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03"/>
      </w:tblGrid>
      <w:tr w:rsidR="00C800CF" w:rsidTr="001808BC">
        <w:trPr>
          <w:trHeight w:val="1128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:rsidR="00C800CF" w:rsidRPr="00EE64B0" w:rsidRDefault="00115965" w:rsidP="001808B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F719A1D" wp14:editId="54322CD7">
                  <wp:extent cx="533400" cy="638175"/>
                  <wp:effectExtent l="0" t="0" r="0" b="9525"/>
                  <wp:docPr id="1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00CF" w:rsidRPr="00653BB2" w:rsidTr="00C74794">
        <w:trPr>
          <w:trHeight w:val="964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:rsidR="00C800CF" w:rsidRPr="00924033" w:rsidRDefault="00C800CF" w:rsidP="001808BC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bookmarkStart w:id="0" w:name="funkce"/>
            <w:bookmarkEnd w:id="0"/>
            <w:r w:rsidRPr="00924033">
              <w:rPr>
                <w:rFonts w:ascii="Arial" w:hAnsi="Arial" w:cs="Arial"/>
                <w:b/>
                <w:iCs/>
                <w:sz w:val="24"/>
                <w:szCs w:val="24"/>
              </w:rPr>
              <w:t>JUDr. Alena SCHILLEROVÁ, Ph.D.</w:t>
            </w:r>
          </w:p>
          <w:p w:rsidR="00C800CF" w:rsidRPr="00653BB2" w:rsidRDefault="00C800CF" w:rsidP="001808BC">
            <w:pPr>
              <w:jc w:val="center"/>
              <w:rPr>
                <w:rFonts w:ascii="Arial" w:hAnsi="Arial" w:cs="Arial"/>
                <w:iCs/>
                <w:sz w:val="28"/>
              </w:rPr>
            </w:pPr>
            <w:r w:rsidRPr="00924033">
              <w:rPr>
                <w:rFonts w:ascii="Arial" w:hAnsi="Arial" w:cs="Arial"/>
                <w:iCs/>
                <w:sz w:val="24"/>
                <w:szCs w:val="24"/>
              </w:rPr>
              <w:t>ministryně financí</w:t>
            </w:r>
          </w:p>
        </w:tc>
      </w:tr>
      <w:tr w:rsidR="00C800CF" w:rsidRPr="00653BB2" w:rsidTr="00F4334A">
        <w:trPr>
          <w:trHeight w:hRule="exact" w:val="340"/>
          <w:jc w:val="center"/>
        </w:trPr>
        <w:tc>
          <w:tcPr>
            <w:tcW w:w="9142" w:type="dxa"/>
            <w:gridSpan w:val="2"/>
          </w:tcPr>
          <w:p w:rsidR="00C800CF" w:rsidRPr="00653BB2" w:rsidRDefault="00C800CF" w:rsidP="00665E3F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C800CF" w:rsidRPr="00653BB2" w:rsidTr="00224788">
        <w:trPr>
          <w:trHeight w:val="227"/>
          <w:jc w:val="center"/>
        </w:trPr>
        <w:tc>
          <w:tcPr>
            <w:tcW w:w="5139" w:type="dxa"/>
          </w:tcPr>
          <w:p w:rsidR="00C800CF" w:rsidRPr="00653BB2" w:rsidRDefault="00C800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C800CF" w:rsidRPr="00F4334A" w:rsidRDefault="00C800CF" w:rsidP="009F0358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F4334A">
              <w:rPr>
                <w:rFonts w:ascii="Arial" w:hAnsi="Arial" w:cs="Arial"/>
              </w:rPr>
              <w:t xml:space="preserve">PID: </w:t>
            </w:r>
            <w:r w:rsidR="00A51C58" w:rsidRPr="00A51C58">
              <w:rPr>
                <w:rFonts w:ascii="Arial" w:hAnsi="Arial" w:cs="Arial"/>
              </w:rPr>
              <w:t>MFCR9XCECT</w:t>
            </w:r>
          </w:p>
        </w:tc>
      </w:tr>
      <w:tr w:rsidR="00C800CF" w:rsidRPr="00653BB2" w:rsidTr="00224788">
        <w:trPr>
          <w:trHeight w:val="227"/>
          <w:jc w:val="center"/>
        </w:trPr>
        <w:tc>
          <w:tcPr>
            <w:tcW w:w="5139" w:type="dxa"/>
          </w:tcPr>
          <w:p w:rsidR="00C800CF" w:rsidRPr="00653BB2" w:rsidRDefault="00C800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C800CF" w:rsidRPr="00F4334A" w:rsidRDefault="00C800CF" w:rsidP="009F0358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F4334A">
              <w:rPr>
                <w:rFonts w:ascii="Arial" w:hAnsi="Arial" w:cs="Arial"/>
              </w:rPr>
              <w:t xml:space="preserve">Č. j.: </w:t>
            </w:r>
            <w:r w:rsidR="00A51C58" w:rsidRPr="00A51C58">
              <w:rPr>
                <w:rFonts w:ascii="Arial" w:hAnsi="Arial" w:cs="Arial"/>
              </w:rPr>
              <w:t>MF-1/2019/3201-11</w:t>
            </w:r>
          </w:p>
        </w:tc>
      </w:tr>
      <w:tr w:rsidR="00C800CF" w:rsidRPr="00653BB2" w:rsidTr="00224788">
        <w:trPr>
          <w:jc w:val="center"/>
        </w:trPr>
        <w:tc>
          <w:tcPr>
            <w:tcW w:w="5139" w:type="dxa"/>
          </w:tcPr>
          <w:p w:rsidR="00C800CF" w:rsidRPr="00653BB2" w:rsidRDefault="00C800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C800CF" w:rsidRPr="00F4334A" w:rsidRDefault="00C800CF" w:rsidP="007E0486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</w:rPr>
            </w:pPr>
          </w:p>
        </w:tc>
      </w:tr>
      <w:tr w:rsidR="00C800CF" w:rsidRPr="00653BB2" w:rsidTr="00994283">
        <w:trPr>
          <w:jc w:val="center"/>
        </w:trPr>
        <w:tc>
          <w:tcPr>
            <w:tcW w:w="5139" w:type="dxa"/>
          </w:tcPr>
          <w:p w:rsidR="00C800CF" w:rsidRPr="00653BB2" w:rsidRDefault="00C800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C800CF" w:rsidRPr="00653BB2" w:rsidRDefault="00C800CF" w:rsidP="00224788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  <w:r w:rsidRPr="004928BD">
              <w:rPr>
                <w:rFonts w:ascii="Arial" w:hAnsi="Arial" w:cs="Arial"/>
              </w:rPr>
              <w:t>Počet příloh:</w:t>
            </w:r>
            <w:r w:rsidR="00665BD9">
              <w:rPr>
                <w:rFonts w:ascii="Arial" w:hAnsi="Arial" w:cs="Arial"/>
              </w:rPr>
              <w:t xml:space="preserve"> </w:t>
            </w:r>
            <w:r w:rsidR="00070908">
              <w:rPr>
                <w:rFonts w:ascii="Arial" w:hAnsi="Arial" w:cs="Arial"/>
              </w:rPr>
              <w:t>9</w:t>
            </w:r>
          </w:p>
          <w:p w:rsidR="00C800CF" w:rsidRPr="00653BB2" w:rsidRDefault="00C800CF" w:rsidP="00224788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C800CF" w:rsidRPr="00653BB2" w:rsidTr="00224788">
        <w:trPr>
          <w:jc w:val="center"/>
        </w:trPr>
        <w:tc>
          <w:tcPr>
            <w:tcW w:w="5139" w:type="dxa"/>
          </w:tcPr>
          <w:p w:rsidR="00C800CF" w:rsidRPr="00653BB2" w:rsidRDefault="00C800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C800CF" w:rsidRPr="00653BB2" w:rsidRDefault="00C800CF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C800CF" w:rsidRPr="00653BB2" w:rsidTr="00224788">
        <w:trPr>
          <w:trHeight w:val="340"/>
          <w:jc w:val="center"/>
        </w:trPr>
        <w:tc>
          <w:tcPr>
            <w:tcW w:w="5139" w:type="dxa"/>
          </w:tcPr>
          <w:p w:rsidR="00C800CF" w:rsidRPr="00653BB2" w:rsidRDefault="00C800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C800CF" w:rsidRPr="00653BB2" w:rsidRDefault="00665BD9" w:rsidP="005F5779">
            <w:pPr>
              <w:tabs>
                <w:tab w:val="left" w:pos="5670"/>
                <w:tab w:val="left" w:pos="8222"/>
              </w:tabs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Praha</w:t>
            </w:r>
            <w:r w:rsidR="009342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5779">
              <w:rPr>
                <w:rFonts w:ascii="Arial" w:hAnsi="Arial" w:cs="Arial"/>
                <w:sz w:val="24"/>
                <w:szCs w:val="24"/>
              </w:rPr>
              <w:t>12</w:t>
            </w:r>
            <w:bookmarkStart w:id="1" w:name="_GoBack"/>
            <w:bookmarkEnd w:id="1"/>
            <w:r w:rsidR="009342DF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161535">
              <w:rPr>
                <w:rFonts w:ascii="Arial" w:hAnsi="Arial" w:cs="Arial"/>
                <w:sz w:val="24"/>
                <w:szCs w:val="24"/>
              </w:rPr>
              <w:t>břez</w:t>
            </w:r>
            <w:r w:rsidR="009342DF">
              <w:rPr>
                <w:rFonts w:ascii="Arial" w:hAnsi="Arial" w:cs="Arial"/>
                <w:sz w:val="24"/>
                <w:szCs w:val="24"/>
              </w:rPr>
              <w:t>na 201</w:t>
            </w:r>
            <w:r w:rsidR="00161535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C800CF" w:rsidRPr="00653BB2" w:rsidTr="00224788">
        <w:trPr>
          <w:cantSplit/>
          <w:jc w:val="center"/>
        </w:trPr>
        <w:tc>
          <w:tcPr>
            <w:tcW w:w="5139" w:type="dxa"/>
          </w:tcPr>
          <w:p w:rsidR="00C800CF" w:rsidRPr="00653BB2" w:rsidRDefault="00C800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</w:tcPr>
          <w:p w:rsidR="00C800CF" w:rsidRPr="00653BB2" w:rsidRDefault="00C800CF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</w:tbl>
    <w:p w:rsidR="009F0358" w:rsidRPr="00561D5B" w:rsidRDefault="009F0358" w:rsidP="009F0358">
      <w:pPr>
        <w:spacing w:after="240"/>
        <w:jc w:val="both"/>
        <w:rPr>
          <w:rFonts w:ascii="Arial" w:hAnsi="Arial" w:cs="Arial"/>
          <w:sz w:val="24"/>
        </w:rPr>
      </w:pPr>
      <w:r w:rsidRPr="00561D5B">
        <w:rPr>
          <w:rFonts w:ascii="Arial" w:hAnsi="Arial" w:cs="Arial"/>
          <w:sz w:val="24"/>
        </w:rPr>
        <w:t>Vážení,</w:t>
      </w:r>
    </w:p>
    <w:p w:rsidR="009F0358" w:rsidRPr="00561D5B" w:rsidRDefault="009F0358" w:rsidP="009F0358">
      <w:pPr>
        <w:spacing w:after="240"/>
        <w:jc w:val="both"/>
        <w:rPr>
          <w:rFonts w:ascii="Arial" w:hAnsi="Arial" w:cs="Arial"/>
          <w:sz w:val="24"/>
        </w:rPr>
      </w:pPr>
      <w:r w:rsidRPr="00561D5B">
        <w:rPr>
          <w:rFonts w:ascii="Arial" w:hAnsi="Arial" w:cs="Arial"/>
          <w:sz w:val="24"/>
        </w:rPr>
        <w:t xml:space="preserve">v rámci řádného meziresortního připomínkového řízení byl do elektronické knihovny Úřadu vlády </w:t>
      </w:r>
      <w:proofErr w:type="spellStart"/>
      <w:r w:rsidRPr="00561D5B">
        <w:rPr>
          <w:rFonts w:ascii="Arial" w:hAnsi="Arial" w:cs="Arial"/>
          <w:sz w:val="24"/>
        </w:rPr>
        <w:t>eKLEP</w:t>
      </w:r>
      <w:proofErr w:type="spellEnd"/>
      <w:r w:rsidRPr="00561D5B">
        <w:rPr>
          <w:rFonts w:ascii="Arial" w:hAnsi="Arial" w:cs="Arial"/>
          <w:sz w:val="24"/>
        </w:rPr>
        <w:t xml:space="preserve"> vložen materiál s názvem „</w:t>
      </w:r>
      <w:r w:rsidRPr="00FF481C">
        <w:rPr>
          <w:rFonts w:ascii="Arial" w:hAnsi="Arial" w:cs="Arial"/>
          <w:sz w:val="24"/>
          <w:szCs w:val="24"/>
        </w:rPr>
        <w:t>Návrh zákona, kterým se mění některé zákony v oblasti daní v souvislosti s implementací předpisů Evropské unie</w:t>
      </w:r>
      <w:r w:rsidRPr="00561D5B">
        <w:rPr>
          <w:rFonts w:ascii="Arial" w:hAnsi="Arial" w:cs="Arial"/>
          <w:sz w:val="24"/>
        </w:rPr>
        <w:t xml:space="preserve">“. </w:t>
      </w:r>
    </w:p>
    <w:p w:rsidR="009F0358" w:rsidRPr="0005008F" w:rsidRDefault="009F0358" w:rsidP="009F0358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05008F">
        <w:rPr>
          <w:rFonts w:ascii="Arial" w:hAnsi="Arial" w:cs="Arial"/>
          <w:sz w:val="24"/>
          <w:szCs w:val="24"/>
        </w:rPr>
        <w:t>Předložený návrh obsahuje následující změny zákonů</w:t>
      </w:r>
      <w:r>
        <w:rPr>
          <w:rFonts w:ascii="Arial" w:hAnsi="Arial" w:cs="Arial"/>
          <w:sz w:val="24"/>
          <w:szCs w:val="24"/>
        </w:rPr>
        <w:t>.</w:t>
      </w:r>
    </w:p>
    <w:p w:rsidR="009F0358" w:rsidRPr="0005008F" w:rsidRDefault="009F0358" w:rsidP="009F0358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05008F">
        <w:rPr>
          <w:rFonts w:ascii="Arial" w:hAnsi="Arial" w:cs="Arial"/>
          <w:sz w:val="24"/>
          <w:szCs w:val="24"/>
        </w:rPr>
        <w:t>Novela zákona o </w:t>
      </w:r>
      <w:r w:rsidRPr="0005008F">
        <w:rPr>
          <w:rFonts w:ascii="Arial" w:hAnsi="Arial" w:cs="Arial"/>
          <w:b/>
          <w:sz w:val="24"/>
          <w:szCs w:val="24"/>
        </w:rPr>
        <w:t>daních z příjmů</w:t>
      </w:r>
      <w:r w:rsidRPr="0005008F">
        <w:rPr>
          <w:rFonts w:ascii="Arial" w:hAnsi="Arial" w:cs="Arial"/>
          <w:sz w:val="24"/>
          <w:szCs w:val="24"/>
        </w:rPr>
        <w:t xml:space="preserve"> přináší sjednocení používané terminologie týkající se mezinárodních smluv a</w:t>
      </w:r>
      <w:r>
        <w:rPr>
          <w:rFonts w:ascii="Arial" w:hAnsi="Arial" w:cs="Arial"/>
          <w:sz w:val="24"/>
          <w:szCs w:val="24"/>
        </w:rPr>
        <w:t> </w:t>
      </w:r>
      <w:r w:rsidRPr="0005008F">
        <w:rPr>
          <w:rFonts w:ascii="Arial" w:hAnsi="Arial" w:cs="Arial"/>
          <w:sz w:val="24"/>
          <w:szCs w:val="24"/>
        </w:rPr>
        <w:t>doplnění transpozice směrnice proti praktikám vyhýbání se daňovým povinnostem.</w:t>
      </w:r>
    </w:p>
    <w:p w:rsidR="009F0358" w:rsidRPr="0005008F" w:rsidRDefault="009F0358" w:rsidP="009F0358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05008F">
        <w:rPr>
          <w:rFonts w:ascii="Arial" w:hAnsi="Arial" w:cs="Arial"/>
          <w:sz w:val="24"/>
          <w:szCs w:val="24"/>
        </w:rPr>
        <w:t>V zákoně o </w:t>
      </w:r>
      <w:r w:rsidRPr="0005008F">
        <w:rPr>
          <w:rFonts w:ascii="Arial" w:hAnsi="Arial" w:cs="Arial"/>
          <w:b/>
          <w:bCs/>
          <w:sz w:val="24"/>
          <w:szCs w:val="24"/>
        </w:rPr>
        <w:t>dani z přidané hodnoty</w:t>
      </w:r>
      <w:r w:rsidRPr="0005008F">
        <w:rPr>
          <w:rFonts w:ascii="Arial" w:hAnsi="Arial" w:cs="Arial"/>
          <w:sz w:val="24"/>
          <w:szCs w:val="24"/>
        </w:rPr>
        <w:t xml:space="preserve"> se jedná o povinnou implementaci unijního práva, které přináší zlepšení stávajícího systému daně z přidané hodnoty v  oblasti intrakomunitárního dodání zboží zavedením dílčích opatření. Do celního území Evropské unie a území Evropské unie zahrnuje italskou obec </w:t>
      </w:r>
      <w:proofErr w:type="spellStart"/>
      <w:r w:rsidRPr="0005008F">
        <w:rPr>
          <w:rFonts w:ascii="Arial" w:hAnsi="Arial" w:cs="Arial"/>
          <w:sz w:val="24"/>
          <w:szCs w:val="24"/>
        </w:rPr>
        <w:t>Campione</w:t>
      </w:r>
      <w:proofErr w:type="spellEnd"/>
      <w:r w:rsidRPr="000500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008F">
        <w:rPr>
          <w:rFonts w:ascii="Arial" w:hAnsi="Arial" w:cs="Arial"/>
          <w:sz w:val="24"/>
          <w:szCs w:val="24"/>
        </w:rPr>
        <w:t>d’Italia</w:t>
      </w:r>
      <w:proofErr w:type="spellEnd"/>
      <w:r w:rsidRPr="0005008F">
        <w:rPr>
          <w:rFonts w:ascii="Arial" w:hAnsi="Arial" w:cs="Arial"/>
          <w:sz w:val="24"/>
          <w:szCs w:val="24"/>
        </w:rPr>
        <w:t xml:space="preserve"> a italské vody jezera </w:t>
      </w:r>
      <w:proofErr w:type="spellStart"/>
      <w:r w:rsidRPr="0005008F">
        <w:rPr>
          <w:rFonts w:ascii="Arial" w:hAnsi="Arial" w:cs="Arial"/>
          <w:sz w:val="24"/>
          <w:szCs w:val="24"/>
        </w:rPr>
        <w:t>Lugano</w:t>
      </w:r>
      <w:proofErr w:type="spellEnd"/>
      <w:r w:rsidRPr="0005008F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 </w:t>
      </w:r>
      <w:r w:rsidRPr="0005008F">
        <w:rPr>
          <w:rFonts w:ascii="Arial" w:hAnsi="Arial" w:cs="Arial"/>
          <w:sz w:val="24"/>
          <w:szCs w:val="24"/>
        </w:rPr>
        <w:t>to jak v zákoně o</w:t>
      </w:r>
      <w:r>
        <w:rPr>
          <w:rFonts w:ascii="Arial" w:hAnsi="Arial" w:cs="Arial"/>
          <w:sz w:val="24"/>
          <w:szCs w:val="24"/>
        </w:rPr>
        <w:t> </w:t>
      </w:r>
      <w:r w:rsidRPr="0005008F">
        <w:rPr>
          <w:rFonts w:ascii="Arial" w:hAnsi="Arial" w:cs="Arial"/>
          <w:sz w:val="24"/>
          <w:szCs w:val="24"/>
        </w:rPr>
        <w:t>dani z přidané hodnoty, tak v </w:t>
      </w:r>
      <w:r w:rsidRPr="0005008F">
        <w:rPr>
          <w:rFonts w:ascii="Arial" w:hAnsi="Arial" w:cs="Arial"/>
          <w:b/>
          <w:sz w:val="24"/>
          <w:szCs w:val="24"/>
        </w:rPr>
        <w:t>zákoně o spotřebních daních</w:t>
      </w:r>
      <w:r w:rsidRPr="0005008F">
        <w:rPr>
          <w:rFonts w:ascii="Arial" w:hAnsi="Arial" w:cs="Arial"/>
          <w:sz w:val="24"/>
          <w:szCs w:val="24"/>
        </w:rPr>
        <w:t>.</w:t>
      </w:r>
    </w:p>
    <w:p w:rsidR="009F0358" w:rsidRPr="0005008F" w:rsidRDefault="009F0358" w:rsidP="009F0358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05008F">
        <w:rPr>
          <w:rFonts w:ascii="Arial" w:hAnsi="Arial" w:cs="Arial"/>
          <w:sz w:val="24"/>
          <w:szCs w:val="24"/>
        </w:rPr>
        <w:t xml:space="preserve">V novele </w:t>
      </w:r>
      <w:r w:rsidRPr="0005008F">
        <w:rPr>
          <w:rFonts w:ascii="Arial" w:hAnsi="Arial" w:cs="Arial"/>
          <w:b/>
          <w:sz w:val="24"/>
          <w:szCs w:val="24"/>
        </w:rPr>
        <w:t>zákona o mezinárodní spolupráci</w:t>
      </w:r>
      <w:r w:rsidRPr="0005008F">
        <w:rPr>
          <w:rFonts w:ascii="Arial" w:hAnsi="Arial" w:cs="Arial"/>
          <w:sz w:val="24"/>
          <w:szCs w:val="24"/>
        </w:rPr>
        <w:t xml:space="preserve"> se zavádí nový okruh automaticky vyměňovaných informací, a</w:t>
      </w:r>
      <w:r>
        <w:rPr>
          <w:rFonts w:ascii="Arial" w:hAnsi="Arial" w:cs="Arial"/>
          <w:sz w:val="24"/>
          <w:szCs w:val="24"/>
        </w:rPr>
        <w:t> </w:t>
      </w:r>
      <w:r w:rsidRPr="0005008F">
        <w:rPr>
          <w:rFonts w:ascii="Arial" w:hAnsi="Arial" w:cs="Arial"/>
          <w:sz w:val="24"/>
          <w:szCs w:val="24"/>
        </w:rPr>
        <w:t>sice informace o</w:t>
      </w:r>
      <w:r>
        <w:rPr>
          <w:rFonts w:ascii="Arial" w:hAnsi="Arial" w:cs="Arial"/>
          <w:sz w:val="24"/>
          <w:szCs w:val="24"/>
        </w:rPr>
        <w:t> </w:t>
      </w:r>
      <w:r w:rsidRPr="0005008F">
        <w:rPr>
          <w:rFonts w:ascii="Arial" w:hAnsi="Arial" w:cs="Arial"/>
          <w:sz w:val="24"/>
          <w:szCs w:val="24"/>
        </w:rPr>
        <w:t>oznamovaných přeshraničních uspořádáních podle směrnice Rady (EU) 2018/822 ze dne 25. května 2018, kterou se mění směrnice 2011/16/EU, pokud jde o</w:t>
      </w:r>
      <w:r>
        <w:rPr>
          <w:rFonts w:ascii="Arial" w:hAnsi="Arial" w:cs="Arial"/>
          <w:sz w:val="24"/>
          <w:szCs w:val="24"/>
        </w:rPr>
        <w:t> </w:t>
      </w:r>
      <w:r w:rsidRPr="0005008F">
        <w:rPr>
          <w:rFonts w:ascii="Arial" w:hAnsi="Arial" w:cs="Arial"/>
          <w:sz w:val="24"/>
          <w:szCs w:val="24"/>
        </w:rPr>
        <w:t>povinnou automatickou výměnu informací v</w:t>
      </w:r>
      <w:r>
        <w:rPr>
          <w:rFonts w:ascii="Arial" w:hAnsi="Arial" w:cs="Arial"/>
          <w:sz w:val="24"/>
          <w:szCs w:val="24"/>
        </w:rPr>
        <w:t> </w:t>
      </w:r>
      <w:r w:rsidRPr="0005008F">
        <w:rPr>
          <w:rFonts w:ascii="Arial" w:hAnsi="Arial" w:cs="Arial"/>
          <w:sz w:val="24"/>
          <w:szCs w:val="24"/>
        </w:rPr>
        <w:t>oblasti daní ve vztahu k</w:t>
      </w:r>
      <w:r>
        <w:rPr>
          <w:rFonts w:ascii="Arial" w:hAnsi="Arial" w:cs="Arial"/>
          <w:sz w:val="24"/>
          <w:szCs w:val="24"/>
        </w:rPr>
        <w:t> </w:t>
      </w:r>
      <w:r w:rsidRPr="0005008F">
        <w:rPr>
          <w:rFonts w:ascii="Arial" w:hAnsi="Arial" w:cs="Arial"/>
          <w:sz w:val="24"/>
          <w:szCs w:val="24"/>
        </w:rPr>
        <w:t>přeshraničním uspořádáním, která se mají oznamovat (tzv. směrnice DAC 6).</w:t>
      </w:r>
    </w:p>
    <w:p w:rsidR="009F0358" w:rsidRDefault="009F0358" w:rsidP="009F0358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05008F">
        <w:rPr>
          <w:rFonts w:ascii="Arial" w:hAnsi="Arial" w:cs="Arial"/>
          <w:sz w:val="24"/>
          <w:szCs w:val="24"/>
        </w:rPr>
        <w:t xml:space="preserve">Novela </w:t>
      </w:r>
      <w:r w:rsidRPr="0005008F">
        <w:rPr>
          <w:rFonts w:ascii="Arial" w:hAnsi="Arial" w:cs="Arial"/>
          <w:b/>
          <w:sz w:val="24"/>
          <w:szCs w:val="24"/>
        </w:rPr>
        <w:t>zákona o zvláštních řízeních soudních</w:t>
      </w:r>
      <w:r w:rsidRPr="0005008F">
        <w:rPr>
          <w:rFonts w:ascii="Arial" w:hAnsi="Arial" w:cs="Arial"/>
          <w:sz w:val="24"/>
          <w:szCs w:val="24"/>
        </w:rPr>
        <w:t xml:space="preserve"> pak představuje pouze technickou novelu v návaznosti na transpozici směrnice Rady (EU) 2017/1852 ze dne 10. října 2017 o</w:t>
      </w:r>
      <w:r>
        <w:rPr>
          <w:rFonts w:ascii="Arial" w:hAnsi="Arial" w:cs="Arial"/>
          <w:sz w:val="24"/>
          <w:szCs w:val="24"/>
        </w:rPr>
        <w:t> </w:t>
      </w:r>
      <w:r w:rsidRPr="0005008F">
        <w:rPr>
          <w:rFonts w:ascii="Arial" w:hAnsi="Arial" w:cs="Arial"/>
          <w:sz w:val="24"/>
          <w:szCs w:val="24"/>
        </w:rPr>
        <w:t>mechanismech řešení daňových sporů v</w:t>
      </w:r>
      <w:r>
        <w:rPr>
          <w:rFonts w:ascii="Arial" w:hAnsi="Arial" w:cs="Arial"/>
          <w:sz w:val="24"/>
          <w:szCs w:val="24"/>
        </w:rPr>
        <w:t> </w:t>
      </w:r>
      <w:r w:rsidRPr="0005008F">
        <w:rPr>
          <w:rFonts w:ascii="Arial" w:hAnsi="Arial" w:cs="Arial"/>
          <w:sz w:val="24"/>
          <w:szCs w:val="24"/>
        </w:rPr>
        <w:t>Evropské unii.</w:t>
      </w:r>
    </w:p>
    <w:p w:rsidR="00490300" w:rsidRDefault="00490300" w:rsidP="009F0358">
      <w:pPr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Podle Plánu Legislativních prací vlády na rok 2019 nemá být u tohoto návrhu zpracovávána</w:t>
      </w:r>
      <w:r w:rsidRPr="001116B6">
        <w:rPr>
          <w:rFonts w:ascii="Arial" w:hAnsi="Arial" w:cs="Arial"/>
          <w:sz w:val="24"/>
          <w:szCs w:val="24"/>
        </w:rPr>
        <w:t xml:space="preserve"> závěrečn</w:t>
      </w:r>
      <w:r>
        <w:rPr>
          <w:rFonts w:ascii="Arial" w:hAnsi="Arial" w:cs="Arial"/>
          <w:sz w:val="24"/>
          <w:szCs w:val="24"/>
        </w:rPr>
        <w:t>á</w:t>
      </w:r>
      <w:r w:rsidRPr="001116B6">
        <w:rPr>
          <w:rFonts w:ascii="Arial" w:hAnsi="Arial" w:cs="Arial"/>
          <w:sz w:val="24"/>
          <w:szCs w:val="24"/>
        </w:rPr>
        <w:t xml:space="preserve"> zpr</w:t>
      </w:r>
      <w:r>
        <w:rPr>
          <w:rFonts w:ascii="Arial" w:hAnsi="Arial" w:cs="Arial"/>
          <w:sz w:val="24"/>
          <w:szCs w:val="24"/>
        </w:rPr>
        <w:t>áva z hodnocení dopadů regulace (RIA).</w:t>
      </w:r>
    </w:p>
    <w:p w:rsidR="00490300" w:rsidRPr="0005008F" w:rsidRDefault="00490300" w:rsidP="009F0358">
      <w:pPr>
        <w:spacing w:after="240"/>
        <w:jc w:val="both"/>
        <w:rPr>
          <w:rFonts w:ascii="Arial" w:hAnsi="Arial" w:cs="Arial"/>
          <w:sz w:val="24"/>
          <w:szCs w:val="24"/>
        </w:rPr>
      </w:pPr>
    </w:p>
    <w:p w:rsidR="009F0358" w:rsidRPr="00561D5B" w:rsidRDefault="009F0358" w:rsidP="009F0358">
      <w:pPr>
        <w:spacing w:after="240"/>
        <w:jc w:val="both"/>
        <w:rPr>
          <w:rFonts w:ascii="Arial" w:hAnsi="Arial" w:cs="Arial"/>
          <w:sz w:val="24"/>
        </w:rPr>
      </w:pPr>
      <w:r w:rsidRPr="00561D5B">
        <w:rPr>
          <w:rFonts w:ascii="Arial" w:hAnsi="Arial" w:cs="Arial"/>
          <w:sz w:val="24"/>
        </w:rPr>
        <w:lastRenderedPageBreak/>
        <w:t xml:space="preserve">Pokud se rozhodnete k zaslanému materiálu uplatnit připomínky, očekávám je nejpozději </w:t>
      </w:r>
      <w:r w:rsidRPr="00675907">
        <w:rPr>
          <w:rFonts w:ascii="Arial" w:hAnsi="Arial" w:cs="Arial"/>
          <w:sz w:val="24"/>
        </w:rPr>
        <w:t>do 20 pracovních</w:t>
      </w:r>
      <w:r w:rsidRPr="00561D5B">
        <w:rPr>
          <w:rFonts w:ascii="Arial" w:hAnsi="Arial" w:cs="Arial"/>
          <w:sz w:val="24"/>
        </w:rPr>
        <w:t xml:space="preserve"> dnů ode dne vložení materiálu do systému </w:t>
      </w:r>
      <w:proofErr w:type="spellStart"/>
      <w:r w:rsidRPr="00561D5B">
        <w:rPr>
          <w:rFonts w:ascii="Arial" w:hAnsi="Arial" w:cs="Arial"/>
          <w:sz w:val="24"/>
        </w:rPr>
        <w:t>eKLEP</w:t>
      </w:r>
      <w:proofErr w:type="spellEnd"/>
      <w:r w:rsidRPr="00561D5B">
        <w:rPr>
          <w:rFonts w:ascii="Arial" w:hAnsi="Arial" w:cs="Arial"/>
          <w:sz w:val="24"/>
        </w:rPr>
        <w:t>. Současně žádám o jejich zaslání na elektronickou adresu Pripominkove.Rizeni@mfcr.cz.</w:t>
      </w:r>
    </w:p>
    <w:p w:rsidR="009F0358" w:rsidRPr="00561D5B" w:rsidRDefault="009F0358" w:rsidP="009F0358">
      <w:pPr>
        <w:spacing w:after="240"/>
        <w:jc w:val="both"/>
        <w:rPr>
          <w:rFonts w:ascii="Arial" w:hAnsi="Arial" w:cs="Arial"/>
          <w:sz w:val="24"/>
        </w:rPr>
      </w:pPr>
      <w:r w:rsidRPr="00561D5B">
        <w:rPr>
          <w:rFonts w:ascii="Arial" w:hAnsi="Arial" w:cs="Arial"/>
          <w:sz w:val="24"/>
        </w:rPr>
        <w:t>Pokud budete k předloženému materiálu uplatňovat zásadní připomínky, prosím o uvedení jména, příjmení, telefonního čísla a elektronické adresy Vámi pověřené osoby, která bude oprávněna k jejich vypořádání.</w:t>
      </w:r>
    </w:p>
    <w:p w:rsidR="009F0358" w:rsidRPr="00561D5B" w:rsidRDefault="009F0358" w:rsidP="009F0358">
      <w:pPr>
        <w:spacing w:after="240"/>
        <w:jc w:val="both"/>
        <w:outlineLvl w:val="0"/>
        <w:rPr>
          <w:rFonts w:ascii="Arial" w:hAnsi="Arial" w:cs="Arial"/>
          <w:sz w:val="24"/>
        </w:rPr>
      </w:pPr>
      <w:r w:rsidRPr="00561D5B">
        <w:rPr>
          <w:rFonts w:ascii="Arial" w:hAnsi="Arial" w:cs="Arial"/>
          <w:sz w:val="24"/>
        </w:rPr>
        <w:t>S pozdravem</w:t>
      </w:r>
    </w:p>
    <w:p w:rsidR="009342DF" w:rsidRPr="00653BB2" w:rsidRDefault="009342DF" w:rsidP="009342DF">
      <w:pPr>
        <w:tabs>
          <w:tab w:val="left" w:pos="8272"/>
        </w:tabs>
        <w:jc w:val="both"/>
        <w:outlineLvl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p w:rsidR="009342DF" w:rsidRPr="00653BB2" w:rsidRDefault="009342DF" w:rsidP="009342DF">
      <w:pPr>
        <w:jc w:val="both"/>
        <w:outlineLvl w:val="0"/>
        <w:rPr>
          <w:rFonts w:ascii="Arial" w:hAnsi="Arial" w:cs="Arial"/>
          <w:sz w:val="24"/>
        </w:rPr>
      </w:pPr>
    </w:p>
    <w:p w:rsidR="009342DF" w:rsidRDefault="009342DF" w:rsidP="009342DF">
      <w:pPr>
        <w:rPr>
          <w:rFonts w:ascii="Arial" w:hAnsi="Arial" w:cs="Arial"/>
          <w:b/>
          <w:sz w:val="24"/>
        </w:rPr>
      </w:pPr>
    </w:p>
    <w:p w:rsidR="00CF0307" w:rsidRDefault="00CF0307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830584" w:rsidRDefault="00830584" w:rsidP="009342DF">
      <w:pPr>
        <w:rPr>
          <w:rFonts w:ascii="Arial" w:hAnsi="Arial" w:cs="Arial"/>
          <w:b/>
          <w:sz w:val="24"/>
        </w:rPr>
      </w:pPr>
    </w:p>
    <w:p w:rsidR="009342DF" w:rsidRDefault="009342DF" w:rsidP="009342DF">
      <w:pPr>
        <w:rPr>
          <w:rFonts w:ascii="Arial" w:hAnsi="Arial" w:cs="Arial"/>
          <w:b/>
          <w:sz w:val="24"/>
        </w:rPr>
      </w:pPr>
      <w:r w:rsidRPr="00440BE7">
        <w:rPr>
          <w:rFonts w:ascii="Arial" w:hAnsi="Arial" w:cs="Arial"/>
          <w:b/>
          <w:sz w:val="24"/>
        </w:rPr>
        <w:t>PODLE ROZDĚLOVNÍKU</w:t>
      </w:r>
    </w:p>
    <w:p w:rsidR="00A226B8" w:rsidRDefault="00A226B8" w:rsidP="009342DF">
      <w:pPr>
        <w:rPr>
          <w:rFonts w:ascii="Arial" w:hAnsi="Arial" w:cs="Arial"/>
          <w:b/>
          <w:sz w:val="24"/>
        </w:rPr>
      </w:pPr>
    </w:p>
    <w:p w:rsidR="00830584" w:rsidRPr="00AD2ED1" w:rsidRDefault="00830584" w:rsidP="00830584">
      <w:pPr>
        <w:jc w:val="right"/>
        <w:rPr>
          <w:rFonts w:ascii="Arial" w:hAnsi="Arial" w:cs="Arial"/>
          <w:sz w:val="24"/>
        </w:rPr>
      </w:pPr>
      <w:r w:rsidRPr="00AD2ED1">
        <w:rPr>
          <w:rFonts w:ascii="Arial" w:hAnsi="Arial" w:cs="Arial"/>
          <w:sz w:val="24"/>
        </w:rPr>
        <w:t xml:space="preserve">Příloha k č. j.: </w:t>
      </w:r>
      <w:r w:rsidRPr="00830584">
        <w:rPr>
          <w:rFonts w:ascii="Arial" w:hAnsi="Arial" w:cs="Arial"/>
          <w:sz w:val="24"/>
        </w:rPr>
        <w:t>MF-1/2019/3201-11</w:t>
      </w:r>
    </w:p>
    <w:p w:rsidR="00830584" w:rsidRPr="00124C67" w:rsidRDefault="00830584" w:rsidP="00830584">
      <w:pPr>
        <w:jc w:val="right"/>
        <w:rPr>
          <w:rFonts w:ascii="Arial" w:hAnsi="Arial" w:cs="Arial"/>
          <w:sz w:val="24"/>
        </w:rPr>
      </w:pPr>
      <w:r w:rsidRPr="0034010A">
        <w:rPr>
          <w:rFonts w:ascii="Arial" w:hAnsi="Arial" w:cs="Arial"/>
          <w:sz w:val="24"/>
        </w:rPr>
        <w:t xml:space="preserve">Počet listů: </w:t>
      </w:r>
      <w:r>
        <w:rPr>
          <w:rFonts w:ascii="Arial" w:hAnsi="Arial" w:cs="Arial"/>
          <w:sz w:val="24"/>
        </w:rPr>
        <w:t>4</w:t>
      </w:r>
    </w:p>
    <w:p w:rsidR="00665BD9" w:rsidRPr="004750B3" w:rsidRDefault="00665BD9" w:rsidP="00665BD9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32"/>
          <w:szCs w:val="32"/>
        </w:rPr>
      </w:pPr>
      <w:r w:rsidRPr="004750B3">
        <w:rPr>
          <w:rFonts w:ascii="Arial" w:hAnsi="Arial" w:cs="Arial"/>
          <w:b/>
          <w:kern w:val="32"/>
          <w:sz w:val="32"/>
          <w:szCs w:val="32"/>
        </w:rPr>
        <w:t>ROZDĚLOVNÍK:</w:t>
      </w:r>
    </w:p>
    <w:p w:rsidR="00665BD9" w:rsidRPr="00500A03" w:rsidRDefault="00665BD9" w:rsidP="00665BD9">
      <w:pPr>
        <w:keepNext/>
        <w:jc w:val="both"/>
        <w:rPr>
          <w:rFonts w:ascii="Arial" w:hAnsi="Arial" w:cs="Arial"/>
          <w:b/>
          <w:bCs/>
          <w:sz w:val="24"/>
          <w:szCs w:val="24"/>
        </w:rPr>
      </w:pPr>
      <w:r w:rsidRPr="00500A03">
        <w:rPr>
          <w:rFonts w:ascii="Arial" w:hAnsi="Arial" w:cs="Arial"/>
          <w:b/>
          <w:bCs/>
          <w:sz w:val="24"/>
          <w:szCs w:val="24"/>
        </w:rPr>
        <w:t>Povinná připomínková místa</w:t>
      </w:r>
    </w:p>
    <w:p w:rsidR="00665BD9" w:rsidRPr="00500A03" w:rsidRDefault="00665BD9" w:rsidP="00665BD9">
      <w:pPr>
        <w:jc w:val="both"/>
        <w:rPr>
          <w:rFonts w:ascii="Arial" w:hAnsi="Arial" w:cs="Arial"/>
          <w:bCs/>
          <w:sz w:val="24"/>
          <w:szCs w:val="24"/>
        </w:rPr>
      </w:pPr>
    </w:p>
    <w:p w:rsidR="00665BD9" w:rsidRPr="00500A03" w:rsidRDefault="00665BD9" w:rsidP="00665BD9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500A03">
        <w:rPr>
          <w:rFonts w:ascii="Arial" w:hAnsi="Arial" w:cs="Arial"/>
          <w:sz w:val="24"/>
          <w:szCs w:val="24"/>
        </w:rPr>
        <w:t>Ministerstvo dopravy</w:t>
      </w:r>
    </w:p>
    <w:p w:rsidR="00665BD9" w:rsidRPr="00500A03" w:rsidRDefault="00665BD9" w:rsidP="00665BD9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500A03">
        <w:rPr>
          <w:rFonts w:ascii="Arial" w:hAnsi="Arial" w:cs="Arial"/>
          <w:sz w:val="24"/>
          <w:szCs w:val="24"/>
        </w:rPr>
        <w:t>Ministerstvo kultury</w:t>
      </w:r>
    </w:p>
    <w:p w:rsidR="00665BD9" w:rsidRPr="00500A03" w:rsidRDefault="00665BD9" w:rsidP="00665BD9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500A03">
        <w:rPr>
          <w:rFonts w:ascii="Arial" w:hAnsi="Arial" w:cs="Arial"/>
          <w:sz w:val="24"/>
          <w:szCs w:val="24"/>
        </w:rPr>
        <w:t>Ministerstvo obrany</w:t>
      </w:r>
    </w:p>
    <w:p w:rsidR="00665BD9" w:rsidRPr="00500A03" w:rsidRDefault="00665BD9" w:rsidP="00665BD9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500A03">
        <w:rPr>
          <w:rFonts w:ascii="Arial" w:hAnsi="Arial" w:cs="Arial"/>
          <w:sz w:val="24"/>
          <w:szCs w:val="24"/>
        </w:rPr>
        <w:t>Ministerstvo práce a sociálních věcí</w:t>
      </w:r>
    </w:p>
    <w:p w:rsidR="00665BD9" w:rsidRPr="00500A03" w:rsidRDefault="00665BD9" w:rsidP="00665BD9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500A03">
        <w:rPr>
          <w:rFonts w:ascii="Arial" w:hAnsi="Arial" w:cs="Arial"/>
          <w:sz w:val="24"/>
          <w:szCs w:val="24"/>
        </w:rPr>
        <w:t>Ministerstvo pro místní rozvoj</w:t>
      </w:r>
    </w:p>
    <w:p w:rsidR="00665BD9" w:rsidRPr="00500A03" w:rsidRDefault="00665BD9" w:rsidP="00665BD9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500A03">
        <w:rPr>
          <w:rFonts w:ascii="Arial" w:hAnsi="Arial" w:cs="Arial"/>
          <w:sz w:val="24"/>
          <w:szCs w:val="24"/>
        </w:rPr>
        <w:t>Ministerstvo průmyslu a obchodu</w:t>
      </w:r>
    </w:p>
    <w:p w:rsidR="00665BD9" w:rsidRPr="00500A03" w:rsidRDefault="00665BD9" w:rsidP="00665BD9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500A03">
        <w:rPr>
          <w:rFonts w:ascii="Arial" w:hAnsi="Arial" w:cs="Arial"/>
          <w:sz w:val="24"/>
          <w:szCs w:val="24"/>
        </w:rPr>
        <w:t>Ministerstvo spravedlnosti</w:t>
      </w:r>
    </w:p>
    <w:p w:rsidR="00665BD9" w:rsidRPr="00500A03" w:rsidRDefault="00665BD9" w:rsidP="00665BD9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500A03">
        <w:rPr>
          <w:rFonts w:ascii="Arial" w:hAnsi="Arial" w:cs="Arial"/>
          <w:sz w:val="24"/>
          <w:szCs w:val="24"/>
        </w:rPr>
        <w:t>Ministerstvo školství‚ mládeže a tělovýchovy</w:t>
      </w:r>
    </w:p>
    <w:p w:rsidR="00665BD9" w:rsidRPr="00500A03" w:rsidRDefault="00665BD9" w:rsidP="00665BD9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500A03">
        <w:rPr>
          <w:rFonts w:ascii="Arial" w:hAnsi="Arial" w:cs="Arial"/>
          <w:sz w:val="24"/>
          <w:szCs w:val="24"/>
        </w:rPr>
        <w:t>Ministerstvo vnitra</w:t>
      </w:r>
    </w:p>
    <w:p w:rsidR="00665BD9" w:rsidRPr="00500A03" w:rsidRDefault="00665BD9" w:rsidP="00665BD9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500A03">
        <w:rPr>
          <w:rFonts w:ascii="Arial" w:hAnsi="Arial" w:cs="Arial"/>
          <w:sz w:val="24"/>
          <w:szCs w:val="24"/>
        </w:rPr>
        <w:t>Ministerstvo zahraničních věcí</w:t>
      </w:r>
    </w:p>
    <w:p w:rsidR="00665BD9" w:rsidRPr="00500A03" w:rsidRDefault="00665BD9" w:rsidP="00665BD9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500A03">
        <w:rPr>
          <w:rFonts w:ascii="Arial" w:hAnsi="Arial" w:cs="Arial"/>
          <w:sz w:val="24"/>
          <w:szCs w:val="24"/>
        </w:rPr>
        <w:t>Ministerstvo zdravotnictví</w:t>
      </w:r>
    </w:p>
    <w:p w:rsidR="00665BD9" w:rsidRPr="00500A03" w:rsidRDefault="00665BD9" w:rsidP="00665BD9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500A03">
        <w:rPr>
          <w:rFonts w:ascii="Arial" w:hAnsi="Arial" w:cs="Arial"/>
          <w:sz w:val="24"/>
          <w:szCs w:val="24"/>
        </w:rPr>
        <w:t>Ministerstvo zemědělství</w:t>
      </w:r>
    </w:p>
    <w:p w:rsidR="00665BD9" w:rsidRPr="00500A03" w:rsidRDefault="00665BD9" w:rsidP="00665BD9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500A03">
        <w:rPr>
          <w:rFonts w:ascii="Arial" w:hAnsi="Arial" w:cs="Arial"/>
          <w:sz w:val="24"/>
          <w:szCs w:val="24"/>
        </w:rPr>
        <w:t>Ministerstvo životního prostředí</w:t>
      </w:r>
    </w:p>
    <w:p w:rsidR="00665BD9" w:rsidRPr="00500A03" w:rsidRDefault="00665BD9" w:rsidP="00665BD9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500A03">
        <w:rPr>
          <w:rFonts w:ascii="Arial" w:hAnsi="Arial" w:cs="Arial"/>
          <w:sz w:val="24"/>
          <w:szCs w:val="24"/>
        </w:rPr>
        <w:t>Úřad vlády ČR - Kabinet vedoucího Úřadu vlády</w:t>
      </w:r>
    </w:p>
    <w:p w:rsidR="00665BD9" w:rsidRPr="00500A03" w:rsidRDefault="00665BD9" w:rsidP="00665BD9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500A03">
        <w:rPr>
          <w:rFonts w:ascii="Arial" w:hAnsi="Arial" w:cs="Arial"/>
          <w:sz w:val="24"/>
          <w:szCs w:val="24"/>
        </w:rPr>
        <w:t>Úřad vlády ČR - Ministr a předseda Legislativní rady vlády</w:t>
      </w:r>
    </w:p>
    <w:p w:rsidR="00665BD9" w:rsidRPr="00500A03" w:rsidRDefault="00665BD9" w:rsidP="00665BD9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500A03">
        <w:rPr>
          <w:rFonts w:ascii="Arial" w:hAnsi="Arial" w:cs="Arial"/>
          <w:sz w:val="24"/>
          <w:szCs w:val="24"/>
        </w:rPr>
        <w:t>Úřad vlády ČR - Odbor kompatibility</w:t>
      </w:r>
    </w:p>
    <w:p w:rsidR="00665BD9" w:rsidRPr="00500A03" w:rsidRDefault="00665BD9" w:rsidP="00665BD9">
      <w:pPr>
        <w:jc w:val="both"/>
        <w:rPr>
          <w:rFonts w:ascii="Arial" w:hAnsi="Arial" w:cs="Arial"/>
          <w:sz w:val="24"/>
          <w:szCs w:val="24"/>
        </w:rPr>
      </w:pPr>
    </w:p>
    <w:p w:rsidR="00665BD9" w:rsidRPr="00500A03" w:rsidRDefault="00665BD9" w:rsidP="00665BD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00A03">
        <w:rPr>
          <w:rFonts w:ascii="Arial" w:hAnsi="Arial" w:cs="Arial"/>
          <w:b/>
          <w:bCs/>
          <w:sz w:val="24"/>
          <w:szCs w:val="24"/>
        </w:rPr>
        <w:t xml:space="preserve">Další připomínková místa napojená na </w:t>
      </w:r>
      <w:proofErr w:type="spellStart"/>
      <w:r w:rsidRPr="00500A03">
        <w:rPr>
          <w:rFonts w:ascii="Arial" w:hAnsi="Arial" w:cs="Arial"/>
          <w:b/>
          <w:bCs/>
          <w:sz w:val="24"/>
          <w:szCs w:val="24"/>
        </w:rPr>
        <w:t>eKLEP</w:t>
      </w:r>
      <w:proofErr w:type="spellEnd"/>
    </w:p>
    <w:p w:rsidR="00665BD9" w:rsidRPr="00500A03" w:rsidRDefault="00665BD9" w:rsidP="00665BD9">
      <w:pPr>
        <w:jc w:val="both"/>
        <w:rPr>
          <w:rFonts w:ascii="Arial" w:hAnsi="Arial" w:cs="Arial"/>
          <w:sz w:val="24"/>
          <w:szCs w:val="24"/>
        </w:rPr>
      </w:pPr>
    </w:p>
    <w:p w:rsidR="00665BD9" w:rsidRPr="00393227" w:rsidRDefault="00665BD9" w:rsidP="00665BD9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393227">
        <w:rPr>
          <w:rFonts w:ascii="Arial" w:hAnsi="Arial" w:cs="Arial"/>
          <w:sz w:val="24"/>
          <w:szCs w:val="24"/>
        </w:rPr>
        <w:t>Agrární komora</w:t>
      </w:r>
    </w:p>
    <w:p w:rsidR="00665BD9" w:rsidRPr="00393227" w:rsidRDefault="00665BD9" w:rsidP="00665BD9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393227">
        <w:rPr>
          <w:rFonts w:ascii="Arial" w:hAnsi="Arial" w:cs="Arial"/>
          <w:sz w:val="24"/>
          <w:szCs w:val="24"/>
        </w:rPr>
        <w:t>Akademie věd</w:t>
      </w:r>
    </w:p>
    <w:p w:rsidR="00665BD9" w:rsidRPr="003C2A63" w:rsidRDefault="00665BD9" w:rsidP="00665BD9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3C2A63">
        <w:rPr>
          <w:rFonts w:ascii="Arial" w:hAnsi="Arial" w:cs="Arial"/>
          <w:sz w:val="24"/>
          <w:szCs w:val="24"/>
        </w:rPr>
        <w:t>Asociace krajů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Asociace malých a středních podniků a živnostníků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Asociace samostatných odborů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Bezpečnostní informační služba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Česká advokátní komora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Česká lékárnická komora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Česká národní banka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Česká stomatologická komora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Českomoravská konfederace odborových svazů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Český báňský úřad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Český statistický úřad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Český telekomunikační úřad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Český úřad zeměměřický a katastrální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Družstevní asociace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Energetický regulační úřad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Exekutorská komora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Finanční arbitr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Generální inspekce bezpečnostních sborů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Grantová agentura České republiky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Hlavní město Praha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Hospodářská komora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lastRenderedPageBreak/>
        <w:t>Kancelář Poslanecké sněmovny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Kancelář prezidenta republiky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Kancelář Senátu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Kancelář veřejného ochránce práv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Komora auditorů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Komora daňových poradců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Komora patentových zástupců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Komora veterinárních lékařů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Konfederace umění a kultury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Konfederace zaměstnavatelských a podnikatelských svazů</w:t>
      </w:r>
    </w:p>
    <w:p w:rsidR="00665BD9" w:rsidRPr="00603B95" w:rsidRDefault="00665BD9" w:rsidP="00665BD9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Krajský úřad Jihočeského kraje</w:t>
      </w:r>
    </w:p>
    <w:p w:rsidR="00665BD9" w:rsidRPr="00603B95" w:rsidRDefault="00665BD9" w:rsidP="00665BD9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Krajský úřad Jihomoravského kraje</w:t>
      </w:r>
    </w:p>
    <w:p w:rsidR="00665BD9" w:rsidRPr="00603B95" w:rsidRDefault="00665BD9" w:rsidP="00665BD9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Krajský úřad Karlovarského kraje</w:t>
      </w:r>
    </w:p>
    <w:p w:rsidR="00665BD9" w:rsidRPr="00603B95" w:rsidRDefault="00665BD9" w:rsidP="00665BD9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Krajský úřad kraje Vysočina</w:t>
      </w:r>
    </w:p>
    <w:p w:rsidR="00665BD9" w:rsidRPr="00603B95" w:rsidRDefault="00665BD9" w:rsidP="00665BD9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Krajský úřad Královéhradeckého kraje</w:t>
      </w:r>
    </w:p>
    <w:p w:rsidR="00665BD9" w:rsidRPr="00603B95" w:rsidRDefault="00665BD9" w:rsidP="00665BD9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Krajský úřad Libereckého kraje</w:t>
      </w:r>
    </w:p>
    <w:p w:rsidR="00665BD9" w:rsidRPr="00603B95" w:rsidRDefault="00665BD9" w:rsidP="00665BD9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Krajský úřad Moravskoslezského kraje</w:t>
      </w:r>
    </w:p>
    <w:p w:rsidR="00665BD9" w:rsidRPr="00603B95" w:rsidRDefault="00665BD9" w:rsidP="00665BD9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Krajský úřad Olomouckého kraje</w:t>
      </w:r>
    </w:p>
    <w:p w:rsidR="00665BD9" w:rsidRPr="00603B95" w:rsidRDefault="00665BD9" w:rsidP="00665BD9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Krajský úřad Pardubického kraje</w:t>
      </w:r>
    </w:p>
    <w:p w:rsidR="00665BD9" w:rsidRPr="00603B95" w:rsidRDefault="00665BD9" w:rsidP="00665BD9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Krajský úřad Plzeňského kraje</w:t>
      </w:r>
    </w:p>
    <w:p w:rsidR="00665BD9" w:rsidRPr="00603B95" w:rsidRDefault="00665BD9" w:rsidP="00665BD9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Krajský úřad Středočeského kraje</w:t>
      </w:r>
    </w:p>
    <w:p w:rsidR="00665BD9" w:rsidRPr="00603B95" w:rsidRDefault="00665BD9" w:rsidP="00665BD9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Krajský úřad Ústeckého kraje</w:t>
      </w:r>
    </w:p>
    <w:p w:rsidR="00665BD9" w:rsidRPr="00603B95" w:rsidRDefault="00665BD9" w:rsidP="00665BD9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Krajský úřad Zlínského kraje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Národní bezpečnostní úřad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Národní úřad pro kybernetickou a informační bezpečnost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Nejvyšší kontrolní úřad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Nejvyšší soud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Nejvyšší správní soud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Nejvyšší státní zastupitelství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Notářská komora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Poslanecká sněmovna - zahraniční výbor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Rada pro rozhlasové a televizní vysílání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Sdružení místních samospráv ČR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Senát - zahraniční výbor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Správa státních hmotných rezerv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Státní úřad pro jadernou bezpečnost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Svaz měst a obcí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Svaz průmyslu a dopravy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Technologická agentura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Unie zaměstnavatelských svazů ČR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Úřad pro ochranu hospodářské soutěže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Úřad pro ochranu osobních údajů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Úřad pro technickou normalizaci, metrologii a státní zkušebnictví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Úřad pro zahraniční styky a informace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Úřad pro zastupování státu ve věcech majetkových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Úřad průmyslového vlastnictví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Úřad vlády ČR - Rada pro výzkum, vývoj a inovace</w:t>
      </w:r>
    </w:p>
    <w:p w:rsidR="00665BD9" w:rsidRPr="00603B95" w:rsidRDefault="00665BD9" w:rsidP="00665BD9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Ústav pro studium totalitních režimů</w:t>
      </w:r>
    </w:p>
    <w:p w:rsidR="00665BD9" w:rsidRPr="00603B95" w:rsidRDefault="00665BD9" w:rsidP="00665BD9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603B95">
        <w:rPr>
          <w:rFonts w:ascii="Arial" w:hAnsi="Arial" w:cs="Arial"/>
          <w:sz w:val="24"/>
          <w:szCs w:val="24"/>
        </w:rPr>
        <w:t>Ústavní soud</w:t>
      </w:r>
    </w:p>
    <w:p w:rsidR="00665BD9" w:rsidRPr="00500A03" w:rsidRDefault="00665BD9" w:rsidP="00665BD9">
      <w:pPr>
        <w:jc w:val="both"/>
        <w:rPr>
          <w:rFonts w:ascii="Arial" w:hAnsi="Arial" w:cs="Arial"/>
          <w:sz w:val="24"/>
          <w:szCs w:val="24"/>
          <w:highlight w:val="yellow"/>
        </w:rPr>
      </w:pPr>
    </w:p>
    <w:p w:rsidR="00665BD9" w:rsidRPr="00500A03" w:rsidRDefault="00665BD9" w:rsidP="00665BD9">
      <w:pPr>
        <w:keepNext/>
        <w:jc w:val="both"/>
        <w:rPr>
          <w:rFonts w:ascii="Arial" w:hAnsi="Arial" w:cs="Arial"/>
          <w:b/>
          <w:sz w:val="24"/>
          <w:szCs w:val="24"/>
        </w:rPr>
      </w:pPr>
      <w:r w:rsidRPr="00500A03">
        <w:rPr>
          <w:rFonts w:ascii="Arial" w:hAnsi="Arial" w:cs="Arial"/>
          <w:b/>
          <w:sz w:val="24"/>
          <w:szCs w:val="24"/>
        </w:rPr>
        <w:lastRenderedPageBreak/>
        <w:t xml:space="preserve">Ostatní připomínková místa s e-mailovou schránkou pro vložení do </w:t>
      </w:r>
      <w:proofErr w:type="spellStart"/>
      <w:r w:rsidRPr="00500A03">
        <w:rPr>
          <w:rFonts w:ascii="Arial" w:hAnsi="Arial" w:cs="Arial"/>
          <w:b/>
          <w:sz w:val="24"/>
          <w:szCs w:val="24"/>
        </w:rPr>
        <w:t>eKLEPu</w:t>
      </w:r>
      <w:proofErr w:type="spellEnd"/>
    </w:p>
    <w:p w:rsidR="00665BD9" w:rsidRPr="00500A03" w:rsidRDefault="00665BD9" w:rsidP="00665BD9">
      <w:pPr>
        <w:keepNext/>
        <w:jc w:val="both"/>
        <w:rPr>
          <w:rFonts w:ascii="Arial" w:hAnsi="Arial" w:cs="Arial"/>
          <w:sz w:val="24"/>
          <w:szCs w:val="24"/>
        </w:rPr>
      </w:pPr>
    </w:p>
    <w:p w:rsidR="00665BD9" w:rsidRPr="00393227" w:rsidRDefault="00665BD9" w:rsidP="00665BD9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cs-CZ"/>
        </w:rPr>
      </w:pPr>
      <w:r w:rsidRPr="00393227">
        <w:rPr>
          <w:rFonts w:ascii="Arial" w:eastAsia="Times New Roman" w:hAnsi="Arial" w:cs="Arial"/>
          <w:sz w:val="24"/>
          <w:szCs w:val="24"/>
          <w:lang w:eastAsia="cs-CZ"/>
        </w:rPr>
        <w:t>Asociace cestovních kanceláří ČR</w:t>
      </w:r>
    </w:p>
    <w:p w:rsidR="00665BD9" w:rsidRPr="007B365D" w:rsidRDefault="00665BD9" w:rsidP="00665BD9">
      <w:pPr>
        <w:pStyle w:val="Odstavecseseznamem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cs-CZ"/>
        </w:rPr>
      </w:pPr>
      <w:r w:rsidRPr="00393227">
        <w:rPr>
          <w:rFonts w:ascii="Arial" w:eastAsia="Times New Roman" w:hAnsi="Arial" w:cs="Arial"/>
          <w:sz w:val="24"/>
          <w:szCs w:val="24"/>
          <w:u w:val="single"/>
          <w:lang w:eastAsia="cs-CZ"/>
        </w:rPr>
        <w:t>vladimir.dolejs@ackcr.cz</w:t>
      </w:r>
    </w:p>
    <w:p w:rsidR="00665BD9" w:rsidRPr="00B9031A" w:rsidRDefault="00665BD9" w:rsidP="00665BD9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cs-CZ"/>
        </w:rPr>
      </w:pPr>
      <w:r w:rsidRPr="00B9031A">
        <w:rPr>
          <w:rFonts w:ascii="Arial" w:eastAsia="Times New Roman" w:hAnsi="Arial" w:cs="Arial"/>
          <w:sz w:val="24"/>
          <w:szCs w:val="24"/>
          <w:lang w:eastAsia="cs-CZ"/>
        </w:rPr>
        <w:t>Asociace českého pokeru</w:t>
      </w:r>
    </w:p>
    <w:p w:rsidR="00665BD9" w:rsidRPr="00500A03" w:rsidRDefault="00665BD9" w:rsidP="00665BD9">
      <w:pPr>
        <w:pStyle w:val="Odstavecseseznamem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14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cs-CZ"/>
        </w:rPr>
      </w:pPr>
      <w:r w:rsidRPr="00B9031A">
        <w:rPr>
          <w:rFonts w:ascii="Arial" w:eastAsia="Times New Roman" w:hAnsi="Arial" w:cs="Arial"/>
          <w:sz w:val="24"/>
          <w:szCs w:val="24"/>
          <w:u w:val="single"/>
          <w:lang w:eastAsia="cs-CZ"/>
        </w:rPr>
        <w:t>info@pokerczech.cz</w:t>
      </w:r>
    </w:p>
    <w:p w:rsidR="00665BD9" w:rsidRPr="00B9031A" w:rsidRDefault="00665BD9" w:rsidP="00665BD9">
      <w:pPr>
        <w:pStyle w:val="Odstavecseseznamem"/>
        <w:keepNext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031A">
        <w:rPr>
          <w:rFonts w:ascii="Arial" w:hAnsi="Arial" w:cs="Arial"/>
          <w:sz w:val="24"/>
          <w:szCs w:val="24"/>
        </w:rPr>
        <w:t>Asociace českého tradičního obchodu</w:t>
      </w:r>
    </w:p>
    <w:p w:rsidR="00665BD9" w:rsidRPr="00500A03" w:rsidRDefault="00665BD9" w:rsidP="00665BD9">
      <w:pPr>
        <w:pStyle w:val="Odstavecseseznamem"/>
        <w:keepNext/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B9031A">
        <w:rPr>
          <w:rFonts w:ascii="Arial" w:hAnsi="Arial" w:cs="Arial"/>
          <w:sz w:val="24"/>
          <w:szCs w:val="24"/>
          <w:u w:val="single"/>
        </w:rPr>
        <w:t>acto@acto.cz</w:t>
      </w:r>
    </w:p>
    <w:p w:rsidR="00665BD9" w:rsidRPr="003C2A63" w:rsidRDefault="00665BD9" w:rsidP="00665BD9">
      <w:pPr>
        <w:pStyle w:val="Odstavecseseznamem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C2A63">
        <w:rPr>
          <w:rFonts w:ascii="Arial" w:eastAsia="Times New Roman" w:hAnsi="Arial" w:cs="Arial"/>
          <w:sz w:val="24"/>
          <w:szCs w:val="24"/>
          <w:lang w:eastAsia="cs-CZ"/>
        </w:rPr>
        <w:t>Asociace exportérů</w:t>
      </w:r>
    </w:p>
    <w:p w:rsidR="00665BD9" w:rsidRPr="003C2A63" w:rsidRDefault="00665BD9" w:rsidP="00665BD9">
      <w:pPr>
        <w:pStyle w:val="Odstavecseseznamem"/>
        <w:spacing w:after="0" w:line="240" w:lineRule="auto"/>
        <w:ind w:left="714"/>
        <w:jc w:val="both"/>
        <w:rPr>
          <w:rFonts w:ascii="Arial" w:eastAsia="Times New Roman" w:hAnsi="Arial" w:cs="Arial"/>
          <w:sz w:val="24"/>
          <w:szCs w:val="24"/>
          <w:u w:val="single"/>
          <w:lang w:eastAsia="cs-CZ"/>
        </w:rPr>
      </w:pPr>
      <w:r w:rsidRPr="003C2A63">
        <w:rPr>
          <w:rFonts w:ascii="Arial" w:eastAsia="Times New Roman" w:hAnsi="Arial" w:cs="Arial"/>
          <w:sz w:val="24"/>
          <w:szCs w:val="24"/>
          <w:u w:val="single"/>
          <w:lang w:eastAsia="cs-CZ"/>
        </w:rPr>
        <w:t>grund.jiri@grund.cz</w:t>
      </w:r>
    </w:p>
    <w:p w:rsidR="00665BD9" w:rsidRPr="003C2A63" w:rsidRDefault="00665BD9" w:rsidP="00665BD9">
      <w:pPr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3C2A63">
        <w:rPr>
          <w:rFonts w:ascii="Arial" w:hAnsi="Arial" w:cs="Arial"/>
          <w:sz w:val="24"/>
          <w:szCs w:val="24"/>
        </w:rPr>
        <w:t>Asociace hotelů a restaurací České republiky</w:t>
      </w:r>
    </w:p>
    <w:p w:rsidR="00665BD9" w:rsidRPr="00500A03" w:rsidRDefault="00665BD9" w:rsidP="00665BD9">
      <w:pPr>
        <w:overflowPunct w:val="0"/>
        <w:autoSpaceDE w:val="0"/>
        <w:autoSpaceDN w:val="0"/>
        <w:adjustRightInd w:val="0"/>
        <w:ind w:left="720"/>
        <w:contextualSpacing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3C2A63">
        <w:rPr>
          <w:rFonts w:ascii="Arial" w:hAnsi="Arial" w:cs="Arial"/>
          <w:sz w:val="24"/>
          <w:szCs w:val="24"/>
          <w:u w:val="single"/>
        </w:rPr>
        <w:t>sekretariat@ahrcr.cz</w:t>
      </w:r>
    </w:p>
    <w:p w:rsidR="00665BD9" w:rsidRPr="002C72D1" w:rsidRDefault="00665BD9" w:rsidP="00665BD9">
      <w:pPr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C72D1">
        <w:rPr>
          <w:rFonts w:ascii="Arial" w:hAnsi="Arial" w:cs="Arial"/>
          <w:sz w:val="24"/>
          <w:szCs w:val="24"/>
        </w:rPr>
        <w:t>Asociace penzijních společností ČR</w:t>
      </w:r>
    </w:p>
    <w:p w:rsidR="00665BD9" w:rsidRPr="00500A03" w:rsidRDefault="00665BD9" w:rsidP="00665BD9">
      <w:pPr>
        <w:overflowPunct w:val="0"/>
        <w:autoSpaceDE w:val="0"/>
        <w:autoSpaceDN w:val="0"/>
        <w:adjustRightInd w:val="0"/>
        <w:ind w:left="720"/>
        <w:contextualSpacing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2C72D1">
        <w:rPr>
          <w:rFonts w:ascii="Arial" w:hAnsi="Arial" w:cs="Arial"/>
          <w:sz w:val="24"/>
          <w:szCs w:val="24"/>
          <w:u w:val="single"/>
        </w:rPr>
        <w:t>apfcr@apfcr.cz</w:t>
      </w:r>
    </w:p>
    <w:p w:rsidR="00665BD9" w:rsidRPr="00A111DB" w:rsidRDefault="00665BD9" w:rsidP="00665BD9">
      <w:pPr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A111DB">
        <w:rPr>
          <w:rFonts w:ascii="Arial" w:hAnsi="Arial" w:cs="Arial"/>
          <w:sz w:val="24"/>
          <w:szCs w:val="24"/>
        </w:rPr>
        <w:t>Asociace pokerových hráčů ČR</w:t>
      </w:r>
    </w:p>
    <w:p w:rsidR="00665BD9" w:rsidRPr="00500A03" w:rsidRDefault="00665BD9" w:rsidP="00665BD9">
      <w:pPr>
        <w:overflowPunct w:val="0"/>
        <w:autoSpaceDE w:val="0"/>
        <w:autoSpaceDN w:val="0"/>
        <w:adjustRightInd w:val="0"/>
        <w:ind w:left="720"/>
        <w:contextualSpacing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A111DB">
        <w:rPr>
          <w:rFonts w:ascii="Arial" w:hAnsi="Arial" w:cs="Arial"/>
          <w:sz w:val="24"/>
          <w:szCs w:val="24"/>
          <w:u w:val="single"/>
        </w:rPr>
        <w:t>info@asociaceher.cz</w:t>
      </w:r>
    </w:p>
    <w:p w:rsidR="00665BD9" w:rsidRPr="00A111DB" w:rsidRDefault="00665BD9" w:rsidP="00665BD9">
      <w:pPr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A111DB">
        <w:rPr>
          <w:rFonts w:ascii="Arial" w:hAnsi="Arial" w:cs="Arial"/>
          <w:sz w:val="24"/>
          <w:szCs w:val="24"/>
        </w:rPr>
        <w:t xml:space="preserve">Asociace pro podporu a rozvoj </w:t>
      </w:r>
      <w:proofErr w:type="spellStart"/>
      <w:r w:rsidRPr="00A111DB">
        <w:rPr>
          <w:rFonts w:ascii="Arial" w:hAnsi="Arial" w:cs="Arial"/>
          <w:sz w:val="24"/>
          <w:szCs w:val="24"/>
        </w:rPr>
        <w:t>svěřenských</w:t>
      </w:r>
      <w:proofErr w:type="spellEnd"/>
      <w:r w:rsidRPr="00A111DB">
        <w:rPr>
          <w:rFonts w:ascii="Arial" w:hAnsi="Arial" w:cs="Arial"/>
          <w:sz w:val="24"/>
          <w:szCs w:val="24"/>
        </w:rPr>
        <w:t xml:space="preserve"> fondů, </w:t>
      </w:r>
      <w:proofErr w:type="spellStart"/>
      <w:r w:rsidRPr="00A111DB">
        <w:rPr>
          <w:rFonts w:ascii="Arial" w:hAnsi="Arial" w:cs="Arial"/>
          <w:sz w:val="24"/>
          <w:szCs w:val="24"/>
        </w:rPr>
        <w:t>z.s</w:t>
      </w:r>
      <w:proofErr w:type="spellEnd"/>
      <w:r w:rsidRPr="00A111DB">
        <w:rPr>
          <w:rFonts w:ascii="Arial" w:hAnsi="Arial" w:cs="Arial"/>
          <w:sz w:val="24"/>
          <w:szCs w:val="24"/>
        </w:rPr>
        <w:t>.</w:t>
      </w:r>
    </w:p>
    <w:p w:rsidR="00665BD9" w:rsidRPr="00500A03" w:rsidRDefault="00665BD9" w:rsidP="00665BD9">
      <w:pPr>
        <w:overflowPunct w:val="0"/>
        <w:autoSpaceDE w:val="0"/>
        <w:autoSpaceDN w:val="0"/>
        <w:adjustRightInd w:val="0"/>
        <w:ind w:left="720"/>
        <w:contextualSpacing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A111DB">
        <w:rPr>
          <w:rFonts w:ascii="Arial" w:hAnsi="Arial" w:cs="Arial"/>
          <w:sz w:val="24"/>
          <w:szCs w:val="24"/>
          <w:u w:val="single"/>
        </w:rPr>
        <w:t>info@aprsf.cz</w:t>
      </w:r>
    </w:p>
    <w:p w:rsidR="00665BD9" w:rsidRPr="00A111DB" w:rsidRDefault="00665BD9" w:rsidP="00665BD9">
      <w:pPr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A111DB">
        <w:rPr>
          <w:rFonts w:ascii="Arial" w:hAnsi="Arial" w:cs="Arial"/>
          <w:sz w:val="24"/>
          <w:szCs w:val="24"/>
        </w:rPr>
        <w:t>Asociace provozovatelů kabelových a telekomunikačních sítí</w:t>
      </w:r>
    </w:p>
    <w:p w:rsidR="00665BD9" w:rsidRPr="00500A03" w:rsidRDefault="00665BD9" w:rsidP="00665BD9">
      <w:pPr>
        <w:overflowPunct w:val="0"/>
        <w:autoSpaceDE w:val="0"/>
        <w:autoSpaceDN w:val="0"/>
        <w:adjustRightInd w:val="0"/>
        <w:ind w:left="720"/>
        <w:contextualSpacing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A111DB">
        <w:rPr>
          <w:rFonts w:ascii="Arial" w:hAnsi="Arial" w:cs="Arial"/>
          <w:sz w:val="24"/>
          <w:szCs w:val="24"/>
          <w:u w:val="single"/>
        </w:rPr>
        <w:t>info@apkt.cz</w:t>
      </w:r>
    </w:p>
    <w:p w:rsidR="00665BD9" w:rsidRPr="0026760B" w:rsidRDefault="00665BD9" w:rsidP="00665BD9">
      <w:pPr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6760B">
        <w:rPr>
          <w:rFonts w:ascii="Arial" w:hAnsi="Arial" w:cs="Arial"/>
          <w:sz w:val="24"/>
          <w:szCs w:val="24"/>
        </w:rPr>
        <w:t xml:space="preserve">Asociace společností provozujících </w:t>
      </w:r>
      <w:proofErr w:type="spellStart"/>
      <w:r w:rsidRPr="0026760B">
        <w:rPr>
          <w:rFonts w:ascii="Arial" w:hAnsi="Arial" w:cs="Arial"/>
          <w:sz w:val="24"/>
          <w:szCs w:val="24"/>
        </w:rPr>
        <w:t>casina</w:t>
      </w:r>
      <w:proofErr w:type="spellEnd"/>
      <w:r w:rsidRPr="0026760B">
        <w:rPr>
          <w:rFonts w:ascii="Arial" w:hAnsi="Arial" w:cs="Arial"/>
          <w:sz w:val="24"/>
          <w:szCs w:val="24"/>
        </w:rPr>
        <w:t xml:space="preserve"> v ČR </w:t>
      </w:r>
    </w:p>
    <w:p w:rsidR="00665BD9" w:rsidRPr="0026760B" w:rsidRDefault="00665BD9" w:rsidP="00665BD9">
      <w:pPr>
        <w:overflowPunct w:val="0"/>
        <w:autoSpaceDE w:val="0"/>
        <w:autoSpaceDN w:val="0"/>
        <w:adjustRightInd w:val="0"/>
        <w:ind w:left="720"/>
        <w:contextualSpacing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26760B">
        <w:rPr>
          <w:rFonts w:ascii="Arial" w:hAnsi="Arial" w:cs="Arial"/>
          <w:sz w:val="24"/>
          <w:szCs w:val="24"/>
          <w:u w:val="single"/>
        </w:rPr>
        <w:t>sekretariat@asociacecasin.cz</w:t>
      </w:r>
    </w:p>
    <w:p w:rsidR="00665BD9" w:rsidRPr="0026760B" w:rsidRDefault="00665BD9" w:rsidP="00665BD9">
      <w:pPr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6760B">
        <w:rPr>
          <w:rFonts w:ascii="Arial" w:hAnsi="Arial" w:cs="Arial"/>
          <w:sz w:val="24"/>
          <w:szCs w:val="24"/>
        </w:rPr>
        <w:t xml:space="preserve">Czech </w:t>
      </w:r>
      <w:proofErr w:type="spellStart"/>
      <w:r w:rsidRPr="0026760B">
        <w:rPr>
          <w:rFonts w:ascii="Arial" w:hAnsi="Arial" w:cs="Arial"/>
          <w:sz w:val="24"/>
          <w:szCs w:val="24"/>
        </w:rPr>
        <w:t>Private</w:t>
      </w:r>
      <w:proofErr w:type="spellEnd"/>
      <w:r w:rsidRPr="002676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760B">
        <w:rPr>
          <w:rFonts w:ascii="Arial" w:hAnsi="Arial" w:cs="Arial"/>
          <w:sz w:val="24"/>
          <w:szCs w:val="24"/>
        </w:rPr>
        <w:t>Equity</w:t>
      </w:r>
      <w:proofErr w:type="spellEnd"/>
      <w:r w:rsidRPr="0026760B">
        <w:rPr>
          <w:rFonts w:ascii="Arial" w:hAnsi="Arial" w:cs="Arial"/>
          <w:sz w:val="24"/>
          <w:szCs w:val="24"/>
        </w:rPr>
        <w:t xml:space="preserve"> and Venture </w:t>
      </w:r>
      <w:proofErr w:type="spellStart"/>
      <w:r w:rsidRPr="0026760B">
        <w:rPr>
          <w:rFonts w:ascii="Arial" w:hAnsi="Arial" w:cs="Arial"/>
          <w:sz w:val="24"/>
          <w:szCs w:val="24"/>
        </w:rPr>
        <w:t>Capital</w:t>
      </w:r>
      <w:proofErr w:type="spellEnd"/>
      <w:r w:rsidRPr="002676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760B">
        <w:rPr>
          <w:rFonts w:ascii="Arial" w:hAnsi="Arial" w:cs="Arial"/>
          <w:sz w:val="24"/>
          <w:szCs w:val="24"/>
        </w:rPr>
        <w:t>Association</w:t>
      </w:r>
      <w:proofErr w:type="spellEnd"/>
    </w:p>
    <w:p w:rsidR="00665BD9" w:rsidRPr="0026760B" w:rsidRDefault="0026760B" w:rsidP="00665BD9">
      <w:pPr>
        <w:overflowPunct w:val="0"/>
        <w:autoSpaceDE w:val="0"/>
        <w:autoSpaceDN w:val="0"/>
        <w:adjustRightInd w:val="0"/>
        <w:ind w:left="720"/>
        <w:contextualSpacing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26760B">
        <w:rPr>
          <w:rFonts w:ascii="Arial" w:hAnsi="Arial" w:cs="Arial"/>
          <w:sz w:val="24"/>
          <w:szCs w:val="24"/>
          <w:u w:val="single"/>
        </w:rPr>
        <w:t>info@cvca.cz, benes@cvca.cz</w:t>
      </w:r>
    </w:p>
    <w:p w:rsidR="00665BD9" w:rsidRPr="0026760B" w:rsidRDefault="00665BD9" w:rsidP="00665BD9">
      <w:pPr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6760B">
        <w:rPr>
          <w:rFonts w:ascii="Arial" w:hAnsi="Arial" w:cs="Arial"/>
          <w:sz w:val="24"/>
          <w:szCs w:val="24"/>
        </w:rPr>
        <w:t>Česká energetická společnost</w:t>
      </w:r>
    </w:p>
    <w:p w:rsidR="00665BD9" w:rsidRPr="0026760B" w:rsidRDefault="00665BD9" w:rsidP="00665BD9">
      <w:pPr>
        <w:overflowPunct w:val="0"/>
        <w:autoSpaceDE w:val="0"/>
        <w:autoSpaceDN w:val="0"/>
        <w:adjustRightInd w:val="0"/>
        <w:ind w:left="720"/>
        <w:contextualSpacing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26760B">
        <w:rPr>
          <w:rFonts w:ascii="Arial" w:hAnsi="Arial" w:cs="Arial"/>
          <w:sz w:val="24"/>
          <w:szCs w:val="24"/>
          <w:u w:val="single"/>
        </w:rPr>
        <w:t>cenes@csvts.cz</w:t>
      </w:r>
    </w:p>
    <w:p w:rsidR="00665BD9" w:rsidRPr="0026760B" w:rsidRDefault="00665BD9" w:rsidP="00665BD9">
      <w:pPr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6760B">
        <w:rPr>
          <w:rFonts w:ascii="Arial" w:hAnsi="Arial" w:cs="Arial"/>
          <w:sz w:val="24"/>
          <w:szCs w:val="24"/>
        </w:rPr>
        <w:t>Česká komora loterního průmyslu</w:t>
      </w:r>
    </w:p>
    <w:p w:rsidR="00665BD9" w:rsidRPr="0026760B" w:rsidRDefault="00665BD9" w:rsidP="00665BD9">
      <w:pPr>
        <w:overflowPunct w:val="0"/>
        <w:autoSpaceDE w:val="0"/>
        <w:autoSpaceDN w:val="0"/>
        <w:adjustRightInd w:val="0"/>
        <w:ind w:left="72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6760B">
        <w:rPr>
          <w:rFonts w:ascii="Arial" w:hAnsi="Arial" w:cs="Arial"/>
          <w:sz w:val="24"/>
          <w:szCs w:val="24"/>
          <w:u w:val="single"/>
        </w:rPr>
        <w:t>info@cklp.cz</w:t>
      </w:r>
      <w:r w:rsidR="0026760B" w:rsidRPr="0026760B">
        <w:rPr>
          <w:rFonts w:ascii="Arial" w:hAnsi="Arial" w:cs="Arial"/>
          <w:sz w:val="24"/>
          <w:szCs w:val="24"/>
        </w:rPr>
        <w:t xml:space="preserve"> </w:t>
      </w:r>
    </w:p>
    <w:p w:rsidR="00665BD9" w:rsidRPr="0026760B" w:rsidRDefault="00665BD9" w:rsidP="00665BD9">
      <w:pPr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6760B">
        <w:rPr>
          <w:rFonts w:ascii="Arial" w:hAnsi="Arial" w:cs="Arial"/>
          <w:sz w:val="24"/>
          <w:szCs w:val="24"/>
        </w:rPr>
        <w:t>Česká leasingová a finanční asociace ČR</w:t>
      </w:r>
    </w:p>
    <w:p w:rsidR="00665BD9" w:rsidRPr="0026760B" w:rsidRDefault="00665BD9" w:rsidP="00665BD9">
      <w:pPr>
        <w:overflowPunct w:val="0"/>
        <w:autoSpaceDE w:val="0"/>
        <w:autoSpaceDN w:val="0"/>
        <w:adjustRightInd w:val="0"/>
        <w:ind w:left="720"/>
        <w:contextualSpacing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26760B">
        <w:rPr>
          <w:rFonts w:ascii="Arial" w:hAnsi="Arial" w:cs="Arial"/>
          <w:sz w:val="24"/>
          <w:szCs w:val="24"/>
          <w:u w:val="single"/>
        </w:rPr>
        <w:t>clfa@clfa.cz</w:t>
      </w:r>
    </w:p>
    <w:p w:rsidR="00665BD9" w:rsidRPr="0026760B" w:rsidRDefault="00665BD9" w:rsidP="00665BD9">
      <w:pPr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6760B">
        <w:rPr>
          <w:rFonts w:ascii="Arial" w:hAnsi="Arial" w:cs="Arial"/>
          <w:sz w:val="24"/>
          <w:szCs w:val="24"/>
        </w:rPr>
        <w:t>České sdružení pro značkové výrobky</w:t>
      </w:r>
    </w:p>
    <w:p w:rsidR="00665BD9" w:rsidRPr="0026760B" w:rsidRDefault="00665BD9" w:rsidP="00665BD9">
      <w:pPr>
        <w:overflowPunct w:val="0"/>
        <w:autoSpaceDE w:val="0"/>
        <w:autoSpaceDN w:val="0"/>
        <w:adjustRightInd w:val="0"/>
        <w:ind w:left="720"/>
        <w:contextualSpacing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26760B">
        <w:rPr>
          <w:rFonts w:ascii="Arial" w:hAnsi="Arial" w:cs="Arial"/>
          <w:sz w:val="24"/>
          <w:szCs w:val="24"/>
          <w:u w:val="single"/>
        </w:rPr>
        <w:t>cszv@cszv.cz</w:t>
      </w:r>
    </w:p>
    <w:p w:rsidR="00665BD9" w:rsidRPr="0026760B" w:rsidRDefault="00665BD9" w:rsidP="00665BD9">
      <w:pPr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6760B">
        <w:rPr>
          <w:rFonts w:ascii="Arial" w:hAnsi="Arial" w:cs="Arial"/>
          <w:sz w:val="24"/>
          <w:szCs w:val="24"/>
        </w:rPr>
        <w:t>Českomoravské sdružení trafikantů</w:t>
      </w:r>
    </w:p>
    <w:p w:rsidR="00665BD9" w:rsidRPr="0026760B" w:rsidRDefault="00665BD9" w:rsidP="00665BD9">
      <w:pPr>
        <w:overflowPunct w:val="0"/>
        <w:autoSpaceDE w:val="0"/>
        <w:autoSpaceDN w:val="0"/>
        <w:adjustRightInd w:val="0"/>
        <w:ind w:left="786"/>
        <w:contextualSpacing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26760B">
        <w:rPr>
          <w:rFonts w:ascii="Arial" w:hAnsi="Arial" w:cs="Arial"/>
          <w:sz w:val="24"/>
          <w:szCs w:val="24"/>
          <w:u w:val="single"/>
        </w:rPr>
        <w:t>slavik@sportevents.cz</w:t>
      </w:r>
    </w:p>
    <w:p w:rsidR="00665BD9" w:rsidRPr="0026760B" w:rsidRDefault="00665BD9" w:rsidP="00665BD9">
      <w:pPr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6760B">
        <w:rPr>
          <w:rFonts w:ascii="Arial" w:hAnsi="Arial" w:cs="Arial"/>
          <w:sz w:val="24"/>
          <w:szCs w:val="24"/>
        </w:rPr>
        <w:t>Fórum cestovního ruchu ČR</w:t>
      </w:r>
    </w:p>
    <w:p w:rsidR="00665BD9" w:rsidRPr="007B365D" w:rsidRDefault="00665BD9" w:rsidP="00665BD9">
      <w:pPr>
        <w:overflowPunct w:val="0"/>
        <w:autoSpaceDE w:val="0"/>
        <w:autoSpaceDN w:val="0"/>
        <w:adjustRightInd w:val="0"/>
        <w:ind w:left="786"/>
        <w:contextualSpacing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26760B">
        <w:rPr>
          <w:rFonts w:ascii="Arial" w:hAnsi="Arial" w:cs="Arial"/>
          <w:sz w:val="24"/>
          <w:szCs w:val="24"/>
          <w:u w:val="single"/>
        </w:rPr>
        <w:t>viliam.sivek@forumcr.cz</w:t>
      </w:r>
    </w:p>
    <w:p w:rsidR="00665BD9" w:rsidRPr="002A3920" w:rsidRDefault="00665BD9" w:rsidP="00665BD9">
      <w:pPr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A3920">
        <w:rPr>
          <w:rFonts w:ascii="Arial" w:hAnsi="Arial" w:cs="Arial"/>
          <w:sz w:val="24"/>
          <w:szCs w:val="24"/>
        </w:rPr>
        <w:t>Katedra finančního práva a finanční vědy Právnické fakulty Univerzity Karlovy v Praze</w:t>
      </w:r>
    </w:p>
    <w:p w:rsidR="00665BD9" w:rsidRPr="002A3920" w:rsidRDefault="00665BD9" w:rsidP="00665BD9">
      <w:pPr>
        <w:overflowPunct w:val="0"/>
        <w:autoSpaceDE w:val="0"/>
        <w:autoSpaceDN w:val="0"/>
        <w:adjustRightInd w:val="0"/>
        <w:ind w:left="720"/>
        <w:contextualSpacing/>
        <w:jc w:val="both"/>
        <w:textAlignment w:val="baseline"/>
        <w:rPr>
          <w:rFonts w:ascii="Arial" w:hAnsi="Arial" w:cs="Arial"/>
          <w:color w:val="0000FF"/>
          <w:sz w:val="24"/>
          <w:szCs w:val="24"/>
          <w:u w:val="single"/>
        </w:rPr>
      </w:pPr>
      <w:r w:rsidRPr="002A3920">
        <w:rPr>
          <w:rFonts w:ascii="Arial" w:hAnsi="Arial" w:cs="Arial"/>
          <w:sz w:val="24"/>
          <w:szCs w:val="24"/>
          <w:u w:val="single"/>
        </w:rPr>
        <w:t>karfikov@prf.cuni.cz</w:t>
      </w:r>
    </w:p>
    <w:p w:rsidR="00665BD9" w:rsidRPr="002A3920" w:rsidRDefault="00665BD9" w:rsidP="00665BD9">
      <w:pPr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A3920">
        <w:rPr>
          <w:rFonts w:ascii="Arial" w:hAnsi="Arial" w:cs="Arial"/>
          <w:sz w:val="24"/>
          <w:szCs w:val="24"/>
        </w:rPr>
        <w:t>Katedra finančního práva a národního hospodářství Právnické fakulty Masarykovy univerzity</w:t>
      </w:r>
    </w:p>
    <w:p w:rsidR="00665BD9" w:rsidRPr="00500A03" w:rsidRDefault="00665BD9" w:rsidP="00665BD9">
      <w:pPr>
        <w:overflowPunct w:val="0"/>
        <w:autoSpaceDE w:val="0"/>
        <w:autoSpaceDN w:val="0"/>
        <w:adjustRightInd w:val="0"/>
        <w:ind w:left="72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A3920">
        <w:rPr>
          <w:rFonts w:ascii="Arial" w:hAnsi="Arial" w:cs="Arial"/>
          <w:sz w:val="24"/>
          <w:szCs w:val="24"/>
          <w:u w:val="single"/>
        </w:rPr>
        <w:t>Petr.Mrkyvka@law.muni.cz</w:t>
      </w:r>
      <w:r w:rsidRPr="002A3920">
        <w:rPr>
          <w:rFonts w:ascii="Arial" w:hAnsi="Arial" w:cs="Arial"/>
          <w:sz w:val="24"/>
          <w:szCs w:val="24"/>
        </w:rPr>
        <w:t xml:space="preserve">, </w:t>
      </w:r>
      <w:r w:rsidRPr="002A3920">
        <w:rPr>
          <w:rFonts w:ascii="Arial" w:hAnsi="Arial" w:cs="Arial"/>
          <w:sz w:val="24"/>
          <w:szCs w:val="24"/>
          <w:u w:val="single"/>
        </w:rPr>
        <w:t>mrkev@law.muni.cz</w:t>
      </w:r>
    </w:p>
    <w:p w:rsidR="00665BD9" w:rsidRPr="00672634" w:rsidRDefault="00665BD9" w:rsidP="00665BD9">
      <w:pPr>
        <w:numPr>
          <w:ilvl w:val="0"/>
          <w:numId w:val="5"/>
        </w:numPr>
        <w:jc w:val="both"/>
        <w:rPr>
          <w:rFonts w:ascii="Arial" w:eastAsia="Calibri" w:hAnsi="Arial" w:cs="Arial"/>
          <w:bCs/>
          <w:sz w:val="24"/>
          <w:szCs w:val="24"/>
        </w:rPr>
      </w:pPr>
      <w:r w:rsidRPr="00672634">
        <w:rPr>
          <w:rFonts w:ascii="Arial" w:eastAsia="Calibri" w:hAnsi="Arial" w:cs="Arial"/>
          <w:bCs/>
          <w:sz w:val="24"/>
          <w:szCs w:val="24"/>
        </w:rPr>
        <w:t>Podané ruce</w:t>
      </w:r>
    </w:p>
    <w:p w:rsidR="00665BD9" w:rsidRPr="00672634" w:rsidRDefault="00665BD9" w:rsidP="00665BD9">
      <w:pPr>
        <w:ind w:left="720"/>
        <w:jc w:val="both"/>
        <w:rPr>
          <w:rFonts w:ascii="Arial" w:eastAsia="Calibri" w:hAnsi="Arial" w:cs="Arial"/>
          <w:bCs/>
          <w:sz w:val="24"/>
          <w:szCs w:val="24"/>
          <w:u w:val="single"/>
        </w:rPr>
      </w:pPr>
      <w:r w:rsidRPr="00672634">
        <w:rPr>
          <w:rFonts w:ascii="Arial" w:eastAsia="Calibri" w:hAnsi="Arial" w:cs="Arial"/>
          <w:bCs/>
          <w:sz w:val="24"/>
          <w:szCs w:val="24"/>
          <w:u w:val="single"/>
        </w:rPr>
        <w:t>novak@podaneruce.cz</w:t>
      </w:r>
    </w:p>
    <w:p w:rsidR="00665BD9" w:rsidRPr="00672634" w:rsidRDefault="00665BD9" w:rsidP="00665BD9">
      <w:pPr>
        <w:numPr>
          <w:ilvl w:val="0"/>
          <w:numId w:val="5"/>
        </w:numPr>
        <w:jc w:val="both"/>
        <w:rPr>
          <w:rFonts w:ascii="Arial" w:eastAsia="Calibri" w:hAnsi="Arial" w:cs="Arial"/>
          <w:bCs/>
          <w:sz w:val="24"/>
          <w:szCs w:val="24"/>
        </w:rPr>
      </w:pPr>
      <w:r w:rsidRPr="00672634">
        <w:rPr>
          <w:rFonts w:ascii="Arial" w:eastAsia="Calibri" w:hAnsi="Arial" w:cs="Arial"/>
          <w:bCs/>
          <w:sz w:val="24"/>
          <w:szCs w:val="24"/>
        </w:rPr>
        <w:t>Podnikatelské odbory</w:t>
      </w:r>
    </w:p>
    <w:p w:rsidR="00665BD9" w:rsidRPr="00672634" w:rsidRDefault="00665BD9" w:rsidP="00665BD9">
      <w:pPr>
        <w:ind w:left="786"/>
        <w:jc w:val="both"/>
        <w:rPr>
          <w:rFonts w:ascii="Arial" w:eastAsia="Calibri" w:hAnsi="Arial" w:cs="Arial"/>
          <w:bCs/>
          <w:sz w:val="24"/>
          <w:szCs w:val="24"/>
          <w:u w:val="single"/>
        </w:rPr>
      </w:pPr>
      <w:r w:rsidRPr="00672634">
        <w:rPr>
          <w:rFonts w:ascii="Arial" w:eastAsia="Calibri" w:hAnsi="Arial" w:cs="Arial"/>
          <w:bCs/>
          <w:sz w:val="24"/>
          <w:szCs w:val="24"/>
          <w:u w:val="single"/>
        </w:rPr>
        <w:t>radomil.babek@podb.cz</w:t>
      </w:r>
    </w:p>
    <w:p w:rsidR="00665BD9" w:rsidRPr="00672634" w:rsidRDefault="00665BD9" w:rsidP="00665BD9">
      <w:pPr>
        <w:numPr>
          <w:ilvl w:val="0"/>
          <w:numId w:val="5"/>
        </w:numPr>
        <w:jc w:val="both"/>
        <w:rPr>
          <w:rFonts w:ascii="Arial" w:eastAsia="Calibri" w:hAnsi="Arial" w:cs="Arial"/>
          <w:bCs/>
          <w:sz w:val="24"/>
          <w:szCs w:val="24"/>
        </w:rPr>
      </w:pPr>
      <w:r w:rsidRPr="00672634">
        <w:rPr>
          <w:rFonts w:ascii="Arial" w:eastAsia="Calibri" w:hAnsi="Arial" w:cs="Arial"/>
          <w:bCs/>
          <w:sz w:val="24"/>
          <w:szCs w:val="24"/>
        </w:rPr>
        <w:t>Předseda Poslaneckého klubu ANO 2011</w:t>
      </w:r>
    </w:p>
    <w:p w:rsidR="00665BD9" w:rsidRPr="00672634" w:rsidRDefault="00665BD9" w:rsidP="00665BD9">
      <w:pPr>
        <w:ind w:left="720"/>
        <w:contextualSpacing/>
        <w:jc w:val="both"/>
        <w:rPr>
          <w:rFonts w:ascii="Arial" w:hAnsi="Arial" w:cs="Arial"/>
          <w:sz w:val="24"/>
          <w:szCs w:val="24"/>
          <w:u w:val="single"/>
        </w:rPr>
      </w:pPr>
      <w:r w:rsidRPr="00672634">
        <w:rPr>
          <w:rFonts w:ascii="Arial" w:hAnsi="Arial" w:cs="Arial"/>
          <w:sz w:val="24"/>
          <w:szCs w:val="24"/>
          <w:u w:val="single"/>
        </w:rPr>
        <w:t>faltynekj@psp.cz</w:t>
      </w:r>
    </w:p>
    <w:p w:rsidR="00665BD9" w:rsidRPr="00672634" w:rsidRDefault="00665BD9" w:rsidP="004750B3">
      <w:pPr>
        <w:keepNext/>
        <w:numPr>
          <w:ilvl w:val="0"/>
          <w:numId w:val="5"/>
        </w:numPr>
        <w:ind w:left="782" w:hanging="357"/>
        <w:contextualSpacing/>
        <w:jc w:val="both"/>
        <w:rPr>
          <w:rFonts w:ascii="Arial" w:hAnsi="Arial" w:cs="Arial"/>
          <w:sz w:val="24"/>
          <w:szCs w:val="24"/>
        </w:rPr>
      </w:pPr>
      <w:r w:rsidRPr="00672634">
        <w:rPr>
          <w:rFonts w:ascii="Arial" w:hAnsi="Arial" w:cs="Arial"/>
          <w:sz w:val="24"/>
          <w:szCs w:val="24"/>
        </w:rPr>
        <w:t>Předseda Poslaneckého klubu České pirátské strany</w:t>
      </w:r>
    </w:p>
    <w:p w:rsidR="00665BD9" w:rsidRPr="00500A03" w:rsidRDefault="00665BD9" w:rsidP="00665BD9">
      <w:pPr>
        <w:ind w:left="720"/>
        <w:contextualSpacing/>
        <w:jc w:val="both"/>
        <w:rPr>
          <w:rFonts w:ascii="Arial" w:hAnsi="Arial" w:cs="Arial"/>
          <w:sz w:val="24"/>
          <w:szCs w:val="24"/>
          <w:u w:val="single"/>
        </w:rPr>
      </w:pPr>
      <w:r w:rsidRPr="00672634">
        <w:rPr>
          <w:rFonts w:ascii="Arial" w:hAnsi="Arial" w:cs="Arial"/>
          <w:sz w:val="24"/>
          <w:szCs w:val="24"/>
          <w:u w:val="single"/>
        </w:rPr>
        <w:t>michalekj@psp.cz</w:t>
      </w:r>
    </w:p>
    <w:p w:rsidR="00665BD9" w:rsidRPr="00672634" w:rsidRDefault="00665BD9" w:rsidP="00665BD9">
      <w:pPr>
        <w:numPr>
          <w:ilvl w:val="0"/>
          <w:numId w:val="5"/>
        </w:numPr>
        <w:contextualSpacing/>
        <w:jc w:val="both"/>
        <w:rPr>
          <w:rFonts w:ascii="Arial" w:hAnsi="Arial" w:cs="Arial"/>
          <w:sz w:val="24"/>
          <w:szCs w:val="24"/>
          <w:u w:val="single"/>
        </w:rPr>
      </w:pPr>
      <w:r w:rsidRPr="00672634">
        <w:rPr>
          <w:rFonts w:ascii="Arial" w:eastAsia="Calibri" w:hAnsi="Arial" w:cs="Arial"/>
          <w:bCs/>
          <w:sz w:val="24"/>
          <w:szCs w:val="24"/>
        </w:rPr>
        <w:lastRenderedPageBreak/>
        <w:t>Předseda Poslaneckého klubu České strany sociálně demokratické</w:t>
      </w:r>
    </w:p>
    <w:p w:rsidR="00665BD9" w:rsidRPr="00672634" w:rsidRDefault="005F5779" w:rsidP="00665BD9">
      <w:pPr>
        <w:keepNext/>
        <w:keepLines/>
        <w:ind w:left="851" w:hanging="131"/>
        <w:jc w:val="both"/>
        <w:rPr>
          <w:rFonts w:ascii="Arial" w:hAnsi="Arial" w:cs="Arial"/>
          <w:sz w:val="24"/>
          <w:szCs w:val="24"/>
          <w:u w:val="single"/>
        </w:rPr>
      </w:pPr>
      <w:hyperlink r:id="rId9" w:history="1">
        <w:r w:rsidR="00665BD9" w:rsidRPr="00672634">
          <w:rPr>
            <w:rFonts w:ascii="Arial" w:hAnsi="Arial" w:cs="Arial"/>
            <w:sz w:val="24"/>
            <w:szCs w:val="24"/>
            <w:u w:val="single"/>
          </w:rPr>
          <w:t>chvojkaj@psp.cz</w:t>
        </w:r>
      </w:hyperlink>
    </w:p>
    <w:p w:rsidR="00665BD9" w:rsidRPr="00672634" w:rsidRDefault="00665BD9" w:rsidP="00665BD9">
      <w:pPr>
        <w:keepNext/>
        <w:keepLines/>
        <w:numPr>
          <w:ilvl w:val="0"/>
          <w:numId w:val="5"/>
        </w:numPr>
        <w:jc w:val="both"/>
        <w:rPr>
          <w:rFonts w:ascii="Arial" w:eastAsia="Calibri" w:hAnsi="Arial" w:cs="Arial"/>
          <w:bCs/>
          <w:sz w:val="24"/>
          <w:szCs w:val="24"/>
        </w:rPr>
      </w:pPr>
      <w:r w:rsidRPr="00672634">
        <w:rPr>
          <w:rFonts w:ascii="Arial" w:eastAsia="Calibri" w:hAnsi="Arial" w:cs="Arial"/>
          <w:bCs/>
          <w:sz w:val="24"/>
          <w:szCs w:val="24"/>
        </w:rPr>
        <w:t>Předseda Poslaneckého klubu Komunistické strany Čech a Moravy</w:t>
      </w:r>
    </w:p>
    <w:p w:rsidR="00665BD9" w:rsidRPr="00672634" w:rsidRDefault="00665BD9" w:rsidP="00665BD9">
      <w:pPr>
        <w:keepNext/>
        <w:keepLines/>
        <w:ind w:left="720"/>
        <w:contextualSpacing/>
        <w:jc w:val="both"/>
        <w:rPr>
          <w:rFonts w:ascii="Arial" w:eastAsia="Calibri" w:hAnsi="Arial" w:cs="Arial"/>
          <w:bCs/>
          <w:color w:val="0000FF"/>
          <w:sz w:val="24"/>
          <w:szCs w:val="24"/>
          <w:u w:val="single"/>
        </w:rPr>
      </w:pPr>
      <w:r w:rsidRPr="00672634">
        <w:rPr>
          <w:rFonts w:ascii="Arial" w:hAnsi="Arial" w:cs="Arial"/>
          <w:sz w:val="24"/>
          <w:szCs w:val="24"/>
          <w:u w:val="single"/>
        </w:rPr>
        <w:t>kovacik@psp.cz</w:t>
      </w:r>
    </w:p>
    <w:p w:rsidR="00665BD9" w:rsidRPr="00672634" w:rsidRDefault="00665BD9" w:rsidP="00665BD9">
      <w:pPr>
        <w:numPr>
          <w:ilvl w:val="0"/>
          <w:numId w:val="5"/>
        </w:numPr>
        <w:jc w:val="both"/>
        <w:rPr>
          <w:rFonts w:ascii="Arial" w:eastAsia="Calibri" w:hAnsi="Arial" w:cs="Arial"/>
          <w:bCs/>
          <w:sz w:val="24"/>
          <w:szCs w:val="24"/>
        </w:rPr>
      </w:pPr>
      <w:r w:rsidRPr="00672634">
        <w:rPr>
          <w:rFonts w:ascii="Arial" w:eastAsia="Calibri" w:hAnsi="Arial" w:cs="Arial"/>
          <w:bCs/>
          <w:sz w:val="24"/>
          <w:szCs w:val="24"/>
        </w:rPr>
        <w:t>Předseda Poslaneckého klubu Křesťanské a demokratické unie-Československé strany lidové</w:t>
      </w:r>
    </w:p>
    <w:p w:rsidR="00665BD9" w:rsidRPr="00672634" w:rsidRDefault="00665BD9" w:rsidP="00665BD9">
      <w:pPr>
        <w:ind w:left="720"/>
        <w:contextualSpacing/>
        <w:jc w:val="both"/>
        <w:rPr>
          <w:rFonts w:ascii="Arial" w:eastAsia="Calibri" w:hAnsi="Arial" w:cs="Arial"/>
          <w:bCs/>
          <w:color w:val="0000FF"/>
          <w:sz w:val="24"/>
          <w:szCs w:val="24"/>
          <w:u w:val="single"/>
        </w:rPr>
      </w:pPr>
      <w:r w:rsidRPr="00672634">
        <w:rPr>
          <w:rFonts w:ascii="Arial" w:hAnsi="Arial" w:cs="Arial"/>
          <w:sz w:val="24"/>
          <w:szCs w:val="24"/>
          <w:u w:val="single"/>
        </w:rPr>
        <w:t>bartosekj@psp.cz</w:t>
      </w:r>
    </w:p>
    <w:p w:rsidR="00665BD9" w:rsidRPr="00672634" w:rsidRDefault="00665BD9" w:rsidP="00665BD9">
      <w:pPr>
        <w:numPr>
          <w:ilvl w:val="0"/>
          <w:numId w:val="5"/>
        </w:numPr>
        <w:jc w:val="both"/>
        <w:rPr>
          <w:rFonts w:ascii="Arial" w:eastAsia="Calibri" w:hAnsi="Arial" w:cs="Arial"/>
          <w:bCs/>
          <w:sz w:val="24"/>
          <w:szCs w:val="24"/>
        </w:rPr>
      </w:pPr>
      <w:r w:rsidRPr="00672634">
        <w:rPr>
          <w:rFonts w:ascii="Arial" w:eastAsia="Calibri" w:hAnsi="Arial" w:cs="Arial"/>
          <w:bCs/>
          <w:sz w:val="24"/>
          <w:szCs w:val="24"/>
        </w:rPr>
        <w:t>Předseda Poslaneckého klubu Občanské demokratické strany</w:t>
      </w:r>
    </w:p>
    <w:p w:rsidR="00665BD9" w:rsidRPr="00672634" w:rsidRDefault="00665BD9" w:rsidP="00665BD9">
      <w:pPr>
        <w:ind w:left="720"/>
        <w:contextualSpacing/>
        <w:jc w:val="both"/>
        <w:rPr>
          <w:rFonts w:ascii="Arial" w:eastAsia="Calibri" w:hAnsi="Arial" w:cs="Arial"/>
          <w:bCs/>
          <w:color w:val="0000FF"/>
          <w:sz w:val="24"/>
          <w:szCs w:val="24"/>
          <w:u w:val="single"/>
        </w:rPr>
      </w:pPr>
      <w:r w:rsidRPr="00672634">
        <w:rPr>
          <w:rFonts w:ascii="Arial" w:hAnsi="Arial" w:cs="Arial"/>
          <w:sz w:val="24"/>
          <w:szCs w:val="24"/>
          <w:u w:val="single"/>
        </w:rPr>
        <w:t>stanjuraz@psp.cz</w:t>
      </w:r>
    </w:p>
    <w:p w:rsidR="00665BD9" w:rsidRPr="00672634" w:rsidRDefault="00665BD9" w:rsidP="00665BD9">
      <w:pPr>
        <w:numPr>
          <w:ilvl w:val="0"/>
          <w:numId w:val="5"/>
        </w:numPr>
        <w:jc w:val="both"/>
        <w:rPr>
          <w:rFonts w:ascii="Arial" w:eastAsia="Calibri" w:hAnsi="Arial" w:cs="Arial"/>
          <w:bCs/>
          <w:sz w:val="24"/>
          <w:szCs w:val="24"/>
        </w:rPr>
      </w:pPr>
      <w:r w:rsidRPr="00672634">
        <w:rPr>
          <w:rFonts w:ascii="Arial" w:eastAsia="Calibri" w:hAnsi="Arial" w:cs="Arial"/>
          <w:bCs/>
          <w:sz w:val="24"/>
          <w:szCs w:val="24"/>
        </w:rPr>
        <w:t>Předseda Poslaneckého klubu Starostové a nezávislí</w:t>
      </w:r>
    </w:p>
    <w:p w:rsidR="00665BD9" w:rsidRPr="00672634" w:rsidRDefault="00665BD9" w:rsidP="00665BD9">
      <w:pPr>
        <w:ind w:left="720"/>
        <w:jc w:val="both"/>
        <w:rPr>
          <w:rFonts w:ascii="Arial" w:eastAsia="Calibri" w:hAnsi="Arial" w:cs="Arial"/>
          <w:bCs/>
          <w:sz w:val="24"/>
          <w:szCs w:val="24"/>
          <w:u w:val="single"/>
        </w:rPr>
      </w:pPr>
      <w:r w:rsidRPr="00672634">
        <w:rPr>
          <w:rFonts w:ascii="Arial" w:eastAsia="Calibri" w:hAnsi="Arial" w:cs="Arial"/>
          <w:bCs/>
          <w:sz w:val="24"/>
          <w:szCs w:val="24"/>
          <w:u w:val="single"/>
        </w:rPr>
        <w:t>farskyj@psp.cz</w:t>
      </w:r>
    </w:p>
    <w:p w:rsidR="00665BD9" w:rsidRPr="00672634" w:rsidRDefault="00665BD9" w:rsidP="00665BD9">
      <w:pPr>
        <w:numPr>
          <w:ilvl w:val="0"/>
          <w:numId w:val="5"/>
        </w:numPr>
        <w:jc w:val="both"/>
        <w:rPr>
          <w:rFonts w:ascii="Arial" w:eastAsia="Calibri" w:hAnsi="Arial" w:cs="Arial"/>
          <w:bCs/>
          <w:sz w:val="24"/>
          <w:szCs w:val="24"/>
        </w:rPr>
      </w:pPr>
      <w:r w:rsidRPr="00672634">
        <w:rPr>
          <w:rFonts w:ascii="Arial" w:eastAsia="Calibri" w:hAnsi="Arial" w:cs="Arial"/>
          <w:bCs/>
          <w:sz w:val="24"/>
          <w:szCs w:val="24"/>
        </w:rPr>
        <w:t xml:space="preserve">Předseda Poslaneckého klubu Svoboda a přímá demokracie - </w:t>
      </w:r>
      <w:proofErr w:type="spellStart"/>
      <w:r w:rsidRPr="00672634">
        <w:rPr>
          <w:rFonts w:ascii="Arial" w:eastAsia="Calibri" w:hAnsi="Arial" w:cs="Arial"/>
          <w:bCs/>
          <w:sz w:val="24"/>
          <w:szCs w:val="24"/>
        </w:rPr>
        <w:t>Tomio</w:t>
      </w:r>
      <w:proofErr w:type="spellEnd"/>
      <w:r w:rsidRPr="00672634">
        <w:rPr>
          <w:rFonts w:ascii="Arial" w:eastAsia="Calibri" w:hAnsi="Arial" w:cs="Arial"/>
          <w:bCs/>
          <w:sz w:val="24"/>
          <w:szCs w:val="24"/>
        </w:rPr>
        <w:t xml:space="preserve"> </w:t>
      </w:r>
      <w:proofErr w:type="spellStart"/>
      <w:r w:rsidRPr="00672634">
        <w:rPr>
          <w:rFonts w:ascii="Arial" w:eastAsia="Calibri" w:hAnsi="Arial" w:cs="Arial"/>
          <w:bCs/>
          <w:sz w:val="24"/>
          <w:szCs w:val="24"/>
        </w:rPr>
        <w:t>Okamura</w:t>
      </w:r>
      <w:proofErr w:type="spellEnd"/>
    </w:p>
    <w:p w:rsidR="00665BD9" w:rsidRPr="00672634" w:rsidRDefault="00665BD9" w:rsidP="00665BD9">
      <w:pPr>
        <w:ind w:left="720"/>
        <w:jc w:val="both"/>
        <w:rPr>
          <w:rFonts w:ascii="Arial" w:eastAsia="Calibri" w:hAnsi="Arial" w:cs="Arial"/>
          <w:bCs/>
          <w:sz w:val="24"/>
          <w:szCs w:val="24"/>
          <w:u w:val="single"/>
        </w:rPr>
      </w:pPr>
      <w:r w:rsidRPr="00672634">
        <w:rPr>
          <w:rFonts w:ascii="Arial" w:eastAsia="Calibri" w:hAnsi="Arial" w:cs="Arial"/>
          <w:bCs/>
          <w:sz w:val="24"/>
          <w:szCs w:val="24"/>
          <w:u w:val="single"/>
        </w:rPr>
        <w:t>fialar@psp.cz</w:t>
      </w:r>
    </w:p>
    <w:p w:rsidR="00665BD9" w:rsidRPr="00672634" w:rsidRDefault="00665BD9" w:rsidP="00665BD9">
      <w:pPr>
        <w:numPr>
          <w:ilvl w:val="0"/>
          <w:numId w:val="5"/>
        </w:numPr>
        <w:jc w:val="both"/>
        <w:rPr>
          <w:rFonts w:ascii="Arial" w:eastAsia="Calibri" w:hAnsi="Arial" w:cs="Arial"/>
          <w:bCs/>
          <w:sz w:val="24"/>
          <w:szCs w:val="24"/>
        </w:rPr>
      </w:pPr>
      <w:r w:rsidRPr="00672634">
        <w:rPr>
          <w:rFonts w:ascii="Arial" w:eastAsia="Calibri" w:hAnsi="Arial" w:cs="Arial"/>
          <w:bCs/>
          <w:sz w:val="24"/>
          <w:szCs w:val="24"/>
        </w:rPr>
        <w:t>Předseda Poslaneckého klubu TOP 09</w:t>
      </w:r>
    </w:p>
    <w:p w:rsidR="00665BD9" w:rsidRPr="00500A03" w:rsidRDefault="00665BD9" w:rsidP="00665BD9">
      <w:pPr>
        <w:ind w:left="720"/>
        <w:jc w:val="both"/>
        <w:rPr>
          <w:rFonts w:ascii="Arial" w:eastAsia="Calibri" w:hAnsi="Arial" w:cs="Arial"/>
          <w:bCs/>
          <w:sz w:val="24"/>
          <w:szCs w:val="24"/>
          <w:u w:val="single"/>
        </w:rPr>
      </w:pPr>
      <w:r w:rsidRPr="00672634">
        <w:rPr>
          <w:rFonts w:ascii="Arial" w:hAnsi="Arial" w:cs="Arial"/>
          <w:sz w:val="24"/>
          <w:szCs w:val="24"/>
          <w:u w:val="single"/>
        </w:rPr>
        <w:t>kalousek@psp.cz</w:t>
      </w:r>
    </w:p>
    <w:p w:rsidR="00665BD9" w:rsidRPr="00672634" w:rsidRDefault="00665BD9" w:rsidP="00665BD9">
      <w:pPr>
        <w:keepNext/>
        <w:numPr>
          <w:ilvl w:val="0"/>
          <w:numId w:val="5"/>
        </w:numPr>
        <w:ind w:left="714" w:hanging="357"/>
        <w:jc w:val="both"/>
        <w:rPr>
          <w:rFonts w:ascii="Arial" w:eastAsia="Calibri" w:hAnsi="Arial" w:cs="Arial"/>
          <w:bCs/>
          <w:sz w:val="24"/>
          <w:szCs w:val="24"/>
        </w:rPr>
      </w:pPr>
      <w:r w:rsidRPr="00672634">
        <w:rPr>
          <w:rFonts w:ascii="Arial" w:eastAsia="Calibri" w:hAnsi="Arial" w:cs="Arial"/>
          <w:bCs/>
          <w:sz w:val="24"/>
          <w:szCs w:val="24"/>
        </w:rPr>
        <w:t>Předseda Rozpočtového výboru</w:t>
      </w:r>
    </w:p>
    <w:p w:rsidR="00665BD9" w:rsidRPr="00500A03" w:rsidRDefault="00665BD9" w:rsidP="00665BD9">
      <w:pPr>
        <w:ind w:left="720"/>
        <w:jc w:val="both"/>
        <w:rPr>
          <w:rFonts w:ascii="Arial" w:eastAsia="Calibri" w:hAnsi="Arial" w:cs="Arial"/>
          <w:sz w:val="24"/>
          <w:szCs w:val="24"/>
        </w:rPr>
      </w:pPr>
      <w:r w:rsidRPr="00672634">
        <w:rPr>
          <w:rFonts w:ascii="Arial" w:hAnsi="Arial" w:cs="Arial"/>
          <w:sz w:val="24"/>
          <w:szCs w:val="24"/>
          <w:u w:val="single"/>
        </w:rPr>
        <w:t>vostram@psp.cz</w:t>
      </w:r>
      <w:r w:rsidRPr="00500A03">
        <w:rPr>
          <w:rFonts w:ascii="Arial" w:eastAsia="Calibri" w:hAnsi="Arial" w:cs="Arial"/>
          <w:sz w:val="24"/>
          <w:szCs w:val="24"/>
          <w:u w:val="single"/>
        </w:rPr>
        <w:t xml:space="preserve"> </w:t>
      </w:r>
    </w:p>
    <w:p w:rsidR="00665BD9" w:rsidRPr="00672634" w:rsidRDefault="00665BD9" w:rsidP="00665BD9">
      <w:pPr>
        <w:numPr>
          <w:ilvl w:val="0"/>
          <w:numId w:val="5"/>
        </w:numPr>
        <w:jc w:val="both"/>
        <w:rPr>
          <w:rFonts w:ascii="Arial" w:eastAsia="Calibri" w:hAnsi="Arial" w:cs="Arial"/>
          <w:sz w:val="24"/>
          <w:szCs w:val="24"/>
        </w:rPr>
      </w:pPr>
      <w:r w:rsidRPr="00672634">
        <w:rPr>
          <w:rFonts w:ascii="Arial" w:eastAsia="Calibri" w:hAnsi="Arial" w:cs="Arial"/>
          <w:sz w:val="24"/>
          <w:szCs w:val="24"/>
        </w:rPr>
        <w:t xml:space="preserve">Předseda Senátu </w:t>
      </w:r>
      <w:r w:rsidRPr="00672634">
        <w:rPr>
          <w:rFonts w:ascii="Arial" w:eastAsia="Calibri" w:hAnsi="Arial" w:cs="Arial"/>
          <w:bCs/>
          <w:sz w:val="24"/>
          <w:szCs w:val="24"/>
        </w:rPr>
        <w:t>Parlamentu ČR</w:t>
      </w:r>
    </w:p>
    <w:p w:rsidR="00665BD9" w:rsidRPr="00672634" w:rsidRDefault="00665BD9" w:rsidP="00665BD9">
      <w:pPr>
        <w:ind w:left="786"/>
        <w:jc w:val="both"/>
        <w:rPr>
          <w:rFonts w:ascii="Arial" w:eastAsia="Calibri" w:hAnsi="Arial" w:cs="Arial"/>
          <w:sz w:val="24"/>
          <w:szCs w:val="24"/>
        </w:rPr>
      </w:pPr>
      <w:r w:rsidRPr="00672634">
        <w:rPr>
          <w:rFonts w:ascii="Arial" w:hAnsi="Arial" w:cs="Arial"/>
          <w:sz w:val="24"/>
          <w:szCs w:val="24"/>
          <w:u w:val="single"/>
        </w:rPr>
        <w:t>kuberaj@senat.cz</w:t>
      </w:r>
    </w:p>
    <w:p w:rsidR="00665BD9" w:rsidRPr="00672634" w:rsidRDefault="00665BD9" w:rsidP="00665BD9">
      <w:pPr>
        <w:numPr>
          <w:ilvl w:val="0"/>
          <w:numId w:val="5"/>
        </w:numPr>
        <w:jc w:val="both"/>
        <w:rPr>
          <w:rFonts w:ascii="Arial" w:eastAsia="Calibri" w:hAnsi="Arial" w:cs="Arial"/>
          <w:sz w:val="24"/>
          <w:szCs w:val="24"/>
        </w:rPr>
      </w:pPr>
      <w:r w:rsidRPr="00672634">
        <w:rPr>
          <w:rFonts w:ascii="Arial" w:eastAsia="Calibri" w:hAnsi="Arial" w:cs="Arial"/>
          <w:sz w:val="24"/>
          <w:szCs w:val="24"/>
        </w:rPr>
        <w:t>Rada hospodářské a sociální dohody ČR</w:t>
      </w:r>
    </w:p>
    <w:p w:rsidR="00665BD9" w:rsidRPr="00672634" w:rsidRDefault="005F5779" w:rsidP="00665BD9">
      <w:pPr>
        <w:ind w:left="720"/>
        <w:jc w:val="both"/>
        <w:rPr>
          <w:rFonts w:ascii="Arial" w:eastAsia="Calibri" w:hAnsi="Arial" w:cs="Arial"/>
          <w:sz w:val="24"/>
          <w:szCs w:val="24"/>
          <w:u w:val="single"/>
        </w:rPr>
      </w:pPr>
      <w:hyperlink r:id="rId10" w:history="1">
        <w:r w:rsidR="00665BD9" w:rsidRPr="00672634">
          <w:rPr>
            <w:rFonts w:ascii="Arial" w:eastAsia="Calibri" w:hAnsi="Arial" w:cs="Arial"/>
            <w:sz w:val="24"/>
            <w:szCs w:val="24"/>
            <w:u w:val="single"/>
          </w:rPr>
          <w:t>tripartita@vlada.cz</w:t>
        </w:r>
      </w:hyperlink>
    </w:p>
    <w:p w:rsidR="00665BD9" w:rsidRPr="00672634" w:rsidRDefault="00665BD9" w:rsidP="00665BD9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cs-CZ"/>
        </w:rPr>
      </w:pPr>
      <w:r w:rsidRPr="00672634">
        <w:rPr>
          <w:rFonts w:ascii="Arial" w:eastAsia="Calibri" w:hAnsi="Arial" w:cs="Arial"/>
          <w:sz w:val="24"/>
          <w:szCs w:val="24"/>
          <w:lang w:eastAsia="cs-CZ"/>
        </w:rPr>
        <w:t>Rada seniorů ČR</w:t>
      </w:r>
    </w:p>
    <w:p w:rsidR="00665BD9" w:rsidRPr="00672634" w:rsidRDefault="00665BD9" w:rsidP="00665BD9">
      <w:pPr>
        <w:pStyle w:val="Odstavecseseznamem"/>
        <w:spacing w:after="0" w:line="240" w:lineRule="auto"/>
        <w:jc w:val="both"/>
        <w:rPr>
          <w:rFonts w:ascii="Arial" w:eastAsia="Calibri" w:hAnsi="Arial" w:cs="Arial"/>
          <w:sz w:val="24"/>
          <w:szCs w:val="24"/>
          <w:u w:val="single"/>
          <w:lang w:eastAsia="cs-CZ"/>
        </w:rPr>
      </w:pPr>
      <w:r w:rsidRPr="00672634">
        <w:rPr>
          <w:rFonts w:ascii="Arial" w:eastAsia="Calibri" w:hAnsi="Arial" w:cs="Arial"/>
          <w:sz w:val="24"/>
          <w:szCs w:val="24"/>
          <w:u w:val="single"/>
          <w:lang w:eastAsia="cs-CZ"/>
        </w:rPr>
        <w:t>rscr@rscr.cz</w:t>
      </w:r>
    </w:p>
    <w:p w:rsidR="00665BD9" w:rsidRPr="005525E6" w:rsidRDefault="00665BD9" w:rsidP="00665BD9">
      <w:pPr>
        <w:pStyle w:val="Odstavecseseznamem"/>
        <w:numPr>
          <w:ilvl w:val="0"/>
          <w:numId w:val="5"/>
        </w:numPr>
        <w:jc w:val="both"/>
        <w:rPr>
          <w:rFonts w:ascii="Arial" w:eastAsia="Calibri" w:hAnsi="Arial" w:cs="Arial"/>
          <w:sz w:val="24"/>
          <w:szCs w:val="24"/>
          <w:lang w:eastAsia="cs-CZ"/>
        </w:rPr>
      </w:pPr>
      <w:r w:rsidRPr="005525E6">
        <w:rPr>
          <w:rFonts w:ascii="Arial" w:eastAsia="Calibri" w:hAnsi="Arial" w:cs="Arial"/>
          <w:sz w:val="24"/>
          <w:szCs w:val="24"/>
          <w:lang w:eastAsia="cs-CZ"/>
        </w:rPr>
        <w:t>Sdružení podnikatelů a živnostníků ČR</w:t>
      </w:r>
    </w:p>
    <w:p w:rsidR="00665BD9" w:rsidRDefault="00665BD9" w:rsidP="00665BD9">
      <w:pPr>
        <w:pStyle w:val="Odstavecseseznamem"/>
        <w:ind w:left="786"/>
        <w:jc w:val="both"/>
        <w:rPr>
          <w:rFonts w:ascii="Arial" w:eastAsia="Calibri" w:hAnsi="Arial" w:cs="Arial"/>
          <w:sz w:val="24"/>
          <w:szCs w:val="24"/>
          <w:lang w:eastAsia="cs-CZ"/>
        </w:rPr>
      </w:pPr>
      <w:r w:rsidRPr="005525E6">
        <w:rPr>
          <w:rFonts w:ascii="Arial" w:eastAsia="Calibri" w:hAnsi="Arial" w:cs="Arial"/>
          <w:sz w:val="24"/>
          <w:szCs w:val="24"/>
          <w:u w:val="single"/>
          <w:lang w:eastAsia="cs-CZ"/>
        </w:rPr>
        <w:t>pilarova@spzcr.cz</w:t>
      </w:r>
      <w:r w:rsidRPr="0067223F">
        <w:rPr>
          <w:rFonts w:ascii="Arial" w:eastAsia="Calibri" w:hAnsi="Arial" w:cs="Arial"/>
          <w:sz w:val="24"/>
          <w:szCs w:val="24"/>
          <w:lang w:eastAsia="cs-CZ"/>
        </w:rPr>
        <w:t xml:space="preserve">, </w:t>
      </w:r>
      <w:r w:rsidRPr="0067223F">
        <w:rPr>
          <w:rFonts w:ascii="Arial" w:eastAsia="Calibri" w:hAnsi="Arial" w:cs="Arial"/>
          <w:sz w:val="24"/>
          <w:szCs w:val="24"/>
          <w:u w:val="single"/>
          <w:lang w:eastAsia="cs-CZ"/>
        </w:rPr>
        <w:t>b.danda@seznam.cz</w:t>
      </w:r>
    </w:p>
    <w:p w:rsidR="00665BD9" w:rsidRPr="003344BD" w:rsidRDefault="00665BD9" w:rsidP="00665BD9">
      <w:pPr>
        <w:pStyle w:val="Odstavecseseznamem"/>
        <w:numPr>
          <w:ilvl w:val="0"/>
          <w:numId w:val="5"/>
        </w:numPr>
        <w:jc w:val="both"/>
        <w:rPr>
          <w:rFonts w:ascii="Arial" w:eastAsia="Calibri" w:hAnsi="Arial" w:cs="Arial"/>
          <w:sz w:val="24"/>
          <w:szCs w:val="24"/>
          <w:lang w:eastAsia="cs-CZ"/>
        </w:rPr>
      </w:pPr>
      <w:r w:rsidRPr="003344BD">
        <w:rPr>
          <w:rFonts w:ascii="Arial" w:eastAsia="Calibri" w:hAnsi="Arial" w:cs="Arial"/>
          <w:sz w:val="24"/>
          <w:szCs w:val="24"/>
          <w:lang w:eastAsia="cs-CZ"/>
        </w:rPr>
        <w:t>Sdružení pro výrobu bionafty</w:t>
      </w:r>
    </w:p>
    <w:p w:rsidR="00665BD9" w:rsidRPr="003344BD" w:rsidRDefault="00665BD9" w:rsidP="00665BD9">
      <w:pPr>
        <w:pStyle w:val="Odstavecseseznamem"/>
        <w:jc w:val="both"/>
        <w:rPr>
          <w:rFonts w:ascii="Arial" w:eastAsia="Calibri" w:hAnsi="Arial" w:cs="Arial"/>
          <w:sz w:val="24"/>
          <w:szCs w:val="24"/>
          <w:u w:val="single"/>
          <w:lang w:eastAsia="cs-CZ"/>
        </w:rPr>
      </w:pPr>
      <w:r w:rsidRPr="003344BD">
        <w:rPr>
          <w:rFonts w:ascii="Arial" w:eastAsia="Calibri" w:hAnsi="Arial" w:cs="Arial"/>
          <w:sz w:val="24"/>
          <w:szCs w:val="24"/>
          <w:u w:val="single"/>
          <w:lang w:eastAsia="cs-CZ"/>
        </w:rPr>
        <w:t>petr.jevic@vuzt.cz</w:t>
      </w:r>
    </w:p>
    <w:p w:rsidR="00665BD9" w:rsidRPr="00C236A0" w:rsidRDefault="00665BD9" w:rsidP="00665BD9">
      <w:pPr>
        <w:pStyle w:val="Odstavecseseznamem"/>
        <w:numPr>
          <w:ilvl w:val="0"/>
          <w:numId w:val="5"/>
        </w:numPr>
        <w:jc w:val="both"/>
        <w:rPr>
          <w:rFonts w:ascii="Arial" w:eastAsia="Calibri" w:hAnsi="Arial" w:cs="Arial"/>
          <w:sz w:val="24"/>
          <w:szCs w:val="24"/>
          <w:lang w:eastAsia="cs-CZ"/>
        </w:rPr>
      </w:pPr>
      <w:r w:rsidRPr="00C236A0">
        <w:rPr>
          <w:rFonts w:ascii="Arial" w:eastAsia="Calibri" w:hAnsi="Arial" w:cs="Arial"/>
          <w:sz w:val="24"/>
          <w:szCs w:val="24"/>
          <w:lang w:eastAsia="cs-CZ"/>
        </w:rPr>
        <w:t>Sdružení pro bankovní karty</w:t>
      </w:r>
    </w:p>
    <w:p w:rsidR="00665BD9" w:rsidRPr="00C236A0" w:rsidRDefault="00665BD9" w:rsidP="00665BD9">
      <w:pPr>
        <w:pStyle w:val="Odstavecseseznamem"/>
        <w:jc w:val="both"/>
        <w:rPr>
          <w:rFonts w:ascii="Arial" w:eastAsia="Calibri" w:hAnsi="Arial" w:cs="Arial"/>
          <w:sz w:val="24"/>
          <w:szCs w:val="24"/>
          <w:u w:val="single"/>
          <w:lang w:eastAsia="cs-CZ"/>
        </w:rPr>
      </w:pPr>
      <w:r w:rsidRPr="00C236A0">
        <w:rPr>
          <w:rFonts w:ascii="Arial" w:eastAsia="Calibri" w:hAnsi="Arial" w:cs="Arial"/>
          <w:sz w:val="24"/>
          <w:szCs w:val="24"/>
          <w:u w:val="single"/>
          <w:lang w:eastAsia="cs-CZ"/>
        </w:rPr>
        <w:t xml:space="preserve">bankovnikarty@bankovnikarty.cz </w:t>
      </w:r>
    </w:p>
    <w:p w:rsidR="00665BD9" w:rsidRPr="00594C91" w:rsidRDefault="00665BD9" w:rsidP="00665BD9">
      <w:pPr>
        <w:pStyle w:val="Odstavecseseznamem"/>
        <w:numPr>
          <w:ilvl w:val="0"/>
          <w:numId w:val="5"/>
        </w:numPr>
        <w:jc w:val="both"/>
        <w:rPr>
          <w:rFonts w:ascii="Arial" w:eastAsia="Calibri" w:hAnsi="Arial" w:cs="Arial"/>
          <w:sz w:val="24"/>
          <w:szCs w:val="24"/>
          <w:lang w:eastAsia="cs-CZ"/>
        </w:rPr>
      </w:pPr>
      <w:r w:rsidRPr="00594C91">
        <w:rPr>
          <w:rFonts w:ascii="Arial" w:eastAsia="Calibri" w:hAnsi="Arial" w:cs="Arial"/>
          <w:sz w:val="24"/>
          <w:szCs w:val="24"/>
          <w:lang w:eastAsia="cs-CZ"/>
        </w:rPr>
        <w:t>Sdružení provozovatelů centrálních loterních systémů</w:t>
      </w:r>
    </w:p>
    <w:p w:rsidR="00665BD9" w:rsidRPr="00500A03" w:rsidRDefault="00665BD9" w:rsidP="00665BD9">
      <w:pPr>
        <w:pStyle w:val="Odstavecseseznamem"/>
        <w:jc w:val="both"/>
        <w:rPr>
          <w:rFonts w:ascii="Arial" w:eastAsia="Calibri" w:hAnsi="Arial" w:cs="Arial"/>
          <w:sz w:val="24"/>
          <w:szCs w:val="24"/>
          <w:u w:val="single"/>
          <w:lang w:eastAsia="cs-CZ"/>
        </w:rPr>
      </w:pPr>
      <w:r w:rsidRPr="00594C91">
        <w:rPr>
          <w:rFonts w:ascii="Arial" w:eastAsia="Calibri" w:hAnsi="Arial" w:cs="Arial"/>
          <w:sz w:val="24"/>
          <w:szCs w:val="24"/>
          <w:u w:val="single"/>
          <w:lang w:eastAsia="cs-CZ"/>
        </w:rPr>
        <w:t>spelos@spelos.com</w:t>
      </w:r>
    </w:p>
    <w:p w:rsidR="00665BD9" w:rsidRPr="00594C91" w:rsidRDefault="00665BD9" w:rsidP="00665BD9">
      <w:pPr>
        <w:pStyle w:val="Odstavecseseznamem"/>
        <w:keepNext/>
        <w:numPr>
          <w:ilvl w:val="0"/>
          <w:numId w:val="5"/>
        </w:numPr>
        <w:ind w:left="782" w:hanging="357"/>
        <w:jc w:val="both"/>
        <w:rPr>
          <w:rFonts w:ascii="Arial" w:eastAsia="Calibri" w:hAnsi="Arial" w:cs="Arial"/>
          <w:sz w:val="24"/>
          <w:szCs w:val="24"/>
          <w:lang w:eastAsia="cs-CZ"/>
        </w:rPr>
      </w:pPr>
      <w:r w:rsidRPr="00594C91">
        <w:rPr>
          <w:rFonts w:ascii="Arial" w:eastAsia="Calibri" w:hAnsi="Arial" w:cs="Arial"/>
          <w:sz w:val="24"/>
          <w:szCs w:val="24"/>
          <w:lang w:eastAsia="cs-CZ"/>
        </w:rPr>
        <w:t>Společenství autodopravců Čech a Moravy</w:t>
      </w:r>
    </w:p>
    <w:p w:rsidR="00665BD9" w:rsidRPr="00DA05FD" w:rsidRDefault="00665BD9" w:rsidP="00665BD9">
      <w:pPr>
        <w:pStyle w:val="Odstavecseseznamem"/>
        <w:ind w:left="786"/>
        <w:jc w:val="both"/>
        <w:rPr>
          <w:rFonts w:ascii="Arial" w:eastAsia="Calibri" w:hAnsi="Arial" w:cs="Arial"/>
          <w:sz w:val="24"/>
          <w:szCs w:val="24"/>
          <w:u w:val="single"/>
          <w:lang w:eastAsia="cs-CZ"/>
        </w:rPr>
      </w:pPr>
      <w:r w:rsidRPr="00594C91">
        <w:rPr>
          <w:rFonts w:ascii="Arial" w:eastAsia="Calibri" w:hAnsi="Arial" w:cs="Arial"/>
          <w:sz w:val="24"/>
          <w:szCs w:val="24"/>
          <w:u w:val="single"/>
          <w:lang w:eastAsia="cs-CZ"/>
        </w:rPr>
        <w:t>sacm@transcentrum.cz</w:t>
      </w:r>
    </w:p>
    <w:p w:rsidR="00665BD9" w:rsidRPr="00594C91" w:rsidRDefault="00665BD9" w:rsidP="00665BD9">
      <w:pPr>
        <w:pStyle w:val="Odstavecseseznamem"/>
        <w:numPr>
          <w:ilvl w:val="0"/>
          <w:numId w:val="5"/>
        </w:numPr>
        <w:jc w:val="both"/>
        <w:rPr>
          <w:rFonts w:ascii="Arial" w:eastAsia="Calibri" w:hAnsi="Arial" w:cs="Arial"/>
          <w:sz w:val="24"/>
          <w:szCs w:val="24"/>
          <w:lang w:eastAsia="cs-CZ"/>
        </w:rPr>
      </w:pPr>
      <w:r w:rsidRPr="00594C91">
        <w:rPr>
          <w:rFonts w:ascii="Arial" w:eastAsia="Calibri" w:hAnsi="Arial" w:cs="Arial"/>
          <w:sz w:val="24"/>
          <w:szCs w:val="24"/>
          <w:lang w:eastAsia="cs-CZ"/>
        </w:rPr>
        <w:t>Stálé zastoupení České republiky při Evropské unii</w:t>
      </w:r>
    </w:p>
    <w:p w:rsidR="00665BD9" w:rsidRPr="00500A03" w:rsidRDefault="00665BD9" w:rsidP="00665BD9">
      <w:pPr>
        <w:pStyle w:val="Odstavecseseznamem"/>
        <w:jc w:val="both"/>
        <w:rPr>
          <w:rFonts w:ascii="Arial" w:eastAsia="Calibri" w:hAnsi="Arial" w:cs="Arial"/>
          <w:sz w:val="24"/>
          <w:szCs w:val="24"/>
          <w:u w:val="single"/>
          <w:lang w:eastAsia="cs-CZ"/>
        </w:rPr>
      </w:pPr>
      <w:r w:rsidRPr="00594C91">
        <w:rPr>
          <w:rFonts w:ascii="Arial" w:eastAsia="Calibri" w:hAnsi="Arial" w:cs="Arial"/>
          <w:sz w:val="24"/>
          <w:szCs w:val="24"/>
          <w:u w:val="single"/>
          <w:lang w:eastAsia="cs-CZ"/>
        </w:rPr>
        <w:t>eu.brussels@embassy.mzv.cz</w:t>
      </w:r>
    </w:p>
    <w:p w:rsidR="00665BD9" w:rsidRPr="00594C91" w:rsidRDefault="00665BD9" w:rsidP="00665BD9">
      <w:pPr>
        <w:pStyle w:val="Odstavecseseznamem"/>
        <w:numPr>
          <w:ilvl w:val="0"/>
          <w:numId w:val="5"/>
        </w:numPr>
        <w:jc w:val="both"/>
        <w:rPr>
          <w:rFonts w:ascii="Arial" w:eastAsia="Calibri" w:hAnsi="Arial" w:cs="Arial"/>
          <w:sz w:val="24"/>
          <w:szCs w:val="24"/>
          <w:lang w:eastAsia="cs-CZ"/>
        </w:rPr>
      </w:pPr>
      <w:r w:rsidRPr="00594C91">
        <w:rPr>
          <w:rFonts w:ascii="Arial" w:eastAsia="Calibri" w:hAnsi="Arial" w:cs="Arial"/>
          <w:sz w:val="24"/>
          <w:szCs w:val="24"/>
          <w:lang w:eastAsia="cs-CZ"/>
        </w:rPr>
        <w:t>Svaz českých a moravských bytových družstev</w:t>
      </w:r>
    </w:p>
    <w:p w:rsidR="00665BD9" w:rsidRPr="00594C91" w:rsidRDefault="00665BD9" w:rsidP="00665BD9">
      <w:pPr>
        <w:pStyle w:val="Odstavecseseznamem"/>
        <w:jc w:val="both"/>
        <w:rPr>
          <w:rFonts w:ascii="Arial" w:eastAsia="Calibri" w:hAnsi="Arial" w:cs="Arial"/>
          <w:sz w:val="24"/>
          <w:szCs w:val="24"/>
          <w:lang w:eastAsia="cs-CZ"/>
        </w:rPr>
      </w:pPr>
      <w:r w:rsidRPr="00594C91">
        <w:rPr>
          <w:rFonts w:ascii="Arial" w:eastAsia="Calibri" w:hAnsi="Arial" w:cs="Arial"/>
          <w:sz w:val="24"/>
          <w:szCs w:val="24"/>
          <w:u w:val="single"/>
          <w:lang w:eastAsia="cs-CZ"/>
        </w:rPr>
        <w:t>jan.vyslouzil@scmbd.cz</w:t>
      </w:r>
    </w:p>
    <w:p w:rsidR="00665BD9" w:rsidRPr="009B11C3" w:rsidRDefault="00665BD9" w:rsidP="00665BD9">
      <w:pPr>
        <w:pStyle w:val="Odstavecseseznamem"/>
        <w:numPr>
          <w:ilvl w:val="0"/>
          <w:numId w:val="5"/>
        </w:numPr>
        <w:jc w:val="both"/>
        <w:rPr>
          <w:rFonts w:ascii="Arial" w:eastAsia="Calibri" w:hAnsi="Arial" w:cs="Arial"/>
          <w:sz w:val="24"/>
          <w:szCs w:val="24"/>
          <w:lang w:eastAsia="cs-CZ"/>
        </w:rPr>
      </w:pPr>
      <w:r w:rsidRPr="009B11C3">
        <w:rPr>
          <w:rFonts w:ascii="Arial" w:eastAsia="Calibri" w:hAnsi="Arial" w:cs="Arial"/>
          <w:sz w:val="24"/>
          <w:szCs w:val="24"/>
          <w:lang w:eastAsia="cs-CZ"/>
        </w:rPr>
        <w:t>Svaz spedice a logistiky České republiky</w:t>
      </w:r>
    </w:p>
    <w:p w:rsidR="00665BD9" w:rsidRPr="009B11C3" w:rsidRDefault="00665BD9" w:rsidP="00665BD9">
      <w:pPr>
        <w:pStyle w:val="Odstavecseseznamem"/>
        <w:jc w:val="both"/>
        <w:rPr>
          <w:rFonts w:ascii="Arial" w:eastAsia="Calibri" w:hAnsi="Arial" w:cs="Arial"/>
          <w:sz w:val="24"/>
          <w:szCs w:val="24"/>
          <w:u w:val="single"/>
          <w:lang w:eastAsia="cs-CZ"/>
        </w:rPr>
      </w:pPr>
      <w:r w:rsidRPr="009B11C3">
        <w:rPr>
          <w:rFonts w:ascii="Arial" w:eastAsia="Calibri" w:hAnsi="Arial" w:cs="Arial"/>
          <w:sz w:val="24"/>
          <w:szCs w:val="24"/>
          <w:u w:val="single"/>
          <w:lang w:eastAsia="cs-CZ"/>
        </w:rPr>
        <w:t>ssl@sslczech.cz</w:t>
      </w:r>
    </w:p>
    <w:p w:rsidR="00665BD9" w:rsidRPr="009B11C3" w:rsidRDefault="00665BD9" w:rsidP="00665BD9">
      <w:pPr>
        <w:pStyle w:val="Odstavecseseznamem"/>
        <w:numPr>
          <w:ilvl w:val="0"/>
          <w:numId w:val="5"/>
        </w:numPr>
        <w:jc w:val="both"/>
        <w:rPr>
          <w:rFonts w:ascii="Arial" w:eastAsia="Calibri" w:hAnsi="Arial" w:cs="Arial"/>
          <w:sz w:val="24"/>
          <w:szCs w:val="24"/>
          <w:lang w:eastAsia="cs-CZ"/>
        </w:rPr>
      </w:pPr>
      <w:r w:rsidRPr="009B11C3">
        <w:rPr>
          <w:rFonts w:ascii="Arial" w:eastAsia="Calibri" w:hAnsi="Arial" w:cs="Arial"/>
          <w:sz w:val="24"/>
          <w:szCs w:val="24"/>
          <w:lang w:eastAsia="cs-CZ"/>
        </w:rPr>
        <w:t>Svaz zdravotních pojišťoven ČR</w:t>
      </w:r>
    </w:p>
    <w:p w:rsidR="00665BD9" w:rsidRPr="009B11C3" w:rsidRDefault="00665BD9" w:rsidP="00665BD9">
      <w:pPr>
        <w:pStyle w:val="Odstavecseseznamem"/>
        <w:jc w:val="both"/>
        <w:rPr>
          <w:rFonts w:ascii="Arial" w:eastAsia="Calibri" w:hAnsi="Arial" w:cs="Arial"/>
          <w:sz w:val="24"/>
          <w:szCs w:val="24"/>
          <w:u w:val="single"/>
          <w:lang w:eastAsia="cs-CZ"/>
        </w:rPr>
      </w:pPr>
      <w:r w:rsidRPr="009B11C3">
        <w:rPr>
          <w:rFonts w:ascii="Arial" w:eastAsia="Calibri" w:hAnsi="Arial" w:cs="Arial"/>
          <w:sz w:val="24"/>
          <w:szCs w:val="24"/>
          <w:u w:val="single"/>
          <w:lang w:eastAsia="cs-CZ"/>
        </w:rPr>
        <w:t>info@szpcr.cz</w:t>
      </w:r>
    </w:p>
    <w:p w:rsidR="00665BD9" w:rsidRPr="004973D5" w:rsidRDefault="00665BD9" w:rsidP="00665BD9">
      <w:pPr>
        <w:pStyle w:val="Odstavecseseznamem"/>
        <w:numPr>
          <w:ilvl w:val="0"/>
          <w:numId w:val="5"/>
        </w:numPr>
        <w:jc w:val="both"/>
        <w:rPr>
          <w:rFonts w:ascii="Arial" w:eastAsia="Calibri" w:hAnsi="Arial" w:cs="Arial"/>
          <w:sz w:val="24"/>
          <w:szCs w:val="24"/>
          <w:lang w:eastAsia="cs-CZ"/>
        </w:rPr>
      </w:pPr>
      <w:r w:rsidRPr="004973D5">
        <w:rPr>
          <w:rFonts w:ascii="Arial" w:eastAsia="Calibri" w:hAnsi="Arial" w:cs="Arial"/>
          <w:sz w:val="24"/>
          <w:szCs w:val="24"/>
          <w:lang w:eastAsia="cs-CZ"/>
        </w:rPr>
        <w:t>Unie výrobců a dovozců lihovin České republiky</w:t>
      </w:r>
    </w:p>
    <w:p w:rsidR="00665BD9" w:rsidRDefault="00665BD9" w:rsidP="00665BD9">
      <w:pPr>
        <w:pStyle w:val="Odstavecseseznamem"/>
        <w:ind w:left="786"/>
        <w:jc w:val="both"/>
        <w:rPr>
          <w:rFonts w:ascii="Arial" w:eastAsia="Calibri" w:hAnsi="Arial" w:cs="Arial"/>
          <w:sz w:val="24"/>
          <w:szCs w:val="24"/>
          <w:lang w:eastAsia="cs-CZ"/>
        </w:rPr>
      </w:pPr>
      <w:r w:rsidRPr="004973D5">
        <w:rPr>
          <w:rFonts w:ascii="Arial" w:eastAsia="Calibri" w:hAnsi="Arial" w:cs="Arial"/>
          <w:sz w:val="24"/>
          <w:szCs w:val="24"/>
          <w:u w:val="single"/>
          <w:lang w:eastAsia="cs-CZ"/>
        </w:rPr>
        <w:t>info@uvdl.cz</w:t>
      </w:r>
      <w:r w:rsidRPr="004973D5">
        <w:rPr>
          <w:rFonts w:ascii="Arial" w:eastAsia="Calibri" w:hAnsi="Arial" w:cs="Arial"/>
          <w:sz w:val="24"/>
          <w:szCs w:val="24"/>
          <w:lang w:eastAsia="cs-CZ"/>
        </w:rPr>
        <w:t xml:space="preserve">, </w:t>
      </w:r>
      <w:r w:rsidRPr="004973D5">
        <w:rPr>
          <w:rFonts w:ascii="Arial" w:eastAsia="Calibri" w:hAnsi="Arial" w:cs="Arial"/>
          <w:sz w:val="24"/>
          <w:szCs w:val="24"/>
          <w:u w:val="single"/>
          <w:lang w:eastAsia="cs-CZ"/>
        </w:rPr>
        <w:t>darebnik@uvdl.cz</w:t>
      </w:r>
    </w:p>
    <w:p w:rsidR="00665BD9" w:rsidRPr="004973D5" w:rsidRDefault="00665BD9" w:rsidP="00665BD9">
      <w:pPr>
        <w:pStyle w:val="Odstavecseseznamem"/>
        <w:numPr>
          <w:ilvl w:val="0"/>
          <w:numId w:val="5"/>
        </w:numPr>
        <w:jc w:val="both"/>
        <w:rPr>
          <w:rFonts w:ascii="Arial" w:eastAsia="Calibri" w:hAnsi="Arial" w:cs="Arial"/>
          <w:sz w:val="24"/>
          <w:szCs w:val="24"/>
          <w:lang w:eastAsia="cs-CZ"/>
        </w:rPr>
      </w:pPr>
      <w:r w:rsidRPr="004973D5">
        <w:rPr>
          <w:rFonts w:ascii="Arial" w:eastAsia="Calibri" w:hAnsi="Arial" w:cs="Arial"/>
          <w:sz w:val="24"/>
          <w:szCs w:val="24"/>
          <w:lang w:eastAsia="cs-CZ"/>
        </w:rPr>
        <w:t>Vládní výbor pro zdravotně postižené občany</w:t>
      </w:r>
    </w:p>
    <w:p w:rsidR="00C800CF" w:rsidRPr="00653BB2" w:rsidRDefault="00665BD9" w:rsidP="0026760B">
      <w:pPr>
        <w:pStyle w:val="Odstavecseseznamem"/>
        <w:jc w:val="both"/>
        <w:rPr>
          <w:rFonts w:ascii="Arial" w:hAnsi="Arial" w:cs="Arial"/>
          <w:sz w:val="24"/>
        </w:rPr>
      </w:pPr>
      <w:r w:rsidRPr="004973D5">
        <w:rPr>
          <w:rFonts w:ascii="Arial" w:eastAsia="Calibri" w:hAnsi="Arial" w:cs="Arial"/>
          <w:sz w:val="24"/>
          <w:szCs w:val="24"/>
          <w:u w:val="single"/>
          <w:lang w:eastAsia="cs-CZ"/>
        </w:rPr>
        <w:t>vvz@vlada.cz</w:t>
      </w:r>
    </w:p>
    <w:sectPr w:rsidR="00C800CF" w:rsidRPr="00653BB2" w:rsidSect="007000F2">
      <w:footerReference w:type="default" r:id="rId11"/>
      <w:pgSz w:w="11907" w:h="16840" w:code="9"/>
      <w:pgMar w:top="1134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065" w:rsidRDefault="007A1065">
      <w:r>
        <w:separator/>
      </w:r>
    </w:p>
  </w:endnote>
  <w:endnote w:type="continuationSeparator" w:id="0">
    <w:p w:rsidR="007A1065" w:rsidRDefault="007A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0CF" w:rsidRPr="00C07C6D" w:rsidRDefault="00C800CF" w:rsidP="00131859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:rsidR="00C800CF" w:rsidRPr="00A54086" w:rsidRDefault="00C800CF" w:rsidP="00E42E1F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</w:rPr>
    </w:pPr>
    <w:r w:rsidRPr="00A54086">
      <w:rPr>
        <w:rFonts w:ascii="Arial" w:hAnsi="Arial" w:cs="Arial"/>
        <w:color w:val="808080"/>
        <w:sz w:val="18"/>
        <w:szCs w:val="18"/>
      </w:rPr>
      <w:t>Ministerstvo financí, Letenská 15, 118 10, Praha 1</w:t>
    </w:r>
    <w:r w:rsidRPr="00A54086">
      <w:rPr>
        <w:rFonts w:ascii="Arial" w:hAnsi="Arial" w:cs="Arial"/>
        <w:color w:val="808080"/>
        <w:sz w:val="18"/>
        <w:szCs w:val="18"/>
      </w:rPr>
      <w:tab/>
      <w:t xml:space="preserve">ID datové schránky: </w:t>
    </w:r>
    <w:proofErr w:type="spellStart"/>
    <w:r w:rsidRPr="00A54086">
      <w:rPr>
        <w:rFonts w:ascii="Arial" w:hAnsi="Arial" w:cs="Arial"/>
        <w:color w:val="808080"/>
        <w:sz w:val="18"/>
        <w:szCs w:val="18"/>
      </w:rPr>
      <w:t>xzeaauv</w:t>
    </w:r>
    <w:proofErr w:type="spellEnd"/>
  </w:p>
  <w:p w:rsidR="00C800CF" w:rsidRPr="00A54086" w:rsidRDefault="00C800CF" w:rsidP="00131859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 xml:space="preserve">e-mail: </w:t>
    </w:r>
    <w:hyperlink r:id="rId1" w:history="1">
      <w:r w:rsidRPr="00A54086">
        <w:rPr>
          <w:rStyle w:val="Hypertextovodkaz"/>
          <w:rFonts w:ascii="Arial" w:hAnsi="Arial" w:cs="Arial"/>
          <w:color w:val="808080"/>
          <w:sz w:val="18"/>
          <w:szCs w:val="18"/>
          <w:u w:color="808080"/>
        </w:rPr>
        <w:t>podatelna@mfcr.cz</w:t>
      </w:r>
    </w:hyperlink>
  </w:p>
  <w:p w:rsidR="00C800CF" w:rsidRPr="00A54086" w:rsidRDefault="00C800CF" w:rsidP="00131859">
    <w:pPr>
      <w:pBdr>
        <w:top w:val="single" w:sz="4" w:space="1" w:color="808080"/>
      </w:pBdr>
      <w:tabs>
        <w:tab w:val="left" w:pos="6663"/>
        <w:tab w:val="right" w:pos="9071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Telefon: +420 257 041 111</w:t>
    </w:r>
  </w:p>
  <w:p w:rsidR="00C800CF" w:rsidRPr="00A54086" w:rsidRDefault="00C800CF" w:rsidP="00131859">
    <w:pPr>
      <w:pBdr>
        <w:top w:val="single" w:sz="4" w:space="1" w:color="808080"/>
      </w:pBdr>
      <w:tabs>
        <w:tab w:val="left" w:pos="6663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Fax: +420 257 042 788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065" w:rsidRDefault="007A1065">
      <w:r>
        <w:separator/>
      </w:r>
    </w:p>
  </w:footnote>
  <w:footnote w:type="continuationSeparator" w:id="0">
    <w:p w:rsidR="007A1065" w:rsidRDefault="007A1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678A1"/>
    <w:multiLevelType w:val="hybridMultilevel"/>
    <w:tmpl w:val="33DC0642"/>
    <w:lvl w:ilvl="0" w:tplc="866A2B3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C65F9"/>
    <w:multiLevelType w:val="hybridMultilevel"/>
    <w:tmpl w:val="A2680384"/>
    <w:lvl w:ilvl="0" w:tplc="77FA3FE2">
      <w:start w:val="1"/>
      <w:numFmt w:val="decimal"/>
      <w:lvlText w:val="%1."/>
      <w:lvlJc w:val="left"/>
      <w:pPr>
        <w:ind w:left="860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7BA0E10"/>
    <w:multiLevelType w:val="hybridMultilevel"/>
    <w:tmpl w:val="1B6EAC86"/>
    <w:lvl w:ilvl="0" w:tplc="77FA3FE2">
      <w:start w:val="1"/>
      <w:numFmt w:val="decimal"/>
      <w:lvlText w:val="%1."/>
      <w:lvlJc w:val="left"/>
      <w:pPr>
        <w:ind w:left="860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3D797E48"/>
    <w:multiLevelType w:val="hybridMultilevel"/>
    <w:tmpl w:val="D21AB1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D465ED"/>
    <w:multiLevelType w:val="hybridMultilevel"/>
    <w:tmpl w:val="01022952"/>
    <w:lvl w:ilvl="0" w:tplc="77FA3FE2">
      <w:start w:val="1"/>
      <w:numFmt w:val="decimal"/>
      <w:lvlText w:val="%1."/>
      <w:lvlJc w:val="left"/>
      <w:pPr>
        <w:ind w:left="128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6DAD59B9"/>
    <w:multiLevelType w:val="hybridMultilevel"/>
    <w:tmpl w:val="920C6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46F"/>
    <w:rsid w:val="00000CF0"/>
    <w:rsid w:val="00002F3E"/>
    <w:rsid w:val="00013A9C"/>
    <w:rsid w:val="00013C3F"/>
    <w:rsid w:val="00016655"/>
    <w:rsid w:val="000549CC"/>
    <w:rsid w:val="000569A1"/>
    <w:rsid w:val="000676DD"/>
    <w:rsid w:val="00070908"/>
    <w:rsid w:val="00096615"/>
    <w:rsid w:val="000C72B9"/>
    <w:rsid w:val="000D0B13"/>
    <w:rsid w:val="000D2A88"/>
    <w:rsid w:val="000E03D9"/>
    <w:rsid w:val="000E415B"/>
    <w:rsid w:val="000E74E3"/>
    <w:rsid w:val="000F79EB"/>
    <w:rsid w:val="001019DD"/>
    <w:rsid w:val="00115965"/>
    <w:rsid w:val="00125291"/>
    <w:rsid w:val="00131859"/>
    <w:rsid w:val="00131DA9"/>
    <w:rsid w:val="00136975"/>
    <w:rsid w:val="00145C15"/>
    <w:rsid w:val="00146B14"/>
    <w:rsid w:val="0015539A"/>
    <w:rsid w:val="00161535"/>
    <w:rsid w:val="00164705"/>
    <w:rsid w:val="00166B04"/>
    <w:rsid w:val="00175082"/>
    <w:rsid w:val="001808BC"/>
    <w:rsid w:val="00193DA4"/>
    <w:rsid w:val="00196539"/>
    <w:rsid w:val="00197680"/>
    <w:rsid w:val="001A4058"/>
    <w:rsid w:val="001D54CF"/>
    <w:rsid w:val="001E110F"/>
    <w:rsid w:val="001F2C97"/>
    <w:rsid w:val="001F337B"/>
    <w:rsid w:val="001F4C46"/>
    <w:rsid w:val="002154F6"/>
    <w:rsid w:val="0021581D"/>
    <w:rsid w:val="00224788"/>
    <w:rsid w:val="00227955"/>
    <w:rsid w:val="00230219"/>
    <w:rsid w:val="00231BD0"/>
    <w:rsid w:val="00233FC2"/>
    <w:rsid w:val="002375C8"/>
    <w:rsid w:val="002375E0"/>
    <w:rsid w:val="0025246F"/>
    <w:rsid w:val="0026760B"/>
    <w:rsid w:val="00276F3E"/>
    <w:rsid w:val="002B33C4"/>
    <w:rsid w:val="002B3768"/>
    <w:rsid w:val="002D60D5"/>
    <w:rsid w:val="002D6E5A"/>
    <w:rsid w:val="002E1918"/>
    <w:rsid w:val="002E3A2B"/>
    <w:rsid w:val="002E59AE"/>
    <w:rsid w:val="00304DB7"/>
    <w:rsid w:val="0032514B"/>
    <w:rsid w:val="003355D6"/>
    <w:rsid w:val="00342BB1"/>
    <w:rsid w:val="00357899"/>
    <w:rsid w:val="00363B8C"/>
    <w:rsid w:val="00374B7E"/>
    <w:rsid w:val="0037648C"/>
    <w:rsid w:val="00387F36"/>
    <w:rsid w:val="00396A3A"/>
    <w:rsid w:val="003A21DD"/>
    <w:rsid w:val="003A4382"/>
    <w:rsid w:val="003A4B1C"/>
    <w:rsid w:val="003B6678"/>
    <w:rsid w:val="003D6049"/>
    <w:rsid w:val="003F1D56"/>
    <w:rsid w:val="00402D48"/>
    <w:rsid w:val="00406E89"/>
    <w:rsid w:val="00415F4D"/>
    <w:rsid w:val="00420459"/>
    <w:rsid w:val="00422C0A"/>
    <w:rsid w:val="00437D72"/>
    <w:rsid w:val="0044396C"/>
    <w:rsid w:val="00447214"/>
    <w:rsid w:val="00450AB1"/>
    <w:rsid w:val="00453863"/>
    <w:rsid w:val="004631E8"/>
    <w:rsid w:val="00463402"/>
    <w:rsid w:val="00464100"/>
    <w:rsid w:val="004666F0"/>
    <w:rsid w:val="004750B3"/>
    <w:rsid w:val="00477795"/>
    <w:rsid w:val="00482F1A"/>
    <w:rsid w:val="00487609"/>
    <w:rsid w:val="00490300"/>
    <w:rsid w:val="004928BD"/>
    <w:rsid w:val="00494956"/>
    <w:rsid w:val="004B0A6A"/>
    <w:rsid w:val="004C057B"/>
    <w:rsid w:val="004C4B46"/>
    <w:rsid w:val="004D046C"/>
    <w:rsid w:val="004F4C29"/>
    <w:rsid w:val="004F538D"/>
    <w:rsid w:val="00505535"/>
    <w:rsid w:val="00525EE3"/>
    <w:rsid w:val="00544E35"/>
    <w:rsid w:val="00552909"/>
    <w:rsid w:val="00552B86"/>
    <w:rsid w:val="005566C5"/>
    <w:rsid w:val="00596205"/>
    <w:rsid w:val="005A33AE"/>
    <w:rsid w:val="005B5B81"/>
    <w:rsid w:val="005D4352"/>
    <w:rsid w:val="005D56F4"/>
    <w:rsid w:val="005F1910"/>
    <w:rsid w:val="005F389A"/>
    <w:rsid w:val="005F4D2A"/>
    <w:rsid w:val="005F5779"/>
    <w:rsid w:val="00630966"/>
    <w:rsid w:val="00643F78"/>
    <w:rsid w:val="0064443F"/>
    <w:rsid w:val="006513AF"/>
    <w:rsid w:val="006522B1"/>
    <w:rsid w:val="00653BB2"/>
    <w:rsid w:val="006570FC"/>
    <w:rsid w:val="00665BD9"/>
    <w:rsid w:val="00665E3F"/>
    <w:rsid w:val="00675148"/>
    <w:rsid w:val="006956CF"/>
    <w:rsid w:val="006A6D56"/>
    <w:rsid w:val="006B5DE2"/>
    <w:rsid w:val="006B5FB3"/>
    <w:rsid w:val="006C5484"/>
    <w:rsid w:val="006F258F"/>
    <w:rsid w:val="006F2CCF"/>
    <w:rsid w:val="007000F2"/>
    <w:rsid w:val="0070093F"/>
    <w:rsid w:val="00700F9C"/>
    <w:rsid w:val="00717386"/>
    <w:rsid w:val="00732CD8"/>
    <w:rsid w:val="00743783"/>
    <w:rsid w:val="007452EE"/>
    <w:rsid w:val="0074587A"/>
    <w:rsid w:val="007516B1"/>
    <w:rsid w:val="007537E9"/>
    <w:rsid w:val="007741F3"/>
    <w:rsid w:val="0077436A"/>
    <w:rsid w:val="00791DBA"/>
    <w:rsid w:val="007A0795"/>
    <w:rsid w:val="007A1065"/>
    <w:rsid w:val="007B5B03"/>
    <w:rsid w:val="007C0143"/>
    <w:rsid w:val="007C2E2F"/>
    <w:rsid w:val="007D0B4C"/>
    <w:rsid w:val="007E030A"/>
    <w:rsid w:val="007E0486"/>
    <w:rsid w:val="007E320A"/>
    <w:rsid w:val="00820392"/>
    <w:rsid w:val="00830584"/>
    <w:rsid w:val="00834251"/>
    <w:rsid w:val="00841FA5"/>
    <w:rsid w:val="0085079E"/>
    <w:rsid w:val="00856278"/>
    <w:rsid w:val="0085677E"/>
    <w:rsid w:val="00863E73"/>
    <w:rsid w:val="008732A5"/>
    <w:rsid w:val="008755B3"/>
    <w:rsid w:val="00887463"/>
    <w:rsid w:val="008A176A"/>
    <w:rsid w:val="008C3E93"/>
    <w:rsid w:val="008D3C81"/>
    <w:rsid w:val="008D4722"/>
    <w:rsid w:val="0090359F"/>
    <w:rsid w:val="00903BF7"/>
    <w:rsid w:val="00922CF7"/>
    <w:rsid w:val="009232E2"/>
    <w:rsid w:val="00924033"/>
    <w:rsid w:val="009340AB"/>
    <w:rsid w:val="009342DF"/>
    <w:rsid w:val="00944CB2"/>
    <w:rsid w:val="00945C60"/>
    <w:rsid w:val="009602A3"/>
    <w:rsid w:val="0097086C"/>
    <w:rsid w:val="00970E11"/>
    <w:rsid w:val="00975B84"/>
    <w:rsid w:val="00991F17"/>
    <w:rsid w:val="00994283"/>
    <w:rsid w:val="009A4058"/>
    <w:rsid w:val="009B5FCB"/>
    <w:rsid w:val="009E321E"/>
    <w:rsid w:val="009F0358"/>
    <w:rsid w:val="009F61E9"/>
    <w:rsid w:val="00A2134C"/>
    <w:rsid w:val="00A2203F"/>
    <w:rsid w:val="00A226B8"/>
    <w:rsid w:val="00A42A37"/>
    <w:rsid w:val="00A4522D"/>
    <w:rsid w:val="00A51C58"/>
    <w:rsid w:val="00A54086"/>
    <w:rsid w:val="00A61E72"/>
    <w:rsid w:val="00A841C5"/>
    <w:rsid w:val="00A85145"/>
    <w:rsid w:val="00A856B6"/>
    <w:rsid w:val="00AA2115"/>
    <w:rsid w:val="00AC0DCA"/>
    <w:rsid w:val="00AC4011"/>
    <w:rsid w:val="00AF2991"/>
    <w:rsid w:val="00B07F2A"/>
    <w:rsid w:val="00B13D3A"/>
    <w:rsid w:val="00B33045"/>
    <w:rsid w:val="00B33595"/>
    <w:rsid w:val="00B35C73"/>
    <w:rsid w:val="00B4433B"/>
    <w:rsid w:val="00B56197"/>
    <w:rsid w:val="00B859C0"/>
    <w:rsid w:val="00B93D86"/>
    <w:rsid w:val="00B96CEE"/>
    <w:rsid w:val="00BA7408"/>
    <w:rsid w:val="00BA7CF2"/>
    <w:rsid w:val="00BB3867"/>
    <w:rsid w:val="00BC2F8E"/>
    <w:rsid w:val="00BC4CDD"/>
    <w:rsid w:val="00BC5043"/>
    <w:rsid w:val="00BC5400"/>
    <w:rsid w:val="00C07C6D"/>
    <w:rsid w:val="00C132CB"/>
    <w:rsid w:val="00C14CF4"/>
    <w:rsid w:val="00C207ED"/>
    <w:rsid w:val="00C24675"/>
    <w:rsid w:val="00C30CE7"/>
    <w:rsid w:val="00C32AEF"/>
    <w:rsid w:val="00C46B51"/>
    <w:rsid w:val="00C74794"/>
    <w:rsid w:val="00C75146"/>
    <w:rsid w:val="00C800CF"/>
    <w:rsid w:val="00C9482A"/>
    <w:rsid w:val="00CB1082"/>
    <w:rsid w:val="00CB5036"/>
    <w:rsid w:val="00CB6FF8"/>
    <w:rsid w:val="00CC4412"/>
    <w:rsid w:val="00CC6FCB"/>
    <w:rsid w:val="00CD11F2"/>
    <w:rsid w:val="00CD2241"/>
    <w:rsid w:val="00CF0307"/>
    <w:rsid w:val="00D05FFB"/>
    <w:rsid w:val="00D26B1A"/>
    <w:rsid w:val="00D334E0"/>
    <w:rsid w:val="00D343F0"/>
    <w:rsid w:val="00D42484"/>
    <w:rsid w:val="00D433AF"/>
    <w:rsid w:val="00D63021"/>
    <w:rsid w:val="00D6530C"/>
    <w:rsid w:val="00D67D91"/>
    <w:rsid w:val="00D73020"/>
    <w:rsid w:val="00D97292"/>
    <w:rsid w:val="00DA6DCB"/>
    <w:rsid w:val="00E0597D"/>
    <w:rsid w:val="00E3569B"/>
    <w:rsid w:val="00E42E1F"/>
    <w:rsid w:val="00E579F5"/>
    <w:rsid w:val="00E84E29"/>
    <w:rsid w:val="00E9109F"/>
    <w:rsid w:val="00EA1E2F"/>
    <w:rsid w:val="00EA6758"/>
    <w:rsid w:val="00ED675D"/>
    <w:rsid w:val="00EE5E2B"/>
    <w:rsid w:val="00EE64B0"/>
    <w:rsid w:val="00F02B87"/>
    <w:rsid w:val="00F15179"/>
    <w:rsid w:val="00F21CCA"/>
    <w:rsid w:val="00F30B1A"/>
    <w:rsid w:val="00F33995"/>
    <w:rsid w:val="00F4334A"/>
    <w:rsid w:val="00F511F3"/>
    <w:rsid w:val="00F64886"/>
    <w:rsid w:val="00F67D45"/>
    <w:rsid w:val="00F86C24"/>
    <w:rsid w:val="00F937CD"/>
    <w:rsid w:val="00FA0D15"/>
    <w:rsid w:val="00FB5D37"/>
    <w:rsid w:val="00FC000C"/>
    <w:rsid w:val="00FC119D"/>
    <w:rsid w:val="00FC59AC"/>
    <w:rsid w:val="00FC77CF"/>
    <w:rsid w:val="00FD1B0C"/>
    <w:rsid w:val="00FD29D2"/>
    <w:rsid w:val="00FD45D8"/>
    <w:rsid w:val="00FD7A27"/>
    <w:rsid w:val="00FE08B9"/>
    <w:rsid w:val="00FE0C31"/>
    <w:rsid w:val="00FE30D8"/>
    <w:rsid w:val="00FE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D45D8"/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rFonts w:ascii="Tahoma" w:hAnsi="Tahoma"/>
      <w:sz w:val="16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25EE3"/>
    <w:rPr>
      <w:rFonts w:ascii="Tahoma" w:hAnsi="Tahoma"/>
      <w:sz w:val="16"/>
      <w:shd w:val="clear" w:color="auto" w:fill="000080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25EE3"/>
    <w:rPr>
      <w:rFonts w:ascii="Tahoma" w:hAnsi="Tahoma"/>
      <w:sz w:val="16"/>
    </w:rPr>
  </w:style>
  <w:style w:type="paragraph" w:styleId="Odstavecseseznamem">
    <w:name w:val="List Paragraph"/>
    <w:basedOn w:val="Normln"/>
    <w:uiPriority w:val="34"/>
    <w:qFormat/>
    <w:rsid w:val="00665BD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665BD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65BD9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65BD9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634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634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D45D8"/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rFonts w:ascii="Tahoma" w:hAnsi="Tahoma"/>
      <w:sz w:val="16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25EE3"/>
    <w:rPr>
      <w:rFonts w:ascii="Tahoma" w:hAnsi="Tahoma"/>
      <w:sz w:val="16"/>
      <w:shd w:val="clear" w:color="auto" w:fill="000080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25EE3"/>
    <w:rPr>
      <w:rFonts w:ascii="Tahoma" w:hAnsi="Tahoma"/>
      <w:sz w:val="16"/>
    </w:rPr>
  </w:style>
  <w:style w:type="paragraph" w:styleId="Odstavecseseznamem">
    <w:name w:val="List Paragraph"/>
    <w:basedOn w:val="Normln"/>
    <w:uiPriority w:val="34"/>
    <w:qFormat/>
    <w:rsid w:val="00665BD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665BD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65BD9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65BD9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634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634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1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71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71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71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717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71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ripartita@vlada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vojkaj@psp.cz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1107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MF - Spisová služba EPD</Company>
  <LinksUpToDate>false</LinksUpToDate>
  <CharactersWithSpaces>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creator>Chocholová Zuzana Ing.</dc:creator>
  <cp:lastModifiedBy>Chocholová Zuzana Ing.</cp:lastModifiedBy>
  <cp:revision>4</cp:revision>
  <cp:lastPrinted>2018-05-23T08:55:00Z</cp:lastPrinted>
  <dcterms:created xsi:type="dcterms:W3CDTF">2019-03-11T10:35:00Z</dcterms:created>
  <dcterms:modified xsi:type="dcterms:W3CDTF">2019-03-12T14:20:00Z</dcterms:modified>
</cp:coreProperties>
</file>