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9"/>
        <w:gridCol w:w="4003"/>
      </w:tblGrid>
      <w:tr w:rsidR="0024323D" w:rsidRPr="00310B48" w14:paraId="1C0EE17E" w14:textId="77777777" w:rsidTr="001808BC">
        <w:trPr>
          <w:trHeight w:val="1128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29722C01" w14:textId="079CEFB8" w:rsidR="0024323D" w:rsidRPr="00310B48" w:rsidRDefault="000421FB" w:rsidP="001808B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A73A641" wp14:editId="282AA8DD">
                  <wp:extent cx="534670" cy="647065"/>
                  <wp:effectExtent l="0" t="0" r="0" b="0"/>
                  <wp:docPr id="1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647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323D" w:rsidRPr="00310B48" w14:paraId="0E971856" w14:textId="77777777" w:rsidTr="00C74794">
        <w:trPr>
          <w:trHeight w:val="964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01ED66AC" w14:textId="77777777" w:rsidR="001D6EA6" w:rsidRPr="00310B48" w:rsidRDefault="001D6EA6" w:rsidP="001D6EA6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bookmarkStart w:id="0" w:name="funkce"/>
            <w:bookmarkEnd w:id="0"/>
            <w:r w:rsidRPr="00310B48">
              <w:rPr>
                <w:rFonts w:ascii="Arial" w:hAnsi="Arial" w:cs="Arial"/>
                <w:b/>
                <w:iCs/>
                <w:sz w:val="24"/>
                <w:szCs w:val="24"/>
              </w:rPr>
              <w:t>Ing. Zbyněk STANJURA</w:t>
            </w:r>
          </w:p>
          <w:p w14:paraId="0B887FAF" w14:textId="77777777" w:rsidR="0024323D" w:rsidRPr="00310B48" w:rsidRDefault="001D6EA6" w:rsidP="001D6EA6">
            <w:pPr>
              <w:jc w:val="center"/>
              <w:rPr>
                <w:rFonts w:ascii="Arial" w:hAnsi="Arial" w:cs="Arial"/>
                <w:iCs/>
                <w:sz w:val="28"/>
              </w:rPr>
            </w:pPr>
            <w:r w:rsidRPr="00310B48">
              <w:rPr>
                <w:rFonts w:ascii="Arial" w:hAnsi="Arial" w:cs="Arial"/>
                <w:iCs/>
                <w:sz w:val="24"/>
                <w:szCs w:val="24"/>
              </w:rPr>
              <w:t>ministr financí</w:t>
            </w:r>
          </w:p>
        </w:tc>
      </w:tr>
      <w:tr w:rsidR="0024323D" w:rsidRPr="00310B48" w14:paraId="28D39153" w14:textId="77777777" w:rsidTr="00F4334A">
        <w:trPr>
          <w:trHeight w:hRule="exact" w:val="340"/>
          <w:jc w:val="center"/>
        </w:trPr>
        <w:tc>
          <w:tcPr>
            <w:tcW w:w="9142" w:type="dxa"/>
            <w:gridSpan w:val="2"/>
          </w:tcPr>
          <w:p w14:paraId="558D4D19" w14:textId="77777777" w:rsidR="0024323D" w:rsidRPr="00310B48" w:rsidRDefault="0024323D" w:rsidP="00665E3F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24323D" w:rsidRPr="00310B48" w14:paraId="2770F397" w14:textId="77777777" w:rsidTr="00224788">
        <w:trPr>
          <w:trHeight w:val="227"/>
          <w:jc w:val="center"/>
        </w:trPr>
        <w:tc>
          <w:tcPr>
            <w:tcW w:w="5139" w:type="dxa"/>
          </w:tcPr>
          <w:p w14:paraId="577ADD71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1F8E0C0C" w14:textId="77777777" w:rsidR="0024323D" w:rsidRPr="00310B48" w:rsidRDefault="0024323D" w:rsidP="0041400E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310B48">
              <w:rPr>
                <w:rFonts w:ascii="Arial" w:hAnsi="Arial" w:cs="Arial"/>
              </w:rPr>
              <w:t>PID:</w:t>
            </w:r>
            <w:r w:rsidR="0041400E" w:rsidRPr="00310B48">
              <w:rPr>
                <w:rFonts w:ascii="Arial" w:hAnsi="Arial" w:cs="Arial"/>
              </w:rPr>
              <w:t xml:space="preserve"> </w:t>
            </w:r>
            <w:r w:rsidR="00AF6004" w:rsidRPr="00AF6004">
              <w:rPr>
                <w:rFonts w:ascii="Arial" w:hAnsi="Arial" w:cs="Arial"/>
              </w:rPr>
              <w:t>MFCRDXQFKG</w:t>
            </w:r>
          </w:p>
        </w:tc>
      </w:tr>
      <w:tr w:rsidR="0024323D" w:rsidRPr="00310B48" w14:paraId="1602070F" w14:textId="77777777" w:rsidTr="00224788">
        <w:trPr>
          <w:trHeight w:val="227"/>
          <w:jc w:val="center"/>
        </w:trPr>
        <w:tc>
          <w:tcPr>
            <w:tcW w:w="5139" w:type="dxa"/>
          </w:tcPr>
          <w:p w14:paraId="333DA96B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5F99453C" w14:textId="77777777" w:rsidR="0024323D" w:rsidRPr="00310B48" w:rsidRDefault="0024323D" w:rsidP="00AC2AC9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310B48">
              <w:rPr>
                <w:rFonts w:ascii="Arial" w:hAnsi="Arial" w:cs="Arial"/>
              </w:rPr>
              <w:t xml:space="preserve">Č. j.: </w:t>
            </w:r>
            <w:r w:rsidR="00AF6004" w:rsidRPr="00AF6004">
              <w:rPr>
                <w:rFonts w:ascii="Arial" w:hAnsi="Arial" w:cs="Arial"/>
              </w:rPr>
              <w:t>MF-28022/2023/32-11</w:t>
            </w:r>
          </w:p>
        </w:tc>
      </w:tr>
      <w:tr w:rsidR="0024323D" w:rsidRPr="00310B48" w14:paraId="5F56511B" w14:textId="77777777" w:rsidTr="00224788">
        <w:trPr>
          <w:jc w:val="center"/>
        </w:trPr>
        <w:tc>
          <w:tcPr>
            <w:tcW w:w="5139" w:type="dxa"/>
          </w:tcPr>
          <w:p w14:paraId="66D59261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2A5D7B77" w14:textId="77777777" w:rsidR="0024323D" w:rsidRPr="00310B48" w:rsidRDefault="0024323D" w:rsidP="007E0486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</w:rPr>
            </w:pPr>
          </w:p>
        </w:tc>
      </w:tr>
      <w:tr w:rsidR="0024323D" w:rsidRPr="00310B48" w14:paraId="529EEEDF" w14:textId="77777777" w:rsidTr="00994283">
        <w:trPr>
          <w:jc w:val="center"/>
        </w:trPr>
        <w:tc>
          <w:tcPr>
            <w:tcW w:w="5139" w:type="dxa"/>
          </w:tcPr>
          <w:p w14:paraId="0D726096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77F023EB" w14:textId="77777777" w:rsidR="0024323D" w:rsidRPr="00310B48" w:rsidRDefault="0024323D" w:rsidP="00693645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  <w:r w:rsidRPr="00693645">
              <w:rPr>
                <w:rFonts w:ascii="Arial" w:hAnsi="Arial" w:cs="Arial"/>
              </w:rPr>
              <w:t xml:space="preserve">Počet příloh: </w:t>
            </w:r>
            <w:r w:rsidR="00693645" w:rsidRPr="00693645">
              <w:rPr>
                <w:rFonts w:ascii="Arial" w:hAnsi="Arial" w:cs="Arial"/>
              </w:rPr>
              <w:t>5</w:t>
            </w:r>
          </w:p>
        </w:tc>
      </w:tr>
      <w:tr w:rsidR="0024323D" w:rsidRPr="00310B48" w14:paraId="204B672D" w14:textId="77777777" w:rsidTr="00224788">
        <w:trPr>
          <w:jc w:val="center"/>
        </w:trPr>
        <w:tc>
          <w:tcPr>
            <w:tcW w:w="5139" w:type="dxa"/>
          </w:tcPr>
          <w:p w14:paraId="363ECEA2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2289ECBA" w14:textId="77777777" w:rsidR="0024323D" w:rsidRPr="00310B48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  <w:tr w:rsidR="0024323D" w:rsidRPr="00310B48" w14:paraId="2A480820" w14:textId="77777777" w:rsidTr="00224788">
        <w:trPr>
          <w:trHeight w:val="340"/>
          <w:jc w:val="center"/>
        </w:trPr>
        <w:tc>
          <w:tcPr>
            <w:tcW w:w="5139" w:type="dxa"/>
          </w:tcPr>
          <w:p w14:paraId="07C1E764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34D6AA17" w14:textId="48C1F31B" w:rsidR="0024323D" w:rsidRPr="00310B48" w:rsidRDefault="0024323D" w:rsidP="00AF6004">
            <w:pPr>
              <w:tabs>
                <w:tab w:val="left" w:pos="5670"/>
                <w:tab w:val="left" w:pos="8222"/>
              </w:tabs>
              <w:jc w:val="right"/>
              <w:rPr>
                <w:rFonts w:ascii="Arial" w:hAnsi="Arial" w:cs="Arial"/>
                <w:sz w:val="24"/>
              </w:rPr>
            </w:pPr>
            <w:r w:rsidRPr="00310B48">
              <w:rPr>
                <w:rFonts w:ascii="Arial" w:hAnsi="Arial" w:cs="Arial"/>
                <w:sz w:val="24"/>
                <w:szCs w:val="24"/>
              </w:rPr>
              <w:t xml:space="preserve">Praha </w:t>
            </w:r>
            <w:bookmarkStart w:id="1" w:name="_GoBack"/>
            <w:bookmarkEnd w:id="1"/>
            <w:r w:rsidR="00321D98">
              <w:rPr>
                <w:rFonts w:ascii="Arial" w:hAnsi="Arial" w:cs="Arial"/>
                <w:sz w:val="24"/>
                <w:szCs w:val="24"/>
              </w:rPr>
              <w:t>18</w:t>
            </w:r>
            <w:r w:rsidR="00885E2C" w:rsidRPr="00310B48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AF6004">
              <w:rPr>
                <w:rFonts w:ascii="Arial" w:hAnsi="Arial" w:cs="Arial"/>
                <w:sz w:val="24"/>
                <w:szCs w:val="24"/>
              </w:rPr>
              <w:t>října</w:t>
            </w:r>
            <w:r w:rsidR="00CA20BA" w:rsidRPr="00310B4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85E2C" w:rsidRPr="00310B48">
              <w:rPr>
                <w:rFonts w:ascii="Arial" w:hAnsi="Arial" w:cs="Arial"/>
                <w:sz w:val="24"/>
                <w:szCs w:val="24"/>
              </w:rPr>
              <w:t>202</w:t>
            </w:r>
            <w:r w:rsidR="00F224D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4323D" w:rsidRPr="00310B48" w14:paraId="74BD3226" w14:textId="77777777" w:rsidTr="00224788">
        <w:trPr>
          <w:cantSplit/>
          <w:jc w:val="center"/>
        </w:trPr>
        <w:tc>
          <w:tcPr>
            <w:tcW w:w="5139" w:type="dxa"/>
          </w:tcPr>
          <w:p w14:paraId="286C9050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</w:tcPr>
          <w:p w14:paraId="67E91AFC" w14:textId="77777777" w:rsidR="0024323D" w:rsidRPr="00310B48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</w:tbl>
    <w:p w14:paraId="1939DEA2" w14:textId="77777777" w:rsidR="008836F0" w:rsidRPr="00310B48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Vážení,</w:t>
      </w:r>
    </w:p>
    <w:p w14:paraId="5C1EA605" w14:textId="77777777" w:rsidR="00161EBF" w:rsidRPr="00310B48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 xml:space="preserve">v rámci řádného meziresortního připomínkového řízení byl do elektronické knihovny Úřadu vlády </w:t>
      </w:r>
      <w:proofErr w:type="spellStart"/>
      <w:r w:rsidRPr="00310B48">
        <w:rPr>
          <w:rFonts w:ascii="Arial" w:hAnsi="Arial" w:cs="Arial"/>
          <w:sz w:val="24"/>
        </w:rPr>
        <w:t>eKLEP</w:t>
      </w:r>
      <w:proofErr w:type="spellEnd"/>
      <w:r w:rsidRPr="00310B48">
        <w:rPr>
          <w:rFonts w:ascii="Arial" w:hAnsi="Arial" w:cs="Arial"/>
          <w:sz w:val="24"/>
        </w:rPr>
        <w:t xml:space="preserve"> vložen materiál s názvem „</w:t>
      </w:r>
      <w:r w:rsidR="00AF6004" w:rsidRPr="00AF6004">
        <w:rPr>
          <w:rFonts w:ascii="Arial" w:hAnsi="Arial" w:cs="Arial"/>
          <w:sz w:val="24"/>
        </w:rPr>
        <w:t>Návrh vyhlášky, kterou se mění některé vyhlášky provádějící zákon o účetnictví v souvislosti s vedením účetnictví v jiné než české měně</w:t>
      </w:r>
      <w:r w:rsidR="004F0543" w:rsidRPr="00310B48">
        <w:rPr>
          <w:rFonts w:ascii="Arial" w:hAnsi="Arial" w:cs="Arial"/>
          <w:sz w:val="24"/>
        </w:rPr>
        <w:t>“.</w:t>
      </w:r>
    </w:p>
    <w:p w14:paraId="1ED3FE5C" w14:textId="77777777" w:rsidR="008836F0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Pokud se rozhodnete k zaslanému materiálu uplatnit připomínky, očekávám</w:t>
      </w:r>
      <w:r w:rsidR="00AF6004">
        <w:rPr>
          <w:rFonts w:ascii="Arial" w:hAnsi="Arial" w:cs="Arial"/>
          <w:sz w:val="24"/>
        </w:rPr>
        <w:t xml:space="preserve"> </w:t>
      </w:r>
      <w:r w:rsidRPr="00310B48">
        <w:rPr>
          <w:rFonts w:ascii="Arial" w:hAnsi="Arial" w:cs="Arial"/>
          <w:sz w:val="24"/>
        </w:rPr>
        <w:t xml:space="preserve">je nejpozději do </w:t>
      </w:r>
      <w:r w:rsidR="009C4CB6" w:rsidRPr="00310B48">
        <w:rPr>
          <w:rFonts w:ascii="Arial" w:hAnsi="Arial" w:cs="Arial"/>
          <w:sz w:val="24"/>
        </w:rPr>
        <w:t>1</w:t>
      </w:r>
      <w:r w:rsidR="00827D8B">
        <w:rPr>
          <w:rFonts w:ascii="Arial" w:hAnsi="Arial" w:cs="Arial"/>
          <w:sz w:val="24"/>
        </w:rPr>
        <w:t>5</w:t>
      </w:r>
      <w:r w:rsidRPr="00310B48">
        <w:rPr>
          <w:rFonts w:ascii="Arial" w:hAnsi="Arial" w:cs="Arial"/>
          <w:sz w:val="24"/>
        </w:rPr>
        <w:t xml:space="preserve"> pracovních dnů ode dne vložení materiálu do systému </w:t>
      </w:r>
      <w:proofErr w:type="spellStart"/>
      <w:r w:rsidRPr="00310B48">
        <w:rPr>
          <w:rFonts w:ascii="Arial" w:hAnsi="Arial" w:cs="Arial"/>
          <w:sz w:val="24"/>
        </w:rPr>
        <w:t>eKLEP</w:t>
      </w:r>
      <w:proofErr w:type="spellEnd"/>
      <w:r w:rsidRPr="00310B48">
        <w:rPr>
          <w:rFonts w:ascii="Arial" w:hAnsi="Arial" w:cs="Arial"/>
          <w:sz w:val="24"/>
        </w:rPr>
        <w:t xml:space="preserve">. Současně žádám o jejich zaslání na elektronickou adresu </w:t>
      </w:r>
      <w:r w:rsidR="0052188B" w:rsidRPr="00563A87">
        <w:rPr>
          <w:rFonts w:ascii="Arial" w:hAnsi="Arial" w:cs="Arial"/>
          <w:sz w:val="24"/>
        </w:rPr>
        <w:t>Pripominkove.Rizeni@mfcr.cz</w:t>
      </w:r>
      <w:r w:rsidRPr="00310B48">
        <w:rPr>
          <w:rFonts w:ascii="Arial" w:hAnsi="Arial" w:cs="Arial"/>
          <w:sz w:val="24"/>
        </w:rPr>
        <w:t>.</w:t>
      </w:r>
    </w:p>
    <w:p w14:paraId="45D1E284" w14:textId="77777777" w:rsidR="008836F0" w:rsidRPr="00310B48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Pokud budete k předloženému materiálu uplatňovat zásadní připomínky, prosím o uvedení jména, příjmení, telefonního čísla a elektronické adresy Vámi pověřené osoby, která bude oprávněna k jejich vypořádání.</w:t>
      </w:r>
    </w:p>
    <w:p w14:paraId="1FEBCCA7" w14:textId="77777777" w:rsidR="0024323D" w:rsidRPr="00310B48" w:rsidRDefault="0024323D" w:rsidP="007B5B03">
      <w:pPr>
        <w:spacing w:after="240"/>
        <w:jc w:val="both"/>
        <w:rPr>
          <w:rFonts w:ascii="Arial" w:hAnsi="Arial" w:cs="Arial"/>
          <w:sz w:val="24"/>
        </w:rPr>
      </w:pPr>
    </w:p>
    <w:p w14:paraId="3416EF52" w14:textId="77777777" w:rsidR="0024323D" w:rsidRPr="00310B48" w:rsidRDefault="0024323D" w:rsidP="00D334E0">
      <w:pPr>
        <w:spacing w:after="240"/>
        <w:jc w:val="both"/>
        <w:outlineLvl w:val="0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S pozdravem</w:t>
      </w:r>
    </w:p>
    <w:p w14:paraId="6EE7EFA8" w14:textId="77777777" w:rsidR="0024323D" w:rsidRPr="00310B48" w:rsidRDefault="0024323D" w:rsidP="007B5B03">
      <w:pPr>
        <w:tabs>
          <w:tab w:val="left" w:pos="8272"/>
        </w:tabs>
        <w:jc w:val="both"/>
        <w:outlineLvl w:val="0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ab/>
      </w:r>
    </w:p>
    <w:p w14:paraId="52E1FC30" w14:textId="77777777" w:rsidR="0024323D" w:rsidRPr="00310B48" w:rsidRDefault="0024323D" w:rsidP="007B5B03">
      <w:pPr>
        <w:jc w:val="both"/>
        <w:outlineLvl w:val="0"/>
        <w:rPr>
          <w:rFonts w:ascii="Arial" w:hAnsi="Arial" w:cs="Arial"/>
          <w:sz w:val="24"/>
        </w:rPr>
      </w:pPr>
    </w:p>
    <w:p w14:paraId="42949687" w14:textId="77777777" w:rsidR="0024323D" w:rsidRPr="00310B48" w:rsidRDefault="0024323D" w:rsidP="007B5B03">
      <w:pPr>
        <w:jc w:val="both"/>
        <w:outlineLvl w:val="0"/>
        <w:rPr>
          <w:rFonts w:ascii="Arial" w:hAnsi="Arial" w:cs="Arial"/>
          <w:sz w:val="24"/>
        </w:rPr>
      </w:pPr>
    </w:p>
    <w:p w14:paraId="595F91C2" w14:textId="77777777" w:rsidR="0024323D" w:rsidRPr="00310B48" w:rsidRDefault="0024323D" w:rsidP="007B5B03">
      <w:pPr>
        <w:jc w:val="both"/>
        <w:outlineLvl w:val="0"/>
        <w:rPr>
          <w:rFonts w:ascii="Arial" w:hAnsi="Arial" w:cs="Arial"/>
          <w:sz w:val="24"/>
        </w:rPr>
      </w:pPr>
    </w:p>
    <w:p w14:paraId="42679BB7" w14:textId="77777777" w:rsidR="0024323D" w:rsidRPr="00310B48" w:rsidRDefault="0024323D" w:rsidP="007B5B03">
      <w:pPr>
        <w:jc w:val="both"/>
        <w:outlineLvl w:val="0"/>
        <w:rPr>
          <w:rFonts w:ascii="Arial" w:hAnsi="Arial" w:cs="Arial"/>
          <w:sz w:val="24"/>
        </w:rPr>
      </w:pPr>
    </w:p>
    <w:p w14:paraId="1BCD85F6" w14:textId="77777777" w:rsidR="00B71224" w:rsidRPr="00310B48" w:rsidRDefault="00B71224" w:rsidP="007B5B03">
      <w:pPr>
        <w:jc w:val="both"/>
        <w:outlineLvl w:val="0"/>
        <w:rPr>
          <w:rFonts w:ascii="Arial" w:hAnsi="Arial" w:cs="Arial"/>
          <w:sz w:val="24"/>
        </w:rPr>
      </w:pPr>
    </w:p>
    <w:p w14:paraId="3698F6F9" w14:textId="77777777" w:rsidR="00B71224" w:rsidRPr="00310B48" w:rsidRDefault="00B71224" w:rsidP="007B5B03">
      <w:pPr>
        <w:jc w:val="both"/>
        <w:outlineLvl w:val="0"/>
        <w:rPr>
          <w:rFonts w:ascii="Arial" w:hAnsi="Arial" w:cs="Arial"/>
          <w:sz w:val="24"/>
        </w:rPr>
      </w:pPr>
    </w:p>
    <w:p w14:paraId="254788AC" w14:textId="77777777" w:rsidR="0024323D" w:rsidRPr="00310B48" w:rsidRDefault="0024323D" w:rsidP="007B5B03">
      <w:pPr>
        <w:jc w:val="both"/>
        <w:outlineLvl w:val="0"/>
        <w:rPr>
          <w:rFonts w:ascii="Arial" w:hAnsi="Arial" w:cs="Arial"/>
          <w:sz w:val="24"/>
        </w:rPr>
      </w:pPr>
    </w:p>
    <w:p w14:paraId="4452FCA2" w14:textId="77777777" w:rsidR="00A94770" w:rsidRPr="00310B48" w:rsidRDefault="00A94770" w:rsidP="008836F0">
      <w:pPr>
        <w:rPr>
          <w:rFonts w:ascii="Arial" w:hAnsi="Arial" w:cs="Arial"/>
          <w:b/>
          <w:sz w:val="24"/>
        </w:rPr>
      </w:pPr>
    </w:p>
    <w:p w14:paraId="3EB2BE00" w14:textId="77777777" w:rsidR="004055F9" w:rsidRPr="00310B48" w:rsidRDefault="004055F9" w:rsidP="008836F0">
      <w:pPr>
        <w:rPr>
          <w:rFonts w:ascii="Arial" w:hAnsi="Arial" w:cs="Arial"/>
          <w:b/>
          <w:sz w:val="24"/>
        </w:rPr>
      </w:pPr>
    </w:p>
    <w:p w14:paraId="6A2FD619" w14:textId="77777777" w:rsidR="008836F0" w:rsidRPr="00627A3E" w:rsidRDefault="008836F0" w:rsidP="004055F9">
      <w:pPr>
        <w:rPr>
          <w:rFonts w:ascii="Arial" w:hAnsi="Arial" w:cs="Arial"/>
          <w:sz w:val="24"/>
          <w:szCs w:val="24"/>
        </w:rPr>
      </w:pPr>
      <w:r w:rsidRPr="00310B48">
        <w:rPr>
          <w:rFonts w:ascii="Arial" w:hAnsi="Arial" w:cs="Arial"/>
          <w:b/>
          <w:sz w:val="24"/>
        </w:rPr>
        <w:t>PODLE ROZDĚLOVNÍKU</w:t>
      </w:r>
      <w:r w:rsidR="004055F9" w:rsidRPr="00310B48">
        <w:rPr>
          <w:rFonts w:ascii="Arial" w:hAnsi="Arial" w:cs="Arial"/>
          <w:b/>
          <w:sz w:val="24"/>
        </w:rPr>
        <w:br w:type="page"/>
      </w:r>
      <w:r w:rsidR="004055F9" w:rsidRPr="00310B48">
        <w:rPr>
          <w:rFonts w:ascii="Arial" w:hAnsi="Arial" w:cs="Arial"/>
          <w:b/>
          <w:sz w:val="24"/>
        </w:rPr>
        <w:lastRenderedPageBreak/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Pr="00627A3E">
        <w:rPr>
          <w:rFonts w:ascii="Arial" w:hAnsi="Arial" w:cs="Arial"/>
          <w:sz w:val="24"/>
          <w:szCs w:val="24"/>
        </w:rPr>
        <w:t xml:space="preserve">Příloha k č. j.: </w:t>
      </w:r>
      <w:r w:rsidR="00AF6004" w:rsidRPr="00AF6004">
        <w:rPr>
          <w:rFonts w:ascii="Arial" w:hAnsi="Arial" w:cs="Arial"/>
          <w:sz w:val="24"/>
          <w:szCs w:val="24"/>
        </w:rPr>
        <w:t>MF-28022/2023/32-11</w:t>
      </w:r>
    </w:p>
    <w:p w14:paraId="48355D97" w14:textId="47DB6D6D" w:rsidR="008836F0" w:rsidRPr="00627A3E" w:rsidRDefault="008836F0" w:rsidP="004055F9">
      <w:pPr>
        <w:ind w:firstLine="4962"/>
        <w:rPr>
          <w:rFonts w:ascii="Arial" w:hAnsi="Arial" w:cs="Arial"/>
          <w:sz w:val="24"/>
          <w:szCs w:val="24"/>
        </w:rPr>
      </w:pPr>
      <w:r w:rsidRPr="00627A3E">
        <w:rPr>
          <w:rFonts w:ascii="Arial" w:hAnsi="Arial" w:cs="Arial"/>
          <w:sz w:val="24"/>
          <w:szCs w:val="24"/>
        </w:rPr>
        <w:t xml:space="preserve">Počet listů: </w:t>
      </w:r>
      <w:r w:rsidR="00984825">
        <w:rPr>
          <w:rFonts w:ascii="Arial" w:hAnsi="Arial" w:cs="Arial"/>
          <w:sz w:val="24"/>
          <w:szCs w:val="24"/>
        </w:rPr>
        <w:t>2</w:t>
      </w:r>
    </w:p>
    <w:p w14:paraId="425441E5" w14:textId="77777777" w:rsidR="008836F0" w:rsidRPr="00B81EAB" w:rsidRDefault="008836F0" w:rsidP="000E326E">
      <w:pPr>
        <w:keepNext/>
        <w:tabs>
          <w:tab w:val="left" w:pos="5670"/>
          <w:tab w:val="left" w:pos="8222"/>
        </w:tabs>
        <w:spacing w:before="360" w:after="240"/>
        <w:jc w:val="both"/>
        <w:outlineLvl w:val="0"/>
        <w:rPr>
          <w:rFonts w:ascii="Arial" w:hAnsi="Arial" w:cs="Arial"/>
          <w:b/>
          <w:kern w:val="32"/>
          <w:sz w:val="24"/>
          <w:szCs w:val="24"/>
        </w:rPr>
      </w:pPr>
      <w:r w:rsidRPr="00B81EAB">
        <w:rPr>
          <w:rFonts w:ascii="Arial" w:hAnsi="Arial" w:cs="Arial"/>
          <w:b/>
          <w:kern w:val="32"/>
          <w:sz w:val="24"/>
          <w:szCs w:val="24"/>
        </w:rPr>
        <w:t>ROZDĚLOVNÍK:</w:t>
      </w:r>
    </w:p>
    <w:p w14:paraId="3570D871" w14:textId="77777777" w:rsidR="008836F0" w:rsidRPr="00B81EAB" w:rsidRDefault="008836F0" w:rsidP="000E326E">
      <w:pPr>
        <w:keepNext/>
        <w:jc w:val="both"/>
        <w:rPr>
          <w:rFonts w:ascii="Arial" w:hAnsi="Arial" w:cs="Arial"/>
          <w:b/>
          <w:bCs/>
          <w:sz w:val="24"/>
          <w:szCs w:val="24"/>
        </w:rPr>
      </w:pPr>
      <w:r w:rsidRPr="00B81EAB">
        <w:rPr>
          <w:rFonts w:ascii="Arial" w:hAnsi="Arial" w:cs="Arial"/>
          <w:b/>
          <w:bCs/>
          <w:sz w:val="24"/>
          <w:szCs w:val="24"/>
        </w:rPr>
        <w:t>Povinná připomínková místa</w:t>
      </w:r>
    </w:p>
    <w:p w14:paraId="452C3041" w14:textId="77777777" w:rsidR="00A565D1" w:rsidRPr="00B81EAB" w:rsidRDefault="00A565D1" w:rsidP="000E326E">
      <w:pPr>
        <w:keepNext/>
        <w:jc w:val="both"/>
        <w:rPr>
          <w:rFonts w:ascii="Arial" w:hAnsi="Arial" w:cs="Arial"/>
          <w:b/>
          <w:bCs/>
          <w:sz w:val="24"/>
          <w:szCs w:val="24"/>
        </w:rPr>
      </w:pPr>
    </w:p>
    <w:p w14:paraId="4B441936" w14:textId="77777777" w:rsidR="00A86172" w:rsidRPr="00B81EAB" w:rsidRDefault="00A86172" w:rsidP="00B81EAB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dopravy</w:t>
      </w:r>
    </w:p>
    <w:p w14:paraId="0E88002A" w14:textId="77777777" w:rsidR="00A86172" w:rsidRPr="00B81EAB" w:rsidRDefault="00A86172" w:rsidP="00B81EAB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kultury</w:t>
      </w:r>
    </w:p>
    <w:p w14:paraId="127B130B" w14:textId="77777777" w:rsidR="00A86172" w:rsidRPr="00B81EAB" w:rsidRDefault="00A86172" w:rsidP="00B81EAB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obrany</w:t>
      </w:r>
    </w:p>
    <w:p w14:paraId="169640ED" w14:textId="77777777" w:rsidR="00A86172" w:rsidRPr="00B81EAB" w:rsidRDefault="00A86172" w:rsidP="00B81EAB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práce a sociálních věcí</w:t>
      </w:r>
    </w:p>
    <w:p w14:paraId="1D4572DB" w14:textId="77777777" w:rsidR="00A86172" w:rsidRPr="00B81EAB" w:rsidRDefault="00A86172" w:rsidP="00B81EAB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pro místní rozvoj</w:t>
      </w:r>
    </w:p>
    <w:p w14:paraId="0C53FC3A" w14:textId="77777777" w:rsidR="00A86172" w:rsidRPr="00B81EAB" w:rsidRDefault="00A86172" w:rsidP="00B81EAB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průmyslu a obchodu</w:t>
      </w:r>
    </w:p>
    <w:p w14:paraId="0CFFE72F" w14:textId="77777777" w:rsidR="00A86172" w:rsidRPr="00B81EAB" w:rsidRDefault="00A86172" w:rsidP="00B81EAB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spravedlnosti</w:t>
      </w:r>
    </w:p>
    <w:p w14:paraId="5054ACB2" w14:textId="77777777" w:rsidR="00A86172" w:rsidRPr="00B81EAB" w:rsidRDefault="00A86172" w:rsidP="00B81EAB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školství‚ mládeže a tělovýchovy</w:t>
      </w:r>
    </w:p>
    <w:p w14:paraId="5B721276" w14:textId="77777777" w:rsidR="00A86172" w:rsidRPr="00B81EAB" w:rsidRDefault="00A86172" w:rsidP="00B81EAB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vnitra</w:t>
      </w:r>
    </w:p>
    <w:p w14:paraId="423B24FD" w14:textId="77777777" w:rsidR="00A86172" w:rsidRPr="00B81EAB" w:rsidRDefault="00A86172" w:rsidP="00B81EAB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zahraničních věcí</w:t>
      </w:r>
    </w:p>
    <w:p w14:paraId="7206DBDE" w14:textId="77777777" w:rsidR="00A86172" w:rsidRPr="00B81EAB" w:rsidRDefault="00A86172" w:rsidP="00B81EAB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zdravotnictví</w:t>
      </w:r>
    </w:p>
    <w:p w14:paraId="0C2DCB50" w14:textId="77777777" w:rsidR="00A86172" w:rsidRPr="00B81EAB" w:rsidRDefault="00A86172" w:rsidP="00B81EAB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zemědělství</w:t>
      </w:r>
    </w:p>
    <w:p w14:paraId="53DD72AF" w14:textId="77777777" w:rsidR="00A86172" w:rsidRPr="00B81EAB" w:rsidRDefault="00A86172" w:rsidP="00B81EAB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Ministerstvo životního prostředí</w:t>
      </w:r>
    </w:p>
    <w:p w14:paraId="71858D5F" w14:textId="77777777" w:rsidR="00A86172" w:rsidRPr="00B81EAB" w:rsidRDefault="00A86172" w:rsidP="00B81EAB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Úřad vlády České republiky - Kabinet vedoucího Úřadu vlády</w:t>
      </w:r>
    </w:p>
    <w:p w14:paraId="2B8D61A3" w14:textId="77777777" w:rsidR="00A86172" w:rsidRPr="00B81EAB" w:rsidRDefault="00A86172" w:rsidP="00B81EAB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Úřad vlády České republiky - Ministr a předseda Legislativní rady vlády</w:t>
      </w:r>
    </w:p>
    <w:p w14:paraId="69E761E2" w14:textId="77777777" w:rsidR="00A86172" w:rsidRPr="00B81EAB" w:rsidRDefault="00A86172" w:rsidP="00B81EAB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Úřad vlády České republiky - Ministr pro evropské záležitosti</w:t>
      </w:r>
    </w:p>
    <w:p w14:paraId="6CA319BA" w14:textId="77777777" w:rsidR="00A86172" w:rsidRPr="00B81EAB" w:rsidRDefault="00A86172" w:rsidP="00B81EAB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Úřad vlády České republiky - Ministryně pro vědu, výzkum a inovace a předsedkyně Rady pro výzkum, vývoj a inovace</w:t>
      </w:r>
    </w:p>
    <w:p w14:paraId="481EF3B9" w14:textId="77777777" w:rsidR="00A86172" w:rsidRPr="00B81EAB" w:rsidRDefault="00A86172" w:rsidP="00B81EAB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Úřad vlády České republiky - Místopředseda vlády pro digitalizaci</w:t>
      </w:r>
    </w:p>
    <w:p w14:paraId="6678E37C" w14:textId="77777777" w:rsidR="00A86172" w:rsidRPr="00B81EAB" w:rsidRDefault="00A86172" w:rsidP="00B81EAB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Úřad vlády České republiky - Odbor kompatibility</w:t>
      </w:r>
    </w:p>
    <w:p w14:paraId="46BBFFBC" w14:textId="77777777" w:rsidR="00A86172" w:rsidRPr="00B81EAB" w:rsidRDefault="00A86172" w:rsidP="00B81EAB">
      <w:pPr>
        <w:pStyle w:val="Odstavecseseznamem"/>
        <w:numPr>
          <w:ilvl w:val="0"/>
          <w:numId w:val="22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B81EAB">
        <w:rPr>
          <w:rFonts w:ascii="Arial" w:hAnsi="Arial" w:cs="Arial"/>
          <w:sz w:val="24"/>
          <w:szCs w:val="24"/>
        </w:rPr>
        <w:t>Úřad vlády České republiky - Zmocněnec vlády pro lidská práva</w:t>
      </w:r>
    </w:p>
    <w:p w14:paraId="354EBA85" w14:textId="77777777" w:rsidR="00A86172" w:rsidRPr="00B81EAB" w:rsidRDefault="00A86172" w:rsidP="00B81EA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28565763" w14:textId="77777777" w:rsidR="005E17FF" w:rsidRPr="00B81EAB" w:rsidRDefault="005E17FF" w:rsidP="00B81EAB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81EAB">
        <w:rPr>
          <w:rFonts w:ascii="Arial" w:hAnsi="Arial" w:cs="Arial"/>
          <w:b/>
          <w:bCs/>
          <w:sz w:val="24"/>
          <w:szCs w:val="24"/>
        </w:rPr>
        <w:t xml:space="preserve">Další připomínková místa napojená na </w:t>
      </w:r>
      <w:proofErr w:type="spellStart"/>
      <w:r w:rsidRPr="00B81EAB">
        <w:rPr>
          <w:rFonts w:ascii="Arial" w:hAnsi="Arial" w:cs="Arial"/>
          <w:b/>
          <w:bCs/>
          <w:sz w:val="24"/>
          <w:szCs w:val="24"/>
        </w:rPr>
        <w:t>eKLEP</w:t>
      </w:r>
      <w:proofErr w:type="spellEnd"/>
    </w:p>
    <w:p w14:paraId="136326FE" w14:textId="77777777" w:rsidR="00A565D1" w:rsidRPr="00B81EAB" w:rsidRDefault="00A565D1" w:rsidP="00B81EAB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DDB9053" w14:textId="77777777" w:rsidR="00ED7F8F" w:rsidRPr="00ED7F8F" w:rsidRDefault="00ED7F8F" w:rsidP="00D92E2E">
      <w:pPr>
        <w:numPr>
          <w:ilvl w:val="0"/>
          <w:numId w:val="29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Agrární komora</w:t>
      </w:r>
    </w:p>
    <w:p w14:paraId="70DAE0B3" w14:textId="77777777" w:rsidR="00ED7F8F" w:rsidRPr="00ED7F8F" w:rsidRDefault="00ED7F8F" w:rsidP="00D92E2E">
      <w:pPr>
        <w:numPr>
          <w:ilvl w:val="0"/>
          <w:numId w:val="29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Asociace malých a středních podniků a živnostníků</w:t>
      </w:r>
    </w:p>
    <w:p w14:paraId="412C6AF4" w14:textId="77777777" w:rsidR="00ED7F8F" w:rsidRPr="00ED7F8F" w:rsidRDefault="00ED7F8F" w:rsidP="00D92E2E">
      <w:pPr>
        <w:numPr>
          <w:ilvl w:val="0"/>
          <w:numId w:val="29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Česká národní banka</w:t>
      </w:r>
    </w:p>
    <w:p w14:paraId="2147DA57" w14:textId="77777777" w:rsidR="00ED7F8F" w:rsidRPr="00ED7F8F" w:rsidRDefault="00ED7F8F" w:rsidP="00D92E2E">
      <w:pPr>
        <w:numPr>
          <w:ilvl w:val="0"/>
          <w:numId w:val="29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Družstevní asociace</w:t>
      </w:r>
    </w:p>
    <w:p w14:paraId="17DE8FD6" w14:textId="77777777" w:rsidR="00ED7F8F" w:rsidRPr="00ED7F8F" w:rsidRDefault="00ED7F8F" w:rsidP="00D92E2E">
      <w:pPr>
        <w:numPr>
          <w:ilvl w:val="0"/>
          <w:numId w:val="29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Finanční arbitr</w:t>
      </w:r>
    </w:p>
    <w:p w14:paraId="5CF3B902" w14:textId="77777777" w:rsidR="00ED7F8F" w:rsidRPr="00ED7F8F" w:rsidRDefault="00ED7F8F" w:rsidP="00D92E2E">
      <w:pPr>
        <w:numPr>
          <w:ilvl w:val="0"/>
          <w:numId w:val="29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Hospodářská komora</w:t>
      </w:r>
    </w:p>
    <w:p w14:paraId="0F06B897" w14:textId="77777777" w:rsidR="00ED7F8F" w:rsidRPr="00ED7F8F" w:rsidRDefault="00ED7F8F" w:rsidP="00D92E2E">
      <w:pPr>
        <w:numPr>
          <w:ilvl w:val="0"/>
          <w:numId w:val="29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Komora auditorů</w:t>
      </w:r>
    </w:p>
    <w:p w14:paraId="0FE4278A" w14:textId="77777777" w:rsidR="00ED7F8F" w:rsidRPr="00ED7F8F" w:rsidRDefault="00ED7F8F" w:rsidP="00D92E2E">
      <w:pPr>
        <w:numPr>
          <w:ilvl w:val="0"/>
          <w:numId w:val="29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Komora daňových poradců</w:t>
      </w:r>
    </w:p>
    <w:p w14:paraId="3ECD92D4" w14:textId="77777777" w:rsidR="00ED7F8F" w:rsidRPr="00ED7F8F" w:rsidRDefault="00ED7F8F" w:rsidP="00D92E2E">
      <w:pPr>
        <w:numPr>
          <w:ilvl w:val="0"/>
          <w:numId w:val="29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Konfederace zaměstnavatelských a podnikatelských svazů</w:t>
      </w:r>
    </w:p>
    <w:p w14:paraId="11A2FAD6" w14:textId="77777777" w:rsidR="00ED7F8F" w:rsidRPr="00ED7F8F" w:rsidRDefault="00ED7F8F" w:rsidP="00D92E2E">
      <w:pPr>
        <w:numPr>
          <w:ilvl w:val="0"/>
          <w:numId w:val="29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Nejvyšší kontrolní úřad</w:t>
      </w:r>
    </w:p>
    <w:p w14:paraId="347DA947" w14:textId="77777777" w:rsidR="00ED7F8F" w:rsidRPr="00ED7F8F" w:rsidRDefault="00ED7F8F" w:rsidP="00D92E2E">
      <w:pPr>
        <w:numPr>
          <w:ilvl w:val="0"/>
          <w:numId w:val="29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Nejvyšší soud</w:t>
      </w:r>
    </w:p>
    <w:p w14:paraId="53D3D1D9" w14:textId="77777777" w:rsidR="00ED7F8F" w:rsidRPr="00ED7F8F" w:rsidRDefault="00ED7F8F" w:rsidP="00D92E2E">
      <w:pPr>
        <w:numPr>
          <w:ilvl w:val="0"/>
          <w:numId w:val="29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Nejvyšší správní soud</w:t>
      </w:r>
    </w:p>
    <w:p w14:paraId="00264F7F" w14:textId="77777777" w:rsidR="00ED7F8F" w:rsidRPr="00ED7F8F" w:rsidRDefault="00ED7F8F" w:rsidP="00D92E2E">
      <w:pPr>
        <w:numPr>
          <w:ilvl w:val="0"/>
          <w:numId w:val="29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Nejvyšší státní zastupitelství České republiky</w:t>
      </w:r>
    </w:p>
    <w:p w14:paraId="67BD191C" w14:textId="77777777" w:rsidR="00ED7F8F" w:rsidRPr="00ED7F8F" w:rsidRDefault="00ED7F8F" w:rsidP="00D92E2E">
      <w:pPr>
        <w:numPr>
          <w:ilvl w:val="0"/>
          <w:numId w:val="29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Svaz průmyslu a dopravy České republiky</w:t>
      </w:r>
    </w:p>
    <w:p w14:paraId="5C79297A" w14:textId="405997D5" w:rsidR="00ED7F8F" w:rsidRPr="00ED7F8F" w:rsidRDefault="00ED7F8F" w:rsidP="00D92E2E">
      <w:pPr>
        <w:numPr>
          <w:ilvl w:val="0"/>
          <w:numId w:val="29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Unie zaměstnavatelských svazů České republiky</w:t>
      </w:r>
    </w:p>
    <w:p w14:paraId="2F391326" w14:textId="77777777" w:rsidR="00ED7F8F" w:rsidRPr="00ED7F8F" w:rsidRDefault="00ED7F8F" w:rsidP="00D92E2E">
      <w:pPr>
        <w:numPr>
          <w:ilvl w:val="0"/>
          <w:numId w:val="29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Úřad národní rozpočtové rady</w:t>
      </w:r>
    </w:p>
    <w:p w14:paraId="3BA06CE0" w14:textId="77777777" w:rsidR="00ED7F8F" w:rsidRPr="00ED7F8F" w:rsidRDefault="00ED7F8F" w:rsidP="00D92E2E">
      <w:pPr>
        <w:numPr>
          <w:ilvl w:val="0"/>
          <w:numId w:val="29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Úřad pro dohled nad hospodařením politických stran a politických hnutí</w:t>
      </w:r>
    </w:p>
    <w:p w14:paraId="147D9F93" w14:textId="77777777" w:rsidR="00ED7F8F" w:rsidRPr="00ED7F8F" w:rsidRDefault="00ED7F8F" w:rsidP="00D92E2E">
      <w:pPr>
        <w:numPr>
          <w:ilvl w:val="0"/>
          <w:numId w:val="29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Úřad pro ochranu hospodářské soutěže</w:t>
      </w:r>
    </w:p>
    <w:p w14:paraId="325F87D8" w14:textId="77777777" w:rsidR="00ED7F8F" w:rsidRPr="00ED7F8F" w:rsidRDefault="00ED7F8F" w:rsidP="00D92E2E">
      <w:pPr>
        <w:numPr>
          <w:ilvl w:val="0"/>
          <w:numId w:val="29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lastRenderedPageBreak/>
        <w:t>Úřad pro ochranu osobních údajů</w:t>
      </w:r>
    </w:p>
    <w:p w14:paraId="6F7B23F6" w14:textId="77777777" w:rsidR="008836F0" w:rsidRPr="00D92E2E" w:rsidRDefault="00ED7F8F" w:rsidP="00D92E2E">
      <w:pPr>
        <w:numPr>
          <w:ilvl w:val="0"/>
          <w:numId w:val="29"/>
        </w:numPr>
        <w:spacing w:after="160" w:line="259" w:lineRule="auto"/>
        <w:ind w:left="567" w:hanging="567"/>
        <w:contextualSpacing/>
        <w:rPr>
          <w:rFonts w:ascii="Arial" w:hAnsi="Arial" w:cs="Arial"/>
          <w:b/>
          <w:bCs/>
          <w:sz w:val="24"/>
          <w:szCs w:val="24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Ústavní soud</w:t>
      </w:r>
    </w:p>
    <w:p w14:paraId="621F7E8A" w14:textId="77777777" w:rsidR="00ED7F8F" w:rsidRPr="008B2C8A" w:rsidRDefault="00ED7F8F" w:rsidP="00ED7F8F">
      <w:pPr>
        <w:spacing w:after="160" w:line="259" w:lineRule="auto"/>
        <w:contextualSpacing/>
        <w:rPr>
          <w:rFonts w:ascii="Arial" w:hAnsi="Arial" w:cs="Arial"/>
          <w:b/>
          <w:bCs/>
          <w:sz w:val="24"/>
          <w:szCs w:val="24"/>
          <w:highlight w:val="yellow"/>
        </w:rPr>
      </w:pPr>
    </w:p>
    <w:p w14:paraId="6D465CCE" w14:textId="77777777" w:rsidR="00C82A19" w:rsidRPr="00AD4AC1" w:rsidRDefault="00C82A19" w:rsidP="00B81EAB">
      <w:pPr>
        <w:keepNext/>
        <w:jc w:val="both"/>
        <w:rPr>
          <w:rFonts w:ascii="Arial" w:hAnsi="Arial" w:cs="Arial"/>
          <w:b/>
          <w:sz w:val="24"/>
          <w:szCs w:val="24"/>
        </w:rPr>
      </w:pPr>
      <w:r w:rsidRPr="00AD4AC1">
        <w:rPr>
          <w:rFonts w:ascii="Arial" w:hAnsi="Arial" w:cs="Arial"/>
          <w:b/>
          <w:sz w:val="24"/>
          <w:szCs w:val="24"/>
        </w:rPr>
        <w:t xml:space="preserve">Ostatní připomínková místa s e-mailovou schránkou pro vložení do </w:t>
      </w:r>
      <w:proofErr w:type="spellStart"/>
      <w:r w:rsidRPr="00AD4AC1">
        <w:rPr>
          <w:rFonts w:ascii="Arial" w:hAnsi="Arial" w:cs="Arial"/>
          <w:b/>
          <w:sz w:val="24"/>
          <w:szCs w:val="24"/>
        </w:rPr>
        <w:t>eKLEPu</w:t>
      </w:r>
      <w:proofErr w:type="spellEnd"/>
    </w:p>
    <w:p w14:paraId="3F634186" w14:textId="77777777" w:rsidR="00A565D1" w:rsidRPr="008B2C8A" w:rsidRDefault="00A565D1" w:rsidP="00B81EAB">
      <w:pPr>
        <w:keepNext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14:paraId="5DD580BA" w14:textId="77777777" w:rsidR="00ED7F8F" w:rsidRPr="00ED7F8F" w:rsidRDefault="00ED7F8F" w:rsidP="00D92E2E">
      <w:pPr>
        <w:keepNext/>
        <w:numPr>
          <w:ilvl w:val="0"/>
          <w:numId w:val="30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Katedra finančního práva a finanční vědy Právnické fakulty Univerzity Karlovy v Praze</w:t>
      </w:r>
    </w:p>
    <w:p w14:paraId="62B8519C" w14:textId="77777777" w:rsidR="00ED7F8F" w:rsidRPr="00ED7F8F" w:rsidRDefault="00ED7F8F" w:rsidP="00D92E2E">
      <w:pPr>
        <w:spacing w:line="259" w:lineRule="auto"/>
        <w:ind w:left="567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u w:val="single"/>
          <w:lang w:eastAsia="en-US"/>
        </w:rPr>
        <w:t>kfpfv@prf.cuni.cz</w:t>
      </w:r>
    </w:p>
    <w:p w14:paraId="541FB90B" w14:textId="77777777" w:rsidR="00ED7F8F" w:rsidRPr="00ED7F8F" w:rsidRDefault="00ED7F8F" w:rsidP="00D92E2E">
      <w:pPr>
        <w:keepNext/>
        <w:numPr>
          <w:ilvl w:val="0"/>
          <w:numId w:val="30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Katedra finančního práva a národního hospodářství Právnické fakulty Masarykovy univerzity</w:t>
      </w:r>
    </w:p>
    <w:p w14:paraId="600ABFFF" w14:textId="77777777" w:rsidR="00ED7F8F" w:rsidRPr="00ED7F8F" w:rsidRDefault="00ED7F8F" w:rsidP="00D92E2E">
      <w:pPr>
        <w:spacing w:line="259" w:lineRule="auto"/>
        <w:ind w:left="567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u w:val="single"/>
          <w:lang w:eastAsia="en-US"/>
        </w:rPr>
        <w:t>Petr.Mrkyvka@law.muni.cz</w:t>
      </w:r>
      <w:r w:rsidRPr="00ED7F8F">
        <w:rPr>
          <w:rFonts w:ascii="Arial" w:eastAsia="Calibri" w:hAnsi="Arial" w:cs="Arial"/>
          <w:sz w:val="24"/>
          <w:szCs w:val="22"/>
          <w:lang w:eastAsia="en-US"/>
        </w:rPr>
        <w:t xml:space="preserve">, </w:t>
      </w:r>
      <w:r w:rsidRPr="00ED7F8F">
        <w:rPr>
          <w:rFonts w:ascii="Arial" w:eastAsia="Calibri" w:hAnsi="Arial" w:cs="Arial"/>
          <w:sz w:val="24"/>
          <w:szCs w:val="22"/>
          <w:u w:val="single"/>
          <w:lang w:eastAsia="en-US"/>
        </w:rPr>
        <w:t>Michal.Radvan@law.muni.cz</w:t>
      </w:r>
    </w:p>
    <w:p w14:paraId="17749426" w14:textId="77777777" w:rsidR="00ED7F8F" w:rsidRPr="00ED7F8F" w:rsidRDefault="00ED7F8F" w:rsidP="00D92E2E">
      <w:pPr>
        <w:keepNext/>
        <w:numPr>
          <w:ilvl w:val="0"/>
          <w:numId w:val="30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Katedra veřejných financí Fakulty financí a účetnictví Vysoké školy ekonomické v Praze</w:t>
      </w:r>
    </w:p>
    <w:p w14:paraId="6E64289B" w14:textId="77777777" w:rsidR="00ED7F8F" w:rsidRPr="00ED7F8F" w:rsidRDefault="00ED7F8F" w:rsidP="00D92E2E">
      <w:pPr>
        <w:spacing w:line="259" w:lineRule="auto"/>
        <w:ind w:left="567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u w:val="single"/>
          <w:lang w:eastAsia="en-US"/>
        </w:rPr>
        <w:t>vancura@vse.cz</w:t>
      </w:r>
    </w:p>
    <w:p w14:paraId="1376A1FF" w14:textId="77777777" w:rsidR="00ED7F8F" w:rsidRPr="00ED7F8F" w:rsidRDefault="00ED7F8F" w:rsidP="00D92E2E">
      <w:pPr>
        <w:keepNext/>
        <w:numPr>
          <w:ilvl w:val="0"/>
          <w:numId w:val="30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Rada hospodářské a sociální dohody České republiky</w:t>
      </w:r>
    </w:p>
    <w:p w14:paraId="49316577" w14:textId="77777777" w:rsidR="00ED7F8F" w:rsidRPr="00ED7F8F" w:rsidRDefault="00ED7F8F" w:rsidP="00D92E2E">
      <w:pPr>
        <w:spacing w:line="259" w:lineRule="auto"/>
        <w:ind w:left="567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u w:val="single"/>
          <w:lang w:eastAsia="en-US"/>
        </w:rPr>
        <w:t>tripartita@vlada.cz</w:t>
      </w:r>
      <w:r w:rsidRPr="00ED7F8F">
        <w:rPr>
          <w:rFonts w:ascii="Arial" w:eastAsia="Calibri" w:hAnsi="Arial" w:cs="Arial"/>
          <w:sz w:val="24"/>
          <w:szCs w:val="22"/>
          <w:lang w:eastAsia="en-US"/>
        </w:rPr>
        <w:t xml:space="preserve"> </w:t>
      </w:r>
    </w:p>
    <w:p w14:paraId="070E580E" w14:textId="77777777" w:rsidR="00ED7F8F" w:rsidRPr="00ED7F8F" w:rsidRDefault="00ED7F8F" w:rsidP="00D92E2E">
      <w:pPr>
        <w:keepNext/>
        <w:numPr>
          <w:ilvl w:val="0"/>
          <w:numId w:val="30"/>
        </w:numPr>
        <w:spacing w:after="160" w:line="259" w:lineRule="auto"/>
        <w:ind w:left="567" w:hanging="567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lang w:eastAsia="en-US"/>
        </w:rPr>
        <w:t>Stálé zastoupení České republiky při Evropské unii</w:t>
      </w:r>
    </w:p>
    <w:p w14:paraId="4C54D20C" w14:textId="77777777" w:rsidR="00ED7F8F" w:rsidRPr="00ED7F8F" w:rsidRDefault="00ED7F8F" w:rsidP="00D92E2E">
      <w:pPr>
        <w:spacing w:line="259" w:lineRule="auto"/>
        <w:ind w:left="567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ED7F8F">
        <w:rPr>
          <w:rFonts w:ascii="Arial" w:eastAsia="Calibri" w:hAnsi="Arial" w:cs="Arial"/>
          <w:sz w:val="24"/>
          <w:szCs w:val="22"/>
          <w:u w:val="single"/>
          <w:lang w:eastAsia="en-US"/>
        </w:rPr>
        <w:t>eu.brussels@embassy.mzv.cz</w:t>
      </w:r>
    </w:p>
    <w:p w14:paraId="6D0B02B4" w14:textId="77777777" w:rsidR="007121DF" w:rsidRPr="00B81EAB" w:rsidRDefault="007121DF" w:rsidP="003D7106">
      <w:pPr>
        <w:pStyle w:val="Odstavecseseznamem"/>
        <w:keepNext/>
        <w:spacing w:after="0" w:line="240" w:lineRule="auto"/>
        <w:ind w:left="0"/>
        <w:contextualSpacing w:val="0"/>
        <w:jc w:val="both"/>
        <w:rPr>
          <w:rFonts w:ascii="Arial" w:hAnsi="Arial" w:cs="Arial"/>
          <w:sz w:val="24"/>
          <w:szCs w:val="24"/>
          <w:u w:val="single"/>
        </w:rPr>
      </w:pPr>
    </w:p>
    <w:sectPr w:rsidR="007121DF" w:rsidRPr="00B81EAB" w:rsidSect="00A54086">
      <w:footerReference w:type="default" r:id="rId8"/>
      <w:pgSz w:w="11907" w:h="16840" w:code="9"/>
      <w:pgMar w:top="1134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FA44E0" w14:textId="77777777" w:rsidR="00804634" w:rsidRDefault="00804634">
      <w:r>
        <w:separator/>
      </w:r>
    </w:p>
  </w:endnote>
  <w:endnote w:type="continuationSeparator" w:id="0">
    <w:p w14:paraId="19991469" w14:textId="77777777" w:rsidR="00804634" w:rsidRDefault="00804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D0AC1" w14:textId="77777777" w:rsidR="0024323D" w:rsidRPr="00C07C6D" w:rsidRDefault="0024323D" w:rsidP="00131859">
    <w:pPr>
      <w:pBdr>
        <w:top w:val="single" w:sz="4" w:space="1" w:color="808080"/>
      </w:pBdr>
      <w:rPr>
        <w:i/>
        <w:color w:val="808080"/>
        <w:sz w:val="6"/>
        <w:szCs w:val="6"/>
        <w:u w:color="808080"/>
      </w:rPr>
    </w:pPr>
  </w:p>
  <w:p w14:paraId="2D62584B" w14:textId="77777777" w:rsidR="0024323D" w:rsidRPr="00A54086" w:rsidRDefault="0024323D" w:rsidP="00E42E1F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</w:rPr>
    </w:pPr>
    <w:r w:rsidRPr="00A54086">
      <w:rPr>
        <w:rFonts w:ascii="Arial" w:hAnsi="Arial" w:cs="Arial"/>
        <w:color w:val="808080"/>
        <w:sz w:val="18"/>
        <w:szCs w:val="18"/>
      </w:rPr>
      <w:t>Ministerstvo financí, Letenská 15, 118 10, Praha 1</w:t>
    </w:r>
    <w:r w:rsidRPr="00A54086">
      <w:rPr>
        <w:rFonts w:ascii="Arial" w:hAnsi="Arial" w:cs="Arial"/>
        <w:color w:val="808080"/>
        <w:sz w:val="18"/>
        <w:szCs w:val="18"/>
      </w:rPr>
      <w:tab/>
      <w:t xml:space="preserve">ID datové schránky: </w:t>
    </w:r>
    <w:proofErr w:type="spellStart"/>
    <w:r w:rsidRPr="00A54086">
      <w:rPr>
        <w:rFonts w:ascii="Arial" w:hAnsi="Arial" w:cs="Arial"/>
        <w:color w:val="808080"/>
        <w:sz w:val="18"/>
        <w:szCs w:val="18"/>
      </w:rPr>
      <w:t>xzeaauv</w:t>
    </w:r>
    <w:proofErr w:type="spellEnd"/>
  </w:p>
  <w:p w14:paraId="30E20858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 xml:space="preserve">e-mail: </w:t>
    </w:r>
    <w:hyperlink r:id="rId1" w:history="1">
      <w:r w:rsidRPr="00A54086">
        <w:rPr>
          <w:rStyle w:val="Hypertextovodkaz"/>
          <w:rFonts w:ascii="Arial" w:hAnsi="Arial" w:cs="Arial"/>
          <w:color w:val="808080"/>
          <w:sz w:val="18"/>
          <w:szCs w:val="18"/>
          <w:u w:color="808080"/>
        </w:rPr>
        <w:t>podatelna@mfcr.cz</w:t>
      </w:r>
    </w:hyperlink>
  </w:p>
  <w:p w14:paraId="6A66DC4D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  <w:tab w:val="right" w:pos="9071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Telefon: +420 257 041 111</w:t>
    </w:r>
  </w:p>
  <w:p w14:paraId="071E68FE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Fax: +420 257 042 788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8DD90" w14:textId="77777777" w:rsidR="00804634" w:rsidRDefault="00804634">
      <w:r>
        <w:separator/>
      </w:r>
    </w:p>
  </w:footnote>
  <w:footnote w:type="continuationSeparator" w:id="0">
    <w:p w14:paraId="6A3B650A" w14:textId="77777777" w:rsidR="00804634" w:rsidRDefault="00804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7468A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0AA1E25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" w15:restartNumberingAfterBreak="0">
    <w:nsid w:val="077678A1"/>
    <w:multiLevelType w:val="hybridMultilevel"/>
    <w:tmpl w:val="07409FFA"/>
    <w:lvl w:ilvl="0" w:tplc="C7160E7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E218D5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nsid w:val="2B8374A4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2E3E48BC"/>
    <w:multiLevelType w:val="hybridMultilevel"/>
    <w:tmpl w:val="63FC375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A1E48FB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nsid w:val="3D797CB7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nsid w:val="3D797E48"/>
    <w:multiLevelType w:val="hybridMultilevel"/>
    <w:tmpl w:val="D21AB1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D59E7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 w15:restartNumberingAfterBreak="0">
    <w:nsid w:val="4038738F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" w15:restartNumberingAfterBreak="0">
    <w:nsid w:val="40792F0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nsid w:val="42591889"/>
    <w:multiLevelType w:val="singleLevel"/>
    <w:tmpl w:val="B0DC82C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</w:abstractNum>
  <w:abstractNum w:abstractNumId="13" w15:restartNumberingAfterBreak="0">
    <w:nsid w:val="45510363"/>
    <w:multiLevelType w:val="hybridMultilevel"/>
    <w:tmpl w:val="2CDE8B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A5045"/>
    <w:multiLevelType w:val="hybridMultilevel"/>
    <w:tmpl w:val="4F82BE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D57C19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22610E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7" w15:restartNumberingAfterBreak="0">
    <w:nsid w:val="50AF0257"/>
    <w:multiLevelType w:val="hybridMultilevel"/>
    <w:tmpl w:val="E0DE5A9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694F37"/>
    <w:multiLevelType w:val="hybridMultilevel"/>
    <w:tmpl w:val="C9B6D540"/>
    <w:lvl w:ilvl="0" w:tplc="DE4E193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25D2E"/>
    <w:multiLevelType w:val="hybridMultilevel"/>
    <w:tmpl w:val="128606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36D1A"/>
    <w:multiLevelType w:val="hybridMultilevel"/>
    <w:tmpl w:val="7EBECB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104AC9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2" w15:restartNumberingAfterBreak="0">
    <w:nsid w:val="66FF0BF8"/>
    <w:multiLevelType w:val="hybridMultilevel"/>
    <w:tmpl w:val="D2EE84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E45391"/>
    <w:multiLevelType w:val="hybridMultilevel"/>
    <w:tmpl w:val="4476F2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AD59B9"/>
    <w:multiLevelType w:val="hybridMultilevel"/>
    <w:tmpl w:val="920C6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B65E3"/>
    <w:multiLevelType w:val="hybridMultilevel"/>
    <w:tmpl w:val="1390C0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0B608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7" w15:restartNumberingAfterBreak="0">
    <w:nsid w:val="77140568"/>
    <w:multiLevelType w:val="hybridMultilevel"/>
    <w:tmpl w:val="49186C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860008"/>
    <w:multiLevelType w:val="hybridMultilevel"/>
    <w:tmpl w:val="B92A0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32270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5"/>
  </w:num>
  <w:num w:numId="2">
    <w:abstractNumId w:val="8"/>
  </w:num>
  <w:num w:numId="3">
    <w:abstractNumId w:val="24"/>
  </w:num>
  <w:num w:numId="4">
    <w:abstractNumId w:val="2"/>
  </w:num>
  <w:num w:numId="5">
    <w:abstractNumId w:val="28"/>
  </w:num>
  <w:num w:numId="6">
    <w:abstractNumId w:val="19"/>
  </w:num>
  <w:num w:numId="7">
    <w:abstractNumId w:val="17"/>
  </w:num>
  <w:num w:numId="8">
    <w:abstractNumId w:val="23"/>
  </w:num>
  <w:num w:numId="9">
    <w:abstractNumId w:val="27"/>
  </w:num>
  <w:num w:numId="10">
    <w:abstractNumId w:val="14"/>
  </w:num>
  <w:num w:numId="11">
    <w:abstractNumId w:val="20"/>
  </w:num>
  <w:num w:numId="12">
    <w:abstractNumId w:val="13"/>
  </w:num>
  <w:num w:numId="13">
    <w:abstractNumId w:val="22"/>
  </w:num>
  <w:num w:numId="14">
    <w:abstractNumId w:val="25"/>
  </w:num>
  <w:num w:numId="15">
    <w:abstractNumId w:val="10"/>
  </w:num>
  <w:num w:numId="16">
    <w:abstractNumId w:val="21"/>
  </w:num>
  <w:num w:numId="17">
    <w:abstractNumId w:val="4"/>
  </w:num>
  <w:num w:numId="18">
    <w:abstractNumId w:val="26"/>
  </w:num>
  <w:num w:numId="19">
    <w:abstractNumId w:val="7"/>
  </w:num>
  <w:num w:numId="20">
    <w:abstractNumId w:val="0"/>
  </w:num>
  <w:num w:numId="21">
    <w:abstractNumId w:val="29"/>
  </w:num>
  <w:num w:numId="22">
    <w:abstractNumId w:val="15"/>
  </w:num>
  <w:num w:numId="23">
    <w:abstractNumId w:val="18"/>
  </w:num>
  <w:num w:numId="24">
    <w:abstractNumId w:val="11"/>
    <w:lvlOverride w:ilvl="0">
      <w:startOverride w:val="1"/>
    </w:lvlOverride>
  </w:num>
  <w:num w:numId="25">
    <w:abstractNumId w:val="3"/>
    <w:lvlOverride w:ilvl="0">
      <w:startOverride w:val="1"/>
    </w:lvlOverride>
  </w:num>
  <w:num w:numId="26">
    <w:abstractNumId w:val="1"/>
    <w:lvlOverride w:ilvl="0">
      <w:startOverride w:val="1"/>
    </w:lvlOverride>
  </w:num>
  <w:num w:numId="27">
    <w:abstractNumId w:val="6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12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46F"/>
    <w:rsid w:val="00000CF0"/>
    <w:rsid w:val="00002F3E"/>
    <w:rsid w:val="00003ED9"/>
    <w:rsid w:val="0000616B"/>
    <w:rsid w:val="00011A5D"/>
    <w:rsid w:val="00013A9C"/>
    <w:rsid w:val="000421FB"/>
    <w:rsid w:val="00043080"/>
    <w:rsid w:val="000549CC"/>
    <w:rsid w:val="000569A1"/>
    <w:rsid w:val="000676DD"/>
    <w:rsid w:val="00096615"/>
    <w:rsid w:val="000B1181"/>
    <w:rsid w:val="000C72B9"/>
    <w:rsid w:val="000C7D65"/>
    <w:rsid w:val="000D2A88"/>
    <w:rsid w:val="000D3E13"/>
    <w:rsid w:val="000E03D9"/>
    <w:rsid w:val="000E155C"/>
    <w:rsid w:val="000E326E"/>
    <w:rsid w:val="000E415B"/>
    <w:rsid w:val="000F79EB"/>
    <w:rsid w:val="001019DD"/>
    <w:rsid w:val="0010721B"/>
    <w:rsid w:val="00125291"/>
    <w:rsid w:val="0012773C"/>
    <w:rsid w:val="00131859"/>
    <w:rsid w:val="00131DA9"/>
    <w:rsid w:val="00136975"/>
    <w:rsid w:val="001461C1"/>
    <w:rsid w:val="00146B14"/>
    <w:rsid w:val="001527D2"/>
    <w:rsid w:val="0015539A"/>
    <w:rsid w:val="00161EBF"/>
    <w:rsid w:val="00164705"/>
    <w:rsid w:val="00175082"/>
    <w:rsid w:val="001808BC"/>
    <w:rsid w:val="00182F67"/>
    <w:rsid w:val="00193DA4"/>
    <w:rsid w:val="00196539"/>
    <w:rsid w:val="00196B75"/>
    <w:rsid w:val="00197680"/>
    <w:rsid w:val="00197BEF"/>
    <w:rsid w:val="001A4058"/>
    <w:rsid w:val="001B0BA1"/>
    <w:rsid w:val="001C3033"/>
    <w:rsid w:val="001D54CF"/>
    <w:rsid w:val="001D6EA6"/>
    <w:rsid w:val="001E110F"/>
    <w:rsid w:val="001E717F"/>
    <w:rsid w:val="001F337B"/>
    <w:rsid w:val="001F5E0F"/>
    <w:rsid w:val="002151DC"/>
    <w:rsid w:val="002154F6"/>
    <w:rsid w:val="0021581D"/>
    <w:rsid w:val="00224788"/>
    <w:rsid w:val="00227955"/>
    <w:rsid w:val="00230219"/>
    <w:rsid w:val="00231079"/>
    <w:rsid w:val="00231BD0"/>
    <w:rsid w:val="00233FC2"/>
    <w:rsid w:val="002375C8"/>
    <w:rsid w:val="002375E0"/>
    <w:rsid w:val="0024323D"/>
    <w:rsid w:val="00252326"/>
    <w:rsid w:val="0025246F"/>
    <w:rsid w:val="00276F3E"/>
    <w:rsid w:val="00285CDE"/>
    <w:rsid w:val="002941B3"/>
    <w:rsid w:val="002B33C4"/>
    <w:rsid w:val="002B3768"/>
    <w:rsid w:val="002B43BD"/>
    <w:rsid w:val="002C29E4"/>
    <w:rsid w:val="002D60D5"/>
    <w:rsid w:val="002E1918"/>
    <w:rsid w:val="002E3A2B"/>
    <w:rsid w:val="002E59AE"/>
    <w:rsid w:val="002F5346"/>
    <w:rsid w:val="002F560A"/>
    <w:rsid w:val="00304DB7"/>
    <w:rsid w:val="00310B48"/>
    <w:rsid w:val="00321D98"/>
    <w:rsid w:val="0032245E"/>
    <w:rsid w:val="0032625E"/>
    <w:rsid w:val="003355D6"/>
    <w:rsid w:val="00357899"/>
    <w:rsid w:val="00363B8C"/>
    <w:rsid w:val="00373BC9"/>
    <w:rsid w:val="00374B7E"/>
    <w:rsid w:val="003755A4"/>
    <w:rsid w:val="0037648C"/>
    <w:rsid w:val="00387F36"/>
    <w:rsid w:val="00396A3A"/>
    <w:rsid w:val="003A21DD"/>
    <w:rsid w:val="003A3FCA"/>
    <w:rsid w:val="003A4382"/>
    <w:rsid w:val="003B6678"/>
    <w:rsid w:val="003D6049"/>
    <w:rsid w:val="003D7106"/>
    <w:rsid w:val="003F1D56"/>
    <w:rsid w:val="0040176F"/>
    <w:rsid w:val="00402D48"/>
    <w:rsid w:val="004055F9"/>
    <w:rsid w:val="0041400E"/>
    <w:rsid w:val="00415F4D"/>
    <w:rsid w:val="004176ED"/>
    <w:rsid w:val="00422C0A"/>
    <w:rsid w:val="00432A1E"/>
    <w:rsid w:val="00437D72"/>
    <w:rsid w:val="0044396C"/>
    <w:rsid w:val="00447214"/>
    <w:rsid w:val="00450AB1"/>
    <w:rsid w:val="00453863"/>
    <w:rsid w:val="004631E8"/>
    <w:rsid w:val="00464100"/>
    <w:rsid w:val="004666F0"/>
    <w:rsid w:val="00475377"/>
    <w:rsid w:val="00477795"/>
    <w:rsid w:val="00482F1A"/>
    <w:rsid w:val="00483917"/>
    <w:rsid w:val="00487609"/>
    <w:rsid w:val="004928BD"/>
    <w:rsid w:val="00494956"/>
    <w:rsid w:val="004A2B2E"/>
    <w:rsid w:val="004A5BFD"/>
    <w:rsid w:val="004B2259"/>
    <w:rsid w:val="004B389A"/>
    <w:rsid w:val="004C057B"/>
    <w:rsid w:val="004C4B46"/>
    <w:rsid w:val="004C6A41"/>
    <w:rsid w:val="004D046C"/>
    <w:rsid w:val="004D0F7C"/>
    <w:rsid w:val="004E577D"/>
    <w:rsid w:val="004F0543"/>
    <w:rsid w:val="004F2FFD"/>
    <w:rsid w:val="004F4C29"/>
    <w:rsid w:val="004F4E3C"/>
    <w:rsid w:val="004F538D"/>
    <w:rsid w:val="00505535"/>
    <w:rsid w:val="00511C97"/>
    <w:rsid w:val="0051352C"/>
    <w:rsid w:val="0052188B"/>
    <w:rsid w:val="00525C69"/>
    <w:rsid w:val="00525EE3"/>
    <w:rsid w:val="00527A4C"/>
    <w:rsid w:val="00544E35"/>
    <w:rsid w:val="00552909"/>
    <w:rsid w:val="00552B86"/>
    <w:rsid w:val="005530CC"/>
    <w:rsid w:val="005566C5"/>
    <w:rsid w:val="0056335A"/>
    <w:rsid w:val="00563A87"/>
    <w:rsid w:val="00566BBA"/>
    <w:rsid w:val="005A33AE"/>
    <w:rsid w:val="005B000E"/>
    <w:rsid w:val="005B5B81"/>
    <w:rsid w:val="005B6613"/>
    <w:rsid w:val="005D4352"/>
    <w:rsid w:val="005D56F4"/>
    <w:rsid w:val="005E17FF"/>
    <w:rsid w:val="005F1910"/>
    <w:rsid w:val="005F389A"/>
    <w:rsid w:val="005F4D2A"/>
    <w:rsid w:val="00610453"/>
    <w:rsid w:val="00617909"/>
    <w:rsid w:val="00627A3E"/>
    <w:rsid w:val="00630966"/>
    <w:rsid w:val="00635BC5"/>
    <w:rsid w:val="006404C3"/>
    <w:rsid w:val="00643F78"/>
    <w:rsid w:val="0064443F"/>
    <w:rsid w:val="0064492D"/>
    <w:rsid w:val="00647835"/>
    <w:rsid w:val="006513AF"/>
    <w:rsid w:val="006522B1"/>
    <w:rsid w:val="00653BB2"/>
    <w:rsid w:val="006570FC"/>
    <w:rsid w:val="00662FFA"/>
    <w:rsid w:val="00665E3F"/>
    <w:rsid w:val="00675148"/>
    <w:rsid w:val="00693645"/>
    <w:rsid w:val="006956CF"/>
    <w:rsid w:val="006A6D56"/>
    <w:rsid w:val="006A7125"/>
    <w:rsid w:val="006B5DE2"/>
    <w:rsid w:val="006B5FB3"/>
    <w:rsid w:val="006C5484"/>
    <w:rsid w:val="006D6AF5"/>
    <w:rsid w:val="006F258F"/>
    <w:rsid w:val="006F2CCF"/>
    <w:rsid w:val="00700049"/>
    <w:rsid w:val="0070093F"/>
    <w:rsid w:val="00700F9C"/>
    <w:rsid w:val="007121DF"/>
    <w:rsid w:val="007148C3"/>
    <w:rsid w:val="00717386"/>
    <w:rsid w:val="00732CD8"/>
    <w:rsid w:val="00742CCD"/>
    <w:rsid w:val="00743783"/>
    <w:rsid w:val="007452EE"/>
    <w:rsid w:val="0074587A"/>
    <w:rsid w:val="007516B1"/>
    <w:rsid w:val="007537E9"/>
    <w:rsid w:val="00767094"/>
    <w:rsid w:val="007741F3"/>
    <w:rsid w:val="0077436A"/>
    <w:rsid w:val="00791DBA"/>
    <w:rsid w:val="007A0795"/>
    <w:rsid w:val="007A77D7"/>
    <w:rsid w:val="007B5B03"/>
    <w:rsid w:val="007C0143"/>
    <w:rsid w:val="007C2E2F"/>
    <w:rsid w:val="007C39B6"/>
    <w:rsid w:val="007D0B4C"/>
    <w:rsid w:val="007D3EFB"/>
    <w:rsid w:val="007E0486"/>
    <w:rsid w:val="007E320A"/>
    <w:rsid w:val="007F0E24"/>
    <w:rsid w:val="00802DD3"/>
    <w:rsid w:val="00804634"/>
    <w:rsid w:val="00813C47"/>
    <w:rsid w:val="00820392"/>
    <w:rsid w:val="00826022"/>
    <w:rsid w:val="00827D8B"/>
    <w:rsid w:val="00831831"/>
    <w:rsid w:val="00834251"/>
    <w:rsid w:val="00841FA5"/>
    <w:rsid w:val="0085079E"/>
    <w:rsid w:val="0085677E"/>
    <w:rsid w:val="00863E73"/>
    <w:rsid w:val="00873013"/>
    <w:rsid w:val="008732A5"/>
    <w:rsid w:val="008755B3"/>
    <w:rsid w:val="008836F0"/>
    <w:rsid w:val="00885B4A"/>
    <w:rsid w:val="00885E2C"/>
    <w:rsid w:val="00887463"/>
    <w:rsid w:val="008A176A"/>
    <w:rsid w:val="008B2C8A"/>
    <w:rsid w:val="008B36EA"/>
    <w:rsid w:val="008C3652"/>
    <w:rsid w:val="008C3E93"/>
    <w:rsid w:val="008D3C81"/>
    <w:rsid w:val="008D4722"/>
    <w:rsid w:val="0090359F"/>
    <w:rsid w:val="00903BF7"/>
    <w:rsid w:val="009122D7"/>
    <w:rsid w:val="00922CF7"/>
    <w:rsid w:val="009232E2"/>
    <w:rsid w:val="00924033"/>
    <w:rsid w:val="009340AB"/>
    <w:rsid w:val="009375DC"/>
    <w:rsid w:val="009409AD"/>
    <w:rsid w:val="00944CB2"/>
    <w:rsid w:val="00945C60"/>
    <w:rsid w:val="00951328"/>
    <w:rsid w:val="009547AE"/>
    <w:rsid w:val="009602A3"/>
    <w:rsid w:val="00970E11"/>
    <w:rsid w:val="00974E7D"/>
    <w:rsid w:val="00975B84"/>
    <w:rsid w:val="00984825"/>
    <w:rsid w:val="00994283"/>
    <w:rsid w:val="0099519A"/>
    <w:rsid w:val="00997C8D"/>
    <w:rsid w:val="009A4058"/>
    <w:rsid w:val="009B5FCB"/>
    <w:rsid w:val="009C0815"/>
    <w:rsid w:val="009C4CB6"/>
    <w:rsid w:val="009E321E"/>
    <w:rsid w:val="009F5D88"/>
    <w:rsid w:val="009F61E9"/>
    <w:rsid w:val="00A2134C"/>
    <w:rsid w:val="00A2203F"/>
    <w:rsid w:val="00A42A37"/>
    <w:rsid w:val="00A4522D"/>
    <w:rsid w:val="00A54086"/>
    <w:rsid w:val="00A540EC"/>
    <w:rsid w:val="00A565D1"/>
    <w:rsid w:val="00A613FF"/>
    <w:rsid w:val="00A71C38"/>
    <w:rsid w:val="00A841C5"/>
    <w:rsid w:val="00A856B6"/>
    <w:rsid w:val="00A86172"/>
    <w:rsid w:val="00A87243"/>
    <w:rsid w:val="00A94770"/>
    <w:rsid w:val="00AA120F"/>
    <w:rsid w:val="00AA2115"/>
    <w:rsid w:val="00AC0DCA"/>
    <w:rsid w:val="00AC2AC9"/>
    <w:rsid w:val="00AC4011"/>
    <w:rsid w:val="00AD4AC1"/>
    <w:rsid w:val="00AE6D76"/>
    <w:rsid w:val="00AE7EE0"/>
    <w:rsid w:val="00AF2991"/>
    <w:rsid w:val="00AF6004"/>
    <w:rsid w:val="00B07F2A"/>
    <w:rsid w:val="00B13D3A"/>
    <w:rsid w:val="00B33045"/>
    <w:rsid w:val="00B35C73"/>
    <w:rsid w:val="00B4433B"/>
    <w:rsid w:val="00B56197"/>
    <w:rsid w:val="00B71224"/>
    <w:rsid w:val="00B81EAB"/>
    <w:rsid w:val="00B859C0"/>
    <w:rsid w:val="00B93D86"/>
    <w:rsid w:val="00B95BF7"/>
    <w:rsid w:val="00BA7408"/>
    <w:rsid w:val="00BA7CF2"/>
    <w:rsid w:val="00BA7FCA"/>
    <w:rsid w:val="00BB3867"/>
    <w:rsid w:val="00BC2F8E"/>
    <w:rsid w:val="00BC34FC"/>
    <w:rsid w:val="00BC4CDD"/>
    <w:rsid w:val="00BC5043"/>
    <w:rsid w:val="00BC5400"/>
    <w:rsid w:val="00BD584F"/>
    <w:rsid w:val="00C07C6D"/>
    <w:rsid w:val="00C132CB"/>
    <w:rsid w:val="00C14CF4"/>
    <w:rsid w:val="00C23CA3"/>
    <w:rsid w:val="00C30CE7"/>
    <w:rsid w:val="00C32AEF"/>
    <w:rsid w:val="00C46B51"/>
    <w:rsid w:val="00C503ED"/>
    <w:rsid w:val="00C61CA2"/>
    <w:rsid w:val="00C66830"/>
    <w:rsid w:val="00C74794"/>
    <w:rsid w:val="00C75146"/>
    <w:rsid w:val="00C800CF"/>
    <w:rsid w:val="00C818D5"/>
    <w:rsid w:val="00C82A19"/>
    <w:rsid w:val="00CA20BA"/>
    <w:rsid w:val="00CA5D0A"/>
    <w:rsid w:val="00CB1082"/>
    <w:rsid w:val="00CB5036"/>
    <w:rsid w:val="00CB6FF8"/>
    <w:rsid w:val="00CC4412"/>
    <w:rsid w:val="00CC6FCB"/>
    <w:rsid w:val="00CD11F2"/>
    <w:rsid w:val="00CD2241"/>
    <w:rsid w:val="00CD3115"/>
    <w:rsid w:val="00CF3EBA"/>
    <w:rsid w:val="00D05FFB"/>
    <w:rsid w:val="00D06CC4"/>
    <w:rsid w:val="00D226BB"/>
    <w:rsid w:val="00D2338B"/>
    <w:rsid w:val="00D26B1A"/>
    <w:rsid w:val="00D334E0"/>
    <w:rsid w:val="00D343F0"/>
    <w:rsid w:val="00D413DE"/>
    <w:rsid w:val="00D42484"/>
    <w:rsid w:val="00D433AF"/>
    <w:rsid w:val="00D445FF"/>
    <w:rsid w:val="00D63021"/>
    <w:rsid w:val="00D6530C"/>
    <w:rsid w:val="00D67D91"/>
    <w:rsid w:val="00D71900"/>
    <w:rsid w:val="00D73020"/>
    <w:rsid w:val="00D92E2E"/>
    <w:rsid w:val="00D97292"/>
    <w:rsid w:val="00DA6DCB"/>
    <w:rsid w:val="00E0597D"/>
    <w:rsid w:val="00E3569B"/>
    <w:rsid w:val="00E42E1F"/>
    <w:rsid w:val="00E579F5"/>
    <w:rsid w:val="00E84E29"/>
    <w:rsid w:val="00E90E50"/>
    <w:rsid w:val="00E9109F"/>
    <w:rsid w:val="00E94626"/>
    <w:rsid w:val="00EA1E2F"/>
    <w:rsid w:val="00EA51D9"/>
    <w:rsid w:val="00EA6758"/>
    <w:rsid w:val="00ED02F9"/>
    <w:rsid w:val="00ED675D"/>
    <w:rsid w:val="00ED7F8F"/>
    <w:rsid w:val="00EE03A7"/>
    <w:rsid w:val="00EE5E2B"/>
    <w:rsid w:val="00EE64B0"/>
    <w:rsid w:val="00EF07E4"/>
    <w:rsid w:val="00F02B87"/>
    <w:rsid w:val="00F07BAD"/>
    <w:rsid w:val="00F10231"/>
    <w:rsid w:val="00F15179"/>
    <w:rsid w:val="00F21CCA"/>
    <w:rsid w:val="00F224DA"/>
    <w:rsid w:val="00F30B1A"/>
    <w:rsid w:val="00F4334A"/>
    <w:rsid w:val="00F511F3"/>
    <w:rsid w:val="00F64886"/>
    <w:rsid w:val="00F802A0"/>
    <w:rsid w:val="00F937CD"/>
    <w:rsid w:val="00FA0D15"/>
    <w:rsid w:val="00FA3E8C"/>
    <w:rsid w:val="00FA776B"/>
    <w:rsid w:val="00FB1C1E"/>
    <w:rsid w:val="00FC119D"/>
    <w:rsid w:val="00FC4B99"/>
    <w:rsid w:val="00FC59AC"/>
    <w:rsid w:val="00FC77CF"/>
    <w:rsid w:val="00FD1B0C"/>
    <w:rsid w:val="00FD45D8"/>
    <w:rsid w:val="00FD7A27"/>
    <w:rsid w:val="00FE30D8"/>
    <w:rsid w:val="00FE5351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B94937"/>
  <w15:docId w15:val="{9FB6757B-841A-4A19-927F-DB5F9E9E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D45D8"/>
  </w:style>
  <w:style w:type="paragraph" w:styleId="Nadpis1">
    <w:name w:val="heading 1"/>
    <w:basedOn w:val="Normln"/>
    <w:next w:val="Normln"/>
    <w:link w:val="Nadpis1Char"/>
    <w:uiPriority w:val="99"/>
    <w:qFormat/>
    <w:rsid w:val="00FD45D8"/>
    <w:pPr>
      <w:keepNext/>
      <w:tabs>
        <w:tab w:val="left" w:pos="5670"/>
        <w:tab w:val="left" w:pos="8222"/>
      </w:tabs>
      <w:spacing w:before="120" w:line="480" w:lineRule="auto"/>
      <w:jc w:val="center"/>
      <w:outlineLvl w:val="0"/>
    </w:pPr>
    <w:rPr>
      <w:rFonts w:ascii="Cambria" w:hAnsi="Cambria"/>
      <w:b/>
      <w:kern w:val="32"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45D8"/>
    <w:pPr>
      <w:keepNext/>
      <w:tabs>
        <w:tab w:val="left" w:pos="5670"/>
        <w:tab w:val="left" w:pos="8222"/>
      </w:tabs>
      <w:outlineLvl w:val="1"/>
    </w:pPr>
    <w:rPr>
      <w:rFonts w:ascii="Cambria" w:hAnsi="Cambria"/>
      <w:b/>
      <w:i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525EE3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link w:val="Nadpis2"/>
    <w:uiPriority w:val="99"/>
    <w:semiHidden/>
    <w:locked/>
    <w:rsid w:val="00525EE3"/>
    <w:rPr>
      <w:rFonts w:ascii="Cambria" w:hAnsi="Cambria" w:cs="Times New Roman"/>
      <w:b/>
      <w:i/>
      <w:sz w:val="28"/>
    </w:rPr>
  </w:style>
  <w:style w:type="paragraph" w:styleId="Rozloendokumentu">
    <w:name w:val="Document Map"/>
    <w:basedOn w:val="Normln"/>
    <w:link w:val="RozloendokumentuChar"/>
    <w:uiPriority w:val="99"/>
    <w:semiHidden/>
    <w:rsid w:val="00FD45D8"/>
    <w:pPr>
      <w:shd w:val="clear" w:color="auto" w:fill="000080"/>
    </w:pPr>
    <w:rPr>
      <w:sz w:val="2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525EE3"/>
    <w:rPr>
      <w:rFonts w:cs="Times New Roman"/>
      <w:sz w:val="2"/>
    </w:rPr>
  </w:style>
  <w:style w:type="paragraph" w:styleId="Zhlav">
    <w:name w:val="header"/>
    <w:basedOn w:val="Normln"/>
    <w:link w:val="Zhlav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525EE3"/>
    <w:rPr>
      <w:rFonts w:cs="Times New Roman"/>
      <w:sz w:val="20"/>
    </w:rPr>
  </w:style>
  <w:style w:type="paragraph" w:styleId="Zpat">
    <w:name w:val="footer"/>
    <w:basedOn w:val="Normln"/>
    <w:link w:val="Zpat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525EE3"/>
    <w:rPr>
      <w:rFonts w:cs="Times New Roman"/>
      <w:sz w:val="20"/>
    </w:rPr>
  </w:style>
  <w:style w:type="character" w:styleId="Hypertextovodkaz">
    <w:name w:val="Hyperlink"/>
    <w:uiPriority w:val="99"/>
    <w:rsid w:val="003B6678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631E8"/>
    <w:rPr>
      <w:sz w:val="2"/>
    </w:rPr>
  </w:style>
  <w:style w:type="character" w:customStyle="1" w:styleId="TextbublinyChar">
    <w:name w:val="Text bubliny Char"/>
    <w:link w:val="Textbubliny"/>
    <w:uiPriority w:val="99"/>
    <w:semiHidden/>
    <w:locked/>
    <w:rsid w:val="00525EE3"/>
    <w:rPr>
      <w:rFonts w:cs="Times New Roman"/>
      <w:sz w:val="2"/>
    </w:rPr>
  </w:style>
  <w:style w:type="paragraph" w:styleId="Odstavecseseznamem">
    <w:name w:val="List Paragraph"/>
    <w:basedOn w:val="Normln"/>
    <w:uiPriority w:val="34"/>
    <w:qFormat/>
    <w:rsid w:val="008836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uiPriority w:val="1"/>
    <w:qFormat/>
    <w:rsid w:val="005E17FF"/>
    <w:rPr>
      <w:rFonts w:ascii="Calibri" w:eastAsia="Calibri" w:hAnsi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D4AC1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D4AC1"/>
  </w:style>
  <w:style w:type="character" w:styleId="Odkaznakoment">
    <w:name w:val="annotation reference"/>
    <w:uiPriority w:val="99"/>
    <w:semiHidden/>
    <w:unhideWhenUsed/>
    <w:rsid w:val="00AD4AC1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03ED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03E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0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5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5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5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5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59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4" w:color="E7E7E7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4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odatelna@mfcr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435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MFCR - Dopis_ministra_se_znakem_barevne</vt:lpstr>
    </vt:vector>
  </TitlesOfParts>
  <Company>Ministerstvo financí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MFCR - Dopis_ministra_se_znakem_barevne</dc:title>
  <dc:subject/>
  <dc:creator>Ministerstvo financí</dc:creator>
  <cp:keywords/>
  <dc:description/>
  <cp:lastModifiedBy>Schmoranzerová Lucie DiS.</cp:lastModifiedBy>
  <cp:revision>5</cp:revision>
  <cp:lastPrinted>2018-05-23T08:55:00Z</cp:lastPrinted>
  <dcterms:created xsi:type="dcterms:W3CDTF">2023-10-12T15:20:00Z</dcterms:created>
  <dcterms:modified xsi:type="dcterms:W3CDTF">2023-10-18T15:58:00Z</dcterms:modified>
</cp:coreProperties>
</file>