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EE461E" w14:textId="77777777" w:rsidR="00EE337F" w:rsidRPr="00401CB3" w:rsidRDefault="00EE337F" w:rsidP="009844A0">
      <w:pPr>
        <w:pStyle w:val="Nvrh"/>
        <w:spacing w:after="120"/>
        <w:outlineLvl w:val="9"/>
        <w:rPr>
          <w:szCs w:val="24"/>
        </w:rPr>
      </w:pPr>
      <w:r w:rsidRPr="00401CB3">
        <w:rPr>
          <w:szCs w:val="24"/>
        </w:rPr>
        <w:t>Návrh</w:t>
      </w:r>
    </w:p>
    <w:p w14:paraId="4EC7FC3B" w14:textId="772F84F6" w:rsidR="001C1FBD" w:rsidRPr="00401CB3" w:rsidRDefault="001C1FBD" w:rsidP="009844A0">
      <w:pPr>
        <w:keepNext/>
        <w:keepLines/>
        <w:spacing w:after="0" w:line="240" w:lineRule="auto"/>
        <w:jc w:val="center"/>
        <w:rPr>
          <w:rFonts w:ascii="Times New Roman" w:eastAsia="Times New Roman" w:hAnsi="Times New Roman" w:cs="Times New Roman"/>
          <w:b/>
          <w:caps/>
          <w:sz w:val="24"/>
          <w:szCs w:val="24"/>
          <w:lang w:eastAsia="cs-CZ"/>
        </w:rPr>
      </w:pPr>
      <w:r w:rsidRPr="00401CB3">
        <w:rPr>
          <w:rFonts w:ascii="Times New Roman" w:eastAsia="Times New Roman" w:hAnsi="Times New Roman" w:cs="Times New Roman"/>
          <w:b/>
          <w:caps/>
          <w:sz w:val="24"/>
          <w:szCs w:val="24"/>
          <w:lang w:eastAsia="cs-CZ"/>
        </w:rPr>
        <w:t>vyhláška</w:t>
      </w:r>
    </w:p>
    <w:p w14:paraId="6924467D" w14:textId="705C8603" w:rsidR="001C1FBD" w:rsidRPr="00401CB3" w:rsidRDefault="00A65285" w:rsidP="009844A0">
      <w:pPr>
        <w:keepNext/>
        <w:keepLines/>
        <w:spacing w:before="120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401CB3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ze </w:t>
      </w:r>
      <w:proofErr w:type="gramStart"/>
      <w:r w:rsidRPr="00401CB3">
        <w:rPr>
          <w:rFonts w:ascii="Times New Roman" w:eastAsia="Times New Roman" w:hAnsi="Times New Roman" w:cs="Times New Roman"/>
          <w:sz w:val="24"/>
          <w:szCs w:val="24"/>
          <w:lang w:eastAsia="cs-CZ"/>
        </w:rPr>
        <w:t>dne ............... 2023</w:t>
      </w:r>
      <w:proofErr w:type="gramEnd"/>
      <w:r w:rsidR="001C1FBD" w:rsidRPr="00401CB3">
        <w:rPr>
          <w:rFonts w:ascii="Times New Roman" w:eastAsia="Times New Roman" w:hAnsi="Times New Roman" w:cs="Times New Roman"/>
          <w:sz w:val="24"/>
          <w:szCs w:val="24"/>
          <w:lang w:eastAsia="cs-CZ"/>
        </w:rPr>
        <w:t>,</w:t>
      </w:r>
    </w:p>
    <w:p w14:paraId="2FB10832" w14:textId="77777777" w:rsidR="001C1FBD" w:rsidRPr="00401CB3" w:rsidRDefault="001C1FBD" w:rsidP="009844A0">
      <w:pPr>
        <w:keepNext/>
        <w:keepLine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14:paraId="35943763" w14:textId="281C645D" w:rsidR="001C1FBD" w:rsidRPr="00401CB3" w:rsidRDefault="001C1FBD" w:rsidP="009844A0">
      <w:pPr>
        <w:pStyle w:val="nadpiszkona"/>
        <w:keepNext w:val="0"/>
        <w:keepLines w:val="0"/>
        <w:widowControl w:val="0"/>
        <w:outlineLvl w:val="9"/>
        <w:rPr>
          <w:szCs w:val="24"/>
        </w:rPr>
      </w:pPr>
      <w:r w:rsidRPr="00401CB3">
        <w:rPr>
          <w:szCs w:val="24"/>
        </w:rPr>
        <w:t xml:space="preserve">kterou se mění </w:t>
      </w:r>
      <w:r w:rsidR="006509CB" w:rsidRPr="00401CB3">
        <w:rPr>
          <w:szCs w:val="24"/>
        </w:rPr>
        <w:t>vyhláška č. </w:t>
      </w:r>
      <w:r w:rsidR="00EB15A8" w:rsidRPr="00401CB3">
        <w:rPr>
          <w:szCs w:val="24"/>
        </w:rPr>
        <w:t>82/2019</w:t>
      </w:r>
      <w:r w:rsidR="006509CB" w:rsidRPr="00401CB3">
        <w:rPr>
          <w:szCs w:val="24"/>
        </w:rPr>
        <w:t xml:space="preserve"> Sb., </w:t>
      </w:r>
      <w:r w:rsidR="00A039B6" w:rsidRPr="00401CB3">
        <w:rPr>
          <w:szCs w:val="24"/>
        </w:rPr>
        <w:t>o</w:t>
      </w:r>
      <w:r w:rsidR="00EB15A8" w:rsidRPr="00401CB3">
        <w:rPr>
          <w:szCs w:val="24"/>
        </w:rPr>
        <w:t xml:space="preserve"> tabákových nálepkách</w:t>
      </w:r>
    </w:p>
    <w:p w14:paraId="12558DBC" w14:textId="2D76FDA4" w:rsidR="00D000CB" w:rsidRPr="00401CB3" w:rsidRDefault="00D000CB" w:rsidP="009844A0">
      <w:pPr>
        <w:widowControl w:val="0"/>
        <w:tabs>
          <w:tab w:val="left" w:pos="851"/>
        </w:tabs>
        <w:spacing w:before="360"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401CB3">
        <w:rPr>
          <w:rFonts w:ascii="Times New Roman" w:eastAsia="Times New Roman" w:hAnsi="Times New Roman" w:cs="Times New Roman"/>
          <w:sz w:val="24"/>
          <w:szCs w:val="24"/>
          <w:lang w:eastAsia="cs-CZ"/>
        </w:rPr>
        <w:t>Ministerstvo financí stanoví podle § 129 písm. a) až f) zákona č. 353/2003 Sb., o spotřebních daních, ve znění zákona č. 80/2019 Sb.:</w:t>
      </w:r>
    </w:p>
    <w:p w14:paraId="734E38B5" w14:textId="3CB7D6E1" w:rsidR="00676A71" w:rsidRPr="00401CB3" w:rsidRDefault="00676A71" w:rsidP="009844A0">
      <w:pPr>
        <w:pStyle w:val="lnek"/>
        <w:numPr>
          <w:ilvl w:val="1"/>
          <w:numId w:val="1"/>
        </w:numPr>
        <w:outlineLvl w:val="0"/>
        <w:rPr>
          <w:noProof/>
        </w:rPr>
      </w:pPr>
      <w:r w:rsidRPr="00401CB3">
        <w:t xml:space="preserve">Čl. </w:t>
      </w:r>
      <w:fldSimple w:instr=" SEQ Článek \* Roman \* MERGEFORMAT ">
        <w:r w:rsidR="00283055" w:rsidRPr="00401CB3">
          <w:rPr>
            <w:noProof/>
          </w:rPr>
          <w:t>I</w:t>
        </w:r>
      </w:fldSimple>
    </w:p>
    <w:p w14:paraId="733F1A11" w14:textId="3D2C0D08" w:rsidR="00FE33E7" w:rsidRPr="00401CB3" w:rsidRDefault="00FE33E7" w:rsidP="009844A0">
      <w:pPr>
        <w:pStyle w:val="Textlnku"/>
        <w:numPr>
          <w:ilvl w:val="0"/>
          <w:numId w:val="1"/>
        </w:numPr>
        <w:ind w:firstLine="425"/>
        <w:outlineLvl w:val="9"/>
      </w:pPr>
      <w:r w:rsidRPr="00401CB3">
        <w:t xml:space="preserve">Vyhláška č. </w:t>
      </w:r>
      <w:r w:rsidR="006C14A2" w:rsidRPr="00401CB3">
        <w:rPr>
          <w:szCs w:val="24"/>
        </w:rPr>
        <w:t>82/2019 Sb., o tabákových nálepkách</w:t>
      </w:r>
      <w:r w:rsidRPr="00401CB3">
        <w:t>, se mění takto:</w:t>
      </w:r>
    </w:p>
    <w:p w14:paraId="3386823C" w14:textId="78FE5237" w:rsidR="0052107A" w:rsidRPr="00401CB3" w:rsidRDefault="0052107A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 xml:space="preserve">V </w:t>
      </w:r>
      <w:r w:rsidR="00CA6422" w:rsidRPr="00401CB3">
        <w:rPr>
          <w:szCs w:val="24"/>
        </w:rPr>
        <w:t xml:space="preserve">§ </w:t>
      </w:r>
      <w:r w:rsidR="00EB0F92" w:rsidRPr="00401CB3">
        <w:rPr>
          <w:szCs w:val="24"/>
        </w:rPr>
        <w:t xml:space="preserve">2 </w:t>
      </w:r>
      <w:r w:rsidR="00CA6422" w:rsidRPr="00401CB3">
        <w:rPr>
          <w:szCs w:val="24"/>
        </w:rPr>
        <w:t xml:space="preserve">odst. 1 písm. d) </w:t>
      </w:r>
      <w:r w:rsidR="007B3716" w:rsidRPr="00401CB3">
        <w:rPr>
          <w:szCs w:val="24"/>
        </w:rPr>
        <w:t>bod</w:t>
      </w:r>
      <w:r w:rsidR="007B3716">
        <w:rPr>
          <w:szCs w:val="24"/>
        </w:rPr>
        <w:t>ě</w:t>
      </w:r>
      <w:r w:rsidR="007B3716" w:rsidRPr="00401CB3">
        <w:rPr>
          <w:szCs w:val="24"/>
        </w:rPr>
        <w:t xml:space="preserve"> </w:t>
      </w:r>
      <w:r w:rsidR="00CA6422" w:rsidRPr="00401CB3">
        <w:rPr>
          <w:szCs w:val="24"/>
        </w:rPr>
        <w:t>2 se slovo „tabáku“ nahrazuje slov</w:t>
      </w:r>
      <w:r w:rsidR="00A872D8" w:rsidRPr="00401CB3">
        <w:rPr>
          <w:szCs w:val="24"/>
        </w:rPr>
        <w:t>y</w:t>
      </w:r>
      <w:r w:rsidR="00CA6422" w:rsidRPr="00401CB3">
        <w:rPr>
          <w:szCs w:val="24"/>
        </w:rPr>
        <w:t xml:space="preserve"> „náplně</w:t>
      </w:r>
      <w:r w:rsidR="00A872D8" w:rsidRPr="00401CB3">
        <w:rPr>
          <w:szCs w:val="24"/>
        </w:rPr>
        <w:t xml:space="preserve"> obsažené</w:t>
      </w:r>
      <w:r w:rsidR="00CA6422" w:rsidRPr="00401CB3">
        <w:rPr>
          <w:szCs w:val="24"/>
        </w:rPr>
        <w:t>“</w:t>
      </w:r>
      <w:r w:rsidR="00D56DFD" w:rsidRPr="00401CB3">
        <w:rPr>
          <w:szCs w:val="24"/>
        </w:rPr>
        <w:t xml:space="preserve"> a</w:t>
      </w:r>
      <w:r w:rsidR="00A872D8" w:rsidRPr="00401CB3">
        <w:rPr>
          <w:szCs w:val="24"/>
        </w:rPr>
        <w:t xml:space="preserve"> slov</w:t>
      </w:r>
      <w:r w:rsidR="00D56DFD" w:rsidRPr="00401CB3">
        <w:rPr>
          <w:szCs w:val="24"/>
        </w:rPr>
        <w:t>a</w:t>
      </w:r>
      <w:r w:rsidR="00A872D8" w:rsidRPr="00401CB3">
        <w:rPr>
          <w:szCs w:val="24"/>
        </w:rPr>
        <w:t xml:space="preserve"> „jedno</w:t>
      </w:r>
      <w:r w:rsidR="00D56DFD" w:rsidRPr="00401CB3">
        <w:rPr>
          <w:szCs w:val="24"/>
        </w:rPr>
        <w:t xml:space="preserve"> desetinné místo</w:t>
      </w:r>
      <w:r w:rsidR="0044597A" w:rsidRPr="00401CB3">
        <w:rPr>
          <w:szCs w:val="24"/>
        </w:rPr>
        <w:t>; toto množství se uvede s přesností na jedno desetinné místo</w:t>
      </w:r>
      <w:r w:rsidR="0093785A" w:rsidRPr="00401CB3">
        <w:rPr>
          <w:szCs w:val="24"/>
        </w:rPr>
        <w:t>,</w:t>
      </w:r>
      <w:r w:rsidR="0044597A" w:rsidRPr="00401CB3">
        <w:rPr>
          <w:szCs w:val="24"/>
        </w:rPr>
        <w:t xml:space="preserve">“ se </w:t>
      </w:r>
      <w:r w:rsidR="00A6658E" w:rsidRPr="00401CB3">
        <w:rPr>
          <w:szCs w:val="24"/>
        </w:rPr>
        <w:t>nahrazují slovy „1 desetinné místo“</w:t>
      </w:r>
      <w:r w:rsidR="00CA6422" w:rsidRPr="00401CB3">
        <w:rPr>
          <w:szCs w:val="24"/>
        </w:rPr>
        <w:t>.</w:t>
      </w:r>
    </w:p>
    <w:p w14:paraId="4D63E419" w14:textId="36541E75" w:rsidR="00CA6422" w:rsidRPr="00401CB3" w:rsidRDefault="00CA6422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clear" w:pos="567"/>
          <w:tab w:val="left" w:pos="426"/>
        </w:tabs>
        <w:ind w:left="454" w:hanging="454"/>
        <w:outlineLvl w:val="1"/>
        <w:rPr>
          <w:szCs w:val="24"/>
        </w:rPr>
      </w:pPr>
      <w:r w:rsidRPr="00401CB3">
        <w:rPr>
          <w:szCs w:val="24"/>
        </w:rPr>
        <w:t xml:space="preserve">V § </w:t>
      </w:r>
      <w:r w:rsidR="00563A6F" w:rsidRPr="00401CB3">
        <w:rPr>
          <w:szCs w:val="24"/>
        </w:rPr>
        <w:t>2</w:t>
      </w:r>
      <w:r w:rsidRPr="00401CB3">
        <w:rPr>
          <w:szCs w:val="24"/>
        </w:rPr>
        <w:t xml:space="preserve"> </w:t>
      </w:r>
      <w:r w:rsidR="006A5D6D" w:rsidRPr="00401CB3">
        <w:rPr>
          <w:szCs w:val="24"/>
        </w:rPr>
        <w:t xml:space="preserve">se na konci </w:t>
      </w:r>
      <w:r w:rsidRPr="00401CB3">
        <w:rPr>
          <w:szCs w:val="24"/>
        </w:rPr>
        <w:t>odst</w:t>
      </w:r>
      <w:r w:rsidR="006A5D6D" w:rsidRPr="00401CB3">
        <w:rPr>
          <w:szCs w:val="24"/>
        </w:rPr>
        <w:t>avce</w:t>
      </w:r>
      <w:r w:rsidRPr="00401CB3">
        <w:rPr>
          <w:szCs w:val="24"/>
        </w:rPr>
        <w:t xml:space="preserve"> 1</w:t>
      </w:r>
      <w:r w:rsidR="006A5D6D" w:rsidRPr="00401CB3">
        <w:rPr>
          <w:szCs w:val="24"/>
        </w:rPr>
        <w:t xml:space="preserve"> tečka nahrazuje čárkou a doplňují se písmena e) až h), která znějí:</w:t>
      </w:r>
    </w:p>
    <w:p w14:paraId="57E89F68" w14:textId="3B47C6FA" w:rsidR="005C0F0F" w:rsidRPr="00401CB3" w:rsidRDefault="00261F20" w:rsidP="009844A0">
      <w:pPr>
        <w:pStyle w:val="Textpsmene"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„</w:t>
      </w:r>
      <w:r w:rsidR="00C32AC4" w:rsidRPr="00401CB3">
        <w:rPr>
          <w:szCs w:val="24"/>
        </w:rPr>
        <w:t>e)</w:t>
      </w:r>
      <w:r w:rsidR="00C32AC4" w:rsidRPr="00401CB3">
        <w:rPr>
          <w:szCs w:val="24"/>
        </w:rPr>
        <w:tab/>
      </w:r>
      <w:r w:rsidR="005C0F0F" w:rsidRPr="00401CB3">
        <w:rPr>
          <w:szCs w:val="24"/>
        </w:rPr>
        <w:t>v případě ostatního tabákového výrobku</w:t>
      </w:r>
    </w:p>
    <w:p w14:paraId="12382CA1" w14:textId="77777777" w:rsidR="005C0F0F" w:rsidRPr="00401CB3" w:rsidRDefault="005C0F0F" w:rsidP="009844A0">
      <w:pPr>
        <w:pStyle w:val="Textbodu"/>
        <w:tabs>
          <w:tab w:val="clear" w:pos="851"/>
        </w:tabs>
        <w:ind w:left="850" w:hanging="425"/>
        <w:outlineLvl w:val="9"/>
        <w:rPr>
          <w:szCs w:val="24"/>
        </w:rPr>
      </w:pPr>
      <w:r w:rsidRPr="00401CB3">
        <w:rPr>
          <w:szCs w:val="24"/>
        </w:rPr>
        <w:t>1.</w:t>
      </w:r>
      <w:r w:rsidRPr="00401CB3">
        <w:rPr>
          <w:szCs w:val="24"/>
        </w:rPr>
        <w:tab/>
        <w:t>velké písmeno abecedy charakterizující sazbu spotřební daně,</w:t>
      </w:r>
    </w:p>
    <w:p w14:paraId="1014D9C8" w14:textId="193313F9" w:rsidR="005C0F0F" w:rsidRPr="00401CB3" w:rsidRDefault="005C0F0F" w:rsidP="009844A0">
      <w:pPr>
        <w:pStyle w:val="Textbodu"/>
        <w:tabs>
          <w:tab w:val="clear" w:pos="851"/>
        </w:tabs>
        <w:outlineLvl w:val="9"/>
        <w:rPr>
          <w:szCs w:val="24"/>
        </w:rPr>
      </w:pPr>
      <w:r w:rsidRPr="00401CB3">
        <w:rPr>
          <w:szCs w:val="24"/>
        </w:rPr>
        <w:t>2.</w:t>
      </w:r>
      <w:r w:rsidRPr="00401CB3">
        <w:rPr>
          <w:szCs w:val="24"/>
        </w:rPr>
        <w:tab/>
        <w:t xml:space="preserve">množství ostatního tabákového výrobku v jednotkovém balení určeném </w:t>
      </w:r>
      <w:r w:rsidR="00774458" w:rsidRPr="00401CB3">
        <w:rPr>
          <w:szCs w:val="24"/>
        </w:rPr>
        <w:t>k přímé spotřebě</w:t>
      </w:r>
      <w:r w:rsidRPr="00401CB3">
        <w:rPr>
          <w:szCs w:val="24"/>
        </w:rPr>
        <w:t xml:space="preserve"> vyjádřené v gramech zaokrouhlené na 1 desetinné místo a</w:t>
      </w:r>
    </w:p>
    <w:p w14:paraId="0AF39777" w14:textId="77777777" w:rsidR="005C0F0F" w:rsidRPr="00401CB3" w:rsidRDefault="005C0F0F" w:rsidP="009844A0">
      <w:pPr>
        <w:pStyle w:val="Textbodu"/>
        <w:tabs>
          <w:tab w:val="clear" w:pos="851"/>
        </w:tabs>
        <w:outlineLvl w:val="9"/>
        <w:rPr>
          <w:szCs w:val="24"/>
        </w:rPr>
      </w:pPr>
      <w:r w:rsidRPr="00401CB3">
        <w:rPr>
          <w:szCs w:val="24"/>
        </w:rPr>
        <w:t>3.</w:t>
      </w:r>
      <w:r w:rsidRPr="00401CB3">
        <w:rPr>
          <w:szCs w:val="24"/>
        </w:rPr>
        <w:tab/>
        <w:t>písmeno označující druh výrobku „O“,</w:t>
      </w:r>
    </w:p>
    <w:p w14:paraId="3E06607C" w14:textId="5791EBE8" w:rsidR="005C0F0F" w:rsidRPr="00401CB3" w:rsidRDefault="005C0F0F" w:rsidP="009844A0">
      <w:pPr>
        <w:pStyle w:val="Textpsmene"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f)</w:t>
      </w:r>
      <w:r w:rsidRPr="00401CB3">
        <w:rPr>
          <w:szCs w:val="24"/>
        </w:rPr>
        <w:tab/>
        <w:t>v případě náplně do elektronické cigarety</w:t>
      </w:r>
    </w:p>
    <w:p w14:paraId="15B04DFD" w14:textId="77777777" w:rsidR="005C0F0F" w:rsidRPr="00401CB3" w:rsidRDefault="005C0F0F" w:rsidP="009844A0">
      <w:pPr>
        <w:pStyle w:val="Textbodu"/>
        <w:tabs>
          <w:tab w:val="clear" w:pos="851"/>
        </w:tabs>
        <w:outlineLvl w:val="9"/>
        <w:rPr>
          <w:szCs w:val="24"/>
        </w:rPr>
      </w:pPr>
      <w:r w:rsidRPr="00401CB3">
        <w:rPr>
          <w:szCs w:val="24"/>
        </w:rPr>
        <w:t>1.</w:t>
      </w:r>
      <w:r w:rsidRPr="00401CB3">
        <w:rPr>
          <w:szCs w:val="24"/>
        </w:rPr>
        <w:tab/>
        <w:t>velké písmeno abecedy charakterizující sazbu spotřební daně a</w:t>
      </w:r>
    </w:p>
    <w:p w14:paraId="27ACADB1" w14:textId="141402D1" w:rsidR="005C0F0F" w:rsidRPr="00401CB3" w:rsidRDefault="005C0F0F" w:rsidP="009844A0">
      <w:pPr>
        <w:pStyle w:val="Textbodu"/>
        <w:tabs>
          <w:tab w:val="clear" w:pos="851"/>
        </w:tabs>
        <w:outlineLvl w:val="9"/>
        <w:rPr>
          <w:szCs w:val="24"/>
        </w:rPr>
      </w:pPr>
      <w:r w:rsidRPr="00401CB3">
        <w:rPr>
          <w:szCs w:val="24"/>
        </w:rPr>
        <w:t>2.</w:t>
      </w:r>
      <w:r w:rsidRPr="00401CB3">
        <w:rPr>
          <w:szCs w:val="24"/>
        </w:rPr>
        <w:tab/>
        <w:t xml:space="preserve">množství náplně do elektronické cigarety v jednotkovém balení určeném </w:t>
      </w:r>
      <w:r w:rsidR="00774458" w:rsidRPr="00401CB3">
        <w:rPr>
          <w:szCs w:val="24"/>
        </w:rPr>
        <w:t>k přímé spotřebě</w:t>
      </w:r>
      <w:r w:rsidRPr="00401CB3">
        <w:rPr>
          <w:szCs w:val="24"/>
        </w:rPr>
        <w:t xml:space="preserve"> vyjádřené v mililitrech zaokrouhlené na 1 desetinné místo,</w:t>
      </w:r>
    </w:p>
    <w:p w14:paraId="26901D6B" w14:textId="77777777" w:rsidR="005C0F0F" w:rsidRPr="00401CB3" w:rsidRDefault="005C0F0F" w:rsidP="009844A0">
      <w:pPr>
        <w:pStyle w:val="Textpsmene"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g)</w:t>
      </w:r>
      <w:r w:rsidRPr="00401CB3">
        <w:rPr>
          <w:szCs w:val="24"/>
        </w:rPr>
        <w:tab/>
        <w:t>v případě nikotinového sáčku</w:t>
      </w:r>
    </w:p>
    <w:p w14:paraId="01C55B9B" w14:textId="77777777" w:rsidR="005C0F0F" w:rsidRPr="00401CB3" w:rsidRDefault="005C0F0F" w:rsidP="009844A0">
      <w:pPr>
        <w:pStyle w:val="Textbodu"/>
        <w:tabs>
          <w:tab w:val="clear" w:pos="851"/>
        </w:tabs>
        <w:outlineLvl w:val="9"/>
        <w:rPr>
          <w:szCs w:val="24"/>
        </w:rPr>
      </w:pPr>
      <w:r w:rsidRPr="00401CB3">
        <w:rPr>
          <w:szCs w:val="24"/>
        </w:rPr>
        <w:t>1.</w:t>
      </w:r>
      <w:r w:rsidRPr="00401CB3">
        <w:rPr>
          <w:szCs w:val="24"/>
        </w:rPr>
        <w:tab/>
        <w:t>velké písmeno abecedy charakterizující sazbu spotřební daně,</w:t>
      </w:r>
    </w:p>
    <w:p w14:paraId="0B57F299" w14:textId="0D6E9CE8" w:rsidR="005C0F0F" w:rsidRPr="00401CB3" w:rsidRDefault="005C0F0F" w:rsidP="009844A0">
      <w:pPr>
        <w:pStyle w:val="Textbodu"/>
        <w:tabs>
          <w:tab w:val="clear" w:pos="851"/>
        </w:tabs>
        <w:outlineLvl w:val="9"/>
        <w:rPr>
          <w:szCs w:val="24"/>
        </w:rPr>
      </w:pPr>
      <w:r w:rsidRPr="00401CB3">
        <w:rPr>
          <w:szCs w:val="24"/>
        </w:rPr>
        <w:t>2.</w:t>
      </w:r>
      <w:r w:rsidRPr="00401CB3">
        <w:rPr>
          <w:szCs w:val="24"/>
        </w:rPr>
        <w:tab/>
        <w:t xml:space="preserve">množství nikotinového sáčku obsažené v jednotkovém balení určeném </w:t>
      </w:r>
      <w:r w:rsidR="00774458" w:rsidRPr="00401CB3">
        <w:rPr>
          <w:szCs w:val="24"/>
        </w:rPr>
        <w:t>k přímé spotřebě</w:t>
      </w:r>
      <w:r w:rsidRPr="00401CB3">
        <w:rPr>
          <w:szCs w:val="24"/>
        </w:rPr>
        <w:t xml:space="preserve"> vyjádřené v gramech zaokrouhlené na 1 desetinné místo a</w:t>
      </w:r>
    </w:p>
    <w:p w14:paraId="48028E48" w14:textId="77777777" w:rsidR="005C0F0F" w:rsidRPr="00401CB3" w:rsidRDefault="005C0F0F" w:rsidP="009844A0">
      <w:pPr>
        <w:pStyle w:val="Textbodu"/>
        <w:tabs>
          <w:tab w:val="clear" w:pos="851"/>
        </w:tabs>
        <w:outlineLvl w:val="9"/>
        <w:rPr>
          <w:szCs w:val="24"/>
        </w:rPr>
      </w:pPr>
      <w:r w:rsidRPr="00401CB3">
        <w:rPr>
          <w:szCs w:val="24"/>
        </w:rPr>
        <w:t>3.</w:t>
      </w:r>
      <w:r w:rsidRPr="00401CB3">
        <w:rPr>
          <w:szCs w:val="24"/>
        </w:rPr>
        <w:tab/>
        <w:t>písmeno označující druh výrobku „S“,</w:t>
      </w:r>
    </w:p>
    <w:p w14:paraId="2519418E" w14:textId="77777777" w:rsidR="005C0F0F" w:rsidRPr="00401CB3" w:rsidRDefault="005C0F0F" w:rsidP="009844A0">
      <w:pPr>
        <w:pStyle w:val="Textpsmene"/>
        <w:keepNext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h)</w:t>
      </w:r>
      <w:r w:rsidRPr="00401CB3">
        <w:rPr>
          <w:szCs w:val="24"/>
        </w:rPr>
        <w:tab/>
        <w:t>v případě ostatního nikotinového výrobku</w:t>
      </w:r>
    </w:p>
    <w:p w14:paraId="54F4B43C" w14:textId="77777777" w:rsidR="005C0F0F" w:rsidRPr="00401CB3" w:rsidRDefault="005C0F0F" w:rsidP="009844A0">
      <w:pPr>
        <w:pStyle w:val="Textbodu"/>
        <w:tabs>
          <w:tab w:val="clear" w:pos="851"/>
        </w:tabs>
        <w:ind w:left="850" w:hanging="425"/>
        <w:outlineLvl w:val="9"/>
        <w:rPr>
          <w:szCs w:val="24"/>
        </w:rPr>
      </w:pPr>
      <w:r w:rsidRPr="00401CB3">
        <w:rPr>
          <w:szCs w:val="24"/>
        </w:rPr>
        <w:t>1.</w:t>
      </w:r>
      <w:r w:rsidRPr="00401CB3">
        <w:rPr>
          <w:szCs w:val="24"/>
        </w:rPr>
        <w:tab/>
        <w:t>velké písmeno abecedy charakterizující sazbu spotřební daně,</w:t>
      </w:r>
    </w:p>
    <w:p w14:paraId="4AB33EDC" w14:textId="5215B912" w:rsidR="005C0F0F" w:rsidRPr="00401CB3" w:rsidRDefault="005C0F0F" w:rsidP="009844A0">
      <w:pPr>
        <w:pStyle w:val="Textbodu"/>
        <w:tabs>
          <w:tab w:val="clear" w:pos="851"/>
        </w:tabs>
        <w:ind w:left="850" w:hanging="425"/>
        <w:outlineLvl w:val="9"/>
        <w:rPr>
          <w:szCs w:val="24"/>
        </w:rPr>
      </w:pPr>
      <w:r w:rsidRPr="00401CB3">
        <w:rPr>
          <w:szCs w:val="24"/>
        </w:rPr>
        <w:t>2.</w:t>
      </w:r>
      <w:r w:rsidRPr="00401CB3">
        <w:rPr>
          <w:szCs w:val="24"/>
        </w:rPr>
        <w:tab/>
        <w:t xml:space="preserve">množství ostatního nikotinového výrobku obsažené v jednotkovém balení určeném </w:t>
      </w:r>
      <w:r w:rsidR="00BD1F4D">
        <w:rPr>
          <w:szCs w:val="24"/>
        </w:rPr>
        <w:t>k </w:t>
      </w:r>
      <w:r w:rsidR="00774458" w:rsidRPr="00401CB3">
        <w:rPr>
          <w:szCs w:val="24"/>
        </w:rPr>
        <w:t>přímé spotřebě</w:t>
      </w:r>
      <w:r w:rsidRPr="00401CB3">
        <w:rPr>
          <w:szCs w:val="24"/>
        </w:rPr>
        <w:t xml:space="preserve"> vyjádřené v gramech zaokrouhlené na 1 desetinné místo a</w:t>
      </w:r>
    </w:p>
    <w:p w14:paraId="0631193B" w14:textId="109E66E8" w:rsidR="006A5D6D" w:rsidRPr="00401CB3" w:rsidRDefault="005C0F0F" w:rsidP="009844A0">
      <w:pPr>
        <w:pStyle w:val="Textbodu"/>
        <w:tabs>
          <w:tab w:val="clear" w:pos="851"/>
        </w:tabs>
        <w:ind w:left="850" w:hanging="425"/>
        <w:outlineLvl w:val="9"/>
      </w:pPr>
      <w:r w:rsidRPr="00401CB3">
        <w:rPr>
          <w:szCs w:val="24"/>
        </w:rPr>
        <w:t>3.</w:t>
      </w:r>
      <w:r w:rsidRPr="00401CB3">
        <w:rPr>
          <w:szCs w:val="24"/>
        </w:rPr>
        <w:tab/>
        <w:t>písmeno označující druh výrobku „N“.</w:t>
      </w:r>
      <w:r w:rsidR="00261F20" w:rsidRPr="00401CB3">
        <w:rPr>
          <w:szCs w:val="24"/>
        </w:rPr>
        <w:t>“.</w:t>
      </w:r>
    </w:p>
    <w:p w14:paraId="28B33680" w14:textId="1AF5743F" w:rsidR="00AA39CF" w:rsidRPr="00401CB3" w:rsidRDefault="00AA39CF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clear" w:pos="567"/>
          <w:tab w:val="left" w:pos="426"/>
        </w:tabs>
        <w:ind w:left="454" w:hanging="454"/>
        <w:outlineLvl w:val="1"/>
        <w:rPr>
          <w:szCs w:val="24"/>
        </w:rPr>
      </w:pPr>
      <w:r w:rsidRPr="00401CB3">
        <w:rPr>
          <w:szCs w:val="24"/>
        </w:rPr>
        <w:t xml:space="preserve">V § </w:t>
      </w:r>
      <w:r w:rsidR="00563A6F" w:rsidRPr="00401CB3">
        <w:rPr>
          <w:szCs w:val="24"/>
        </w:rPr>
        <w:t>2</w:t>
      </w:r>
      <w:r w:rsidRPr="00401CB3">
        <w:rPr>
          <w:szCs w:val="24"/>
        </w:rPr>
        <w:t xml:space="preserve"> odst. 1 se za písmeno c) vkládá nové písmeno d), které zní:</w:t>
      </w:r>
    </w:p>
    <w:p w14:paraId="2A0B7FB2" w14:textId="5DC9A397" w:rsidR="00AA39CF" w:rsidRPr="00401CB3" w:rsidRDefault="00AA39CF" w:rsidP="009844A0">
      <w:pPr>
        <w:pStyle w:val="Textpsmene"/>
        <w:keepNext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„d)</w:t>
      </w:r>
      <w:r w:rsidRPr="00401CB3">
        <w:rPr>
          <w:szCs w:val="24"/>
        </w:rPr>
        <w:tab/>
        <w:t>v případě tabáku do vodní dýmky</w:t>
      </w:r>
    </w:p>
    <w:p w14:paraId="162E9FC4" w14:textId="77777777" w:rsidR="00AA39CF" w:rsidRPr="00401CB3" w:rsidRDefault="00AA39CF" w:rsidP="009844A0">
      <w:pPr>
        <w:pStyle w:val="Textbodu"/>
        <w:tabs>
          <w:tab w:val="clear" w:pos="851"/>
        </w:tabs>
        <w:ind w:left="850" w:hanging="425"/>
        <w:outlineLvl w:val="9"/>
        <w:rPr>
          <w:szCs w:val="24"/>
        </w:rPr>
      </w:pPr>
      <w:r w:rsidRPr="00401CB3">
        <w:rPr>
          <w:szCs w:val="24"/>
        </w:rPr>
        <w:t>1. velké písmeno abecedy charakterizující sazbu spotřební daně,</w:t>
      </w:r>
    </w:p>
    <w:p w14:paraId="15B3DC5A" w14:textId="0A2DEB99" w:rsidR="00AA39CF" w:rsidRPr="00401CB3" w:rsidRDefault="00AA39CF" w:rsidP="009844A0">
      <w:pPr>
        <w:pStyle w:val="Textbodu"/>
        <w:tabs>
          <w:tab w:val="clear" w:pos="851"/>
        </w:tabs>
        <w:ind w:left="709" w:hanging="284"/>
        <w:outlineLvl w:val="9"/>
        <w:rPr>
          <w:szCs w:val="24"/>
        </w:rPr>
      </w:pPr>
      <w:r w:rsidRPr="00401CB3">
        <w:rPr>
          <w:szCs w:val="24"/>
        </w:rPr>
        <w:t xml:space="preserve">2. </w:t>
      </w:r>
      <w:r w:rsidR="00774458" w:rsidRPr="00401CB3">
        <w:rPr>
          <w:szCs w:val="24"/>
        </w:rPr>
        <w:t>množství tabáku do vodní dýmky v jednotkovém balení určeném k přímé spotřebě v gramech</w:t>
      </w:r>
      <w:r w:rsidRPr="00401CB3">
        <w:rPr>
          <w:szCs w:val="24"/>
        </w:rPr>
        <w:t xml:space="preserve"> a</w:t>
      </w:r>
    </w:p>
    <w:p w14:paraId="30191A60" w14:textId="261E116B" w:rsidR="00AA39CF" w:rsidRPr="00401CB3" w:rsidRDefault="00AA39CF" w:rsidP="009844A0">
      <w:pPr>
        <w:pStyle w:val="Textbodu"/>
        <w:tabs>
          <w:tab w:val="clear" w:pos="851"/>
        </w:tabs>
        <w:ind w:left="850" w:hanging="425"/>
        <w:outlineLvl w:val="9"/>
        <w:rPr>
          <w:szCs w:val="24"/>
        </w:rPr>
      </w:pPr>
      <w:r w:rsidRPr="00401CB3">
        <w:rPr>
          <w:szCs w:val="24"/>
        </w:rPr>
        <w:t xml:space="preserve">3. </w:t>
      </w:r>
      <w:r w:rsidR="00F068AE" w:rsidRPr="00401CB3">
        <w:rPr>
          <w:szCs w:val="24"/>
        </w:rPr>
        <w:t>písmeno označující druh výrobku „V“</w:t>
      </w:r>
      <w:r w:rsidRPr="00401CB3">
        <w:rPr>
          <w:szCs w:val="24"/>
        </w:rPr>
        <w:t>,</w:t>
      </w:r>
      <w:r w:rsidR="00055F67" w:rsidRPr="00401CB3">
        <w:rPr>
          <w:szCs w:val="24"/>
        </w:rPr>
        <w:t>“.</w:t>
      </w:r>
    </w:p>
    <w:p w14:paraId="60EF477F" w14:textId="1448F6E6" w:rsidR="00AA39CF" w:rsidRPr="00401CB3" w:rsidRDefault="00055F67" w:rsidP="009844A0">
      <w:pPr>
        <w:pStyle w:val="Novelizanbod"/>
        <w:keepNext w:val="0"/>
        <w:keepLines w:val="0"/>
        <w:widowControl w:val="0"/>
        <w:tabs>
          <w:tab w:val="left" w:pos="426"/>
        </w:tabs>
        <w:spacing w:before="120" w:after="0"/>
        <w:rPr>
          <w:szCs w:val="24"/>
        </w:rPr>
      </w:pPr>
      <w:r w:rsidRPr="00401CB3">
        <w:rPr>
          <w:szCs w:val="24"/>
        </w:rPr>
        <w:lastRenderedPageBreak/>
        <w:t>Dosavadní písmena d) až h) se označují jako písmena e) až i).</w:t>
      </w:r>
    </w:p>
    <w:p w14:paraId="1E63B1B8" w14:textId="77777777" w:rsidR="006104A7" w:rsidRPr="00401CB3" w:rsidRDefault="006104A7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§ 6 odst. 1 úvodní části ustanovení se slovo „tabákového“ zrušuje.</w:t>
      </w:r>
    </w:p>
    <w:p w14:paraId="0EAC5D2D" w14:textId="2E81A2A1" w:rsidR="00283055" w:rsidRPr="00401CB3" w:rsidRDefault="00283055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 </w:t>
      </w:r>
      <w:r w:rsidR="00137664" w:rsidRPr="00401CB3">
        <w:rPr>
          <w:szCs w:val="24"/>
        </w:rPr>
        <w:t xml:space="preserve">§ 6 odst. 1 písm. b) </w:t>
      </w:r>
      <w:r w:rsidR="00434ACD" w:rsidRPr="00401CB3">
        <w:rPr>
          <w:szCs w:val="24"/>
        </w:rPr>
        <w:t xml:space="preserve">úvodní části ustanovení se slovo „nebo“ </w:t>
      </w:r>
      <w:r w:rsidR="006104A7" w:rsidRPr="00401CB3">
        <w:rPr>
          <w:szCs w:val="24"/>
        </w:rPr>
        <w:t>nahrazuje čárkou</w:t>
      </w:r>
      <w:r w:rsidR="00434ACD" w:rsidRPr="00401CB3">
        <w:rPr>
          <w:szCs w:val="24"/>
        </w:rPr>
        <w:t xml:space="preserve"> a za slovo „kouření“ se vkládají slova „, ostatního tabákového výrobku, </w:t>
      </w:r>
      <w:r w:rsidR="00F958BF" w:rsidRPr="00401CB3">
        <w:rPr>
          <w:szCs w:val="24"/>
        </w:rPr>
        <w:t xml:space="preserve">náplně do </w:t>
      </w:r>
      <w:r w:rsidR="00434ACD" w:rsidRPr="00401CB3">
        <w:rPr>
          <w:szCs w:val="24"/>
        </w:rPr>
        <w:t>elektronické cigarety, nikotinového sáčku nebo ostatního nikotinového výrobku“.</w:t>
      </w:r>
    </w:p>
    <w:p w14:paraId="08823DB4" w14:textId="7C99BBBD" w:rsidR="00434ACD" w:rsidRPr="00401CB3" w:rsidRDefault="00434ACD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 xml:space="preserve">V § 6 odst. 1 písm. b) úvodní části ustanovení se za slovo „kouření“ </w:t>
      </w:r>
      <w:r w:rsidR="00CC7B93" w:rsidRPr="00401CB3">
        <w:rPr>
          <w:szCs w:val="24"/>
        </w:rPr>
        <w:t xml:space="preserve">vkládají slova </w:t>
      </w:r>
      <w:r w:rsidR="003304CD" w:rsidRPr="00401CB3">
        <w:rPr>
          <w:szCs w:val="24"/>
        </w:rPr>
        <w:t>„</w:t>
      </w:r>
      <w:r w:rsidR="00A02A1F" w:rsidRPr="00401CB3">
        <w:rPr>
          <w:szCs w:val="24"/>
        </w:rPr>
        <w:t xml:space="preserve">, </w:t>
      </w:r>
      <w:r w:rsidRPr="00401CB3">
        <w:rPr>
          <w:szCs w:val="24"/>
        </w:rPr>
        <w:t>tabáku do vodní dýmky</w:t>
      </w:r>
      <w:r w:rsidR="003304CD" w:rsidRPr="00401CB3">
        <w:rPr>
          <w:szCs w:val="24"/>
        </w:rPr>
        <w:t>“</w:t>
      </w:r>
      <w:r w:rsidR="00CC7B93" w:rsidRPr="00401CB3">
        <w:rPr>
          <w:szCs w:val="24"/>
        </w:rPr>
        <w:t>.</w:t>
      </w:r>
    </w:p>
    <w:p w14:paraId="78113468" w14:textId="521EAB1A" w:rsidR="008C1657" w:rsidRPr="00401CB3" w:rsidRDefault="008C1657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§ 7 odst. 2 úvodní části ustanovení</w:t>
      </w:r>
      <w:r w:rsidR="007507CC" w:rsidRPr="00401CB3">
        <w:rPr>
          <w:szCs w:val="24"/>
        </w:rPr>
        <w:t xml:space="preserve"> se slovo „nebo“ nahrazuje čárkou a za slovo „kouření“ se vkládají slova „, ostatní tabákový výrobek, </w:t>
      </w:r>
      <w:r w:rsidR="00F958BF" w:rsidRPr="00401CB3">
        <w:rPr>
          <w:szCs w:val="24"/>
        </w:rPr>
        <w:t>náplň do elektronické cigarety</w:t>
      </w:r>
      <w:r w:rsidR="007507CC" w:rsidRPr="00401CB3">
        <w:rPr>
          <w:szCs w:val="24"/>
        </w:rPr>
        <w:t>, nikotinový sáček nebo ostatní nikotinový výrobek</w:t>
      </w:r>
      <w:r w:rsidR="00EF6FE8" w:rsidRPr="00401CB3">
        <w:rPr>
          <w:szCs w:val="24"/>
        </w:rPr>
        <w:t>“.</w:t>
      </w:r>
    </w:p>
    <w:p w14:paraId="3E1D8DE7" w14:textId="22B6ECEE" w:rsidR="00EF6FE8" w:rsidRPr="00401CB3" w:rsidRDefault="00EF6FE8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§ 7 odst. 2 úvodní části ustanovení se za slovo „kouření“ vkládají slova „, tabák do vodní dýmky“.</w:t>
      </w:r>
    </w:p>
    <w:p w14:paraId="10C5DAD4" w14:textId="123D1133" w:rsidR="002D7625" w:rsidRPr="00401CB3" w:rsidRDefault="002D7625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clear" w:pos="567"/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§ 8 odst. 1 se slovo „tabákového“ zrušuje.</w:t>
      </w:r>
    </w:p>
    <w:p w14:paraId="6B83FA69" w14:textId="09B19682" w:rsidR="001662E2" w:rsidRPr="00401CB3" w:rsidRDefault="00A578AF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clear" w:pos="567"/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</w:t>
      </w:r>
      <w:r w:rsidR="00B53D53" w:rsidRPr="00401CB3">
        <w:rPr>
          <w:szCs w:val="24"/>
        </w:rPr>
        <w:t xml:space="preserve"> příloze č. 1 se </w:t>
      </w:r>
      <w:r w:rsidR="002D61DE">
        <w:rPr>
          <w:szCs w:val="24"/>
        </w:rPr>
        <w:t>doplňují</w:t>
      </w:r>
      <w:r w:rsidR="00834357" w:rsidRPr="00401CB3">
        <w:rPr>
          <w:szCs w:val="24"/>
        </w:rPr>
        <w:t xml:space="preserve"> vyobrazení č. 5 až 8, která včetně </w:t>
      </w:r>
      <w:r w:rsidR="00A72910" w:rsidRPr="00401CB3">
        <w:rPr>
          <w:szCs w:val="24"/>
        </w:rPr>
        <w:t>popisků</w:t>
      </w:r>
      <w:r w:rsidR="00834357" w:rsidRPr="00401CB3">
        <w:rPr>
          <w:szCs w:val="24"/>
        </w:rPr>
        <w:t xml:space="preserve"> znějí:</w:t>
      </w:r>
    </w:p>
    <w:p w14:paraId="4C16BB93" w14:textId="77777777" w:rsidR="006822D8" w:rsidRDefault="00B879BC" w:rsidP="009844A0">
      <w:pPr>
        <w:keepNext/>
        <w:spacing w:before="120"/>
        <w:jc w:val="center"/>
        <w:rPr>
          <w:rFonts w:ascii="Times New Roman" w:hAnsi="Times New Roman" w:cs="Times New Roman"/>
          <w:sz w:val="24"/>
          <w:szCs w:val="24"/>
          <w:lang w:eastAsia="cs-CZ"/>
        </w:rPr>
      </w:pPr>
      <w:r w:rsidRPr="00401CB3">
        <w:rPr>
          <w:rFonts w:ascii="Times New Roman" w:hAnsi="Times New Roman" w:cs="Times New Roman"/>
          <w:sz w:val="24"/>
          <w:szCs w:val="24"/>
          <w:lang w:eastAsia="cs-CZ"/>
        </w:rPr>
        <w:lastRenderedPageBreak/>
        <w:t>„</w:t>
      </w:r>
      <w:r w:rsidR="00845340">
        <w:rPr>
          <w:noProof/>
          <w:lang w:eastAsia="cs-CZ"/>
        </w:rPr>
        <w:drawing>
          <wp:inline distT="0" distB="0" distL="0" distR="0" wp14:anchorId="3D5099E4" wp14:editId="7F8FB9AC">
            <wp:extent cx="2695575" cy="5391150"/>
            <wp:effectExtent l="0" t="0" r="9525" b="0"/>
            <wp:docPr id="1" name="Obrázek 1" descr="C:\Users\16160\AppData\Local\Microsoft\Windows\INetCache\Content.Word\TN 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6160\AppData\Local\Microsoft\Windows\INetCache\Content.Word\TN O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94FCC3" w14:textId="77777777" w:rsidR="00B879BC" w:rsidRPr="00401CB3" w:rsidRDefault="00B879BC" w:rsidP="00097F9C">
      <w:pPr>
        <w:keepNext/>
        <w:spacing w:before="120"/>
        <w:jc w:val="center"/>
        <w:rPr>
          <w:rFonts w:ascii="Times New Roman" w:hAnsi="Times New Roman" w:cs="Times New Roman"/>
          <w:sz w:val="24"/>
          <w:szCs w:val="24"/>
        </w:rPr>
      </w:pPr>
      <w:r w:rsidRPr="00401CB3">
        <w:rPr>
          <w:rFonts w:ascii="Times New Roman" w:hAnsi="Times New Roman" w:cs="Times New Roman"/>
          <w:b/>
          <w:sz w:val="24"/>
          <w:szCs w:val="24"/>
        </w:rPr>
        <w:t>Vyobrazení č. 5: Tabáková nálepka pro jednotkové balení ostatního tabákového výrobku</w:t>
      </w:r>
    </w:p>
    <w:p w14:paraId="75DB4FDF" w14:textId="77777777" w:rsidR="002B0320" w:rsidRDefault="002B0320" w:rsidP="009844A0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598B39FE" wp14:editId="4D3C9AD7">
            <wp:extent cx="2695575" cy="5403215"/>
            <wp:effectExtent l="0" t="0" r="9525" b="6985"/>
            <wp:docPr id="4" name="Obrázek 4" descr="C:\Users\16160\AppData\Local\Microsoft\Windows\INetCache\Content.Word\TN 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6160\AppData\Local\Microsoft\Windows\INetCache\Content.Word\TN E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5403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CEFB9" w14:textId="77777777" w:rsidR="00B879BC" w:rsidRPr="00401CB3" w:rsidRDefault="00B879BC" w:rsidP="009844A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1CB3">
        <w:rPr>
          <w:rFonts w:ascii="Times New Roman" w:hAnsi="Times New Roman" w:cs="Times New Roman"/>
          <w:b/>
          <w:sz w:val="24"/>
          <w:szCs w:val="24"/>
        </w:rPr>
        <w:t>Vyobrazení č. 6: Tabáková nálepka pro jednotkové balení náplně do elektronické cigarety</w:t>
      </w:r>
    </w:p>
    <w:p w14:paraId="6D149486" w14:textId="77777777" w:rsidR="002B0320" w:rsidRDefault="002B0320" w:rsidP="009844A0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i/>
          <w:noProof/>
          <w:lang w:eastAsia="cs-CZ"/>
        </w:rPr>
        <w:drawing>
          <wp:inline distT="0" distB="0" distL="0" distR="0" wp14:anchorId="4D87859D" wp14:editId="631DC488">
            <wp:extent cx="2707574" cy="5416140"/>
            <wp:effectExtent l="0" t="0" r="0" b="0"/>
            <wp:docPr id="8" name="Obrázek 8" descr="C:\Users\16160\AppData\Local\Microsoft\Windows\INetCache\Content.Word\TN 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6160\AppData\Local\Microsoft\Windows\INetCache\Content.Word\TN S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531" cy="5436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10F94" w14:textId="77777777" w:rsidR="00B879BC" w:rsidRPr="00401CB3" w:rsidRDefault="00B879BC" w:rsidP="009844A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1CB3">
        <w:rPr>
          <w:rFonts w:ascii="Times New Roman" w:hAnsi="Times New Roman" w:cs="Times New Roman"/>
          <w:b/>
          <w:sz w:val="24"/>
          <w:szCs w:val="24"/>
        </w:rPr>
        <w:t>Vyobrazení č. 7: Tabáková nálepka pro jednotkové balení nikotinového sáčku</w:t>
      </w:r>
    </w:p>
    <w:p w14:paraId="1161129C" w14:textId="77777777" w:rsidR="002B0320" w:rsidRDefault="002B0320" w:rsidP="009844A0">
      <w:pPr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b/>
          <w:noProof/>
          <w:lang w:eastAsia="cs-CZ"/>
        </w:rPr>
        <w:drawing>
          <wp:inline distT="0" distB="0" distL="0" distR="0" wp14:anchorId="280AFEBF" wp14:editId="48DBAB38">
            <wp:extent cx="2707574" cy="5416140"/>
            <wp:effectExtent l="0" t="0" r="0" b="0"/>
            <wp:docPr id="9" name="Obrázek 9" descr="C:\Users\16160\AppData\Local\Microsoft\Windows\INetCache\Content.Word\TN 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16160\AppData\Local\Microsoft\Windows\INetCache\Content.Word\TN N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7981" cy="5436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A8671" w14:textId="7117BD49" w:rsidR="00B879BC" w:rsidRPr="00401CB3" w:rsidRDefault="00B879BC" w:rsidP="009844A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01CB3">
        <w:rPr>
          <w:rFonts w:ascii="Times New Roman" w:hAnsi="Times New Roman" w:cs="Times New Roman"/>
          <w:b/>
          <w:sz w:val="24"/>
          <w:szCs w:val="24"/>
        </w:rPr>
        <w:t>Vyobrazení č. 8: Tabáková nálepka pro jednotkové balení ostatního nikotinového výrobku</w:t>
      </w:r>
      <w:r w:rsidRPr="00401CB3">
        <w:rPr>
          <w:rFonts w:ascii="Times New Roman" w:hAnsi="Times New Roman" w:cs="Times New Roman"/>
          <w:sz w:val="24"/>
          <w:szCs w:val="24"/>
        </w:rPr>
        <w:t>“.</w:t>
      </w:r>
    </w:p>
    <w:p w14:paraId="171B1453" w14:textId="57F354FC" w:rsidR="002C018E" w:rsidRPr="00401CB3" w:rsidRDefault="002C018E" w:rsidP="009844A0">
      <w:pPr>
        <w:pStyle w:val="Novelizanbod"/>
        <w:keepLines w:val="0"/>
        <w:widowControl w:val="0"/>
        <w:numPr>
          <w:ilvl w:val="0"/>
          <w:numId w:val="9"/>
        </w:numPr>
        <w:tabs>
          <w:tab w:val="clear" w:pos="567"/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 xml:space="preserve">V příloze č. 1 se za vyobrazení č. 3 vkládá </w:t>
      </w:r>
      <w:r w:rsidR="002D61DE">
        <w:rPr>
          <w:szCs w:val="24"/>
        </w:rPr>
        <w:t xml:space="preserve">nové </w:t>
      </w:r>
      <w:r w:rsidRPr="00401CB3">
        <w:rPr>
          <w:szCs w:val="24"/>
        </w:rPr>
        <w:t>vyobrazení č. 4, kter</w:t>
      </w:r>
      <w:r w:rsidR="007A02A5" w:rsidRPr="00401CB3">
        <w:rPr>
          <w:szCs w:val="24"/>
        </w:rPr>
        <w:t>é</w:t>
      </w:r>
      <w:r w:rsidRPr="00401CB3">
        <w:rPr>
          <w:szCs w:val="24"/>
        </w:rPr>
        <w:t xml:space="preserve"> včetně </w:t>
      </w:r>
      <w:r w:rsidR="007A02A5" w:rsidRPr="00401CB3">
        <w:rPr>
          <w:szCs w:val="24"/>
        </w:rPr>
        <w:t>popisk</w:t>
      </w:r>
      <w:r w:rsidR="001566FA" w:rsidRPr="00401CB3">
        <w:rPr>
          <w:szCs w:val="24"/>
        </w:rPr>
        <w:t>u</w:t>
      </w:r>
      <w:r w:rsidRPr="00401CB3">
        <w:rPr>
          <w:szCs w:val="24"/>
        </w:rPr>
        <w:t xml:space="preserve"> zní:</w:t>
      </w:r>
    </w:p>
    <w:p w14:paraId="2C9174FA" w14:textId="30986D1D" w:rsidR="007A02A5" w:rsidRPr="00401CB3" w:rsidRDefault="007A02A5" w:rsidP="009844A0">
      <w:pPr>
        <w:keepNext/>
        <w:spacing w:before="12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401CB3">
        <w:rPr>
          <w:rFonts w:ascii="Times New Roman" w:hAnsi="Times New Roman" w:cs="Times New Roman"/>
          <w:sz w:val="24"/>
          <w:szCs w:val="24"/>
          <w:lang w:eastAsia="cs-CZ"/>
        </w:rPr>
        <w:t>„</w:t>
      </w:r>
      <w:r w:rsidR="002B0320">
        <w:rPr>
          <w:noProof/>
          <w:lang w:eastAsia="cs-CZ"/>
        </w:rPr>
        <w:drawing>
          <wp:inline distT="0" distB="0" distL="0" distR="0" wp14:anchorId="371C9498" wp14:editId="5E7D5FBD">
            <wp:extent cx="2707640" cy="5415280"/>
            <wp:effectExtent l="0" t="0" r="0" b="0"/>
            <wp:docPr id="10" name="Obrázek 10" descr="C:\Users\16160\AppData\Local\Microsoft\Windows\INetCache\Content.Word\TN 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16160\AppData\Local\Microsoft\Windows\INetCache\Content.Word\TN V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7640" cy="541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15E8E" w14:textId="67924D78" w:rsidR="007A02A5" w:rsidRPr="00401CB3" w:rsidRDefault="007A02A5" w:rsidP="009844A0">
      <w:pPr>
        <w:pStyle w:val="Textbodu"/>
        <w:tabs>
          <w:tab w:val="clear" w:pos="851"/>
        </w:tabs>
        <w:ind w:left="0" w:firstLine="0"/>
        <w:jc w:val="center"/>
        <w:outlineLvl w:val="9"/>
        <w:rPr>
          <w:b/>
          <w:szCs w:val="24"/>
        </w:rPr>
      </w:pPr>
      <w:r w:rsidRPr="00401CB3">
        <w:rPr>
          <w:b/>
          <w:szCs w:val="24"/>
        </w:rPr>
        <w:t>Vyobrazení č. 4: Tabáková nálepka pro jednotkové balení tabáku do vodní dýmky</w:t>
      </w:r>
      <w:r w:rsidRPr="00401CB3">
        <w:rPr>
          <w:szCs w:val="24"/>
        </w:rPr>
        <w:t>“.</w:t>
      </w:r>
    </w:p>
    <w:p w14:paraId="76A72020" w14:textId="7DB3F8A9" w:rsidR="00834357" w:rsidRPr="00401CB3" w:rsidRDefault="00834357" w:rsidP="009844A0">
      <w:pPr>
        <w:pStyle w:val="Novelizanbod"/>
        <w:keepNext w:val="0"/>
        <w:keepLines w:val="0"/>
        <w:widowControl w:val="0"/>
        <w:tabs>
          <w:tab w:val="left" w:pos="426"/>
        </w:tabs>
        <w:spacing w:before="120" w:after="0"/>
        <w:rPr>
          <w:szCs w:val="24"/>
        </w:rPr>
      </w:pPr>
      <w:r w:rsidRPr="00401CB3">
        <w:rPr>
          <w:szCs w:val="24"/>
        </w:rPr>
        <w:t xml:space="preserve">Dosavadní vyobrazení č. </w:t>
      </w:r>
      <w:r w:rsidR="005D4269">
        <w:rPr>
          <w:szCs w:val="24"/>
        </w:rPr>
        <w:t>4</w:t>
      </w:r>
      <w:r w:rsidR="005D4269" w:rsidRPr="00401CB3">
        <w:rPr>
          <w:szCs w:val="24"/>
        </w:rPr>
        <w:t xml:space="preserve"> </w:t>
      </w:r>
      <w:r w:rsidRPr="00401CB3">
        <w:rPr>
          <w:szCs w:val="24"/>
        </w:rPr>
        <w:t xml:space="preserve">až 8 se označují jako vyobrazení č. </w:t>
      </w:r>
      <w:r w:rsidR="005D4269">
        <w:rPr>
          <w:szCs w:val="24"/>
        </w:rPr>
        <w:t>5</w:t>
      </w:r>
      <w:r w:rsidR="005D4269" w:rsidRPr="00401CB3">
        <w:rPr>
          <w:szCs w:val="24"/>
        </w:rPr>
        <w:t xml:space="preserve"> </w:t>
      </w:r>
      <w:r w:rsidR="00B879BC" w:rsidRPr="00401CB3">
        <w:rPr>
          <w:szCs w:val="24"/>
        </w:rPr>
        <w:t>až 9.</w:t>
      </w:r>
    </w:p>
    <w:p w14:paraId="0171D67C" w14:textId="17C00AB1" w:rsidR="00E63E7A" w:rsidRPr="00401CB3" w:rsidRDefault="006E27D5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clear" w:pos="567"/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 xml:space="preserve">V příloze č. 2 </w:t>
      </w:r>
      <w:r w:rsidR="00E05271" w:rsidRPr="00401CB3">
        <w:rPr>
          <w:szCs w:val="24"/>
        </w:rPr>
        <w:t xml:space="preserve">v </w:t>
      </w:r>
      <w:r w:rsidR="00364C71" w:rsidRPr="00401CB3">
        <w:rPr>
          <w:szCs w:val="24"/>
        </w:rPr>
        <w:t>části „</w:t>
      </w:r>
      <w:r w:rsidR="00364C71" w:rsidRPr="00097F9C">
        <w:rPr>
          <w:b/>
          <w:szCs w:val="24"/>
        </w:rPr>
        <w:t>Vysvětlivk</w:t>
      </w:r>
      <w:r w:rsidR="002A23B3" w:rsidRPr="00097F9C">
        <w:rPr>
          <w:b/>
          <w:szCs w:val="24"/>
        </w:rPr>
        <w:t>y</w:t>
      </w:r>
      <w:r w:rsidR="00364C71" w:rsidRPr="00401CB3">
        <w:rPr>
          <w:szCs w:val="24"/>
        </w:rPr>
        <w:t xml:space="preserve">“ se </w:t>
      </w:r>
      <w:r w:rsidR="000B45F5" w:rsidRPr="00401CB3">
        <w:rPr>
          <w:szCs w:val="24"/>
        </w:rPr>
        <w:t>v odstavci 1</w:t>
      </w:r>
      <w:r w:rsidR="000A69DA" w:rsidRPr="00401CB3">
        <w:rPr>
          <w:szCs w:val="24"/>
        </w:rPr>
        <w:t xml:space="preserve"> </w:t>
      </w:r>
      <w:r w:rsidR="00293260" w:rsidRPr="00401CB3">
        <w:rPr>
          <w:szCs w:val="24"/>
        </w:rPr>
        <w:t>slov</w:t>
      </w:r>
      <w:r w:rsidR="00FE26AF" w:rsidRPr="00401CB3">
        <w:rPr>
          <w:szCs w:val="24"/>
        </w:rPr>
        <w:t>a</w:t>
      </w:r>
      <w:r w:rsidR="00293260" w:rsidRPr="00401CB3">
        <w:rPr>
          <w:szCs w:val="24"/>
        </w:rPr>
        <w:t xml:space="preserve"> „tabákového“</w:t>
      </w:r>
      <w:r w:rsidR="00FE26AF" w:rsidRPr="00401CB3">
        <w:rPr>
          <w:szCs w:val="24"/>
        </w:rPr>
        <w:t xml:space="preserve"> a</w:t>
      </w:r>
      <w:r w:rsidR="00F512DA" w:rsidRPr="00401CB3">
        <w:rPr>
          <w:szCs w:val="24"/>
        </w:rPr>
        <w:t xml:space="preserve"> „nebo“</w:t>
      </w:r>
      <w:r w:rsidR="00FE26AF" w:rsidRPr="00401CB3">
        <w:rPr>
          <w:szCs w:val="24"/>
        </w:rPr>
        <w:t xml:space="preserve"> zrušují</w:t>
      </w:r>
      <w:r w:rsidR="00BD1F4D">
        <w:rPr>
          <w:szCs w:val="24"/>
        </w:rPr>
        <w:t xml:space="preserve"> a </w:t>
      </w:r>
      <w:r w:rsidR="00D65AF2" w:rsidRPr="00401CB3">
        <w:rPr>
          <w:szCs w:val="24"/>
        </w:rPr>
        <w:t xml:space="preserve">za slovo „výrobky“ </w:t>
      </w:r>
      <w:r w:rsidR="00293260" w:rsidRPr="00401CB3">
        <w:rPr>
          <w:szCs w:val="24"/>
        </w:rPr>
        <w:t xml:space="preserve">se </w:t>
      </w:r>
      <w:r w:rsidR="000A69DA" w:rsidRPr="00401CB3">
        <w:rPr>
          <w:szCs w:val="24"/>
        </w:rPr>
        <w:t>vkládají slova „</w:t>
      </w:r>
      <w:r w:rsidR="00D65AF2" w:rsidRPr="00401CB3">
        <w:rPr>
          <w:szCs w:val="24"/>
        </w:rPr>
        <w:t>, </w:t>
      </w:r>
      <w:r w:rsidR="000A69DA" w:rsidRPr="00401CB3">
        <w:rPr>
          <w:szCs w:val="24"/>
        </w:rPr>
        <w:t xml:space="preserve">ostatní tabákový výrobek, </w:t>
      </w:r>
      <w:r w:rsidR="004011E0" w:rsidRPr="00401CB3">
        <w:rPr>
          <w:szCs w:val="24"/>
        </w:rPr>
        <w:t xml:space="preserve">náplň do </w:t>
      </w:r>
      <w:r w:rsidR="000A69DA" w:rsidRPr="00401CB3">
        <w:rPr>
          <w:szCs w:val="24"/>
        </w:rPr>
        <w:t>elektronick</w:t>
      </w:r>
      <w:r w:rsidR="004011E0" w:rsidRPr="00401CB3">
        <w:rPr>
          <w:szCs w:val="24"/>
        </w:rPr>
        <w:t>é</w:t>
      </w:r>
      <w:r w:rsidR="000A69DA" w:rsidRPr="00401CB3">
        <w:rPr>
          <w:szCs w:val="24"/>
        </w:rPr>
        <w:t xml:space="preserve"> cigaret</w:t>
      </w:r>
      <w:r w:rsidR="004011E0" w:rsidRPr="00401CB3">
        <w:rPr>
          <w:szCs w:val="24"/>
        </w:rPr>
        <w:t>y</w:t>
      </w:r>
      <w:r w:rsidR="000A69DA" w:rsidRPr="00401CB3">
        <w:rPr>
          <w:szCs w:val="24"/>
        </w:rPr>
        <w:t>, nikotinový sáček</w:t>
      </w:r>
      <w:r w:rsidR="00420EAE" w:rsidRPr="00401CB3">
        <w:rPr>
          <w:szCs w:val="24"/>
        </w:rPr>
        <w:t>,</w:t>
      </w:r>
      <w:r w:rsidR="000A69DA" w:rsidRPr="00401CB3">
        <w:rPr>
          <w:szCs w:val="24"/>
        </w:rPr>
        <w:t xml:space="preserve"> nebo ostatní nikotinový výrobek“.</w:t>
      </w:r>
    </w:p>
    <w:p w14:paraId="769CD97A" w14:textId="62737A52" w:rsidR="00E63E7A" w:rsidRPr="00401CB3" w:rsidRDefault="00222EEC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 xml:space="preserve">V příloze č. 2 </w:t>
      </w:r>
      <w:r w:rsidR="00E05271" w:rsidRPr="00401CB3">
        <w:rPr>
          <w:szCs w:val="24"/>
        </w:rPr>
        <w:t xml:space="preserve">v </w:t>
      </w:r>
      <w:r w:rsidR="000B45F5" w:rsidRPr="00401CB3">
        <w:rPr>
          <w:szCs w:val="24"/>
        </w:rPr>
        <w:t>části „</w:t>
      </w:r>
      <w:r w:rsidR="000B45F5" w:rsidRPr="00097F9C">
        <w:rPr>
          <w:b/>
          <w:szCs w:val="24"/>
        </w:rPr>
        <w:t>Vysvětlivk</w:t>
      </w:r>
      <w:r w:rsidR="002A23B3" w:rsidRPr="00097F9C">
        <w:rPr>
          <w:b/>
          <w:szCs w:val="24"/>
        </w:rPr>
        <w:t>y</w:t>
      </w:r>
      <w:r w:rsidR="000B45F5" w:rsidRPr="00401CB3">
        <w:rPr>
          <w:szCs w:val="24"/>
        </w:rPr>
        <w:t xml:space="preserve">“ </w:t>
      </w:r>
      <w:r w:rsidR="00E05271" w:rsidRPr="00401CB3">
        <w:rPr>
          <w:szCs w:val="24"/>
        </w:rPr>
        <w:t xml:space="preserve">se v </w:t>
      </w:r>
      <w:r w:rsidR="000B45F5" w:rsidRPr="00401CB3">
        <w:rPr>
          <w:szCs w:val="24"/>
        </w:rPr>
        <w:t xml:space="preserve">odstavci 1 </w:t>
      </w:r>
      <w:r w:rsidR="00D65AF2" w:rsidRPr="00401CB3">
        <w:rPr>
          <w:szCs w:val="24"/>
        </w:rPr>
        <w:t xml:space="preserve">za slovo „kouření“ </w:t>
      </w:r>
      <w:r w:rsidR="00E63E7A" w:rsidRPr="00401CB3">
        <w:rPr>
          <w:szCs w:val="24"/>
        </w:rPr>
        <w:t>vkládají slova „,</w:t>
      </w:r>
      <w:r w:rsidR="00D65AF2" w:rsidRPr="00401CB3">
        <w:rPr>
          <w:szCs w:val="24"/>
        </w:rPr>
        <w:t> </w:t>
      </w:r>
      <w:r w:rsidR="00E63E7A" w:rsidRPr="00401CB3">
        <w:rPr>
          <w:szCs w:val="24"/>
        </w:rPr>
        <w:t>tabák do vodní dýmky“</w:t>
      </w:r>
      <w:r w:rsidR="000B45F5" w:rsidRPr="00401CB3">
        <w:rPr>
          <w:szCs w:val="24"/>
        </w:rPr>
        <w:t>.</w:t>
      </w:r>
    </w:p>
    <w:p w14:paraId="189316FA" w14:textId="7C5764A0" w:rsidR="00E05271" w:rsidRPr="00401CB3" w:rsidRDefault="00E05271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příloze č. 2 v části „</w:t>
      </w:r>
      <w:r w:rsidRPr="00097F9C">
        <w:rPr>
          <w:b/>
          <w:szCs w:val="24"/>
        </w:rPr>
        <w:t>Vysvětlivk</w:t>
      </w:r>
      <w:r w:rsidR="00DE57EA" w:rsidRPr="00097F9C">
        <w:rPr>
          <w:b/>
          <w:szCs w:val="24"/>
        </w:rPr>
        <w:t>y</w:t>
      </w:r>
      <w:r w:rsidRPr="00401CB3">
        <w:rPr>
          <w:szCs w:val="24"/>
        </w:rPr>
        <w:t xml:space="preserve">“ se v odstavci 2 </w:t>
      </w:r>
      <w:r w:rsidR="002D61DE" w:rsidRPr="00401CB3">
        <w:rPr>
          <w:szCs w:val="24"/>
        </w:rPr>
        <w:t>písm</w:t>
      </w:r>
      <w:r w:rsidR="002D61DE">
        <w:rPr>
          <w:szCs w:val="24"/>
        </w:rPr>
        <w:t>.</w:t>
      </w:r>
      <w:r w:rsidR="002D61DE" w:rsidRPr="00401CB3">
        <w:rPr>
          <w:szCs w:val="24"/>
        </w:rPr>
        <w:t xml:space="preserve"> </w:t>
      </w:r>
      <w:r w:rsidRPr="00401CB3">
        <w:rPr>
          <w:szCs w:val="24"/>
        </w:rPr>
        <w:t xml:space="preserve">a) slovo „tabákového“ zrušuje a za </w:t>
      </w:r>
      <w:r w:rsidR="006F4554" w:rsidRPr="00401CB3">
        <w:rPr>
          <w:szCs w:val="24"/>
        </w:rPr>
        <w:t>slovo „</w:t>
      </w:r>
      <w:r w:rsidR="00E900D3" w:rsidRPr="00401CB3">
        <w:rPr>
          <w:szCs w:val="24"/>
        </w:rPr>
        <w:t>výrobky</w:t>
      </w:r>
      <w:r w:rsidR="006F4554" w:rsidRPr="00401CB3">
        <w:rPr>
          <w:szCs w:val="24"/>
        </w:rPr>
        <w:t>“</w:t>
      </w:r>
      <w:r w:rsidR="00E900D3" w:rsidRPr="00401CB3">
        <w:rPr>
          <w:szCs w:val="24"/>
        </w:rPr>
        <w:t xml:space="preserve"> </w:t>
      </w:r>
      <w:r w:rsidR="005D7874">
        <w:rPr>
          <w:szCs w:val="24"/>
        </w:rPr>
        <w:t xml:space="preserve">se </w:t>
      </w:r>
      <w:r w:rsidR="00E900D3" w:rsidRPr="00401CB3">
        <w:rPr>
          <w:szCs w:val="24"/>
        </w:rPr>
        <w:t xml:space="preserve">vkládají slova „, O pro ostatní tabákový výrobek, E pro </w:t>
      </w:r>
      <w:r w:rsidR="004011E0" w:rsidRPr="00401CB3">
        <w:rPr>
          <w:szCs w:val="24"/>
        </w:rPr>
        <w:t xml:space="preserve">náplň do </w:t>
      </w:r>
      <w:r w:rsidR="00E900D3" w:rsidRPr="00401CB3">
        <w:rPr>
          <w:szCs w:val="24"/>
        </w:rPr>
        <w:t>elektronick</w:t>
      </w:r>
      <w:r w:rsidR="004011E0" w:rsidRPr="00401CB3">
        <w:rPr>
          <w:szCs w:val="24"/>
        </w:rPr>
        <w:t>é</w:t>
      </w:r>
      <w:r w:rsidR="00E900D3" w:rsidRPr="00401CB3">
        <w:rPr>
          <w:szCs w:val="24"/>
        </w:rPr>
        <w:t xml:space="preserve"> cigaret</w:t>
      </w:r>
      <w:r w:rsidR="004011E0" w:rsidRPr="00401CB3">
        <w:rPr>
          <w:szCs w:val="24"/>
        </w:rPr>
        <w:t>y</w:t>
      </w:r>
      <w:r w:rsidR="00E900D3" w:rsidRPr="00401CB3">
        <w:rPr>
          <w:szCs w:val="24"/>
        </w:rPr>
        <w:t>, S pro nikotinový sáček</w:t>
      </w:r>
      <w:r w:rsidR="00C75F36" w:rsidRPr="00401CB3">
        <w:rPr>
          <w:szCs w:val="24"/>
        </w:rPr>
        <w:t xml:space="preserve">, </w:t>
      </w:r>
      <w:r w:rsidR="00E900D3" w:rsidRPr="00401CB3">
        <w:rPr>
          <w:szCs w:val="24"/>
        </w:rPr>
        <w:t>N pro ostatní nikotinový výrobek“.</w:t>
      </w:r>
    </w:p>
    <w:p w14:paraId="2ED6355E" w14:textId="3FBC4A6E" w:rsidR="00E05271" w:rsidRPr="00401CB3" w:rsidRDefault="00E05271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 xml:space="preserve"> </w:t>
      </w:r>
      <w:r w:rsidR="00B75208" w:rsidRPr="00401CB3">
        <w:rPr>
          <w:szCs w:val="24"/>
        </w:rPr>
        <w:t>V příloze č. 2 v části „</w:t>
      </w:r>
      <w:r w:rsidR="00B75208" w:rsidRPr="00097F9C">
        <w:rPr>
          <w:b/>
          <w:szCs w:val="24"/>
        </w:rPr>
        <w:t>Vysvětlivk</w:t>
      </w:r>
      <w:r w:rsidR="00DE57EA" w:rsidRPr="00097F9C">
        <w:rPr>
          <w:b/>
          <w:szCs w:val="24"/>
        </w:rPr>
        <w:t>y</w:t>
      </w:r>
      <w:r w:rsidR="00B75208" w:rsidRPr="00401CB3">
        <w:rPr>
          <w:szCs w:val="24"/>
        </w:rPr>
        <w:t xml:space="preserve">“ se v odstavci 2 </w:t>
      </w:r>
      <w:r w:rsidR="002D61DE" w:rsidRPr="00401CB3">
        <w:rPr>
          <w:szCs w:val="24"/>
        </w:rPr>
        <w:t>písm</w:t>
      </w:r>
      <w:r w:rsidR="002D61DE">
        <w:rPr>
          <w:szCs w:val="24"/>
        </w:rPr>
        <w:t>.</w:t>
      </w:r>
      <w:r w:rsidR="002D61DE" w:rsidRPr="00401CB3">
        <w:rPr>
          <w:szCs w:val="24"/>
        </w:rPr>
        <w:t xml:space="preserve"> </w:t>
      </w:r>
      <w:r w:rsidR="00B75208" w:rsidRPr="00401CB3">
        <w:rPr>
          <w:szCs w:val="24"/>
        </w:rPr>
        <w:t xml:space="preserve">a) </w:t>
      </w:r>
      <w:r w:rsidR="00E900D3" w:rsidRPr="00401CB3">
        <w:rPr>
          <w:szCs w:val="24"/>
        </w:rPr>
        <w:t xml:space="preserve">za slovo „kouření“ </w:t>
      </w:r>
      <w:r w:rsidRPr="00401CB3">
        <w:rPr>
          <w:szCs w:val="24"/>
        </w:rPr>
        <w:t xml:space="preserve">vkládají slova „, </w:t>
      </w:r>
      <w:r w:rsidR="0014145E" w:rsidRPr="00401CB3">
        <w:rPr>
          <w:szCs w:val="24"/>
        </w:rPr>
        <w:t xml:space="preserve">V pro </w:t>
      </w:r>
      <w:r w:rsidRPr="00401CB3">
        <w:rPr>
          <w:szCs w:val="24"/>
        </w:rPr>
        <w:t>tabák do vodní dýmky“.</w:t>
      </w:r>
    </w:p>
    <w:p w14:paraId="7A218BAB" w14:textId="358044FD" w:rsidR="00E450ED" w:rsidRPr="00401CB3" w:rsidRDefault="00CC7A4A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příloze č. 2 v části „</w:t>
      </w:r>
      <w:r w:rsidRPr="00097F9C">
        <w:rPr>
          <w:b/>
          <w:szCs w:val="24"/>
        </w:rPr>
        <w:t>Vysvětlivk</w:t>
      </w:r>
      <w:r w:rsidR="00DE57EA" w:rsidRPr="00097F9C">
        <w:rPr>
          <w:b/>
          <w:szCs w:val="24"/>
        </w:rPr>
        <w:t>y</w:t>
      </w:r>
      <w:r w:rsidRPr="00401CB3">
        <w:rPr>
          <w:szCs w:val="24"/>
        </w:rPr>
        <w:t xml:space="preserve">“ se v odstavci </w:t>
      </w:r>
      <w:r w:rsidR="00343B99" w:rsidRPr="00401CB3">
        <w:rPr>
          <w:szCs w:val="24"/>
        </w:rPr>
        <w:t>2 písm</w:t>
      </w:r>
      <w:r w:rsidR="0008403D">
        <w:rPr>
          <w:szCs w:val="24"/>
        </w:rPr>
        <w:t>.</w:t>
      </w:r>
      <w:r w:rsidR="00343B99" w:rsidRPr="00401CB3">
        <w:rPr>
          <w:szCs w:val="24"/>
        </w:rPr>
        <w:t xml:space="preserve"> c</w:t>
      </w:r>
      <w:r w:rsidRPr="00401CB3">
        <w:rPr>
          <w:szCs w:val="24"/>
        </w:rPr>
        <w:t xml:space="preserve">) </w:t>
      </w:r>
      <w:r w:rsidR="00343B99" w:rsidRPr="00401CB3">
        <w:rPr>
          <w:szCs w:val="24"/>
        </w:rPr>
        <w:t xml:space="preserve">bodě 4 </w:t>
      </w:r>
      <w:r w:rsidRPr="00401CB3">
        <w:rPr>
          <w:szCs w:val="24"/>
        </w:rPr>
        <w:t>slovo</w:t>
      </w:r>
      <w:r w:rsidR="00343B99" w:rsidRPr="00401CB3">
        <w:rPr>
          <w:szCs w:val="24"/>
        </w:rPr>
        <w:t xml:space="preserve"> „tabáku“ nahrazuje slov</w:t>
      </w:r>
      <w:r w:rsidR="008F7D56" w:rsidRPr="00401CB3">
        <w:rPr>
          <w:szCs w:val="24"/>
        </w:rPr>
        <w:t>y</w:t>
      </w:r>
      <w:r w:rsidR="00343B99" w:rsidRPr="00401CB3">
        <w:rPr>
          <w:szCs w:val="24"/>
        </w:rPr>
        <w:t xml:space="preserve"> „náplně</w:t>
      </w:r>
      <w:r w:rsidR="00BB5971" w:rsidRPr="00401CB3">
        <w:rPr>
          <w:szCs w:val="24"/>
        </w:rPr>
        <w:t xml:space="preserve"> obsažené</w:t>
      </w:r>
      <w:r w:rsidR="00343B99" w:rsidRPr="00401CB3">
        <w:rPr>
          <w:szCs w:val="24"/>
        </w:rPr>
        <w:t>“</w:t>
      </w:r>
      <w:r w:rsidR="00787079" w:rsidRPr="00401CB3">
        <w:rPr>
          <w:szCs w:val="24"/>
        </w:rPr>
        <w:t xml:space="preserve"> a</w:t>
      </w:r>
      <w:r w:rsidR="008F5F38" w:rsidRPr="00401CB3">
        <w:rPr>
          <w:szCs w:val="24"/>
        </w:rPr>
        <w:t xml:space="preserve"> slov</w:t>
      </w:r>
      <w:r w:rsidR="009578D3" w:rsidRPr="00401CB3">
        <w:rPr>
          <w:szCs w:val="24"/>
        </w:rPr>
        <w:t>a</w:t>
      </w:r>
      <w:r w:rsidR="008F5F38" w:rsidRPr="00401CB3">
        <w:rPr>
          <w:szCs w:val="24"/>
        </w:rPr>
        <w:t xml:space="preserve"> </w:t>
      </w:r>
      <w:r w:rsidR="009578D3" w:rsidRPr="00401CB3">
        <w:rPr>
          <w:szCs w:val="24"/>
        </w:rPr>
        <w:t>„zaokrouhlené n</w:t>
      </w:r>
      <w:r w:rsidR="007508D0" w:rsidRPr="00401CB3">
        <w:rPr>
          <w:szCs w:val="24"/>
        </w:rPr>
        <w:t xml:space="preserve">a jedno </w:t>
      </w:r>
      <w:r w:rsidR="009578D3" w:rsidRPr="00401CB3">
        <w:rPr>
          <w:szCs w:val="24"/>
        </w:rPr>
        <w:t>desetinné místo (toto množství se uvede s přesností na jedno desetinné místo)“ se nahrazují slovy „zaokrouhlen</w:t>
      </w:r>
      <w:r w:rsidR="007508D0" w:rsidRPr="00401CB3">
        <w:rPr>
          <w:szCs w:val="24"/>
        </w:rPr>
        <w:t>ý</w:t>
      </w:r>
      <w:r w:rsidR="009578D3" w:rsidRPr="00401CB3">
        <w:rPr>
          <w:szCs w:val="24"/>
        </w:rPr>
        <w:t>m na 1 desetinné místo“.</w:t>
      </w:r>
    </w:p>
    <w:p w14:paraId="694F009B" w14:textId="3E1F9BFE" w:rsidR="00343B99" w:rsidRPr="00401CB3" w:rsidRDefault="00343B99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příloze č. 2 v části „</w:t>
      </w:r>
      <w:r w:rsidRPr="00097F9C">
        <w:rPr>
          <w:b/>
          <w:szCs w:val="24"/>
        </w:rPr>
        <w:t>Vysvětlivk</w:t>
      </w:r>
      <w:r w:rsidR="00DE57EA" w:rsidRPr="00097F9C">
        <w:rPr>
          <w:b/>
          <w:szCs w:val="24"/>
        </w:rPr>
        <w:t>y</w:t>
      </w:r>
      <w:r w:rsidRPr="00401CB3">
        <w:rPr>
          <w:szCs w:val="24"/>
        </w:rPr>
        <w:t xml:space="preserve">“ se v odstavci 2 </w:t>
      </w:r>
      <w:r w:rsidR="001725E2" w:rsidRPr="00401CB3">
        <w:rPr>
          <w:szCs w:val="24"/>
        </w:rPr>
        <w:t>na konec textu písmene c) doplňují body 5 až 8</w:t>
      </w:r>
      <w:r w:rsidR="006B48F5" w:rsidRPr="00401CB3">
        <w:rPr>
          <w:szCs w:val="24"/>
        </w:rPr>
        <w:t>,</w:t>
      </w:r>
      <w:r w:rsidR="001725E2" w:rsidRPr="00401CB3">
        <w:rPr>
          <w:szCs w:val="24"/>
        </w:rPr>
        <w:t xml:space="preserve"> které znějí:</w:t>
      </w:r>
    </w:p>
    <w:p w14:paraId="624CEAE6" w14:textId="2008FA2B" w:rsidR="0008201A" w:rsidRPr="00401CB3" w:rsidRDefault="0008201A" w:rsidP="009844A0">
      <w:pPr>
        <w:pStyle w:val="Textpsmene"/>
        <w:keepNext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„5.</w:t>
      </w:r>
      <w:r w:rsidRPr="00401CB3">
        <w:rPr>
          <w:szCs w:val="24"/>
        </w:rPr>
        <w:tab/>
        <w:t>ostatního tabákového výrobku množstvím výrobku v jednotkovém balení určeném k přímé spotřebě v gramech zaokrouhleným na 1 desetinné místo,</w:t>
      </w:r>
    </w:p>
    <w:p w14:paraId="3BDC7077" w14:textId="600C5C5A" w:rsidR="0008201A" w:rsidRPr="00401CB3" w:rsidRDefault="0008201A" w:rsidP="009844A0">
      <w:pPr>
        <w:pStyle w:val="Textpsmene"/>
        <w:keepNext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6.</w:t>
      </w:r>
      <w:r w:rsidRPr="00401CB3">
        <w:rPr>
          <w:szCs w:val="24"/>
        </w:rPr>
        <w:tab/>
        <w:t xml:space="preserve">náplně do elektronické cigarety množstvím </w:t>
      </w:r>
      <w:r w:rsidR="00F419F0" w:rsidRPr="00401CB3">
        <w:rPr>
          <w:szCs w:val="24"/>
        </w:rPr>
        <w:t xml:space="preserve">výrobku </w:t>
      </w:r>
      <w:r w:rsidRPr="00401CB3">
        <w:rPr>
          <w:szCs w:val="24"/>
        </w:rPr>
        <w:t>v jednotkovém balení určeném</w:t>
      </w:r>
      <w:r w:rsidR="00E40899" w:rsidRPr="00401CB3">
        <w:rPr>
          <w:szCs w:val="24"/>
        </w:rPr>
        <w:t xml:space="preserve"> k</w:t>
      </w:r>
      <w:r w:rsidR="006B48F5" w:rsidRPr="00401CB3">
        <w:rPr>
          <w:szCs w:val="24"/>
        </w:rPr>
        <w:t> </w:t>
      </w:r>
      <w:r w:rsidR="00E40899" w:rsidRPr="00401CB3">
        <w:rPr>
          <w:szCs w:val="24"/>
        </w:rPr>
        <w:t>přímé spotřebě v</w:t>
      </w:r>
      <w:r w:rsidR="00533344" w:rsidRPr="00401CB3">
        <w:rPr>
          <w:szCs w:val="24"/>
        </w:rPr>
        <w:t> </w:t>
      </w:r>
      <w:r w:rsidR="00E40899" w:rsidRPr="00401CB3">
        <w:rPr>
          <w:szCs w:val="24"/>
        </w:rPr>
        <w:t>mililitrech</w:t>
      </w:r>
      <w:r w:rsidR="00533344" w:rsidRPr="00401CB3">
        <w:rPr>
          <w:szCs w:val="24"/>
        </w:rPr>
        <w:t xml:space="preserve"> zaokrouhleným na 1 desetinné místo</w:t>
      </w:r>
      <w:r w:rsidRPr="00401CB3">
        <w:rPr>
          <w:szCs w:val="24"/>
        </w:rPr>
        <w:t>,</w:t>
      </w:r>
    </w:p>
    <w:p w14:paraId="12D36930" w14:textId="77777777" w:rsidR="0008201A" w:rsidRPr="00401CB3" w:rsidRDefault="0008201A" w:rsidP="009844A0">
      <w:pPr>
        <w:pStyle w:val="Textpsmene"/>
        <w:keepNext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7.</w:t>
      </w:r>
      <w:r w:rsidRPr="00401CB3">
        <w:rPr>
          <w:szCs w:val="24"/>
        </w:rPr>
        <w:tab/>
        <w:t>nikotinového sáčku množstvím výrobku v jednotkovém balení určeném k přímé spotřebě v gramech zaokrouhleným na 1 desetinné místo,</w:t>
      </w:r>
    </w:p>
    <w:p w14:paraId="21646F69" w14:textId="0EF2E948" w:rsidR="001725E2" w:rsidRPr="00401CB3" w:rsidRDefault="0008201A" w:rsidP="009844A0">
      <w:pPr>
        <w:pStyle w:val="Textpsmene"/>
        <w:keepNext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8.</w:t>
      </w:r>
      <w:r w:rsidRPr="00401CB3">
        <w:rPr>
          <w:szCs w:val="24"/>
        </w:rPr>
        <w:tab/>
        <w:t>ostatního nikotinového výrobku množstvím výrobku</w:t>
      </w:r>
      <w:r w:rsidR="00533344" w:rsidRPr="00401CB3">
        <w:rPr>
          <w:szCs w:val="24"/>
        </w:rPr>
        <w:t xml:space="preserve"> v jednotkovém balení určeném k </w:t>
      </w:r>
      <w:r w:rsidRPr="00401CB3">
        <w:rPr>
          <w:szCs w:val="24"/>
        </w:rPr>
        <w:t>přímé spotřebě v gramech zaokrouhleným na 1 desetinné místo,</w:t>
      </w:r>
      <w:r w:rsidR="00C579EB" w:rsidRPr="00401CB3">
        <w:rPr>
          <w:szCs w:val="24"/>
        </w:rPr>
        <w:t>“.</w:t>
      </w:r>
    </w:p>
    <w:p w14:paraId="65083A75" w14:textId="0953F7AB" w:rsidR="00C55B06" w:rsidRPr="00401CB3" w:rsidRDefault="00C55B06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příloze č. 2 v části „</w:t>
      </w:r>
      <w:r w:rsidRPr="00097F9C">
        <w:rPr>
          <w:b/>
          <w:szCs w:val="24"/>
        </w:rPr>
        <w:t>Vysvětlivk</w:t>
      </w:r>
      <w:r w:rsidR="00DE57EA" w:rsidRPr="00097F9C">
        <w:rPr>
          <w:b/>
          <w:szCs w:val="24"/>
        </w:rPr>
        <w:t>y</w:t>
      </w:r>
      <w:r w:rsidRPr="00401CB3">
        <w:rPr>
          <w:szCs w:val="24"/>
        </w:rPr>
        <w:t xml:space="preserve">“ se v odstavci 2 </w:t>
      </w:r>
      <w:r w:rsidR="008679C0" w:rsidRPr="00401CB3">
        <w:rPr>
          <w:szCs w:val="24"/>
        </w:rPr>
        <w:t xml:space="preserve">písm. c) </w:t>
      </w:r>
      <w:r w:rsidRPr="00401CB3">
        <w:rPr>
          <w:szCs w:val="24"/>
        </w:rPr>
        <w:t>za bod 3 vkládá nový bod 4, který zní:</w:t>
      </w:r>
    </w:p>
    <w:p w14:paraId="51A8BDAF" w14:textId="55160353" w:rsidR="00C55B06" w:rsidRPr="00401CB3" w:rsidRDefault="00C55B06" w:rsidP="009844A0">
      <w:pPr>
        <w:pStyle w:val="Textpsmene"/>
        <w:keepNext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„4.</w:t>
      </w:r>
      <w:r w:rsidR="00C579EB" w:rsidRPr="00401CB3">
        <w:t xml:space="preserve"> </w:t>
      </w:r>
      <w:r w:rsidR="00C579EB" w:rsidRPr="00401CB3">
        <w:rPr>
          <w:szCs w:val="24"/>
        </w:rPr>
        <w:t>tabáku do vodní dýmky množstvím výrobku v jednotkovém balení určeném k přímé spotřebě v gramech,“.</w:t>
      </w:r>
    </w:p>
    <w:p w14:paraId="26E2FCC8" w14:textId="0A4AE59E" w:rsidR="00C55B06" w:rsidRPr="00401CB3" w:rsidRDefault="00C55B06" w:rsidP="009844A0">
      <w:pPr>
        <w:pStyle w:val="Novelizanbod"/>
        <w:keepNext w:val="0"/>
        <w:keepLines w:val="0"/>
        <w:widowControl w:val="0"/>
        <w:tabs>
          <w:tab w:val="left" w:pos="426"/>
        </w:tabs>
        <w:spacing w:before="120" w:after="0"/>
        <w:rPr>
          <w:szCs w:val="24"/>
        </w:rPr>
      </w:pPr>
      <w:r w:rsidRPr="00401CB3">
        <w:rPr>
          <w:szCs w:val="24"/>
        </w:rPr>
        <w:t>Dosavadní body č. 4 až 8 se označují jako body č. 5 až 9.</w:t>
      </w:r>
    </w:p>
    <w:p w14:paraId="6B716D27" w14:textId="2676340F" w:rsidR="00816EBE" w:rsidRPr="00401CB3" w:rsidRDefault="00271305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příloze č. 2 se slova „Příklady kódu tabákové nálepky:“ nahrazují slovy „</w:t>
      </w:r>
      <w:r w:rsidRPr="00401CB3">
        <w:rPr>
          <w:b/>
          <w:szCs w:val="24"/>
        </w:rPr>
        <w:t>Příklady kódu tabákové nálepky:</w:t>
      </w:r>
      <w:r w:rsidRPr="00401CB3">
        <w:rPr>
          <w:szCs w:val="24"/>
        </w:rPr>
        <w:t>“.</w:t>
      </w:r>
    </w:p>
    <w:p w14:paraId="6692797B" w14:textId="14E36E63" w:rsidR="00EE0D88" w:rsidRPr="00401CB3" w:rsidRDefault="00EE0D88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příloze č. 2 v části „</w:t>
      </w:r>
      <w:r w:rsidRPr="00097F9C">
        <w:rPr>
          <w:b/>
          <w:szCs w:val="24"/>
        </w:rPr>
        <w:t>Příklady kódu tabákové nálepky</w:t>
      </w:r>
      <w:r w:rsidRPr="00401CB3">
        <w:rPr>
          <w:szCs w:val="24"/>
        </w:rPr>
        <w:t>“ se v </w:t>
      </w:r>
      <w:r w:rsidR="0008403D" w:rsidRPr="00401CB3">
        <w:rPr>
          <w:szCs w:val="24"/>
        </w:rPr>
        <w:t>bod</w:t>
      </w:r>
      <w:r w:rsidR="0008403D">
        <w:rPr>
          <w:szCs w:val="24"/>
        </w:rPr>
        <w:t>ě</w:t>
      </w:r>
      <w:r w:rsidR="0008403D" w:rsidRPr="00401CB3">
        <w:rPr>
          <w:szCs w:val="24"/>
        </w:rPr>
        <w:t xml:space="preserve"> </w:t>
      </w:r>
      <w:r w:rsidRPr="00401CB3">
        <w:rPr>
          <w:szCs w:val="24"/>
        </w:rPr>
        <w:t>3</w:t>
      </w:r>
      <w:r w:rsidR="00513549" w:rsidRPr="00401CB3">
        <w:rPr>
          <w:szCs w:val="24"/>
        </w:rPr>
        <w:t xml:space="preserve"> za číslo „20“ </w:t>
      </w:r>
      <w:r w:rsidR="00CD4F4F" w:rsidRPr="00401CB3">
        <w:rPr>
          <w:szCs w:val="24"/>
        </w:rPr>
        <w:t xml:space="preserve">vkládá </w:t>
      </w:r>
      <w:r w:rsidR="00496DB4" w:rsidRPr="00401CB3">
        <w:rPr>
          <w:szCs w:val="24"/>
        </w:rPr>
        <w:t>text</w:t>
      </w:r>
      <w:r w:rsidR="00513549" w:rsidRPr="00401CB3">
        <w:rPr>
          <w:szCs w:val="24"/>
        </w:rPr>
        <w:t xml:space="preserve"> „mm“.</w:t>
      </w:r>
    </w:p>
    <w:p w14:paraId="76578D27" w14:textId="740E8296" w:rsidR="00EC0AC8" w:rsidRPr="00401CB3" w:rsidRDefault="00EC0AC8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příloze č. 2 v části „</w:t>
      </w:r>
      <w:r w:rsidRPr="00097F9C">
        <w:rPr>
          <w:b/>
          <w:szCs w:val="24"/>
        </w:rPr>
        <w:t>Příklady kódu tabákové nálepky</w:t>
      </w:r>
      <w:r w:rsidRPr="00401CB3">
        <w:rPr>
          <w:szCs w:val="24"/>
        </w:rPr>
        <w:t xml:space="preserve">“ se v </w:t>
      </w:r>
      <w:r w:rsidR="0008403D" w:rsidRPr="00401CB3">
        <w:rPr>
          <w:szCs w:val="24"/>
        </w:rPr>
        <w:t>bod</w:t>
      </w:r>
      <w:r w:rsidR="0008403D">
        <w:rPr>
          <w:szCs w:val="24"/>
        </w:rPr>
        <w:t>ě</w:t>
      </w:r>
      <w:r w:rsidR="0008403D" w:rsidRPr="00401CB3">
        <w:rPr>
          <w:szCs w:val="24"/>
        </w:rPr>
        <w:t xml:space="preserve"> </w:t>
      </w:r>
      <w:r w:rsidRPr="00401CB3">
        <w:rPr>
          <w:szCs w:val="24"/>
        </w:rPr>
        <w:t>4 slov</w:t>
      </w:r>
      <w:r w:rsidR="00AF3363" w:rsidRPr="00401CB3">
        <w:rPr>
          <w:szCs w:val="24"/>
        </w:rPr>
        <w:t>a</w:t>
      </w:r>
      <w:r w:rsidRPr="00401CB3">
        <w:rPr>
          <w:szCs w:val="24"/>
        </w:rPr>
        <w:t xml:space="preserve"> „</w:t>
      </w:r>
      <w:r w:rsidR="00AF3363" w:rsidRPr="00401CB3">
        <w:rPr>
          <w:szCs w:val="24"/>
        </w:rPr>
        <w:t>tabáku a dvacet</w:t>
      </w:r>
      <w:r w:rsidRPr="00401CB3">
        <w:rPr>
          <w:szCs w:val="24"/>
        </w:rPr>
        <w:t>“ nahrazuj</w:t>
      </w:r>
      <w:r w:rsidR="00AF3363" w:rsidRPr="00401CB3">
        <w:rPr>
          <w:szCs w:val="24"/>
        </w:rPr>
        <w:t>í</w:t>
      </w:r>
      <w:r w:rsidRPr="00401CB3">
        <w:rPr>
          <w:szCs w:val="24"/>
        </w:rPr>
        <w:t xml:space="preserve"> slov</w:t>
      </w:r>
      <w:r w:rsidR="00AF3363" w:rsidRPr="00401CB3">
        <w:rPr>
          <w:szCs w:val="24"/>
        </w:rPr>
        <w:t>y</w:t>
      </w:r>
      <w:r w:rsidRPr="00401CB3">
        <w:rPr>
          <w:szCs w:val="24"/>
        </w:rPr>
        <w:t xml:space="preserve"> „</w:t>
      </w:r>
      <w:r w:rsidR="00AF3363" w:rsidRPr="00401CB3">
        <w:rPr>
          <w:szCs w:val="24"/>
        </w:rPr>
        <w:t>náplně a 20</w:t>
      </w:r>
      <w:r w:rsidRPr="00401CB3">
        <w:rPr>
          <w:szCs w:val="24"/>
        </w:rPr>
        <w:t>“.</w:t>
      </w:r>
    </w:p>
    <w:p w14:paraId="2E496034" w14:textId="6BB49E4A" w:rsidR="004C05EF" w:rsidRPr="00401CB3" w:rsidRDefault="004C05EF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příloze č. 2 v části „</w:t>
      </w:r>
      <w:r w:rsidRPr="00097F9C">
        <w:rPr>
          <w:b/>
          <w:szCs w:val="24"/>
        </w:rPr>
        <w:t>Příklady kódu tabákové nálepky</w:t>
      </w:r>
      <w:r w:rsidRPr="00401CB3">
        <w:rPr>
          <w:szCs w:val="24"/>
        </w:rPr>
        <w:t>“ se tečka na konci bodu 4 nahrazuje čárkou a doplňují se bo</w:t>
      </w:r>
      <w:r w:rsidR="00050ECA" w:rsidRPr="00401CB3">
        <w:rPr>
          <w:szCs w:val="24"/>
        </w:rPr>
        <w:t>dy 5 až 8, které znějí:</w:t>
      </w:r>
    </w:p>
    <w:p w14:paraId="1C97BE57" w14:textId="1B3FA203" w:rsidR="00305210" w:rsidRPr="00401CB3" w:rsidRDefault="00050ECA" w:rsidP="009844A0">
      <w:pPr>
        <w:pStyle w:val="Textpsmene"/>
        <w:keepNext/>
        <w:outlineLvl w:val="9"/>
        <w:rPr>
          <w:szCs w:val="24"/>
        </w:rPr>
      </w:pPr>
      <w:r w:rsidRPr="00401CB3">
        <w:rPr>
          <w:szCs w:val="24"/>
        </w:rPr>
        <w:t>„5.</w:t>
      </w:r>
      <w:r w:rsidR="00305210" w:rsidRPr="00401CB3">
        <w:tab/>
      </w:r>
      <w:r w:rsidR="00305210" w:rsidRPr="00401CB3">
        <w:rPr>
          <w:szCs w:val="24"/>
        </w:rPr>
        <w:t>Om10M (tabáková nálepka pro ostatní tabákový výrobek – např. žvýkací tabák – o rozměru 16 mm x 32 mm pro jednotkové balení obsahující 10 g výrobku se sazbou daně, která je charakterizována písmenem M),</w:t>
      </w:r>
    </w:p>
    <w:p w14:paraId="046DC076" w14:textId="77777777" w:rsidR="00305210" w:rsidRPr="00401CB3" w:rsidRDefault="00305210" w:rsidP="009844A0">
      <w:pPr>
        <w:pStyle w:val="Textpsmene"/>
        <w:keepNext/>
        <w:outlineLvl w:val="9"/>
        <w:rPr>
          <w:szCs w:val="24"/>
        </w:rPr>
      </w:pPr>
      <w:r w:rsidRPr="00401CB3">
        <w:rPr>
          <w:szCs w:val="24"/>
        </w:rPr>
        <w:t>6.</w:t>
      </w:r>
      <w:r w:rsidRPr="00401CB3">
        <w:rPr>
          <w:szCs w:val="24"/>
        </w:rPr>
        <w:tab/>
        <w:t>Ev2M (tabáková nálepka pro náplň do elektronické cigarety o rozměru 20 mm x 44 mm pro jednotkové balení obsahující 2 ml výrobku se sazbou daně, která je charakterizována písmenem M),</w:t>
      </w:r>
    </w:p>
    <w:p w14:paraId="017D32D5" w14:textId="77777777" w:rsidR="00305210" w:rsidRPr="00401CB3" w:rsidRDefault="00305210" w:rsidP="009844A0">
      <w:pPr>
        <w:pStyle w:val="Textpsmene"/>
        <w:keepNext/>
        <w:outlineLvl w:val="9"/>
        <w:rPr>
          <w:szCs w:val="24"/>
        </w:rPr>
      </w:pPr>
      <w:r w:rsidRPr="00401CB3">
        <w:rPr>
          <w:szCs w:val="24"/>
        </w:rPr>
        <w:t>7.</w:t>
      </w:r>
      <w:r w:rsidRPr="00401CB3">
        <w:rPr>
          <w:szCs w:val="24"/>
        </w:rPr>
        <w:tab/>
        <w:t>Sm14M (tabáková nálepka pro nikotinový sáček o rozměru 16 mm x 32 mm pro jednotkové balení obsahující 14 g výrobku se sazbou daně, která je charakterizována písmenem M),</w:t>
      </w:r>
    </w:p>
    <w:p w14:paraId="2D0C1A25" w14:textId="46E6CD37" w:rsidR="00050ECA" w:rsidRPr="00401CB3" w:rsidRDefault="00305210" w:rsidP="009844A0">
      <w:pPr>
        <w:pStyle w:val="Textpsmene"/>
        <w:keepNext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8.</w:t>
      </w:r>
      <w:r w:rsidRPr="00401CB3">
        <w:rPr>
          <w:szCs w:val="24"/>
        </w:rPr>
        <w:tab/>
        <w:t>Nv8M (tabáková nálepka pro ostatní nikotinový výrobek o rozměru 20 mm x 44 mm pro jednotkové balení obsahující 8 g výrobku se sazbou daně, která je charakterizována písmenem M).“.</w:t>
      </w:r>
    </w:p>
    <w:p w14:paraId="11F5CFC0" w14:textId="719FCE84" w:rsidR="00FE4F2C" w:rsidRPr="00401CB3" w:rsidRDefault="00FE4F2C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příloze č. 2 v části „</w:t>
      </w:r>
      <w:r w:rsidRPr="00097F9C">
        <w:rPr>
          <w:b/>
          <w:szCs w:val="24"/>
        </w:rPr>
        <w:t>Příklady kódu tabákové nálepky</w:t>
      </w:r>
      <w:r w:rsidRPr="00401CB3">
        <w:rPr>
          <w:szCs w:val="24"/>
        </w:rPr>
        <w:t>“ se za bod 3 vkládá nový bod 4, který zní:</w:t>
      </w:r>
    </w:p>
    <w:p w14:paraId="499BA6ED" w14:textId="7559056C" w:rsidR="00305210" w:rsidRPr="00401CB3" w:rsidRDefault="00FE4F2C" w:rsidP="009844A0">
      <w:pPr>
        <w:pStyle w:val="Textpsmene"/>
        <w:keepNext/>
        <w:outlineLvl w:val="9"/>
        <w:rPr>
          <w:szCs w:val="24"/>
        </w:rPr>
      </w:pPr>
      <w:r w:rsidRPr="00401CB3">
        <w:rPr>
          <w:szCs w:val="24"/>
        </w:rPr>
        <w:t>„</w:t>
      </w:r>
      <w:r w:rsidR="00305210" w:rsidRPr="00401CB3">
        <w:rPr>
          <w:szCs w:val="24"/>
        </w:rPr>
        <w:t>4</w:t>
      </w:r>
      <w:r w:rsidR="00B91D20">
        <w:rPr>
          <w:szCs w:val="24"/>
        </w:rPr>
        <w:t>.</w:t>
      </w:r>
      <w:r w:rsidR="00305210" w:rsidRPr="00401CB3">
        <w:rPr>
          <w:szCs w:val="24"/>
        </w:rPr>
        <w:tab/>
        <w:t>Vv200M (tabáková nálepka pro tabák do vodní dýmky o rozměru 20 mm x 44 mm pro jednotkové balení obsahující 200 g výrobku se sazbou daně, která je charakterizována písmenem M),“.</w:t>
      </w:r>
    </w:p>
    <w:p w14:paraId="75619C60" w14:textId="32718F85" w:rsidR="00FE4F2C" w:rsidRPr="00401CB3" w:rsidRDefault="00FE4F2C" w:rsidP="009844A0">
      <w:pPr>
        <w:pStyle w:val="Novelizanbod"/>
        <w:keepNext w:val="0"/>
        <w:keepLines w:val="0"/>
        <w:widowControl w:val="0"/>
        <w:tabs>
          <w:tab w:val="left" w:pos="426"/>
        </w:tabs>
        <w:spacing w:before="120" w:after="0"/>
        <w:rPr>
          <w:szCs w:val="24"/>
        </w:rPr>
      </w:pPr>
      <w:r w:rsidRPr="00401CB3">
        <w:rPr>
          <w:szCs w:val="24"/>
        </w:rPr>
        <w:t>Dosavadní body 4 až 8 se označují jako body 5 až 9.</w:t>
      </w:r>
    </w:p>
    <w:p w14:paraId="7A8FB90E" w14:textId="0B296902" w:rsidR="00800F72" w:rsidRPr="00401CB3" w:rsidRDefault="00800F72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clear" w:pos="567"/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 příloze č. 3 v části „</w:t>
      </w:r>
      <w:r w:rsidRPr="00097F9C">
        <w:rPr>
          <w:b/>
          <w:szCs w:val="24"/>
        </w:rPr>
        <w:t>Vysvětlivk</w:t>
      </w:r>
      <w:r w:rsidR="00A45AE7" w:rsidRPr="00097F9C">
        <w:rPr>
          <w:b/>
          <w:szCs w:val="24"/>
        </w:rPr>
        <w:t>y</w:t>
      </w:r>
      <w:r w:rsidRPr="00401CB3">
        <w:rPr>
          <w:szCs w:val="24"/>
        </w:rPr>
        <w:t xml:space="preserve">“ se v odstavci 1 </w:t>
      </w:r>
      <w:r w:rsidR="00EF5910" w:rsidRPr="00401CB3">
        <w:rPr>
          <w:szCs w:val="24"/>
        </w:rPr>
        <w:t>písm</w:t>
      </w:r>
      <w:r w:rsidR="00EF5910">
        <w:rPr>
          <w:szCs w:val="24"/>
        </w:rPr>
        <w:t>.</w:t>
      </w:r>
      <w:r w:rsidR="00EF5910" w:rsidRPr="00401CB3">
        <w:rPr>
          <w:szCs w:val="24"/>
        </w:rPr>
        <w:t xml:space="preserve"> </w:t>
      </w:r>
      <w:r w:rsidRPr="00401CB3">
        <w:rPr>
          <w:szCs w:val="24"/>
        </w:rPr>
        <w:t xml:space="preserve">a) </w:t>
      </w:r>
      <w:r w:rsidR="007B6021" w:rsidRPr="00401CB3">
        <w:rPr>
          <w:szCs w:val="24"/>
        </w:rPr>
        <w:t xml:space="preserve">slovo „tabákového“ zrušuje a </w:t>
      </w:r>
      <w:r w:rsidRPr="00401CB3">
        <w:rPr>
          <w:szCs w:val="24"/>
        </w:rPr>
        <w:t xml:space="preserve">za slovo „výrobky“ </w:t>
      </w:r>
      <w:r w:rsidR="005D7874">
        <w:rPr>
          <w:szCs w:val="24"/>
        </w:rPr>
        <w:t xml:space="preserve">se </w:t>
      </w:r>
      <w:r w:rsidRPr="00401CB3">
        <w:rPr>
          <w:szCs w:val="24"/>
        </w:rPr>
        <w:t>vkládají slova „, </w:t>
      </w:r>
      <w:r w:rsidR="003D7A77" w:rsidRPr="00401CB3">
        <w:rPr>
          <w:szCs w:val="24"/>
        </w:rPr>
        <w:t>O pro ostatní tabákový výrobek, E pro náplň do elektronické cigarety, S pro nikotinový sáček</w:t>
      </w:r>
      <w:r w:rsidR="008F7D56" w:rsidRPr="00401CB3">
        <w:rPr>
          <w:szCs w:val="24"/>
        </w:rPr>
        <w:t>,</w:t>
      </w:r>
      <w:r w:rsidR="003D7A77" w:rsidRPr="00401CB3">
        <w:rPr>
          <w:szCs w:val="24"/>
        </w:rPr>
        <w:t xml:space="preserve"> N pro ostatní nikotinový výrobek</w:t>
      </w:r>
      <w:r w:rsidRPr="00401CB3">
        <w:rPr>
          <w:szCs w:val="24"/>
        </w:rPr>
        <w:t>“.</w:t>
      </w:r>
    </w:p>
    <w:p w14:paraId="35207578" w14:textId="4EAE2966" w:rsidR="00344D11" w:rsidRPr="00401CB3" w:rsidRDefault="00344D11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příloze č. 3 v části „</w:t>
      </w:r>
      <w:r w:rsidRPr="00097F9C">
        <w:rPr>
          <w:b/>
          <w:szCs w:val="24"/>
        </w:rPr>
        <w:t>Vysvětlivk</w:t>
      </w:r>
      <w:r w:rsidR="00672DEA" w:rsidRPr="00097F9C">
        <w:rPr>
          <w:b/>
          <w:szCs w:val="24"/>
        </w:rPr>
        <w:t>y</w:t>
      </w:r>
      <w:r w:rsidRPr="00401CB3">
        <w:rPr>
          <w:szCs w:val="24"/>
        </w:rPr>
        <w:t xml:space="preserve">“ se v odstavci 1 </w:t>
      </w:r>
      <w:r w:rsidR="00EF5910" w:rsidRPr="00401CB3">
        <w:rPr>
          <w:szCs w:val="24"/>
        </w:rPr>
        <w:t>písm</w:t>
      </w:r>
      <w:r w:rsidR="00EF5910">
        <w:rPr>
          <w:szCs w:val="24"/>
        </w:rPr>
        <w:t>.</w:t>
      </w:r>
      <w:r w:rsidR="00EF5910" w:rsidRPr="00401CB3">
        <w:rPr>
          <w:szCs w:val="24"/>
        </w:rPr>
        <w:t xml:space="preserve"> </w:t>
      </w:r>
      <w:r w:rsidRPr="00401CB3">
        <w:rPr>
          <w:szCs w:val="24"/>
        </w:rPr>
        <w:t>a) za slovo „kouření“ vkládají slova „, </w:t>
      </w:r>
      <w:r w:rsidR="003D7A77" w:rsidRPr="00401CB3">
        <w:rPr>
          <w:szCs w:val="24"/>
        </w:rPr>
        <w:t>V pro tabák do vodní dýmky</w:t>
      </w:r>
      <w:r w:rsidRPr="00401CB3">
        <w:rPr>
          <w:szCs w:val="24"/>
        </w:rPr>
        <w:t>“.</w:t>
      </w:r>
    </w:p>
    <w:p w14:paraId="57CEBC9A" w14:textId="0A770653" w:rsidR="00344D11" w:rsidRPr="00401CB3" w:rsidRDefault="00344D11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příloze č. 3 v části „</w:t>
      </w:r>
      <w:r w:rsidRPr="00097F9C">
        <w:rPr>
          <w:b/>
          <w:szCs w:val="24"/>
        </w:rPr>
        <w:t>Vysvětlivk</w:t>
      </w:r>
      <w:r w:rsidR="00672DEA" w:rsidRPr="00097F9C">
        <w:rPr>
          <w:b/>
          <w:szCs w:val="24"/>
        </w:rPr>
        <w:t>y</w:t>
      </w:r>
      <w:r w:rsidRPr="00401CB3">
        <w:rPr>
          <w:szCs w:val="24"/>
        </w:rPr>
        <w:t xml:space="preserve">“ se v odstavci 1 </w:t>
      </w:r>
      <w:r w:rsidR="00EF5910" w:rsidRPr="00401CB3">
        <w:rPr>
          <w:szCs w:val="24"/>
        </w:rPr>
        <w:t>písm</w:t>
      </w:r>
      <w:r w:rsidR="00EF5910">
        <w:rPr>
          <w:szCs w:val="24"/>
        </w:rPr>
        <w:t>.</w:t>
      </w:r>
      <w:r w:rsidR="00EF5910" w:rsidRPr="00401CB3">
        <w:rPr>
          <w:szCs w:val="24"/>
        </w:rPr>
        <w:t xml:space="preserve"> </w:t>
      </w:r>
      <w:r w:rsidRPr="00401CB3">
        <w:rPr>
          <w:szCs w:val="24"/>
        </w:rPr>
        <w:t>c) bodě 4 slovo „tabáku“ nahrazuje slov</w:t>
      </w:r>
      <w:r w:rsidR="008F7D56" w:rsidRPr="00401CB3">
        <w:rPr>
          <w:szCs w:val="24"/>
        </w:rPr>
        <w:t>y</w:t>
      </w:r>
      <w:r w:rsidRPr="00401CB3">
        <w:rPr>
          <w:szCs w:val="24"/>
        </w:rPr>
        <w:t xml:space="preserve"> „náplně</w:t>
      </w:r>
      <w:r w:rsidR="008F7D56" w:rsidRPr="00401CB3">
        <w:rPr>
          <w:szCs w:val="24"/>
        </w:rPr>
        <w:t xml:space="preserve"> obsažené</w:t>
      </w:r>
      <w:r w:rsidRPr="00401CB3">
        <w:rPr>
          <w:szCs w:val="24"/>
        </w:rPr>
        <w:t>“</w:t>
      </w:r>
      <w:r w:rsidR="009E4D72" w:rsidRPr="00401CB3">
        <w:rPr>
          <w:szCs w:val="24"/>
        </w:rPr>
        <w:t xml:space="preserve"> a slova „</w:t>
      </w:r>
      <w:r w:rsidR="00B14BEF" w:rsidRPr="00401CB3">
        <w:rPr>
          <w:szCs w:val="24"/>
        </w:rPr>
        <w:t xml:space="preserve">zaokrouhlené na </w:t>
      </w:r>
      <w:r w:rsidR="009E4D72" w:rsidRPr="00401CB3">
        <w:rPr>
          <w:szCs w:val="24"/>
        </w:rPr>
        <w:t xml:space="preserve">jedno desetinné místo (toto množství se uvede s přesností na jedno desetinné místo)“ </w:t>
      </w:r>
      <w:r w:rsidR="008F7D56" w:rsidRPr="00401CB3">
        <w:rPr>
          <w:szCs w:val="24"/>
        </w:rPr>
        <w:t xml:space="preserve">se </w:t>
      </w:r>
      <w:r w:rsidR="009E4D72" w:rsidRPr="00401CB3">
        <w:rPr>
          <w:szCs w:val="24"/>
        </w:rPr>
        <w:t>nahrazují slovy „</w:t>
      </w:r>
      <w:r w:rsidR="00B14BEF" w:rsidRPr="00401CB3">
        <w:rPr>
          <w:szCs w:val="24"/>
        </w:rPr>
        <w:t xml:space="preserve">zaokrouhleným na </w:t>
      </w:r>
      <w:r w:rsidR="009E4D72" w:rsidRPr="00401CB3">
        <w:rPr>
          <w:szCs w:val="24"/>
        </w:rPr>
        <w:t>1 desetinné místo“</w:t>
      </w:r>
      <w:r w:rsidRPr="00401CB3">
        <w:rPr>
          <w:szCs w:val="24"/>
        </w:rPr>
        <w:t>.</w:t>
      </w:r>
    </w:p>
    <w:p w14:paraId="64D9C2C1" w14:textId="133A5095" w:rsidR="00C50E9A" w:rsidRPr="00401CB3" w:rsidRDefault="00C50E9A" w:rsidP="009844A0">
      <w:pPr>
        <w:pStyle w:val="Novelizanbod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příloze č. 3 v části „</w:t>
      </w:r>
      <w:r w:rsidRPr="00097F9C">
        <w:rPr>
          <w:b/>
          <w:szCs w:val="24"/>
        </w:rPr>
        <w:t>Vysvětlivk</w:t>
      </w:r>
      <w:r w:rsidR="00672DEA" w:rsidRPr="00097F9C">
        <w:rPr>
          <w:b/>
          <w:szCs w:val="24"/>
        </w:rPr>
        <w:t>y</w:t>
      </w:r>
      <w:r w:rsidRPr="00401CB3">
        <w:rPr>
          <w:szCs w:val="24"/>
        </w:rPr>
        <w:t>“ se v odstavci 1 na konc</w:t>
      </w:r>
      <w:r w:rsidR="008F7D56" w:rsidRPr="00401CB3">
        <w:rPr>
          <w:szCs w:val="24"/>
        </w:rPr>
        <w:t>i</w:t>
      </w:r>
      <w:r w:rsidRPr="00401CB3">
        <w:rPr>
          <w:szCs w:val="24"/>
        </w:rPr>
        <w:t xml:space="preserve"> písmene c) doplňují body 5 až 8</w:t>
      </w:r>
      <w:r w:rsidR="008F7D56" w:rsidRPr="00401CB3">
        <w:rPr>
          <w:szCs w:val="24"/>
        </w:rPr>
        <w:t>,</w:t>
      </w:r>
      <w:r w:rsidRPr="00401CB3">
        <w:rPr>
          <w:szCs w:val="24"/>
        </w:rPr>
        <w:t xml:space="preserve"> které znějí:</w:t>
      </w:r>
    </w:p>
    <w:p w14:paraId="283429C6" w14:textId="4C5BF6F7" w:rsidR="00334CAC" w:rsidRPr="00401CB3" w:rsidRDefault="00334CAC" w:rsidP="009844A0">
      <w:pPr>
        <w:pStyle w:val="Textpsmene"/>
        <w:keepNext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„5.</w:t>
      </w:r>
      <w:r w:rsidRPr="00401CB3">
        <w:rPr>
          <w:szCs w:val="24"/>
        </w:rPr>
        <w:tab/>
        <w:t>ostatního tabákového výrobku množstvím výrobku v jednotkovém balení určeném k přímé spotřebě v gramech zaokrouhleným na 1 desetinné místo,</w:t>
      </w:r>
    </w:p>
    <w:p w14:paraId="74335A5B" w14:textId="294F3F60" w:rsidR="00334CAC" w:rsidRPr="00401CB3" w:rsidRDefault="00334CAC" w:rsidP="009844A0">
      <w:pPr>
        <w:pStyle w:val="Textpsmene"/>
        <w:keepNext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6.</w:t>
      </w:r>
      <w:r w:rsidRPr="00401CB3">
        <w:rPr>
          <w:szCs w:val="24"/>
        </w:rPr>
        <w:tab/>
        <w:t xml:space="preserve">náplně do elektronické cigarety množstvím </w:t>
      </w:r>
      <w:r w:rsidR="00B14BEF" w:rsidRPr="00401CB3">
        <w:rPr>
          <w:szCs w:val="24"/>
        </w:rPr>
        <w:t xml:space="preserve">výrobku </w:t>
      </w:r>
      <w:r w:rsidRPr="00401CB3">
        <w:rPr>
          <w:szCs w:val="24"/>
        </w:rPr>
        <w:t>v jednotkovém balení určeném k</w:t>
      </w:r>
      <w:r w:rsidR="003F0BDF" w:rsidRPr="00401CB3">
        <w:rPr>
          <w:szCs w:val="24"/>
        </w:rPr>
        <w:t> </w:t>
      </w:r>
      <w:r w:rsidRPr="00401CB3">
        <w:rPr>
          <w:szCs w:val="24"/>
        </w:rPr>
        <w:t>přímé spotřebě v mililitrech zaokrouhleným na 1 desetinné místo,</w:t>
      </w:r>
    </w:p>
    <w:p w14:paraId="711E558F" w14:textId="77777777" w:rsidR="00334CAC" w:rsidRPr="00401CB3" w:rsidRDefault="00334CAC" w:rsidP="009844A0">
      <w:pPr>
        <w:pStyle w:val="Textpsmene"/>
        <w:keepNext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7.</w:t>
      </w:r>
      <w:r w:rsidRPr="00401CB3">
        <w:rPr>
          <w:szCs w:val="24"/>
        </w:rPr>
        <w:tab/>
        <w:t>nikotinového sáčku množstvím výrobku v jednotkovém balení určeném k přímé spotřebě v gramech zaokrouhleným na 1 desetinné místo,</w:t>
      </w:r>
    </w:p>
    <w:p w14:paraId="111163EC" w14:textId="4838E6AE" w:rsidR="00C50E9A" w:rsidRPr="00401CB3" w:rsidRDefault="00334CAC" w:rsidP="009844A0">
      <w:pPr>
        <w:pStyle w:val="Textpsmene"/>
        <w:keepNext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8.</w:t>
      </w:r>
      <w:r w:rsidRPr="00401CB3">
        <w:rPr>
          <w:szCs w:val="24"/>
        </w:rPr>
        <w:tab/>
        <w:t>ostatního nikotinového výrobku množstvím výrobku v jednotkovém balení určeném k přímé spotřebě v gramech zaokrouhleným na 1 desetinné místo,“.</w:t>
      </w:r>
    </w:p>
    <w:p w14:paraId="73F23269" w14:textId="3F98FB83" w:rsidR="00680C6E" w:rsidRPr="00401CB3" w:rsidRDefault="00680C6E" w:rsidP="009844A0">
      <w:pPr>
        <w:pStyle w:val="Novelizanbod"/>
        <w:keepNext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příloze č. 3 v části „</w:t>
      </w:r>
      <w:r w:rsidRPr="00097F9C">
        <w:rPr>
          <w:b/>
          <w:szCs w:val="24"/>
        </w:rPr>
        <w:t>Vysvětlivky</w:t>
      </w:r>
      <w:r w:rsidRPr="00401CB3">
        <w:rPr>
          <w:szCs w:val="24"/>
        </w:rPr>
        <w:t>“ se v odstavci 3 písm. c) za bod 3 vkládá nový bod 4, který zní:</w:t>
      </w:r>
    </w:p>
    <w:p w14:paraId="2D84D856" w14:textId="0E0B22DF" w:rsidR="00680C6E" w:rsidRPr="00401CB3" w:rsidRDefault="00680C6E" w:rsidP="009844A0">
      <w:pPr>
        <w:pStyle w:val="Textpsmene"/>
        <w:keepNext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„4.</w:t>
      </w:r>
      <w:r w:rsidRPr="00401CB3">
        <w:t xml:space="preserve"> </w:t>
      </w:r>
      <w:r w:rsidRPr="00401CB3">
        <w:rPr>
          <w:szCs w:val="24"/>
        </w:rPr>
        <w:t>tabáku do vodní dýmky množstvím výrobku v jednotkovém balení určeném k přímé spotřebě v gramech,“.</w:t>
      </w:r>
    </w:p>
    <w:p w14:paraId="71E9B109" w14:textId="3D2D4D76" w:rsidR="00B14BEF" w:rsidRPr="00401CB3" w:rsidRDefault="00B14BEF" w:rsidP="009844A0">
      <w:pPr>
        <w:pStyle w:val="Novelizanbod"/>
        <w:keepNext w:val="0"/>
        <w:keepLines w:val="0"/>
        <w:widowControl w:val="0"/>
        <w:tabs>
          <w:tab w:val="left" w:pos="426"/>
        </w:tabs>
        <w:spacing w:before="120" w:after="0"/>
        <w:rPr>
          <w:szCs w:val="24"/>
        </w:rPr>
      </w:pPr>
      <w:r w:rsidRPr="00401CB3">
        <w:rPr>
          <w:szCs w:val="24"/>
        </w:rPr>
        <w:t>Dosavadní body 4 až 8 se označují jako body 5 až 9.</w:t>
      </w:r>
    </w:p>
    <w:p w14:paraId="6CEAB6A1" w14:textId="3F3220F9" w:rsidR="00875806" w:rsidRPr="00401CB3" w:rsidRDefault="00875806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příloze č. 3 v části „</w:t>
      </w:r>
      <w:r w:rsidRPr="00097F9C">
        <w:rPr>
          <w:b/>
          <w:szCs w:val="24"/>
        </w:rPr>
        <w:t>Příklady kódu tabákové nálepky</w:t>
      </w:r>
      <w:r w:rsidRPr="00401CB3">
        <w:rPr>
          <w:szCs w:val="24"/>
        </w:rPr>
        <w:t>“ se v </w:t>
      </w:r>
      <w:r w:rsidR="007B3716" w:rsidRPr="00401CB3">
        <w:rPr>
          <w:szCs w:val="24"/>
        </w:rPr>
        <w:t>bod</w:t>
      </w:r>
      <w:r w:rsidR="007B3716">
        <w:rPr>
          <w:szCs w:val="24"/>
        </w:rPr>
        <w:t>ě</w:t>
      </w:r>
      <w:r w:rsidR="007B3716" w:rsidRPr="00401CB3">
        <w:rPr>
          <w:szCs w:val="24"/>
        </w:rPr>
        <w:t xml:space="preserve"> </w:t>
      </w:r>
      <w:r w:rsidRPr="00401CB3">
        <w:rPr>
          <w:szCs w:val="24"/>
        </w:rPr>
        <w:t xml:space="preserve">3 za číslo „20“ </w:t>
      </w:r>
      <w:r w:rsidR="00CD4F4F" w:rsidRPr="00401CB3">
        <w:rPr>
          <w:szCs w:val="24"/>
        </w:rPr>
        <w:t>vkládá</w:t>
      </w:r>
      <w:r w:rsidRPr="00401CB3">
        <w:rPr>
          <w:szCs w:val="24"/>
        </w:rPr>
        <w:t xml:space="preserve"> text „mm“.</w:t>
      </w:r>
    </w:p>
    <w:p w14:paraId="036D20E0" w14:textId="0127B6D2" w:rsidR="00875806" w:rsidRPr="00401CB3" w:rsidRDefault="00875806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 xml:space="preserve">V příloze č. </w:t>
      </w:r>
      <w:r w:rsidR="005162A8" w:rsidRPr="00401CB3">
        <w:rPr>
          <w:szCs w:val="24"/>
        </w:rPr>
        <w:t>3</w:t>
      </w:r>
      <w:r w:rsidRPr="00401CB3">
        <w:rPr>
          <w:szCs w:val="24"/>
        </w:rPr>
        <w:t xml:space="preserve"> v části „</w:t>
      </w:r>
      <w:r w:rsidRPr="00097F9C">
        <w:rPr>
          <w:b/>
          <w:szCs w:val="24"/>
        </w:rPr>
        <w:t>Příklady kódu tabákové nálepky</w:t>
      </w:r>
      <w:r w:rsidRPr="00401CB3">
        <w:rPr>
          <w:szCs w:val="24"/>
        </w:rPr>
        <w:t xml:space="preserve">“ se v </w:t>
      </w:r>
      <w:r w:rsidR="007B3716" w:rsidRPr="00401CB3">
        <w:rPr>
          <w:szCs w:val="24"/>
        </w:rPr>
        <w:t>bod</w:t>
      </w:r>
      <w:r w:rsidR="007B3716">
        <w:rPr>
          <w:szCs w:val="24"/>
        </w:rPr>
        <w:t>ě</w:t>
      </w:r>
      <w:r w:rsidR="007B3716" w:rsidRPr="00401CB3">
        <w:rPr>
          <w:szCs w:val="24"/>
        </w:rPr>
        <w:t xml:space="preserve"> </w:t>
      </w:r>
      <w:r w:rsidRPr="00401CB3">
        <w:rPr>
          <w:szCs w:val="24"/>
        </w:rPr>
        <w:t>4 slova „tabáku a dvacet“ nahrazují slovy „náplně a 20“.</w:t>
      </w:r>
    </w:p>
    <w:p w14:paraId="0C92D186" w14:textId="6B9D38E7" w:rsidR="00875806" w:rsidRPr="00401CB3" w:rsidRDefault="00875806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 xml:space="preserve">V příloze č. </w:t>
      </w:r>
      <w:r w:rsidR="005162A8" w:rsidRPr="00401CB3">
        <w:rPr>
          <w:szCs w:val="24"/>
        </w:rPr>
        <w:t>3</w:t>
      </w:r>
      <w:r w:rsidRPr="00401CB3">
        <w:rPr>
          <w:szCs w:val="24"/>
        </w:rPr>
        <w:t xml:space="preserve"> v části „</w:t>
      </w:r>
      <w:r w:rsidRPr="00097F9C">
        <w:rPr>
          <w:b/>
          <w:szCs w:val="24"/>
        </w:rPr>
        <w:t>Příklady kódu tabákové nálepky</w:t>
      </w:r>
      <w:r w:rsidRPr="00401CB3">
        <w:rPr>
          <w:szCs w:val="24"/>
        </w:rPr>
        <w:t>“ se tečka na konci bodu 4 nahrazuje čárkou a doplňují se body 5 až 8, které znějí:</w:t>
      </w:r>
    </w:p>
    <w:p w14:paraId="777CB23B" w14:textId="77777777" w:rsidR="00875806" w:rsidRPr="00401CB3" w:rsidRDefault="00875806" w:rsidP="009844A0">
      <w:pPr>
        <w:pStyle w:val="Textpsmene"/>
        <w:keepNext/>
        <w:outlineLvl w:val="9"/>
        <w:rPr>
          <w:szCs w:val="24"/>
        </w:rPr>
      </w:pPr>
      <w:r w:rsidRPr="00401CB3">
        <w:rPr>
          <w:szCs w:val="24"/>
        </w:rPr>
        <w:t>„5.</w:t>
      </w:r>
      <w:r w:rsidRPr="00401CB3">
        <w:tab/>
      </w:r>
      <w:r w:rsidRPr="00401CB3">
        <w:rPr>
          <w:szCs w:val="24"/>
        </w:rPr>
        <w:t>Om10M (tabáková nálepka pro ostatní tabákový výrobek – např. žvýkací tabák – o rozměru 16 mm x 32 mm pro jednotkové balení obsahující 10 g výrobku se sazbou daně, která je charakterizována písmenem M),</w:t>
      </w:r>
    </w:p>
    <w:p w14:paraId="05CE7640" w14:textId="77777777" w:rsidR="00875806" w:rsidRPr="00401CB3" w:rsidRDefault="00875806" w:rsidP="009844A0">
      <w:pPr>
        <w:pStyle w:val="Textpsmene"/>
        <w:keepNext/>
        <w:outlineLvl w:val="9"/>
        <w:rPr>
          <w:szCs w:val="24"/>
        </w:rPr>
      </w:pPr>
      <w:r w:rsidRPr="00401CB3">
        <w:rPr>
          <w:szCs w:val="24"/>
        </w:rPr>
        <w:t>6.</w:t>
      </w:r>
      <w:r w:rsidRPr="00401CB3">
        <w:rPr>
          <w:szCs w:val="24"/>
        </w:rPr>
        <w:tab/>
        <w:t>Ev2M (tabáková nálepka pro náplň do elektronické cigarety o rozměru 20 mm x 44 mm pro jednotkové balení obsahující 2 ml výrobku se sazbou daně, která je charakterizována písmenem M),</w:t>
      </w:r>
    </w:p>
    <w:p w14:paraId="5C9B2F9E" w14:textId="77777777" w:rsidR="00875806" w:rsidRPr="00401CB3" w:rsidRDefault="00875806" w:rsidP="009844A0">
      <w:pPr>
        <w:pStyle w:val="Textpsmene"/>
        <w:keepNext/>
        <w:outlineLvl w:val="9"/>
        <w:rPr>
          <w:szCs w:val="24"/>
        </w:rPr>
      </w:pPr>
      <w:r w:rsidRPr="00401CB3">
        <w:rPr>
          <w:szCs w:val="24"/>
        </w:rPr>
        <w:t>7.</w:t>
      </w:r>
      <w:r w:rsidRPr="00401CB3">
        <w:rPr>
          <w:szCs w:val="24"/>
        </w:rPr>
        <w:tab/>
        <w:t>Sm14M (tabáková nálepka pro nikotinový sáček o rozměru 16 mm x 32 mm pro jednotkové balení obsahující 14 g výrobku se sazbou daně, která je charakterizována písmenem M),</w:t>
      </w:r>
    </w:p>
    <w:p w14:paraId="487EAD58" w14:textId="77777777" w:rsidR="00875806" w:rsidRPr="00401CB3" w:rsidRDefault="00875806" w:rsidP="009844A0">
      <w:pPr>
        <w:pStyle w:val="Textpsmene"/>
        <w:keepNext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8.</w:t>
      </w:r>
      <w:r w:rsidRPr="00401CB3">
        <w:rPr>
          <w:szCs w:val="24"/>
        </w:rPr>
        <w:tab/>
        <w:t>Nv8M (tabáková nálepka pro ostatní nikotinový výrobek o rozměru 20 mm x 44 mm pro jednotkové balení obsahující 8 g výrobku se sazbou daně, která je charakterizována písmenem M).“.</w:t>
      </w:r>
    </w:p>
    <w:p w14:paraId="3ECCE6DB" w14:textId="21CAA2BF" w:rsidR="00875806" w:rsidRPr="00401CB3" w:rsidRDefault="00875806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 xml:space="preserve">V příloze č. </w:t>
      </w:r>
      <w:r w:rsidR="005162A8" w:rsidRPr="00401CB3">
        <w:rPr>
          <w:szCs w:val="24"/>
        </w:rPr>
        <w:t>3</w:t>
      </w:r>
      <w:r w:rsidRPr="00401CB3">
        <w:rPr>
          <w:szCs w:val="24"/>
        </w:rPr>
        <w:t xml:space="preserve"> v části „</w:t>
      </w:r>
      <w:r w:rsidRPr="00097F9C">
        <w:rPr>
          <w:b/>
          <w:szCs w:val="24"/>
        </w:rPr>
        <w:t>Příklady kódu tabákové nálepky</w:t>
      </w:r>
      <w:r w:rsidRPr="00401CB3">
        <w:rPr>
          <w:szCs w:val="24"/>
        </w:rPr>
        <w:t>“ se za bod 3 vkládá nový bod 4, který zní:</w:t>
      </w:r>
    </w:p>
    <w:p w14:paraId="55C129E3" w14:textId="485A3A4A" w:rsidR="00875806" w:rsidRPr="00401CB3" w:rsidRDefault="00875806" w:rsidP="009844A0">
      <w:pPr>
        <w:pStyle w:val="Textpsmene"/>
        <w:keepNext/>
        <w:outlineLvl w:val="9"/>
        <w:rPr>
          <w:szCs w:val="24"/>
        </w:rPr>
      </w:pPr>
      <w:r w:rsidRPr="00401CB3">
        <w:rPr>
          <w:szCs w:val="24"/>
        </w:rPr>
        <w:t>„4</w:t>
      </w:r>
      <w:r w:rsidR="00B91D20">
        <w:rPr>
          <w:szCs w:val="24"/>
        </w:rPr>
        <w:t>.</w:t>
      </w:r>
      <w:r w:rsidRPr="00401CB3">
        <w:rPr>
          <w:szCs w:val="24"/>
        </w:rPr>
        <w:tab/>
        <w:t>Vv200M (tabáková nálepka pro tabák do vodní dýmky o rozměru 20 mm x 44 mm pro jednotkové balení obsahující 200 g výrobku se sazbou daně, která je charakterizována písmenem M),“.</w:t>
      </w:r>
    </w:p>
    <w:p w14:paraId="6E70CA7F" w14:textId="77777777" w:rsidR="00875806" w:rsidRPr="00401CB3" w:rsidRDefault="00875806" w:rsidP="009844A0">
      <w:pPr>
        <w:pStyle w:val="Novelizanbod"/>
        <w:keepNext w:val="0"/>
        <w:keepLines w:val="0"/>
        <w:widowControl w:val="0"/>
        <w:tabs>
          <w:tab w:val="left" w:pos="426"/>
        </w:tabs>
        <w:spacing w:before="120" w:after="0"/>
        <w:rPr>
          <w:szCs w:val="24"/>
        </w:rPr>
      </w:pPr>
      <w:r w:rsidRPr="00401CB3">
        <w:rPr>
          <w:szCs w:val="24"/>
        </w:rPr>
        <w:t>Dosavadní body 4 až 8 se označují jako body 5 až 9.</w:t>
      </w:r>
    </w:p>
    <w:p w14:paraId="2AB1BC92" w14:textId="14FCC9F5" w:rsidR="00326B12" w:rsidRPr="00401CB3" w:rsidRDefault="00326B12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 xml:space="preserve">V příloze č. </w:t>
      </w:r>
      <w:r w:rsidR="00D9798E" w:rsidRPr="00401CB3">
        <w:rPr>
          <w:szCs w:val="24"/>
        </w:rPr>
        <w:t>4</w:t>
      </w:r>
      <w:r w:rsidRPr="00401CB3">
        <w:rPr>
          <w:szCs w:val="24"/>
        </w:rPr>
        <w:t xml:space="preserve"> v části „</w:t>
      </w:r>
      <w:r w:rsidR="00136A0D" w:rsidRPr="00097F9C">
        <w:rPr>
          <w:b/>
          <w:szCs w:val="24"/>
        </w:rPr>
        <w:t>Vysvětlivky</w:t>
      </w:r>
      <w:r w:rsidRPr="00401CB3">
        <w:rPr>
          <w:szCs w:val="24"/>
        </w:rPr>
        <w:t>“ se v</w:t>
      </w:r>
      <w:r w:rsidR="00A35B61" w:rsidRPr="00401CB3">
        <w:rPr>
          <w:szCs w:val="24"/>
        </w:rPr>
        <w:t> </w:t>
      </w:r>
      <w:r w:rsidR="00AA105E" w:rsidRPr="00401CB3">
        <w:rPr>
          <w:szCs w:val="24"/>
        </w:rPr>
        <w:t>odstavci</w:t>
      </w:r>
      <w:r w:rsidR="00A35B61" w:rsidRPr="00401CB3">
        <w:rPr>
          <w:szCs w:val="24"/>
        </w:rPr>
        <w:t xml:space="preserve"> 2</w:t>
      </w:r>
      <w:r w:rsidRPr="00401CB3">
        <w:rPr>
          <w:szCs w:val="24"/>
        </w:rPr>
        <w:t xml:space="preserve"> za číslo „20“ </w:t>
      </w:r>
      <w:r w:rsidR="00284B1B" w:rsidRPr="00401CB3">
        <w:rPr>
          <w:szCs w:val="24"/>
        </w:rPr>
        <w:t xml:space="preserve">vkládá </w:t>
      </w:r>
      <w:r w:rsidRPr="00401CB3">
        <w:rPr>
          <w:szCs w:val="24"/>
        </w:rPr>
        <w:t>text „mm“.</w:t>
      </w:r>
    </w:p>
    <w:p w14:paraId="6A33907F" w14:textId="099CF2FA" w:rsidR="00106796" w:rsidRPr="00401CB3" w:rsidRDefault="00D9798E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clear" w:pos="567"/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příloze č. 4 v části „</w:t>
      </w:r>
      <w:r w:rsidRPr="00097F9C">
        <w:rPr>
          <w:b/>
          <w:szCs w:val="24"/>
        </w:rPr>
        <w:t>Vysvětlivky</w:t>
      </w:r>
      <w:r w:rsidRPr="00401CB3">
        <w:rPr>
          <w:szCs w:val="24"/>
        </w:rPr>
        <w:t xml:space="preserve">“ se v odstavci </w:t>
      </w:r>
      <w:r w:rsidR="00106796" w:rsidRPr="00401CB3">
        <w:rPr>
          <w:szCs w:val="24"/>
        </w:rPr>
        <w:t>3</w:t>
      </w:r>
      <w:r w:rsidRPr="00401CB3">
        <w:rPr>
          <w:szCs w:val="24"/>
        </w:rPr>
        <w:t xml:space="preserve"> písm</w:t>
      </w:r>
      <w:r w:rsidR="007C3AEE">
        <w:rPr>
          <w:szCs w:val="24"/>
        </w:rPr>
        <w:t>.</w:t>
      </w:r>
      <w:r w:rsidRPr="00401CB3">
        <w:rPr>
          <w:szCs w:val="24"/>
        </w:rPr>
        <w:t xml:space="preserve"> a) </w:t>
      </w:r>
      <w:r w:rsidR="00FC7CA4" w:rsidRPr="00401CB3">
        <w:rPr>
          <w:szCs w:val="24"/>
        </w:rPr>
        <w:t xml:space="preserve">slovo „tabákového“ zrušuje a za slovo „výrobky“ </w:t>
      </w:r>
      <w:r w:rsidR="005D7874">
        <w:rPr>
          <w:szCs w:val="24"/>
        </w:rPr>
        <w:t xml:space="preserve">se </w:t>
      </w:r>
      <w:r w:rsidR="00FC7CA4" w:rsidRPr="00401CB3">
        <w:rPr>
          <w:szCs w:val="24"/>
        </w:rPr>
        <w:t>vkládají slova „, O pro ostatní tabákový výrobek, E pro náplň do elektronické cigarety, S pro nikotinový sáček</w:t>
      </w:r>
      <w:r w:rsidR="00307A9D" w:rsidRPr="00401CB3">
        <w:rPr>
          <w:szCs w:val="24"/>
        </w:rPr>
        <w:t>,</w:t>
      </w:r>
      <w:r w:rsidR="00FC7CA4" w:rsidRPr="00401CB3">
        <w:rPr>
          <w:szCs w:val="24"/>
        </w:rPr>
        <w:t xml:space="preserve"> N pro ostatní nikotinový výrobek“.</w:t>
      </w:r>
    </w:p>
    <w:p w14:paraId="06A1C829" w14:textId="652225FA" w:rsidR="00D9798E" w:rsidRPr="00401CB3" w:rsidRDefault="00FC7CA4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 xml:space="preserve">V příloze č. </w:t>
      </w:r>
      <w:r w:rsidR="005E0809" w:rsidRPr="00401CB3">
        <w:rPr>
          <w:szCs w:val="24"/>
        </w:rPr>
        <w:t>4</w:t>
      </w:r>
      <w:r w:rsidRPr="00401CB3">
        <w:rPr>
          <w:szCs w:val="24"/>
        </w:rPr>
        <w:t xml:space="preserve"> v části „</w:t>
      </w:r>
      <w:r w:rsidRPr="00097F9C">
        <w:rPr>
          <w:b/>
          <w:szCs w:val="24"/>
        </w:rPr>
        <w:t>Vysvětlivky</w:t>
      </w:r>
      <w:r w:rsidRPr="00401CB3">
        <w:rPr>
          <w:szCs w:val="24"/>
        </w:rPr>
        <w:t xml:space="preserve">“ se v odstavci </w:t>
      </w:r>
      <w:r w:rsidR="00307A9D" w:rsidRPr="00401CB3">
        <w:rPr>
          <w:szCs w:val="24"/>
        </w:rPr>
        <w:t xml:space="preserve">3 </w:t>
      </w:r>
      <w:r w:rsidRPr="00401CB3">
        <w:rPr>
          <w:szCs w:val="24"/>
        </w:rPr>
        <w:t>písm</w:t>
      </w:r>
      <w:r w:rsidR="007C3AEE">
        <w:rPr>
          <w:szCs w:val="24"/>
        </w:rPr>
        <w:t>.</w:t>
      </w:r>
      <w:r w:rsidRPr="00401CB3">
        <w:rPr>
          <w:szCs w:val="24"/>
        </w:rPr>
        <w:t xml:space="preserve"> a) za slovo „kouření“ vkládají slova „, </w:t>
      </w:r>
      <w:r w:rsidR="0014145E" w:rsidRPr="00401CB3">
        <w:rPr>
          <w:szCs w:val="24"/>
        </w:rPr>
        <w:t>V pro tabák do vodní dýmky</w:t>
      </w:r>
      <w:r w:rsidRPr="00401CB3">
        <w:rPr>
          <w:szCs w:val="24"/>
        </w:rPr>
        <w:t>“.</w:t>
      </w:r>
    </w:p>
    <w:p w14:paraId="521287FA" w14:textId="303036BE" w:rsidR="005E0809" w:rsidRPr="00401CB3" w:rsidRDefault="00D478B9" w:rsidP="009844A0">
      <w:pPr>
        <w:pStyle w:val="Novelizanbod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příloze č. 4 v části „</w:t>
      </w:r>
      <w:r w:rsidRPr="00097F9C">
        <w:rPr>
          <w:b/>
          <w:szCs w:val="24"/>
        </w:rPr>
        <w:t>Vysvětlivky</w:t>
      </w:r>
      <w:r w:rsidRPr="00401CB3">
        <w:rPr>
          <w:szCs w:val="24"/>
        </w:rPr>
        <w:t>“ se v odstavci 3 písm</w:t>
      </w:r>
      <w:r w:rsidR="007C3AEE">
        <w:rPr>
          <w:szCs w:val="24"/>
        </w:rPr>
        <w:t>.</w:t>
      </w:r>
      <w:r w:rsidRPr="00401CB3">
        <w:rPr>
          <w:szCs w:val="24"/>
        </w:rPr>
        <w:t xml:space="preserve"> </w:t>
      </w:r>
      <w:r w:rsidR="00284B1B" w:rsidRPr="00401CB3">
        <w:rPr>
          <w:szCs w:val="24"/>
        </w:rPr>
        <w:t>c</w:t>
      </w:r>
      <w:r w:rsidRPr="00401CB3">
        <w:rPr>
          <w:szCs w:val="24"/>
        </w:rPr>
        <w:t xml:space="preserve">) </w:t>
      </w:r>
      <w:r w:rsidR="007B3716" w:rsidRPr="00401CB3">
        <w:rPr>
          <w:szCs w:val="24"/>
        </w:rPr>
        <w:t>bod</w:t>
      </w:r>
      <w:r w:rsidR="007B3716">
        <w:rPr>
          <w:szCs w:val="24"/>
        </w:rPr>
        <w:t>ě</w:t>
      </w:r>
      <w:r w:rsidR="007B3716" w:rsidRPr="00401CB3">
        <w:rPr>
          <w:szCs w:val="24"/>
        </w:rPr>
        <w:t xml:space="preserve"> </w:t>
      </w:r>
      <w:r w:rsidR="00284B1B" w:rsidRPr="00401CB3">
        <w:rPr>
          <w:szCs w:val="24"/>
        </w:rPr>
        <w:t xml:space="preserve">4 </w:t>
      </w:r>
      <w:r w:rsidRPr="00401CB3">
        <w:rPr>
          <w:szCs w:val="24"/>
        </w:rPr>
        <w:t xml:space="preserve">slovo „tabáku“ nahrazuje </w:t>
      </w:r>
      <w:r w:rsidR="00237607" w:rsidRPr="00401CB3">
        <w:rPr>
          <w:szCs w:val="24"/>
        </w:rPr>
        <w:t xml:space="preserve">slovy </w:t>
      </w:r>
      <w:r w:rsidRPr="00401CB3">
        <w:rPr>
          <w:szCs w:val="24"/>
        </w:rPr>
        <w:t>„náplně</w:t>
      </w:r>
      <w:r w:rsidR="00237607" w:rsidRPr="00401CB3">
        <w:rPr>
          <w:szCs w:val="24"/>
        </w:rPr>
        <w:t xml:space="preserve"> obsažené</w:t>
      </w:r>
      <w:r w:rsidRPr="00401CB3">
        <w:rPr>
          <w:szCs w:val="24"/>
        </w:rPr>
        <w:t xml:space="preserve">“ a </w:t>
      </w:r>
      <w:r w:rsidR="0068316A" w:rsidRPr="00401CB3">
        <w:rPr>
          <w:szCs w:val="24"/>
        </w:rPr>
        <w:t>slova „zaokrouhlené na jedno desetinné místo (toto množství se uvede s přesností na jedno desetinné místo)“ se nahrazují slovy „zaokrouhleným na 1 desetinné místo“.</w:t>
      </w:r>
    </w:p>
    <w:p w14:paraId="64D854C1" w14:textId="44B0F0F0" w:rsidR="00D478B9" w:rsidRPr="00401CB3" w:rsidRDefault="00D478B9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příloze č. 4 v části „</w:t>
      </w:r>
      <w:r w:rsidRPr="00097F9C">
        <w:rPr>
          <w:b/>
          <w:szCs w:val="24"/>
        </w:rPr>
        <w:t>Vysvětlivky</w:t>
      </w:r>
      <w:r w:rsidRPr="00401CB3">
        <w:rPr>
          <w:szCs w:val="24"/>
        </w:rPr>
        <w:t>“ se v odstavci 3 na konc</w:t>
      </w:r>
      <w:r w:rsidR="00284B1B" w:rsidRPr="00401CB3">
        <w:rPr>
          <w:szCs w:val="24"/>
        </w:rPr>
        <w:t>i</w:t>
      </w:r>
      <w:r w:rsidRPr="00401CB3">
        <w:rPr>
          <w:szCs w:val="24"/>
        </w:rPr>
        <w:t xml:space="preserve"> písmene c) doplňují body 5 až 8</w:t>
      </w:r>
      <w:r w:rsidR="00284B1B" w:rsidRPr="00401CB3">
        <w:rPr>
          <w:szCs w:val="24"/>
        </w:rPr>
        <w:t>,</w:t>
      </w:r>
      <w:r w:rsidRPr="00401CB3">
        <w:rPr>
          <w:szCs w:val="24"/>
        </w:rPr>
        <w:t xml:space="preserve"> které znějí:</w:t>
      </w:r>
    </w:p>
    <w:p w14:paraId="5A385BB6" w14:textId="77777777" w:rsidR="00D478B9" w:rsidRPr="00401CB3" w:rsidRDefault="00D478B9" w:rsidP="009844A0">
      <w:pPr>
        <w:pStyle w:val="Textpsmene"/>
        <w:keepNext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„5.</w:t>
      </w:r>
      <w:r w:rsidRPr="00401CB3">
        <w:rPr>
          <w:szCs w:val="24"/>
        </w:rPr>
        <w:tab/>
        <w:t>ostatního tabákového výrobku množstvím výrobku v jednotkovém balení určeném k přímé spotřebě v gramech zaokrouhleným na 1 desetinné místo,</w:t>
      </w:r>
    </w:p>
    <w:p w14:paraId="3F2328AA" w14:textId="7C6863C4" w:rsidR="00D478B9" w:rsidRPr="00401CB3" w:rsidRDefault="00D478B9" w:rsidP="009844A0">
      <w:pPr>
        <w:pStyle w:val="Textpsmene"/>
        <w:keepNext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6.</w:t>
      </w:r>
      <w:r w:rsidRPr="00401CB3">
        <w:rPr>
          <w:szCs w:val="24"/>
        </w:rPr>
        <w:tab/>
        <w:t xml:space="preserve">náplně do elektronické cigarety množstvím </w:t>
      </w:r>
      <w:r w:rsidR="00284B1B" w:rsidRPr="00401CB3">
        <w:rPr>
          <w:szCs w:val="24"/>
        </w:rPr>
        <w:t xml:space="preserve">výrobku </w:t>
      </w:r>
      <w:r w:rsidRPr="00401CB3">
        <w:rPr>
          <w:szCs w:val="24"/>
        </w:rPr>
        <w:t>v jednotkovém balení určeném k</w:t>
      </w:r>
      <w:r w:rsidR="003F0BDF" w:rsidRPr="00401CB3">
        <w:rPr>
          <w:szCs w:val="24"/>
        </w:rPr>
        <w:t> </w:t>
      </w:r>
      <w:r w:rsidRPr="00401CB3">
        <w:rPr>
          <w:szCs w:val="24"/>
        </w:rPr>
        <w:t>přímé spotřebě v mililitrech zaokrouhleným na 1 desetinné místo,</w:t>
      </w:r>
    </w:p>
    <w:p w14:paraId="42DBC98A" w14:textId="77777777" w:rsidR="00D478B9" w:rsidRPr="00401CB3" w:rsidRDefault="00D478B9" w:rsidP="009844A0">
      <w:pPr>
        <w:pStyle w:val="Textpsmene"/>
        <w:keepNext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7.</w:t>
      </w:r>
      <w:r w:rsidRPr="00401CB3">
        <w:rPr>
          <w:szCs w:val="24"/>
        </w:rPr>
        <w:tab/>
        <w:t>nikotinového sáčku množstvím výrobku v jednotkovém balení určeném k přímé spotřebě v gramech zaokrouhleným na 1 desetinné místo,</w:t>
      </w:r>
    </w:p>
    <w:p w14:paraId="04CF8D6D" w14:textId="77777777" w:rsidR="00D478B9" w:rsidRPr="00401CB3" w:rsidRDefault="00D478B9" w:rsidP="009844A0">
      <w:pPr>
        <w:pStyle w:val="Textpsmene"/>
        <w:keepNext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8.</w:t>
      </w:r>
      <w:r w:rsidRPr="00401CB3">
        <w:rPr>
          <w:szCs w:val="24"/>
        </w:rPr>
        <w:tab/>
        <w:t>ostatního nikotinového výrobku množstvím výrobku v jednotkovém balení určeném k přímé spotřebě v gramech zaokrouhleným na 1 desetinné místo,“.</w:t>
      </w:r>
    </w:p>
    <w:p w14:paraId="29713D5B" w14:textId="4F41E81E" w:rsidR="00D478B9" w:rsidRPr="00401CB3" w:rsidRDefault="00D478B9" w:rsidP="009844A0">
      <w:pPr>
        <w:pStyle w:val="Novelizanbod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příloze č. 4 v části „</w:t>
      </w:r>
      <w:r w:rsidRPr="00097F9C">
        <w:rPr>
          <w:b/>
          <w:szCs w:val="24"/>
        </w:rPr>
        <w:t>Vysvětlivky</w:t>
      </w:r>
      <w:r w:rsidRPr="00401CB3">
        <w:rPr>
          <w:szCs w:val="24"/>
        </w:rPr>
        <w:t xml:space="preserve">“ se v odstavci 3 </w:t>
      </w:r>
      <w:r w:rsidR="00720FF3" w:rsidRPr="00401CB3">
        <w:rPr>
          <w:szCs w:val="24"/>
        </w:rPr>
        <w:t>písm</w:t>
      </w:r>
      <w:r w:rsidR="00720FF3">
        <w:rPr>
          <w:szCs w:val="24"/>
        </w:rPr>
        <w:t>.</w:t>
      </w:r>
      <w:r w:rsidR="00720FF3" w:rsidRPr="00401CB3">
        <w:rPr>
          <w:szCs w:val="24"/>
        </w:rPr>
        <w:t xml:space="preserve"> </w:t>
      </w:r>
      <w:r w:rsidRPr="00401CB3">
        <w:rPr>
          <w:szCs w:val="24"/>
        </w:rPr>
        <w:t>c) za bod 3 vkládá nový bod 4, který zní:</w:t>
      </w:r>
    </w:p>
    <w:p w14:paraId="784B8CB8" w14:textId="75EA9D34" w:rsidR="00D478B9" w:rsidRDefault="00D478B9" w:rsidP="009844A0">
      <w:pPr>
        <w:pStyle w:val="Textpsmene"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„4.</w:t>
      </w:r>
      <w:r w:rsidRPr="00401CB3">
        <w:t xml:space="preserve"> </w:t>
      </w:r>
      <w:r w:rsidRPr="00401CB3">
        <w:rPr>
          <w:szCs w:val="24"/>
        </w:rPr>
        <w:t>tabáku do vodní dýmky množstvím výrobku v jednotkovém balení určeném k přímé spotřebě v gramech,“.</w:t>
      </w:r>
    </w:p>
    <w:p w14:paraId="449DCCC0" w14:textId="74C4BB23" w:rsidR="00720FF3" w:rsidRPr="00401CB3" w:rsidRDefault="00720FF3" w:rsidP="00097F9C">
      <w:pPr>
        <w:pStyle w:val="Novelizanbod"/>
        <w:keepNext w:val="0"/>
        <w:keepLines w:val="0"/>
        <w:widowControl w:val="0"/>
        <w:tabs>
          <w:tab w:val="left" w:pos="426"/>
        </w:tabs>
        <w:spacing w:before="120" w:after="0"/>
        <w:rPr>
          <w:szCs w:val="24"/>
        </w:rPr>
      </w:pPr>
      <w:r w:rsidRPr="00401CB3">
        <w:rPr>
          <w:szCs w:val="24"/>
        </w:rPr>
        <w:t>Dosavadní body 4 až 8 se označují jako body 5 až 9.</w:t>
      </w:r>
    </w:p>
    <w:p w14:paraId="66B65929" w14:textId="2E72B57E" w:rsidR="00243273" w:rsidRPr="00401CB3" w:rsidRDefault="00243273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>V příloze č. 4 v části „</w:t>
      </w:r>
      <w:r w:rsidRPr="00097F9C">
        <w:rPr>
          <w:b/>
          <w:szCs w:val="24"/>
        </w:rPr>
        <w:t>Příklady kódu tabákové nálepky</w:t>
      </w:r>
      <w:r w:rsidRPr="00401CB3">
        <w:rPr>
          <w:szCs w:val="24"/>
        </w:rPr>
        <w:t xml:space="preserve">“ se v </w:t>
      </w:r>
      <w:r w:rsidR="00720FF3" w:rsidRPr="00401CB3">
        <w:rPr>
          <w:szCs w:val="24"/>
        </w:rPr>
        <w:t>bod</w:t>
      </w:r>
      <w:r w:rsidR="00720FF3">
        <w:rPr>
          <w:szCs w:val="24"/>
        </w:rPr>
        <w:t>ě</w:t>
      </w:r>
      <w:r w:rsidR="00720FF3" w:rsidRPr="00401CB3">
        <w:rPr>
          <w:szCs w:val="24"/>
        </w:rPr>
        <w:t xml:space="preserve"> </w:t>
      </w:r>
      <w:r w:rsidR="00284B1B" w:rsidRPr="00401CB3">
        <w:rPr>
          <w:szCs w:val="24"/>
        </w:rPr>
        <w:t xml:space="preserve">3 </w:t>
      </w:r>
      <w:r w:rsidRPr="00401CB3">
        <w:rPr>
          <w:szCs w:val="24"/>
        </w:rPr>
        <w:t xml:space="preserve">za číslo „20“ </w:t>
      </w:r>
      <w:r w:rsidR="00284B1B" w:rsidRPr="00401CB3">
        <w:rPr>
          <w:szCs w:val="24"/>
        </w:rPr>
        <w:t xml:space="preserve">vkládá </w:t>
      </w:r>
      <w:r w:rsidRPr="00401CB3">
        <w:rPr>
          <w:szCs w:val="24"/>
        </w:rPr>
        <w:t>text „mm“.</w:t>
      </w:r>
    </w:p>
    <w:p w14:paraId="65BA5BD9" w14:textId="01A98083" w:rsidR="001C5875" w:rsidRPr="00401CB3" w:rsidRDefault="001C5875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 xml:space="preserve">V příloze č. </w:t>
      </w:r>
      <w:r w:rsidR="00243273" w:rsidRPr="00401CB3">
        <w:rPr>
          <w:szCs w:val="24"/>
        </w:rPr>
        <w:t>4</w:t>
      </w:r>
      <w:r w:rsidRPr="00401CB3">
        <w:rPr>
          <w:szCs w:val="24"/>
        </w:rPr>
        <w:t xml:space="preserve"> v části „</w:t>
      </w:r>
      <w:r w:rsidRPr="00097F9C">
        <w:rPr>
          <w:b/>
          <w:szCs w:val="24"/>
        </w:rPr>
        <w:t>Příklady kódu tabákové nálepky</w:t>
      </w:r>
      <w:r w:rsidRPr="00401CB3">
        <w:rPr>
          <w:szCs w:val="24"/>
        </w:rPr>
        <w:t xml:space="preserve">“ se v </w:t>
      </w:r>
      <w:r w:rsidR="00720FF3" w:rsidRPr="00401CB3">
        <w:rPr>
          <w:szCs w:val="24"/>
        </w:rPr>
        <w:t>bod</w:t>
      </w:r>
      <w:r w:rsidR="00720FF3">
        <w:rPr>
          <w:szCs w:val="24"/>
        </w:rPr>
        <w:t>ě</w:t>
      </w:r>
      <w:r w:rsidR="00720FF3" w:rsidRPr="00401CB3">
        <w:rPr>
          <w:szCs w:val="24"/>
        </w:rPr>
        <w:t xml:space="preserve"> </w:t>
      </w:r>
      <w:r w:rsidRPr="00401CB3">
        <w:rPr>
          <w:szCs w:val="24"/>
        </w:rPr>
        <w:t>4 slova „tabáku a dvacet“ nahrazují slovy „náplně a 20“.</w:t>
      </w:r>
    </w:p>
    <w:p w14:paraId="39628FD7" w14:textId="5EB3DDFB" w:rsidR="001C5875" w:rsidRPr="00401CB3" w:rsidRDefault="001C5875" w:rsidP="009844A0">
      <w:pPr>
        <w:pStyle w:val="Novelizanbod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 xml:space="preserve">V příloze č. </w:t>
      </w:r>
      <w:r w:rsidR="005135E4" w:rsidRPr="00401CB3">
        <w:rPr>
          <w:szCs w:val="24"/>
        </w:rPr>
        <w:t>4</w:t>
      </w:r>
      <w:r w:rsidRPr="00401CB3">
        <w:rPr>
          <w:szCs w:val="24"/>
        </w:rPr>
        <w:t xml:space="preserve"> v části „</w:t>
      </w:r>
      <w:r w:rsidRPr="00097F9C">
        <w:rPr>
          <w:b/>
          <w:szCs w:val="24"/>
        </w:rPr>
        <w:t>Příklady kódu tabákové nálepky</w:t>
      </w:r>
      <w:r w:rsidRPr="00401CB3">
        <w:rPr>
          <w:szCs w:val="24"/>
        </w:rPr>
        <w:t>“ se tečka na konci bodu 4 nahrazuje čárkou a doplňují se body 5 až 8, které znějí:</w:t>
      </w:r>
    </w:p>
    <w:p w14:paraId="1534F630" w14:textId="77777777" w:rsidR="001C5875" w:rsidRPr="00401CB3" w:rsidRDefault="001C5875" w:rsidP="009844A0">
      <w:pPr>
        <w:pStyle w:val="Textpsmene"/>
        <w:keepNext/>
        <w:outlineLvl w:val="9"/>
        <w:rPr>
          <w:szCs w:val="24"/>
        </w:rPr>
      </w:pPr>
      <w:r w:rsidRPr="00401CB3">
        <w:rPr>
          <w:szCs w:val="24"/>
        </w:rPr>
        <w:t>„5.</w:t>
      </w:r>
      <w:r w:rsidRPr="00401CB3">
        <w:tab/>
      </w:r>
      <w:r w:rsidRPr="00401CB3">
        <w:rPr>
          <w:szCs w:val="24"/>
        </w:rPr>
        <w:t>Om10M (tabáková nálepka pro ostatní tabákový výrobek – např. žvýkací tabák – o rozměru 16 mm x 32 mm pro jednotkové balení obsahující 10 g výrobku se sazbou daně, která je charakterizována písmenem M),</w:t>
      </w:r>
    </w:p>
    <w:p w14:paraId="2BD54311" w14:textId="77777777" w:rsidR="001C5875" w:rsidRPr="00401CB3" w:rsidRDefault="001C5875" w:rsidP="009844A0">
      <w:pPr>
        <w:pStyle w:val="Textpsmene"/>
        <w:keepNext/>
        <w:outlineLvl w:val="9"/>
        <w:rPr>
          <w:szCs w:val="24"/>
        </w:rPr>
      </w:pPr>
      <w:r w:rsidRPr="00401CB3">
        <w:rPr>
          <w:szCs w:val="24"/>
        </w:rPr>
        <w:t>6.</w:t>
      </w:r>
      <w:r w:rsidRPr="00401CB3">
        <w:rPr>
          <w:szCs w:val="24"/>
        </w:rPr>
        <w:tab/>
        <w:t>Ev2M (tabáková nálepka pro náplň do elektronické cigarety o rozměru 20 mm x 44 mm pro jednotkové balení obsahující 2 ml výrobku se sazbou daně, která je charakterizována písmenem M),</w:t>
      </w:r>
    </w:p>
    <w:p w14:paraId="2F7A9C6C" w14:textId="77777777" w:rsidR="001C5875" w:rsidRPr="00401CB3" w:rsidRDefault="001C5875" w:rsidP="009844A0">
      <w:pPr>
        <w:pStyle w:val="Textpsmene"/>
        <w:keepNext/>
        <w:outlineLvl w:val="9"/>
        <w:rPr>
          <w:szCs w:val="24"/>
        </w:rPr>
      </w:pPr>
      <w:r w:rsidRPr="00401CB3">
        <w:rPr>
          <w:szCs w:val="24"/>
        </w:rPr>
        <w:t>7.</w:t>
      </w:r>
      <w:r w:rsidRPr="00401CB3">
        <w:rPr>
          <w:szCs w:val="24"/>
        </w:rPr>
        <w:tab/>
        <w:t>Sm14M (tabáková nálepka pro nikotinový sáček o rozměru 16 mm x 32 mm pro jednotkové balení obsahující 14 g výrobku se sazbou daně, která je charakterizována písmenem M),</w:t>
      </w:r>
    </w:p>
    <w:p w14:paraId="0DCFAC63" w14:textId="77777777" w:rsidR="001C5875" w:rsidRPr="00401CB3" w:rsidRDefault="001C5875" w:rsidP="009844A0">
      <w:pPr>
        <w:pStyle w:val="Textpsmene"/>
        <w:keepNext/>
        <w:tabs>
          <w:tab w:val="clear" w:pos="425"/>
        </w:tabs>
        <w:outlineLvl w:val="9"/>
        <w:rPr>
          <w:szCs w:val="24"/>
        </w:rPr>
      </w:pPr>
      <w:r w:rsidRPr="00401CB3">
        <w:rPr>
          <w:szCs w:val="24"/>
        </w:rPr>
        <w:t>8.</w:t>
      </w:r>
      <w:r w:rsidRPr="00401CB3">
        <w:rPr>
          <w:szCs w:val="24"/>
        </w:rPr>
        <w:tab/>
        <w:t>Nv8M (tabáková nálepka pro ostatní nikotinový výrobek o rozměru 20 mm x 44 mm pro jednotkové balení obsahující 8 g výrobku se sazbou daně, která je charakterizována písmenem M).“.</w:t>
      </w:r>
    </w:p>
    <w:p w14:paraId="7314FA93" w14:textId="5EC9D516" w:rsidR="001C5875" w:rsidRPr="00401CB3" w:rsidRDefault="001C5875" w:rsidP="009844A0">
      <w:pPr>
        <w:pStyle w:val="Novelizanbod"/>
        <w:keepNext w:val="0"/>
        <w:keepLines w:val="0"/>
        <w:widowControl w:val="0"/>
        <w:numPr>
          <w:ilvl w:val="0"/>
          <w:numId w:val="9"/>
        </w:numPr>
        <w:tabs>
          <w:tab w:val="left" w:pos="426"/>
        </w:tabs>
        <w:outlineLvl w:val="1"/>
        <w:rPr>
          <w:szCs w:val="24"/>
        </w:rPr>
      </w:pPr>
      <w:r w:rsidRPr="00401CB3">
        <w:rPr>
          <w:szCs w:val="24"/>
        </w:rPr>
        <w:t xml:space="preserve">V příloze č. </w:t>
      </w:r>
      <w:r w:rsidR="003754C5" w:rsidRPr="00401CB3">
        <w:rPr>
          <w:szCs w:val="24"/>
        </w:rPr>
        <w:t>4</w:t>
      </w:r>
      <w:r w:rsidRPr="00401CB3">
        <w:rPr>
          <w:szCs w:val="24"/>
        </w:rPr>
        <w:t xml:space="preserve"> v části „</w:t>
      </w:r>
      <w:r w:rsidRPr="00097F9C">
        <w:rPr>
          <w:b/>
          <w:szCs w:val="24"/>
        </w:rPr>
        <w:t>Příklady kódu tabákové nálepky</w:t>
      </w:r>
      <w:r w:rsidRPr="00401CB3">
        <w:rPr>
          <w:szCs w:val="24"/>
        </w:rPr>
        <w:t>“ se za bod 3 vkládá nový bod 4, který zní:</w:t>
      </w:r>
    </w:p>
    <w:p w14:paraId="06DDC47B" w14:textId="31C18D29" w:rsidR="001C5875" w:rsidRPr="00401CB3" w:rsidRDefault="001C5875" w:rsidP="009844A0">
      <w:pPr>
        <w:pStyle w:val="Textpsmene"/>
        <w:keepNext/>
        <w:outlineLvl w:val="9"/>
        <w:rPr>
          <w:szCs w:val="24"/>
        </w:rPr>
      </w:pPr>
      <w:r w:rsidRPr="00401CB3">
        <w:rPr>
          <w:szCs w:val="24"/>
        </w:rPr>
        <w:t>„4</w:t>
      </w:r>
      <w:r w:rsidR="006822D8">
        <w:rPr>
          <w:szCs w:val="24"/>
        </w:rPr>
        <w:t>.</w:t>
      </w:r>
      <w:r w:rsidRPr="00401CB3">
        <w:rPr>
          <w:szCs w:val="24"/>
        </w:rPr>
        <w:tab/>
        <w:t>Vv200M (tabáková nálepka pro tabák do vodní dýmky o rozměru 20 mm x 44 mm pro jednotkové balení obsahující 200 g výrobku se sazbou daně, která je charakterizována písmenem M),“.</w:t>
      </w:r>
    </w:p>
    <w:p w14:paraId="04C74587" w14:textId="77777777" w:rsidR="001C5875" w:rsidRPr="00401CB3" w:rsidRDefault="001C5875" w:rsidP="009844A0">
      <w:pPr>
        <w:pStyle w:val="Novelizanbod"/>
        <w:keepNext w:val="0"/>
        <w:keepLines w:val="0"/>
        <w:widowControl w:val="0"/>
        <w:tabs>
          <w:tab w:val="left" w:pos="426"/>
        </w:tabs>
        <w:spacing w:before="120" w:after="0"/>
        <w:rPr>
          <w:szCs w:val="24"/>
        </w:rPr>
      </w:pPr>
      <w:r w:rsidRPr="00401CB3">
        <w:rPr>
          <w:szCs w:val="24"/>
        </w:rPr>
        <w:t>Dosavadní body 4 až 8 se označují jako body 5 až 9.</w:t>
      </w:r>
      <w:bookmarkStart w:id="0" w:name="_GoBack"/>
      <w:bookmarkEnd w:id="0"/>
    </w:p>
    <w:p w14:paraId="734468FF" w14:textId="77777777" w:rsidR="00270B96" w:rsidRPr="00401CB3" w:rsidRDefault="00270B96" w:rsidP="00270B96">
      <w:pPr>
        <w:pStyle w:val="lnek"/>
        <w:numPr>
          <w:ilvl w:val="1"/>
          <w:numId w:val="1"/>
        </w:numPr>
        <w:outlineLvl w:val="0"/>
        <w:rPr>
          <w:noProof/>
        </w:rPr>
      </w:pPr>
      <w:r w:rsidRPr="00401CB3">
        <w:rPr>
          <w:noProof/>
        </w:rPr>
        <w:t xml:space="preserve">Čl. </w:t>
      </w:r>
      <w:r w:rsidRPr="00401CB3">
        <w:rPr>
          <w:noProof/>
        </w:rPr>
        <w:fldChar w:fldCharType="begin"/>
      </w:r>
      <w:r w:rsidRPr="00401CB3">
        <w:rPr>
          <w:noProof/>
        </w:rPr>
        <w:instrText xml:space="preserve"> SEQ Článek \* Roman \* MERGEFORMAT </w:instrText>
      </w:r>
      <w:r w:rsidRPr="00401CB3">
        <w:rPr>
          <w:noProof/>
        </w:rPr>
        <w:fldChar w:fldCharType="separate"/>
      </w:r>
      <w:r w:rsidRPr="00401CB3">
        <w:rPr>
          <w:noProof/>
        </w:rPr>
        <w:t>II</w:t>
      </w:r>
      <w:r w:rsidRPr="00401CB3">
        <w:rPr>
          <w:noProof/>
        </w:rPr>
        <w:fldChar w:fldCharType="end"/>
      </w:r>
    </w:p>
    <w:p w14:paraId="2A9ECA67" w14:textId="77777777" w:rsidR="00270B96" w:rsidRDefault="00270B96" w:rsidP="00097F9C">
      <w:pPr>
        <w:pStyle w:val="Nadpislnku"/>
        <w:numPr>
          <w:ilvl w:val="1"/>
          <w:numId w:val="1"/>
        </w:numPr>
        <w:outlineLvl w:val="9"/>
      </w:pPr>
      <w:r>
        <w:t>Oznámení</w:t>
      </w:r>
    </w:p>
    <w:p w14:paraId="7AF39AC1" w14:textId="760135EB" w:rsidR="00270B96" w:rsidRPr="00097F9C" w:rsidRDefault="00270B96" w:rsidP="00097F9C">
      <w:pPr>
        <w:pStyle w:val="Textlnku"/>
        <w:outlineLvl w:val="9"/>
        <w:rPr>
          <w:szCs w:val="24"/>
        </w:rPr>
      </w:pPr>
      <w:r w:rsidRPr="00097F9C">
        <w:rPr>
          <w:szCs w:val="24"/>
        </w:rPr>
        <w:t xml:space="preserve">Tato </w:t>
      </w:r>
      <w:r>
        <w:rPr>
          <w:szCs w:val="24"/>
        </w:rPr>
        <w:t>vyhláška</w:t>
      </w:r>
      <w:r w:rsidRPr="00097F9C">
        <w:rPr>
          <w:szCs w:val="24"/>
        </w:rPr>
        <w:t xml:space="preserve"> byla oznámena v souladu se směrnicí Evropského parlamentu a Rady (EU) 2015/1535 ze dne 9. září 2015 o postupu při poskytování informací v oblasti technických předpisů a předpisů pro služby informační společnosti.</w:t>
      </w:r>
    </w:p>
    <w:p w14:paraId="7B3DD979" w14:textId="3557CF76" w:rsidR="00676A71" w:rsidRPr="00401CB3" w:rsidRDefault="00676A71" w:rsidP="009844A0">
      <w:pPr>
        <w:pStyle w:val="lnek"/>
        <w:numPr>
          <w:ilvl w:val="1"/>
          <w:numId w:val="1"/>
        </w:numPr>
        <w:outlineLvl w:val="0"/>
        <w:rPr>
          <w:noProof/>
        </w:rPr>
      </w:pPr>
      <w:r w:rsidRPr="00401CB3">
        <w:rPr>
          <w:noProof/>
        </w:rPr>
        <w:t xml:space="preserve">Čl. </w:t>
      </w:r>
      <w:r w:rsidR="0043265F" w:rsidRPr="00401CB3">
        <w:rPr>
          <w:noProof/>
        </w:rPr>
        <w:fldChar w:fldCharType="begin"/>
      </w:r>
      <w:r w:rsidR="0043265F" w:rsidRPr="00401CB3">
        <w:rPr>
          <w:noProof/>
        </w:rPr>
        <w:instrText xml:space="preserve"> SEQ Článek \* Roman \* MERGEFORMAT </w:instrText>
      </w:r>
      <w:r w:rsidR="0043265F" w:rsidRPr="00401CB3">
        <w:rPr>
          <w:noProof/>
        </w:rPr>
        <w:fldChar w:fldCharType="separate"/>
      </w:r>
      <w:r w:rsidR="00270B96">
        <w:rPr>
          <w:noProof/>
        </w:rPr>
        <w:t>III</w:t>
      </w:r>
      <w:r w:rsidR="0043265F" w:rsidRPr="00401CB3">
        <w:rPr>
          <w:noProof/>
        </w:rPr>
        <w:fldChar w:fldCharType="end"/>
      </w:r>
    </w:p>
    <w:p w14:paraId="29995125" w14:textId="77777777" w:rsidR="00676A71" w:rsidRPr="00401CB3" w:rsidRDefault="00676A71" w:rsidP="009844A0">
      <w:pPr>
        <w:pStyle w:val="Nadpislnku"/>
        <w:numPr>
          <w:ilvl w:val="1"/>
          <w:numId w:val="1"/>
        </w:numPr>
        <w:outlineLvl w:val="9"/>
      </w:pPr>
      <w:r w:rsidRPr="00401CB3">
        <w:t>Účinnost</w:t>
      </w:r>
    </w:p>
    <w:p w14:paraId="05982FD2" w14:textId="05024007" w:rsidR="001C1FBD" w:rsidRPr="00401CB3" w:rsidRDefault="001C1FBD" w:rsidP="009844A0">
      <w:pPr>
        <w:pStyle w:val="Textlnku"/>
        <w:outlineLvl w:val="9"/>
        <w:rPr>
          <w:szCs w:val="24"/>
        </w:rPr>
      </w:pPr>
      <w:r w:rsidRPr="00401CB3">
        <w:rPr>
          <w:szCs w:val="24"/>
        </w:rPr>
        <w:t xml:space="preserve">Tato vyhláška nabývá účinnosti dnem </w:t>
      </w:r>
      <w:r w:rsidR="00926065" w:rsidRPr="00401CB3">
        <w:rPr>
          <w:szCs w:val="24"/>
        </w:rPr>
        <w:t xml:space="preserve">1. </w:t>
      </w:r>
      <w:r w:rsidR="00C86F29" w:rsidRPr="00401CB3">
        <w:rPr>
          <w:szCs w:val="24"/>
        </w:rPr>
        <w:t>ledna</w:t>
      </w:r>
      <w:r w:rsidR="00926065" w:rsidRPr="00401CB3">
        <w:rPr>
          <w:szCs w:val="24"/>
        </w:rPr>
        <w:t xml:space="preserve"> 202</w:t>
      </w:r>
      <w:r w:rsidR="00A65285" w:rsidRPr="00401CB3">
        <w:rPr>
          <w:szCs w:val="24"/>
        </w:rPr>
        <w:t>4</w:t>
      </w:r>
      <w:r w:rsidR="0052107A" w:rsidRPr="00401CB3">
        <w:rPr>
          <w:szCs w:val="24"/>
        </w:rPr>
        <w:t xml:space="preserve">, s výjimkou </w:t>
      </w:r>
      <w:r w:rsidR="006B48F5" w:rsidRPr="00401CB3">
        <w:rPr>
          <w:szCs w:val="24"/>
        </w:rPr>
        <w:t xml:space="preserve">ustanovení </w:t>
      </w:r>
      <w:r w:rsidR="0052107A" w:rsidRPr="00401CB3">
        <w:rPr>
          <w:szCs w:val="24"/>
        </w:rPr>
        <w:t xml:space="preserve">čl. I bodů </w:t>
      </w:r>
      <w:r w:rsidR="00595E5D">
        <w:rPr>
          <w:szCs w:val="24"/>
        </w:rPr>
        <w:t xml:space="preserve">3, </w:t>
      </w:r>
      <w:r w:rsidR="002A6F2F" w:rsidRPr="00401CB3">
        <w:rPr>
          <w:szCs w:val="24"/>
        </w:rPr>
        <w:t>6</w:t>
      </w:r>
      <w:r w:rsidR="0052107A" w:rsidRPr="00401CB3">
        <w:rPr>
          <w:szCs w:val="24"/>
        </w:rPr>
        <w:t xml:space="preserve">, </w:t>
      </w:r>
      <w:r w:rsidR="002A6F2F" w:rsidRPr="00401CB3">
        <w:rPr>
          <w:szCs w:val="24"/>
        </w:rPr>
        <w:t xml:space="preserve">8, </w:t>
      </w:r>
      <w:r w:rsidR="00595E5D">
        <w:rPr>
          <w:szCs w:val="24"/>
        </w:rPr>
        <w:t xml:space="preserve">11, </w:t>
      </w:r>
      <w:r w:rsidR="002A6F2F" w:rsidRPr="00401CB3">
        <w:rPr>
          <w:szCs w:val="24"/>
        </w:rPr>
        <w:t>13, 15, 18, 23, 25, 28, 32, 35, 38 a 42,</w:t>
      </w:r>
      <w:r w:rsidR="0052107A" w:rsidRPr="00401CB3">
        <w:rPr>
          <w:szCs w:val="24"/>
        </w:rPr>
        <w:t xml:space="preserve"> </w:t>
      </w:r>
      <w:r w:rsidR="006B48F5" w:rsidRPr="00401CB3">
        <w:rPr>
          <w:szCs w:val="24"/>
        </w:rPr>
        <w:t xml:space="preserve">která </w:t>
      </w:r>
      <w:r w:rsidR="0052107A" w:rsidRPr="00401CB3">
        <w:rPr>
          <w:szCs w:val="24"/>
        </w:rPr>
        <w:t>nabývají účinnosti dne</w:t>
      </w:r>
      <w:r w:rsidR="00BD1F4D">
        <w:rPr>
          <w:szCs w:val="24"/>
        </w:rPr>
        <w:t>m</w:t>
      </w:r>
      <w:r w:rsidR="0052107A" w:rsidRPr="00401CB3">
        <w:rPr>
          <w:szCs w:val="24"/>
        </w:rPr>
        <w:t xml:space="preserve"> 1. března 2024</w:t>
      </w:r>
      <w:r w:rsidRPr="00401CB3">
        <w:rPr>
          <w:szCs w:val="24"/>
        </w:rPr>
        <w:t>.</w:t>
      </w:r>
    </w:p>
    <w:p w14:paraId="2EC7EF9C" w14:textId="77777777" w:rsidR="002A6F2F" w:rsidRPr="00401CB3" w:rsidRDefault="002A6F2F" w:rsidP="009844A0">
      <w:pPr>
        <w:spacing w:before="144" w:after="144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14:paraId="54E6FDED" w14:textId="544323F9" w:rsidR="001C1FBD" w:rsidRPr="00407CDE" w:rsidRDefault="008876F5" w:rsidP="009844A0">
      <w:pPr>
        <w:spacing w:before="144" w:after="144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401CB3">
        <w:rPr>
          <w:rFonts w:ascii="Times New Roman" w:eastAsia="Times New Roman" w:hAnsi="Times New Roman" w:cs="Times New Roman"/>
          <w:sz w:val="24"/>
          <w:szCs w:val="24"/>
          <w:lang w:eastAsia="cs-CZ"/>
        </w:rPr>
        <w:t>Ministr</w:t>
      </w:r>
      <w:r w:rsidR="001C1FBD" w:rsidRPr="00401CB3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financí:</w:t>
      </w:r>
    </w:p>
    <w:sectPr w:rsidR="001C1FBD" w:rsidRPr="00407CDE" w:rsidSect="00EE337F">
      <w:headerReference w:type="first" r:id="rId13"/>
      <w:footerReference w:type="first" r:id="rId14"/>
      <w:pgSz w:w="11906" w:h="16838"/>
      <w:pgMar w:top="1417" w:right="1417" w:bottom="1417" w:left="1417" w:header="708" w:footer="708" w:gutter="0"/>
      <w:pgNumType w:fmt="numberInDash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ED479A2" w14:textId="77777777" w:rsidR="00863205" w:rsidRDefault="00863205" w:rsidP="0085141F">
      <w:pPr>
        <w:spacing w:after="0" w:line="240" w:lineRule="auto"/>
      </w:pPr>
      <w:r>
        <w:separator/>
      </w:r>
    </w:p>
  </w:endnote>
  <w:endnote w:type="continuationSeparator" w:id="0">
    <w:p w14:paraId="29573651" w14:textId="77777777" w:rsidR="00863205" w:rsidRDefault="00863205" w:rsidP="008514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E96E1E" w14:textId="77777777" w:rsidR="00D51DC5" w:rsidRDefault="00D51DC5" w:rsidP="00394D45">
    <w:pPr>
      <w:pStyle w:val="Zpat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FCDE169" w14:textId="77777777" w:rsidR="00863205" w:rsidRDefault="00863205" w:rsidP="0085141F">
      <w:pPr>
        <w:spacing w:after="0" w:line="240" w:lineRule="auto"/>
      </w:pPr>
      <w:r>
        <w:separator/>
      </w:r>
    </w:p>
  </w:footnote>
  <w:footnote w:type="continuationSeparator" w:id="0">
    <w:p w14:paraId="05DD889B" w14:textId="77777777" w:rsidR="00863205" w:rsidRDefault="00863205" w:rsidP="008514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62BB4B9" w14:textId="0EAABE78" w:rsidR="00394D45" w:rsidRPr="0029470B" w:rsidRDefault="0029470B" w:rsidP="0029470B">
    <w:pPr>
      <w:pStyle w:val="Zhlav"/>
      <w:jc w:val="right"/>
      <w:rPr>
        <w:rFonts w:ascii="Times New Roman" w:hAnsi="Times New Roman" w:cs="Times New Roman"/>
        <w:b/>
        <w:sz w:val="24"/>
      </w:rPr>
    </w:pPr>
    <w:r w:rsidRPr="0029470B">
      <w:rPr>
        <w:rFonts w:ascii="Times New Roman" w:hAnsi="Times New Roman" w:cs="Times New Roman"/>
        <w:b/>
        <w:sz w:val="24"/>
      </w:rPr>
      <w:t>II.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367EA0"/>
    <w:multiLevelType w:val="hybridMultilevel"/>
    <w:tmpl w:val="62746EEC"/>
    <w:lvl w:ilvl="0" w:tplc="AF4EB9D2">
      <w:start w:val="1"/>
      <w:numFmt w:val="decimal"/>
      <w:lvlText w:val="%1."/>
      <w:lvlJc w:val="left"/>
      <w:pPr>
        <w:ind w:left="1145" w:hanging="360"/>
      </w:pPr>
      <w:rPr>
        <w:b/>
        <w:sz w:val="24"/>
        <w:szCs w:val="24"/>
      </w:rPr>
    </w:lvl>
    <w:lvl w:ilvl="1" w:tplc="04050019">
      <w:start w:val="1"/>
      <w:numFmt w:val="lowerLetter"/>
      <w:lvlText w:val="%2."/>
      <w:lvlJc w:val="left"/>
      <w:pPr>
        <w:ind w:left="1865" w:hanging="360"/>
      </w:pPr>
    </w:lvl>
    <w:lvl w:ilvl="2" w:tplc="0405001B" w:tentative="1">
      <w:start w:val="1"/>
      <w:numFmt w:val="lowerRoman"/>
      <w:lvlText w:val="%3."/>
      <w:lvlJc w:val="right"/>
      <w:pPr>
        <w:ind w:left="2585" w:hanging="180"/>
      </w:pPr>
    </w:lvl>
    <w:lvl w:ilvl="3" w:tplc="0405000F" w:tentative="1">
      <w:start w:val="1"/>
      <w:numFmt w:val="decimal"/>
      <w:lvlText w:val="%4."/>
      <w:lvlJc w:val="left"/>
      <w:pPr>
        <w:ind w:left="3305" w:hanging="360"/>
      </w:pPr>
    </w:lvl>
    <w:lvl w:ilvl="4" w:tplc="04050019" w:tentative="1">
      <w:start w:val="1"/>
      <w:numFmt w:val="lowerLetter"/>
      <w:lvlText w:val="%5."/>
      <w:lvlJc w:val="left"/>
      <w:pPr>
        <w:ind w:left="4025" w:hanging="360"/>
      </w:pPr>
    </w:lvl>
    <w:lvl w:ilvl="5" w:tplc="0405001B" w:tentative="1">
      <w:start w:val="1"/>
      <w:numFmt w:val="lowerRoman"/>
      <w:lvlText w:val="%6."/>
      <w:lvlJc w:val="right"/>
      <w:pPr>
        <w:ind w:left="4745" w:hanging="180"/>
      </w:pPr>
    </w:lvl>
    <w:lvl w:ilvl="6" w:tplc="0405000F" w:tentative="1">
      <w:start w:val="1"/>
      <w:numFmt w:val="decimal"/>
      <w:lvlText w:val="%7."/>
      <w:lvlJc w:val="left"/>
      <w:pPr>
        <w:ind w:left="5465" w:hanging="360"/>
      </w:pPr>
    </w:lvl>
    <w:lvl w:ilvl="7" w:tplc="04050019" w:tentative="1">
      <w:start w:val="1"/>
      <w:numFmt w:val="lowerLetter"/>
      <w:lvlText w:val="%8."/>
      <w:lvlJc w:val="left"/>
      <w:pPr>
        <w:ind w:left="6185" w:hanging="360"/>
      </w:pPr>
    </w:lvl>
    <w:lvl w:ilvl="8" w:tplc="040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1" w15:restartNumberingAfterBreak="0">
    <w:nsid w:val="19371BD0"/>
    <w:multiLevelType w:val="singleLevel"/>
    <w:tmpl w:val="BEAECB4E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b/>
        <w:i w:val="0"/>
      </w:rPr>
    </w:lvl>
  </w:abstractNum>
  <w:abstractNum w:abstractNumId="2" w15:restartNumberingAfterBreak="0">
    <w:nsid w:val="26E85E83"/>
    <w:multiLevelType w:val="multilevel"/>
    <w:tmpl w:val="EBDA8F54"/>
    <w:lvl w:ilvl="0">
      <w:start w:val="1"/>
      <w:numFmt w:val="none"/>
      <w:isLgl/>
      <w:suff w:val="nothing"/>
      <w:lvlText w:val=""/>
      <w:lvlJc w:val="left"/>
      <w:pPr>
        <w:ind w:left="0" w:firstLine="0"/>
      </w:pPr>
      <w:rPr>
        <w:rFonts w:hint="default"/>
      </w:rPr>
    </w:lvl>
    <w:lvl w:ilvl="1">
      <w:start w:val="1"/>
      <w:numFmt w:val="none"/>
      <w:lvlRestart w:val="0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decimal"/>
      <w:isLgl/>
      <w:lvlText w:val="(%3)"/>
      <w:lvlJc w:val="left"/>
      <w:pPr>
        <w:tabs>
          <w:tab w:val="num" w:pos="782"/>
        </w:tabs>
        <w:ind w:left="0" w:firstLine="425"/>
      </w:pPr>
      <w:rPr>
        <w:rFonts w:hint="default"/>
      </w:rPr>
    </w:lvl>
    <w:lvl w:ilvl="3">
      <w:start w:val="1"/>
      <w:numFmt w:val="lowerLetter"/>
      <w:lvlText w:val="%4)"/>
      <w:lvlJc w:val="left"/>
      <w:pPr>
        <w:tabs>
          <w:tab w:val="num" w:pos="425"/>
        </w:tabs>
        <w:ind w:left="425" w:hanging="425"/>
      </w:pPr>
      <w:rPr>
        <w:rFonts w:hint="default"/>
      </w:rPr>
    </w:lvl>
    <w:lvl w:ilvl="4">
      <w:start w:val="1"/>
      <w:numFmt w:val="decimal"/>
      <w:isLgl/>
      <w:lvlText w:val="%5."/>
      <w:lvlJc w:val="left"/>
      <w:pPr>
        <w:tabs>
          <w:tab w:val="num" w:pos="851"/>
        </w:tabs>
        <w:ind w:left="851" w:hanging="426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3" w15:restartNumberingAfterBreak="0">
    <w:nsid w:val="36465E3E"/>
    <w:multiLevelType w:val="hybridMultilevel"/>
    <w:tmpl w:val="62746EEC"/>
    <w:lvl w:ilvl="0" w:tplc="AF4EB9D2">
      <w:start w:val="1"/>
      <w:numFmt w:val="decimal"/>
      <w:lvlText w:val="%1."/>
      <w:lvlJc w:val="left"/>
      <w:pPr>
        <w:ind w:left="360" w:hanging="360"/>
      </w:pPr>
      <w:rPr>
        <w:b/>
        <w:sz w:val="24"/>
        <w:szCs w:val="24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3C500C3B"/>
    <w:multiLevelType w:val="hybridMultilevel"/>
    <w:tmpl w:val="85F2321E"/>
    <w:lvl w:ilvl="0" w:tplc="0405000F">
      <w:start w:val="1"/>
      <w:numFmt w:val="decimal"/>
      <w:lvlText w:val="%1."/>
      <w:lvlJc w:val="left"/>
      <w:pPr>
        <w:ind w:left="1145" w:hanging="360"/>
      </w:pPr>
    </w:lvl>
    <w:lvl w:ilvl="1" w:tplc="04050019" w:tentative="1">
      <w:start w:val="1"/>
      <w:numFmt w:val="lowerLetter"/>
      <w:lvlText w:val="%2."/>
      <w:lvlJc w:val="left"/>
      <w:pPr>
        <w:ind w:left="1865" w:hanging="360"/>
      </w:pPr>
    </w:lvl>
    <w:lvl w:ilvl="2" w:tplc="0405001B" w:tentative="1">
      <w:start w:val="1"/>
      <w:numFmt w:val="lowerRoman"/>
      <w:lvlText w:val="%3."/>
      <w:lvlJc w:val="right"/>
      <w:pPr>
        <w:ind w:left="2585" w:hanging="180"/>
      </w:pPr>
    </w:lvl>
    <w:lvl w:ilvl="3" w:tplc="0405000F" w:tentative="1">
      <w:start w:val="1"/>
      <w:numFmt w:val="decimal"/>
      <w:lvlText w:val="%4."/>
      <w:lvlJc w:val="left"/>
      <w:pPr>
        <w:ind w:left="3305" w:hanging="360"/>
      </w:pPr>
    </w:lvl>
    <w:lvl w:ilvl="4" w:tplc="04050019" w:tentative="1">
      <w:start w:val="1"/>
      <w:numFmt w:val="lowerLetter"/>
      <w:lvlText w:val="%5."/>
      <w:lvlJc w:val="left"/>
      <w:pPr>
        <w:ind w:left="4025" w:hanging="360"/>
      </w:pPr>
    </w:lvl>
    <w:lvl w:ilvl="5" w:tplc="0405001B" w:tentative="1">
      <w:start w:val="1"/>
      <w:numFmt w:val="lowerRoman"/>
      <w:lvlText w:val="%6."/>
      <w:lvlJc w:val="right"/>
      <w:pPr>
        <w:ind w:left="4745" w:hanging="180"/>
      </w:pPr>
    </w:lvl>
    <w:lvl w:ilvl="6" w:tplc="0405000F" w:tentative="1">
      <w:start w:val="1"/>
      <w:numFmt w:val="decimal"/>
      <w:lvlText w:val="%7."/>
      <w:lvlJc w:val="left"/>
      <w:pPr>
        <w:ind w:left="5465" w:hanging="360"/>
      </w:pPr>
    </w:lvl>
    <w:lvl w:ilvl="7" w:tplc="04050019" w:tentative="1">
      <w:start w:val="1"/>
      <w:numFmt w:val="lowerLetter"/>
      <w:lvlText w:val="%8."/>
      <w:lvlJc w:val="left"/>
      <w:pPr>
        <w:ind w:left="6185" w:hanging="360"/>
      </w:pPr>
    </w:lvl>
    <w:lvl w:ilvl="8" w:tplc="040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5" w15:restartNumberingAfterBreak="0">
    <w:nsid w:val="4BDC0DF9"/>
    <w:multiLevelType w:val="hybridMultilevel"/>
    <w:tmpl w:val="62746EEC"/>
    <w:lvl w:ilvl="0" w:tplc="AF4EB9D2">
      <w:start w:val="1"/>
      <w:numFmt w:val="decimal"/>
      <w:lvlText w:val="%1."/>
      <w:lvlJc w:val="left"/>
      <w:pPr>
        <w:ind w:left="1145" w:hanging="360"/>
      </w:pPr>
      <w:rPr>
        <w:b/>
        <w:sz w:val="24"/>
        <w:szCs w:val="24"/>
      </w:rPr>
    </w:lvl>
    <w:lvl w:ilvl="1" w:tplc="04050019">
      <w:start w:val="1"/>
      <w:numFmt w:val="lowerLetter"/>
      <w:lvlText w:val="%2."/>
      <w:lvlJc w:val="left"/>
      <w:pPr>
        <w:ind w:left="1865" w:hanging="360"/>
      </w:pPr>
    </w:lvl>
    <w:lvl w:ilvl="2" w:tplc="0405001B" w:tentative="1">
      <w:start w:val="1"/>
      <w:numFmt w:val="lowerRoman"/>
      <w:lvlText w:val="%3."/>
      <w:lvlJc w:val="right"/>
      <w:pPr>
        <w:ind w:left="2585" w:hanging="180"/>
      </w:pPr>
    </w:lvl>
    <w:lvl w:ilvl="3" w:tplc="0405000F" w:tentative="1">
      <w:start w:val="1"/>
      <w:numFmt w:val="decimal"/>
      <w:lvlText w:val="%4."/>
      <w:lvlJc w:val="left"/>
      <w:pPr>
        <w:ind w:left="3305" w:hanging="360"/>
      </w:pPr>
    </w:lvl>
    <w:lvl w:ilvl="4" w:tplc="04050019" w:tentative="1">
      <w:start w:val="1"/>
      <w:numFmt w:val="lowerLetter"/>
      <w:lvlText w:val="%5."/>
      <w:lvlJc w:val="left"/>
      <w:pPr>
        <w:ind w:left="4025" w:hanging="360"/>
      </w:pPr>
    </w:lvl>
    <w:lvl w:ilvl="5" w:tplc="0405001B" w:tentative="1">
      <w:start w:val="1"/>
      <w:numFmt w:val="lowerRoman"/>
      <w:lvlText w:val="%6."/>
      <w:lvlJc w:val="right"/>
      <w:pPr>
        <w:ind w:left="4745" w:hanging="180"/>
      </w:pPr>
    </w:lvl>
    <w:lvl w:ilvl="6" w:tplc="0405000F" w:tentative="1">
      <w:start w:val="1"/>
      <w:numFmt w:val="decimal"/>
      <w:lvlText w:val="%7."/>
      <w:lvlJc w:val="left"/>
      <w:pPr>
        <w:ind w:left="5465" w:hanging="360"/>
      </w:pPr>
    </w:lvl>
    <w:lvl w:ilvl="7" w:tplc="04050019" w:tentative="1">
      <w:start w:val="1"/>
      <w:numFmt w:val="lowerLetter"/>
      <w:lvlText w:val="%8."/>
      <w:lvlJc w:val="left"/>
      <w:pPr>
        <w:ind w:left="6185" w:hanging="360"/>
      </w:pPr>
    </w:lvl>
    <w:lvl w:ilvl="8" w:tplc="040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6" w15:restartNumberingAfterBreak="0">
    <w:nsid w:val="4E1839C0"/>
    <w:multiLevelType w:val="multilevel"/>
    <w:tmpl w:val="8E385FE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Nadpislnku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7" w15:restartNumberingAfterBreak="0">
    <w:nsid w:val="6629017C"/>
    <w:multiLevelType w:val="hybridMultilevel"/>
    <w:tmpl w:val="85F2321E"/>
    <w:lvl w:ilvl="0" w:tplc="0405000F">
      <w:start w:val="1"/>
      <w:numFmt w:val="decimal"/>
      <w:lvlText w:val="%1."/>
      <w:lvlJc w:val="left"/>
      <w:pPr>
        <w:ind w:left="1145" w:hanging="360"/>
      </w:pPr>
    </w:lvl>
    <w:lvl w:ilvl="1" w:tplc="04050019" w:tentative="1">
      <w:start w:val="1"/>
      <w:numFmt w:val="lowerLetter"/>
      <w:lvlText w:val="%2."/>
      <w:lvlJc w:val="left"/>
      <w:pPr>
        <w:ind w:left="1865" w:hanging="360"/>
      </w:pPr>
    </w:lvl>
    <w:lvl w:ilvl="2" w:tplc="0405001B" w:tentative="1">
      <w:start w:val="1"/>
      <w:numFmt w:val="lowerRoman"/>
      <w:lvlText w:val="%3."/>
      <w:lvlJc w:val="right"/>
      <w:pPr>
        <w:ind w:left="2585" w:hanging="180"/>
      </w:pPr>
    </w:lvl>
    <w:lvl w:ilvl="3" w:tplc="0405000F" w:tentative="1">
      <w:start w:val="1"/>
      <w:numFmt w:val="decimal"/>
      <w:lvlText w:val="%4."/>
      <w:lvlJc w:val="left"/>
      <w:pPr>
        <w:ind w:left="3305" w:hanging="360"/>
      </w:pPr>
    </w:lvl>
    <w:lvl w:ilvl="4" w:tplc="04050019" w:tentative="1">
      <w:start w:val="1"/>
      <w:numFmt w:val="lowerLetter"/>
      <w:lvlText w:val="%5."/>
      <w:lvlJc w:val="left"/>
      <w:pPr>
        <w:ind w:left="4025" w:hanging="360"/>
      </w:pPr>
    </w:lvl>
    <w:lvl w:ilvl="5" w:tplc="0405001B" w:tentative="1">
      <w:start w:val="1"/>
      <w:numFmt w:val="lowerRoman"/>
      <w:lvlText w:val="%6."/>
      <w:lvlJc w:val="right"/>
      <w:pPr>
        <w:ind w:left="4745" w:hanging="180"/>
      </w:pPr>
    </w:lvl>
    <w:lvl w:ilvl="6" w:tplc="0405000F" w:tentative="1">
      <w:start w:val="1"/>
      <w:numFmt w:val="decimal"/>
      <w:lvlText w:val="%7."/>
      <w:lvlJc w:val="left"/>
      <w:pPr>
        <w:ind w:left="5465" w:hanging="360"/>
      </w:pPr>
    </w:lvl>
    <w:lvl w:ilvl="7" w:tplc="04050019" w:tentative="1">
      <w:start w:val="1"/>
      <w:numFmt w:val="lowerLetter"/>
      <w:lvlText w:val="%8."/>
      <w:lvlJc w:val="left"/>
      <w:pPr>
        <w:ind w:left="6185" w:hanging="360"/>
      </w:pPr>
    </w:lvl>
    <w:lvl w:ilvl="8" w:tplc="0405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8" w15:restartNumberingAfterBreak="0">
    <w:nsid w:val="6AAF1A1F"/>
    <w:multiLevelType w:val="multilevel"/>
    <w:tmpl w:val="23528C00"/>
    <w:lvl w:ilvl="0">
      <w:start w:val="1"/>
      <w:numFmt w:val="decimal"/>
      <w:isLgl/>
      <w:lvlText w:val="(%1)"/>
      <w:lvlJc w:val="left"/>
      <w:pPr>
        <w:tabs>
          <w:tab w:val="num" w:pos="785"/>
        </w:tabs>
        <w:ind w:left="0" w:firstLine="425"/>
      </w:pPr>
    </w:lvl>
    <w:lvl w:ilvl="1">
      <w:start w:val="1"/>
      <w:numFmt w:val="lowerLetter"/>
      <w:lvlText w:val="%2)"/>
      <w:lvlJc w:val="left"/>
      <w:pPr>
        <w:tabs>
          <w:tab w:val="num" w:pos="425"/>
        </w:tabs>
        <w:ind w:left="425" w:hanging="425"/>
      </w:pPr>
    </w:lvl>
    <w:lvl w:ilvl="2">
      <w:start w:val="1"/>
      <w:numFmt w:val="decimal"/>
      <w:isLgl/>
      <w:lvlText w:val="%3."/>
      <w:lvlJc w:val="left"/>
      <w:pPr>
        <w:tabs>
          <w:tab w:val="num" w:pos="851"/>
        </w:tabs>
        <w:ind w:left="851" w:hanging="426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52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600"/>
        </w:tabs>
        <w:ind w:left="3240" w:hanging="360"/>
      </w:pPr>
    </w:lvl>
  </w:abstractNum>
  <w:abstractNum w:abstractNumId="9" w15:restartNumberingAfterBreak="0">
    <w:nsid w:val="77F54C44"/>
    <w:multiLevelType w:val="hybridMultilevel"/>
    <w:tmpl w:val="108E97F8"/>
    <w:lvl w:ilvl="0" w:tplc="F5E27A44">
      <w:start w:val="3"/>
      <w:numFmt w:val="decimal"/>
      <w:lvlText w:val="%1."/>
      <w:lvlJc w:val="left"/>
      <w:pPr>
        <w:ind w:left="1145" w:hanging="360"/>
      </w:pPr>
      <w:rPr>
        <w:rFonts w:hint="default"/>
        <w:b/>
        <w:sz w:val="24"/>
        <w:szCs w:val="24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5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1"/>
    <w:lvlOverride w:ilvl="0">
      <w:startOverride w:val="1"/>
    </w:lvlOverride>
  </w:num>
  <w:num w:numId="10">
    <w:abstractNumId w:val="1"/>
  </w:num>
  <w:num w:numId="11">
    <w:abstractNumId w:val="8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430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1FBD"/>
    <w:rsid w:val="000110F1"/>
    <w:rsid w:val="00016438"/>
    <w:rsid w:val="00027761"/>
    <w:rsid w:val="00030801"/>
    <w:rsid w:val="00040A4A"/>
    <w:rsid w:val="000456C2"/>
    <w:rsid w:val="00050ECA"/>
    <w:rsid w:val="00055F67"/>
    <w:rsid w:val="0006264C"/>
    <w:rsid w:val="00063C6A"/>
    <w:rsid w:val="00066AA6"/>
    <w:rsid w:val="00070202"/>
    <w:rsid w:val="00075D87"/>
    <w:rsid w:val="0008201A"/>
    <w:rsid w:val="0008403D"/>
    <w:rsid w:val="00085278"/>
    <w:rsid w:val="00086DDC"/>
    <w:rsid w:val="00097F9C"/>
    <w:rsid w:val="000A4735"/>
    <w:rsid w:val="000A69DA"/>
    <w:rsid w:val="000B31A8"/>
    <w:rsid w:val="000B45F5"/>
    <w:rsid w:val="000C6D9D"/>
    <w:rsid w:val="000D7B0F"/>
    <w:rsid w:val="000F2041"/>
    <w:rsid w:val="000F7EC3"/>
    <w:rsid w:val="00102938"/>
    <w:rsid w:val="0010305E"/>
    <w:rsid w:val="0010518C"/>
    <w:rsid w:val="00106796"/>
    <w:rsid w:val="001154BD"/>
    <w:rsid w:val="00136A0D"/>
    <w:rsid w:val="00137664"/>
    <w:rsid w:val="0014145E"/>
    <w:rsid w:val="001566FA"/>
    <w:rsid w:val="001662E2"/>
    <w:rsid w:val="001725E2"/>
    <w:rsid w:val="001A3C7C"/>
    <w:rsid w:val="001A4A82"/>
    <w:rsid w:val="001B129E"/>
    <w:rsid w:val="001C1FBD"/>
    <w:rsid w:val="001C5875"/>
    <w:rsid w:val="001E25F3"/>
    <w:rsid w:val="001E60D0"/>
    <w:rsid w:val="002120B6"/>
    <w:rsid w:val="002140ED"/>
    <w:rsid w:val="0021500B"/>
    <w:rsid w:val="00222EEC"/>
    <w:rsid w:val="00224D78"/>
    <w:rsid w:val="00226DE3"/>
    <w:rsid w:val="00237607"/>
    <w:rsid w:val="00243273"/>
    <w:rsid w:val="00257EFD"/>
    <w:rsid w:val="00261F20"/>
    <w:rsid w:val="00270B96"/>
    <w:rsid w:val="00271305"/>
    <w:rsid w:val="00283055"/>
    <w:rsid w:val="002844E1"/>
    <w:rsid w:val="00284B1B"/>
    <w:rsid w:val="002869C0"/>
    <w:rsid w:val="00293260"/>
    <w:rsid w:val="0029470B"/>
    <w:rsid w:val="002A23B3"/>
    <w:rsid w:val="002A2EF9"/>
    <w:rsid w:val="002A6F2F"/>
    <w:rsid w:val="002B0320"/>
    <w:rsid w:val="002B48E2"/>
    <w:rsid w:val="002C018E"/>
    <w:rsid w:val="002D039C"/>
    <w:rsid w:val="002D2415"/>
    <w:rsid w:val="002D61DE"/>
    <w:rsid w:val="002D7625"/>
    <w:rsid w:val="002F0A89"/>
    <w:rsid w:val="002F5B15"/>
    <w:rsid w:val="00305210"/>
    <w:rsid w:val="003076F4"/>
    <w:rsid w:val="00307A9D"/>
    <w:rsid w:val="0031414E"/>
    <w:rsid w:val="003157B1"/>
    <w:rsid w:val="00316449"/>
    <w:rsid w:val="00320936"/>
    <w:rsid w:val="00326B12"/>
    <w:rsid w:val="003304CD"/>
    <w:rsid w:val="00334CAC"/>
    <w:rsid w:val="00343B99"/>
    <w:rsid w:val="00344131"/>
    <w:rsid w:val="00344D11"/>
    <w:rsid w:val="00346214"/>
    <w:rsid w:val="00364C71"/>
    <w:rsid w:val="00365C64"/>
    <w:rsid w:val="00367DBF"/>
    <w:rsid w:val="003754C5"/>
    <w:rsid w:val="00394D45"/>
    <w:rsid w:val="003B74DD"/>
    <w:rsid w:val="003D0FD7"/>
    <w:rsid w:val="003D7A77"/>
    <w:rsid w:val="003E57DB"/>
    <w:rsid w:val="003F0BDF"/>
    <w:rsid w:val="003F2497"/>
    <w:rsid w:val="003F63F5"/>
    <w:rsid w:val="004011E0"/>
    <w:rsid w:val="00401CB3"/>
    <w:rsid w:val="00407CDE"/>
    <w:rsid w:val="00412160"/>
    <w:rsid w:val="00420EAE"/>
    <w:rsid w:val="00422A84"/>
    <w:rsid w:val="0043265F"/>
    <w:rsid w:val="00433D1A"/>
    <w:rsid w:val="00434ACD"/>
    <w:rsid w:val="00436C14"/>
    <w:rsid w:val="0044597A"/>
    <w:rsid w:val="004501B0"/>
    <w:rsid w:val="0045260B"/>
    <w:rsid w:val="00455C1D"/>
    <w:rsid w:val="004650C5"/>
    <w:rsid w:val="00470D28"/>
    <w:rsid w:val="0047798E"/>
    <w:rsid w:val="00484CFA"/>
    <w:rsid w:val="00496DB4"/>
    <w:rsid w:val="004B3DFE"/>
    <w:rsid w:val="004C05EF"/>
    <w:rsid w:val="004C3E81"/>
    <w:rsid w:val="004E3A6A"/>
    <w:rsid w:val="00501871"/>
    <w:rsid w:val="0050397F"/>
    <w:rsid w:val="005070AD"/>
    <w:rsid w:val="00513549"/>
    <w:rsid w:val="005135E4"/>
    <w:rsid w:val="00514742"/>
    <w:rsid w:val="005162A8"/>
    <w:rsid w:val="00516642"/>
    <w:rsid w:val="0052107A"/>
    <w:rsid w:val="005301F5"/>
    <w:rsid w:val="00533344"/>
    <w:rsid w:val="00534B12"/>
    <w:rsid w:val="00541EA6"/>
    <w:rsid w:val="00563A6F"/>
    <w:rsid w:val="00582CCA"/>
    <w:rsid w:val="00583FE2"/>
    <w:rsid w:val="005876F2"/>
    <w:rsid w:val="00595E5D"/>
    <w:rsid w:val="005C0F0F"/>
    <w:rsid w:val="005C5B88"/>
    <w:rsid w:val="005D37FA"/>
    <w:rsid w:val="005D4269"/>
    <w:rsid w:val="005D7874"/>
    <w:rsid w:val="005E0809"/>
    <w:rsid w:val="005F16A4"/>
    <w:rsid w:val="006104A7"/>
    <w:rsid w:val="006152B8"/>
    <w:rsid w:val="006354AB"/>
    <w:rsid w:val="00644C0E"/>
    <w:rsid w:val="006509CB"/>
    <w:rsid w:val="00670C32"/>
    <w:rsid w:val="00672107"/>
    <w:rsid w:val="00672DEA"/>
    <w:rsid w:val="00676A71"/>
    <w:rsid w:val="00680C6E"/>
    <w:rsid w:val="006822D8"/>
    <w:rsid w:val="0068316A"/>
    <w:rsid w:val="006907F7"/>
    <w:rsid w:val="00693536"/>
    <w:rsid w:val="006949F3"/>
    <w:rsid w:val="006A5D6D"/>
    <w:rsid w:val="006B48F5"/>
    <w:rsid w:val="006B67DE"/>
    <w:rsid w:val="006C14A2"/>
    <w:rsid w:val="006E27D5"/>
    <w:rsid w:val="006F4554"/>
    <w:rsid w:val="00720FF3"/>
    <w:rsid w:val="00721E0A"/>
    <w:rsid w:val="00725BA6"/>
    <w:rsid w:val="0073128E"/>
    <w:rsid w:val="007507CC"/>
    <w:rsid w:val="007508D0"/>
    <w:rsid w:val="00774458"/>
    <w:rsid w:val="00787079"/>
    <w:rsid w:val="007A02A5"/>
    <w:rsid w:val="007B3716"/>
    <w:rsid w:val="007B6021"/>
    <w:rsid w:val="007C1D78"/>
    <w:rsid w:val="007C3AEE"/>
    <w:rsid w:val="007E2D2A"/>
    <w:rsid w:val="007E7BA5"/>
    <w:rsid w:val="00800F72"/>
    <w:rsid w:val="0080394C"/>
    <w:rsid w:val="00814898"/>
    <w:rsid w:val="00816EBE"/>
    <w:rsid w:val="00834357"/>
    <w:rsid w:val="0084285E"/>
    <w:rsid w:val="00845340"/>
    <w:rsid w:val="00846AFF"/>
    <w:rsid w:val="00847D63"/>
    <w:rsid w:val="0085141F"/>
    <w:rsid w:val="008558F9"/>
    <w:rsid w:val="00860E9F"/>
    <w:rsid w:val="00863205"/>
    <w:rsid w:val="008679C0"/>
    <w:rsid w:val="00875806"/>
    <w:rsid w:val="0087605C"/>
    <w:rsid w:val="008876F5"/>
    <w:rsid w:val="008970F3"/>
    <w:rsid w:val="008A4556"/>
    <w:rsid w:val="008A5235"/>
    <w:rsid w:val="008A5BC0"/>
    <w:rsid w:val="008B1511"/>
    <w:rsid w:val="008C1657"/>
    <w:rsid w:val="008C34A0"/>
    <w:rsid w:val="008D64C6"/>
    <w:rsid w:val="008E1A32"/>
    <w:rsid w:val="008F0121"/>
    <w:rsid w:val="008F5F38"/>
    <w:rsid w:val="008F7D56"/>
    <w:rsid w:val="009014D1"/>
    <w:rsid w:val="00902B4A"/>
    <w:rsid w:val="00926065"/>
    <w:rsid w:val="00926675"/>
    <w:rsid w:val="0092677E"/>
    <w:rsid w:val="0093785A"/>
    <w:rsid w:val="009440AD"/>
    <w:rsid w:val="00954851"/>
    <w:rsid w:val="009578D3"/>
    <w:rsid w:val="00971A29"/>
    <w:rsid w:val="009823D7"/>
    <w:rsid w:val="009844A0"/>
    <w:rsid w:val="00993256"/>
    <w:rsid w:val="009A076E"/>
    <w:rsid w:val="009A1D1A"/>
    <w:rsid w:val="009A20AE"/>
    <w:rsid w:val="009A3A2E"/>
    <w:rsid w:val="009B5E7E"/>
    <w:rsid w:val="009C0005"/>
    <w:rsid w:val="009E4D72"/>
    <w:rsid w:val="009F3179"/>
    <w:rsid w:val="00A02A1F"/>
    <w:rsid w:val="00A039B6"/>
    <w:rsid w:val="00A16DE0"/>
    <w:rsid w:val="00A17BEF"/>
    <w:rsid w:val="00A31DAD"/>
    <w:rsid w:val="00A35B61"/>
    <w:rsid w:val="00A45AE7"/>
    <w:rsid w:val="00A550A2"/>
    <w:rsid w:val="00A5694F"/>
    <w:rsid w:val="00A578AF"/>
    <w:rsid w:val="00A65285"/>
    <w:rsid w:val="00A65F63"/>
    <w:rsid w:val="00A6658E"/>
    <w:rsid w:val="00A72910"/>
    <w:rsid w:val="00A830AA"/>
    <w:rsid w:val="00A872D8"/>
    <w:rsid w:val="00A976C9"/>
    <w:rsid w:val="00AA105E"/>
    <w:rsid w:val="00AA39CF"/>
    <w:rsid w:val="00AB55D5"/>
    <w:rsid w:val="00AC68BD"/>
    <w:rsid w:val="00AD2562"/>
    <w:rsid w:val="00AD58EB"/>
    <w:rsid w:val="00AE57D7"/>
    <w:rsid w:val="00AE7A5F"/>
    <w:rsid w:val="00AF3363"/>
    <w:rsid w:val="00B14BEF"/>
    <w:rsid w:val="00B326BC"/>
    <w:rsid w:val="00B45252"/>
    <w:rsid w:val="00B53D53"/>
    <w:rsid w:val="00B64B3E"/>
    <w:rsid w:val="00B67020"/>
    <w:rsid w:val="00B75208"/>
    <w:rsid w:val="00B879BC"/>
    <w:rsid w:val="00B91D20"/>
    <w:rsid w:val="00BB5971"/>
    <w:rsid w:val="00BC3A1D"/>
    <w:rsid w:val="00BD1F4D"/>
    <w:rsid w:val="00BF56F9"/>
    <w:rsid w:val="00C06B35"/>
    <w:rsid w:val="00C112CF"/>
    <w:rsid w:val="00C15F2C"/>
    <w:rsid w:val="00C161B3"/>
    <w:rsid w:val="00C26B99"/>
    <w:rsid w:val="00C32AC4"/>
    <w:rsid w:val="00C50E9A"/>
    <w:rsid w:val="00C55B06"/>
    <w:rsid w:val="00C5793D"/>
    <w:rsid w:val="00C579EB"/>
    <w:rsid w:val="00C73208"/>
    <w:rsid w:val="00C75F36"/>
    <w:rsid w:val="00C85D6C"/>
    <w:rsid w:val="00C86F29"/>
    <w:rsid w:val="00C870FB"/>
    <w:rsid w:val="00C945EF"/>
    <w:rsid w:val="00CA6422"/>
    <w:rsid w:val="00CC0B8B"/>
    <w:rsid w:val="00CC165A"/>
    <w:rsid w:val="00CC45D4"/>
    <w:rsid w:val="00CC48C6"/>
    <w:rsid w:val="00CC7A4A"/>
    <w:rsid w:val="00CC7B93"/>
    <w:rsid w:val="00CD1866"/>
    <w:rsid w:val="00CD3D94"/>
    <w:rsid w:val="00CD4F4F"/>
    <w:rsid w:val="00CD5A8F"/>
    <w:rsid w:val="00CE400E"/>
    <w:rsid w:val="00CF01C1"/>
    <w:rsid w:val="00D000CB"/>
    <w:rsid w:val="00D14D64"/>
    <w:rsid w:val="00D3160F"/>
    <w:rsid w:val="00D3226F"/>
    <w:rsid w:val="00D34C25"/>
    <w:rsid w:val="00D431D4"/>
    <w:rsid w:val="00D46288"/>
    <w:rsid w:val="00D478B9"/>
    <w:rsid w:val="00D51DC5"/>
    <w:rsid w:val="00D56DFD"/>
    <w:rsid w:val="00D64A4B"/>
    <w:rsid w:val="00D65AF2"/>
    <w:rsid w:val="00D75451"/>
    <w:rsid w:val="00D87DEE"/>
    <w:rsid w:val="00D9798E"/>
    <w:rsid w:val="00DB08C4"/>
    <w:rsid w:val="00DB64D8"/>
    <w:rsid w:val="00DD7A2D"/>
    <w:rsid w:val="00DE2164"/>
    <w:rsid w:val="00DE57EA"/>
    <w:rsid w:val="00E05271"/>
    <w:rsid w:val="00E105F7"/>
    <w:rsid w:val="00E40899"/>
    <w:rsid w:val="00E450ED"/>
    <w:rsid w:val="00E63695"/>
    <w:rsid w:val="00E63E7A"/>
    <w:rsid w:val="00E72ABF"/>
    <w:rsid w:val="00E900D3"/>
    <w:rsid w:val="00EA1643"/>
    <w:rsid w:val="00EB0F92"/>
    <w:rsid w:val="00EB15A8"/>
    <w:rsid w:val="00EC0AC8"/>
    <w:rsid w:val="00EC1E9B"/>
    <w:rsid w:val="00EE0D88"/>
    <w:rsid w:val="00EE337F"/>
    <w:rsid w:val="00EE5D93"/>
    <w:rsid w:val="00EE6C45"/>
    <w:rsid w:val="00EF4F88"/>
    <w:rsid w:val="00EF5910"/>
    <w:rsid w:val="00EF6FE8"/>
    <w:rsid w:val="00F0321F"/>
    <w:rsid w:val="00F068AE"/>
    <w:rsid w:val="00F07958"/>
    <w:rsid w:val="00F2143C"/>
    <w:rsid w:val="00F23496"/>
    <w:rsid w:val="00F24B92"/>
    <w:rsid w:val="00F27B5D"/>
    <w:rsid w:val="00F419F0"/>
    <w:rsid w:val="00F51061"/>
    <w:rsid w:val="00F512DA"/>
    <w:rsid w:val="00F52079"/>
    <w:rsid w:val="00F54169"/>
    <w:rsid w:val="00F6112F"/>
    <w:rsid w:val="00F67771"/>
    <w:rsid w:val="00F73395"/>
    <w:rsid w:val="00F809FF"/>
    <w:rsid w:val="00F90DB8"/>
    <w:rsid w:val="00F958BF"/>
    <w:rsid w:val="00FA1F53"/>
    <w:rsid w:val="00FC0C55"/>
    <w:rsid w:val="00FC7CA4"/>
    <w:rsid w:val="00FD5680"/>
    <w:rsid w:val="00FE26AF"/>
    <w:rsid w:val="00FE33E7"/>
    <w:rsid w:val="00FE4F2C"/>
    <w:rsid w:val="00FE78BD"/>
    <w:rsid w:val="00FF1D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3009"/>
    <o:shapelayout v:ext="edit">
      <o:idmap v:ext="edit" data="1"/>
    </o:shapelayout>
  </w:shapeDefaults>
  <w:decimalSymbol w:val=","/>
  <w:listSeparator w:val=";"/>
  <w14:docId w14:val="0D9D158A"/>
  <w15:chartTrackingRefBased/>
  <w15:docId w15:val="{F73FA708-45CD-4282-8583-C0F77420F6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1C1FBD"/>
    <w:pPr>
      <w:spacing w:after="200" w:line="276" w:lineRule="auto"/>
    </w:p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676A71"/>
    <w:pPr>
      <w:keepNext/>
      <w:keepLines/>
      <w:spacing w:before="40" w:after="0" w:line="240" w:lineRule="auto"/>
      <w:jc w:val="both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0"/>
      <w:lang w:eastAsia="cs-CZ"/>
    </w:r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676A71"/>
    <w:pPr>
      <w:keepNext/>
      <w:keepLines/>
      <w:spacing w:before="40" w:after="0" w:line="240" w:lineRule="auto"/>
      <w:jc w:val="both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cs-CZ"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676A71"/>
    <w:pPr>
      <w:keepNext/>
      <w:keepLines/>
      <w:spacing w:before="40" w:after="0" w:line="240" w:lineRule="auto"/>
      <w:jc w:val="both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Textlnku">
    <w:name w:val="Text článku"/>
    <w:basedOn w:val="Normln"/>
    <w:link w:val="TextlnkuChar"/>
    <w:rsid w:val="001C1FBD"/>
    <w:pPr>
      <w:spacing w:before="240" w:after="0" w:line="240" w:lineRule="auto"/>
      <w:ind w:firstLine="425"/>
      <w:jc w:val="both"/>
      <w:outlineLvl w:val="5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customStyle="1" w:styleId="TextlnkuChar">
    <w:name w:val="Text článku Char"/>
    <w:link w:val="Textlnku"/>
    <w:rsid w:val="001C1FBD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ST">
    <w:name w:val="ČÁST"/>
    <w:basedOn w:val="Normln"/>
    <w:next w:val="Normln"/>
    <w:rsid w:val="001C1FBD"/>
    <w:pPr>
      <w:keepNext/>
      <w:keepLines/>
      <w:spacing w:before="240" w:after="120" w:line="240" w:lineRule="auto"/>
      <w:jc w:val="center"/>
      <w:outlineLvl w:val="1"/>
    </w:pPr>
    <w:rPr>
      <w:rFonts w:ascii="Times New Roman" w:eastAsia="Times New Roman" w:hAnsi="Times New Roman" w:cs="Times New Roman"/>
      <w:caps/>
      <w:sz w:val="24"/>
      <w:szCs w:val="20"/>
      <w:lang w:eastAsia="cs-CZ"/>
    </w:rPr>
  </w:style>
  <w:style w:type="paragraph" w:customStyle="1" w:styleId="NADPISSTI">
    <w:name w:val="NADPIS ČÁSTI"/>
    <w:basedOn w:val="Normln"/>
    <w:next w:val="Normln"/>
    <w:link w:val="NADPISSTIChar"/>
    <w:rsid w:val="001C1FBD"/>
    <w:pPr>
      <w:keepNext/>
      <w:keepLines/>
      <w:spacing w:after="0" w:line="240" w:lineRule="auto"/>
      <w:jc w:val="center"/>
      <w:outlineLvl w:val="1"/>
    </w:pPr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character" w:customStyle="1" w:styleId="NADPISSTIChar">
    <w:name w:val="NADPIS ČÁSTI Char"/>
    <w:link w:val="NADPISSTI"/>
    <w:rsid w:val="001C1FBD"/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paragraph" w:customStyle="1" w:styleId="nadpiszkona">
    <w:name w:val="nadpis zákona"/>
    <w:basedOn w:val="Normln"/>
    <w:next w:val="Normln"/>
    <w:rsid w:val="001C1FBD"/>
    <w:pPr>
      <w:keepNext/>
      <w:keepLines/>
      <w:spacing w:before="120" w:after="0" w:line="240" w:lineRule="auto"/>
      <w:jc w:val="center"/>
      <w:outlineLvl w:val="0"/>
    </w:pPr>
    <w:rPr>
      <w:rFonts w:ascii="Times New Roman" w:eastAsia="Times New Roman" w:hAnsi="Times New Roman" w:cs="Times New Roman"/>
      <w:b/>
      <w:sz w:val="24"/>
      <w:szCs w:val="20"/>
      <w:lang w:eastAsia="cs-CZ"/>
    </w:rPr>
  </w:style>
  <w:style w:type="paragraph" w:customStyle="1" w:styleId="lnek">
    <w:name w:val="Článek"/>
    <w:basedOn w:val="Normln"/>
    <w:next w:val="Normln"/>
    <w:link w:val="lnekChar"/>
    <w:rsid w:val="001C1FBD"/>
    <w:pPr>
      <w:keepNext/>
      <w:keepLines/>
      <w:spacing w:before="240" w:after="0" w:line="240" w:lineRule="auto"/>
      <w:jc w:val="center"/>
      <w:outlineLvl w:val="5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customStyle="1" w:styleId="lnekChar">
    <w:name w:val="Článek Char"/>
    <w:link w:val="lnek"/>
    <w:rsid w:val="001C1FBD"/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Novelizanbod">
    <w:name w:val="Novelizační bod"/>
    <w:basedOn w:val="Normln"/>
    <w:next w:val="Normln"/>
    <w:link w:val="NovelizanbodChar"/>
    <w:qFormat/>
    <w:rsid w:val="001C1FBD"/>
    <w:pPr>
      <w:keepNext/>
      <w:keepLines/>
      <w:tabs>
        <w:tab w:val="left" w:pos="851"/>
      </w:tabs>
      <w:spacing w:before="480"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customStyle="1" w:styleId="NovelizanbodChar">
    <w:name w:val="Novelizační bod Char"/>
    <w:link w:val="Novelizanbod"/>
    <w:locked/>
    <w:rsid w:val="001C1FBD"/>
    <w:rPr>
      <w:rFonts w:ascii="Times New Roman" w:eastAsia="Times New Roman" w:hAnsi="Times New Roman" w:cs="Times New Roman"/>
      <w:sz w:val="24"/>
      <w:szCs w:val="20"/>
      <w:lang w:eastAsia="cs-CZ"/>
    </w:rPr>
  </w:style>
  <w:style w:type="character" w:styleId="Odkaznakoment">
    <w:name w:val="annotation reference"/>
    <w:basedOn w:val="Standardnpsmoodstavce"/>
    <w:uiPriority w:val="99"/>
    <w:semiHidden/>
    <w:unhideWhenUsed/>
    <w:rsid w:val="000C6D9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C6D9D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C6D9D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C6D9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C6D9D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0C6D9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0C6D9D"/>
    <w:rPr>
      <w:rFonts w:ascii="Segoe UI" w:hAnsi="Segoe UI" w:cs="Segoe UI"/>
      <w:sz w:val="18"/>
      <w:szCs w:val="18"/>
    </w:rPr>
  </w:style>
  <w:style w:type="paragraph" w:styleId="Zhlav">
    <w:name w:val="header"/>
    <w:basedOn w:val="Normln"/>
    <w:link w:val="ZhlavChar"/>
    <w:uiPriority w:val="99"/>
    <w:unhideWhenUsed/>
    <w:rsid w:val="0085141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5141F"/>
  </w:style>
  <w:style w:type="paragraph" w:styleId="Zpat">
    <w:name w:val="footer"/>
    <w:basedOn w:val="Normln"/>
    <w:link w:val="ZpatChar"/>
    <w:uiPriority w:val="99"/>
    <w:unhideWhenUsed/>
    <w:rsid w:val="0085141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85141F"/>
  </w:style>
  <w:style w:type="paragraph" w:customStyle="1" w:styleId="Nvrh">
    <w:name w:val="Návrh"/>
    <w:basedOn w:val="Normln"/>
    <w:next w:val="Normln"/>
    <w:rsid w:val="003B74DD"/>
    <w:pPr>
      <w:keepNext/>
      <w:keepLines/>
      <w:spacing w:after="240" w:line="240" w:lineRule="auto"/>
      <w:jc w:val="center"/>
      <w:outlineLvl w:val="0"/>
    </w:pPr>
    <w:rPr>
      <w:rFonts w:ascii="Times New Roman" w:eastAsia="Times New Roman" w:hAnsi="Times New Roman" w:cs="Times New Roman"/>
      <w:spacing w:val="40"/>
      <w:sz w:val="24"/>
      <w:szCs w:val="20"/>
      <w:lang w:eastAsia="cs-CZ"/>
    </w:rPr>
  </w:style>
  <w:style w:type="table" w:styleId="Mkatabulky">
    <w:name w:val="Table Grid"/>
    <w:basedOn w:val="Normlntabulka"/>
    <w:uiPriority w:val="59"/>
    <w:unhideWhenUsed/>
    <w:rsid w:val="00CC16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ze">
    <w:name w:val="Revision"/>
    <w:hidden/>
    <w:uiPriority w:val="99"/>
    <w:semiHidden/>
    <w:rsid w:val="00CC45D4"/>
    <w:pPr>
      <w:spacing w:after="0" w:line="240" w:lineRule="auto"/>
    </w:pPr>
  </w:style>
  <w:style w:type="paragraph" w:styleId="Odstavecseseznamem">
    <w:name w:val="List Paragraph"/>
    <w:basedOn w:val="Normln"/>
    <w:uiPriority w:val="34"/>
    <w:qFormat/>
    <w:rsid w:val="00814898"/>
    <w:pPr>
      <w:ind w:left="720"/>
      <w:contextualSpacing/>
    </w:pPr>
  </w:style>
  <w:style w:type="character" w:customStyle="1" w:styleId="Nadpis7Char">
    <w:name w:val="Nadpis 7 Char"/>
    <w:basedOn w:val="Standardnpsmoodstavce"/>
    <w:link w:val="Nadpis7"/>
    <w:uiPriority w:val="9"/>
    <w:semiHidden/>
    <w:rsid w:val="00676A71"/>
    <w:rPr>
      <w:rFonts w:asciiTheme="majorHAnsi" w:eastAsiaTheme="majorEastAsia" w:hAnsiTheme="majorHAnsi" w:cstheme="majorBidi"/>
      <w:i/>
      <w:iCs/>
      <w:color w:val="1F4D78" w:themeColor="accent1" w:themeShade="7F"/>
      <w:sz w:val="24"/>
      <w:szCs w:val="20"/>
      <w:lang w:eastAsia="cs-CZ"/>
    </w:rPr>
  </w:style>
  <w:style w:type="character" w:customStyle="1" w:styleId="Nadpis8Char">
    <w:name w:val="Nadpis 8 Char"/>
    <w:basedOn w:val="Standardnpsmoodstavce"/>
    <w:link w:val="Nadpis8"/>
    <w:uiPriority w:val="9"/>
    <w:semiHidden/>
    <w:rsid w:val="00676A71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cs-CZ"/>
    </w:rPr>
  </w:style>
  <w:style w:type="character" w:customStyle="1" w:styleId="Nadpis9Char">
    <w:name w:val="Nadpis 9 Char"/>
    <w:basedOn w:val="Standardnpsmoodstavce"/>
    <w:link w:val="Nadpis9"/>
    <w:uiPriority w:val="9"/>
    <w:semiHidden/>
    <w:rsid w:val="00676A71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cs-CZ"/>
    </w:rPr>
  </w:style>
  <w:style w:type="paragraph" w:customStyle="1" w:styleId="Paragraf">
    <w:name w:val="Paragraf"/>
    <w:basedOn w:val="Normln"/>
    <w:next w:val="Textodstavce"/>
    <w:rsid w:val="00676A71"/>
    <w:pPr>
      <w:keepNext/>
      <w:keepLines/>
      <w:spacing w:before="240" w:after="0" w:line="240" w:lineRule="auto"/>
      <w:jc w:val="center"/>
      <w:outlineLvl w:val="5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Textbodu">
    <w:name w:val="Text bodu"/>
    <w:basedOn w:val="Normln"/>
    <w:rsid w:val="00676A71"/>
    <w:pPr>
      <w:tabs>
        <w:tab w:val="num" w:pos="851"/>
      </w:tabs>
      <w:spacing w:after="0" w:line="240" w:lineRule="auto"/>
      <w:ind w:left="851" w:hanging="426"/>
      <w:jc w:val="both"/>
      <w:outlineLvl w:val="8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Textpsmene">
    <w:name w:val="Text písmene"/>
    <w:basedOn w:val="Normln"/>
    <w:link w:val="TextpsmeneChar"/>
    <w:rsid w:val="00676A71"/>
    <w:pPr>
      <w:tabs>
        <w:tab w:val="num" w:pos="425"/>
      </w:tabs>
      <w:spacing w:after="0" w:line="240" w:lineRule="auto"/>
      <w:ind w:left="425" w:hanging="425"/>
      <w:jc w:val="both"/>
      <w:outlineLvl w:val="7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Textodstavce">
    <w:name w:val="Text odstavce"/>
    <w:basedOn w:val="Normln"/>
    <w:rsid w:val="00676A71"/>
    <w:pPr>
      <w:tabs>
        <w:tab w:val="num" w:pos="782"/>
        <w:tab w:val="left" w:pos="851"/>
      </w:tabs>
      <w:spacing w:before="120" w:after="120" w:line="240" w:lineRule="auto"/>
      <w:ind w:firstLine="425"/>
      <w:jc w:val="both"/>
      <w:outlineLvl w:val="6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Nadpislnku">
    <w:name w:val="Nadpis článku"/>
    <w:basedOn w:val="lnek"/>
    <w:next w:val="Textodstavce"/>
    <w:rsid w:val="00676A71"/>
    <w:pPr>
      <w:numPr>
        <w:ilvl w:val="1"/>
        <w:numId w:val="8"/>
      </w:numPr>
    </w:pPr>
    <w:rPr>
      <w:b/>
    </w:rPr>
  </w:style>
  <w:style w:type="character" w:customStyle="1" w:styleId="TextpsmeneChar">
    <w:name w:val="Text písmene Char"/>
    <w:link w:val="Textpsmene"/>
    <w:locked/>
    <w:rsid w:val="00261F20"/>
    <w:rPr>
      <w:rFonts w:ascii="Times New Roman" w:eastAsia="Times New Roman" w:hAnsi="Times New Roman" w:cs="Times New Roman"/>
      <w:sz w:val="24"/>
      <w:szCs w:val="20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BBC9C9F-8F1D-4803-8E55-C939ADA807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184</TotalTime>
  <Pages>12</Pages>
  <Words>2008</Words>
  <Characters>11852</Characters>
  <Application>Microsoft Office Word</Application>
  <DocSecurity>0</DocSecurity>
  <Lines>98</Lines>
  <Paragraphs>27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Ministerstvo financí</Company>
  <LinksUpToDate>false</LinksUpToDate>
  <CharactersWithSpaces>13833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.MF-Daňová legislativa</dc:creator>
  <cp:keywords/>
  <dc:description/>
  <cp:lastModifiedBy>Stibůrková Jana Mgr.</cp:lastModifiedBy>
  <cp:revision>17</cp:revision>
  <dcterms:created xsi:type="dcterms:W3CDTF">2023-07-17T11:21:00Z</dcterms:created>
  <dcterms:modified xsi:type="dcterms:W3CDTF">2023-07-28T12:24:00Z</dcterms:modified>
</cp:coreProperties>
</file>