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EACD7" w14:textId="7C5947FD" w:rsidR="00E57AD1" w:rsidRPr="00AB32F7" w:rsidRDefault="00E57AD1" w:rsidP="00AC2010">
      <w:pPr>
        <w:spacing w:after="120"/>
        <w:jc w:val="right"/>
        <w:rPr>
          <w:rFonts w:ascii="Times New Roman" w:hAnsi="Times New Roman" w:cs="Times New Roman"/>
          <w:b/>
          <w:sz w:val="24"/>
          <w:szCs w:val="24"/>
        </w:rPr>
      </w:pPr>
      <w:r w:rsidRPr="00AB32F7">
        <w:rPr>
          <w:rFonts w:ascii="Times New Roman" w:hAnsi="Times New Roman" w:cs="Times New Roman"/>
          <w:b/>
          <w:sz w:val="24"/>
          <w:szCs w:val="24"/>
        </w:rPr>
        <w:t>V</w:t>
      </w:r>
      <w:r w:rsidR="00B4753A" w:rsidRPr="00AB32F7">
        <w:rPr>
          <w:rFonts w:ascii="Times New Roman" w:hAnsi="Times New Roman" w:cs="Times New Roman"/>
          <w:b/>
          <w:sz w:val="24"/>
          <w:szCs w:val="24"/>
        </w:rPr>
        <w:t>I</w:t>
      </w:r>
      <w:r w:rsidRPr="00AB32F7">
        <w:rPr>
          <w:rFonts w:ascii="Times New Roman" w:hAnsi="Times New Roman" w:cs="Times New Roman"/>
          <w:b/>
          <w:sz w:val="24"/>
          <w:szCs w:val="24"/>
        </w:rPr>
        <w:t>.</w:t>
      </w:r>
    </w:p>
    <w:p w14:paraId="3C0E4A45" w14:textId="028A5940" w:rsidR="00FE5461" w:rsidRPr="00AB32F7" w:rsidRDefault="00FE5461" w:rsidP="00AC2010">
      <w:pPr>
        <w:spacing w:after="120"/>
        <w:jc w:val="center"/>
        <w:rPr>
          <w:rFonts w:ascii="Times New Roman" w:hAnsi="Times New Roman" w:cs="Times New Roman"/>
          <w:b/>
          <w:sz w:val="24"/>
          <w:szCs w:val="24"/>
        </w:rPr>
      </w:pPr>
      <w:r w:rsidRPr="00AB32F7">
        <w:rPr>
          <w:rFonts w:ascii="Times New Roman" w:hAnsi="Times New Roman" w:cs="Times New Roman"/>
          <w:b/>
          <w:sz w:val="24"/>
          <w:szCs w:val="24"/>
        </w:rPr>
        <w:t>PLATNÉ ZNĚNÍ DOTČENÝCH ZÁKONŮ S</w:t>
      </w:r>
      <w:r w:rsidR="00D64193" w:rsidRPr="00AB32F7">
        <w:rPr>
          <w:rFonts w:ascii="Times New Roman" w:hAnsi="Times New Roman" w:cs="Times New Roman"/>
          <w:b/>
          <w:sz w:val="24"/>
          <w:szCs w:val="24"/>
        </w:rPr>
        <w:t xml:space="preserve"> </w:t>
      </w:r>
      <w:r w:rsidRPr="00AB32F7">
        <w:rPr>
          <w:rFonts w:ascii="Times New Roman" w:hAnsi="Times New Roman" w:cs="Times New Roman"/>
          <w:b/>
          <w:sz w:val="24"/>
          <w:szCs w:val="24"/>
        </w:rPr>
        <w:t>VYZNAČENÍM NAVRHOVANÝCH ZMĚN A DOPLNĚNÍ</w:t>
      </w:r>
    </w:p>
    <w:p w14:paraId="63DE5EE0" w14:textId="77777777" w:rsidR="00D66D35" w:rsidRDefault="00D66D35" w:rsidP="00AC2010">
      <w:pPr>
        <w:pStyle w:val="Bezmezer"/>
        <w:spacing w:after="120" w:line="276" w:lineRule="auto"/>
        <w:jc w:val="center"/>
        <w:rPr>
          <w:rFonts w:ascii="Times New Roman" w:hAnsi="Times New Roman"/>
          <w:b/>
          <w:bCs/>
          <w:sz w:val="24"/>
          <w:szCs w:val="24"/>
          <w:u w:val="single"/>
        </w:rPr>
      </w:pPr>
    </w:p>
    <w:p w14:paraId="04034192" w14:textId="7080066C" w:rsidR="004162EF" w:rsidRPr="00BC36A5" w:rsidRDefault="004162EF" w:rsidP="00AC2010">
      <w:pPr>
        <w:pStyle w:val="Bezmezer"/>
        <w:spacing w:after="120" w:line="276" w:lineRule="auto"/>
        <w:jc w:val="center"/>
        <w:rPr>
          <w:rFonts w:ascii="Times New Roman" w:hAnsi="Times New Roman"/>
          <w:b/>
          <w:bCs/>
          <w:sz w:val="24"/>
          <w:szCs w:val="24"/>
          <w:u w:val="single"/>
        </w:rPr>
      </w:pPr>
      <w:r w:rsidRPr="00BC36A5">
        <w:rPr>
          <w:rFonts w:ascii="Times New Roman" w:hAnsi="Times New Roman"/>
          <w:b/>
          <w:bCs/>
          <w:sz w:val="24"/>
          <w:szCs w:val="24"/>
          <w:u w:val="single"/>
        </w:rPr>
        <w:t xml:space="preserve">Zákon č. </w:t>
      </w:r>
      <w:r>
        <w:rPr>
          <w:rFonts w:ascii="Times New Roman" w:hAnsi="Times New Roman"/>
          <w:b/>
          <w:bCs/>
          <w:sz w:val="24"/>
          <w:szCs w:val="24"/>
          <w:u w:val="single"/>
        </w:rPr>
        <w:t>99</w:t>
      </w:r>
      <w:r w:rsidRPr="00BC36A5">
        <w:rPr>
          <w:rFonts w:ascii="Times New Roman" w:hAnsi="Times New Roman"/>
          <w:b/>
          <w:bCs/>
          <w:sz w:val="24"/>
          <w:szCs w:val="24"/>
          <w:u w:val="single"/>
        </w:rPr>
        <w:t>/</w:t>
      </w:r>
      <w:r>
        <w:rPr>
          <w:rFonts w:ascii="Times New Roman" w:hAnsi="Times New Roman"/>
          <w:b/>
          <w:bCs/>
          <w:sz w:val="24"/>
          <w:szCs w:val="24"/>
          <w:u w:val="single"/>
        </w:rPr>
        <w:t>1963</w:t>
      </w:r>
      <w:r w:rsidRPr="00BC36A5">
        <w:rPr>
          <w:rFonts w:ascii="Times New Roman" w:hAnsi="Times New Roman"/>
          <w:b/>
          <w:bCs/>
          <w:sz w:val="24"/>
          <w:szCs w:val="24"/>
          <w:u w:val="single"/>
        </w:rPr>
        <w:t xml:space="preserve"> Sb., o</w:t>
      </w:r>
      <w:r>
        <w:rPr>
          <w:rFonts w:ascii="Times New Roman" w:hAnsi="Times New Roman"/>
          <w:b/>
          <w:bCs/>
          <w:sz w:val="24"/>
          <w:szCs w:val="24"/>
          <w:u w:val="single"/>
        </w:rPr>
        <w:t>bčanský soudní řád, ve znění pozdějších předpisů</w:t>
      </w:r>
    </w:p>
    <w:p w14:paraId="260AFCED" w14:textId="77777777" w:rsidR="004162EF" w:rsidRPr="00BC36A5" w:rsidRDefault="004162EF" w:rsidP="00AC2010">
      <w:pPr>
        <w:spacing w:after="120" w:line="240" w:lineRule="auto"/>
        <w:jc w:val="center"/>
        <w:rPr>
          <w:rFonts w:ascii="Times New Roman" w:hAnsi="Times New Roman" w:cs="Times New Roman"/>
          <w:sz w:val="24"/>
          <w:szCs w:val="24"/>
        </w:rPr>
      </w:pPr>
      <w:r w:rsidRPr="00BC36A5">
        <w:rPr>
          <w:rFonts w:ascii="Times New Roman" w:hAnsi="Times New Roman" w:cs="Times New Roman"/>
          <w:sz w:val="24"/>
          <w:szCs w:val="24"/>
        </w:rPr>
        <w:t>* * *</w:t>
      </w:r>
    </w:p>
    <w:p w14:paraId="0E948DAC" w14:textId="1EDCEFB5" w:rsidR="004162EF" w:rsidRDefault="004162EF" w:rsidP="00AC2010">
      <w:pPr>
        <w:spacing w:after="120" w:line="240" w:lineRule="auto"/>
        <w:jc w:val="center"/>
        <w:rPr>
          <w:rFonts w:ascii="Times New Roman" w:hAnsi="Times New Roman" w:cs="Times New Roman"/>
          <w:sz w:val="24"/>
          <w:szCs w:val="24"/>
        </w:rPr>
      </w:pPr>
      <w:r w:rsidRPr="004162EF">
        <w:rPr>
          <w:rFonts w:ascii="Times New Roman" w:hAnsi="Times New Roman" w:cs="Times New Roman"/>
          <w:sz w:val="24"/>
          <w:szCs w:val="24"/>
        </w:rPr>
        <w:t>§ 133a</w:t>
      </w:r>
    </w:p>
    <w:p w14:paraId="2A488E04" w14:textId="1D58A431" w:rsidR="004162EF" w:rsidRPr="004162EF" w:rsidRDefault="50BD7459" w:rsidP="00AC2010">
      <w:pPr>
        <w:spacing w:after="120" w:line="240" w:lineRule="auto"/>
        <w:ind w:firstLine="708"/>
        <w:jc w:val="both"/>
        <w:rPr>
          <w:rFonts w:ascii="Times New Roman" w:hAnsi="Times New Roman" w:cs="Times New Roman"/>
          <w:sz w:val="24"/>
          <w:szCs w:val="24"/>
        </w:rPr>
      </w:pPr>
      <w:r w:rsidRPr="2659CAE9">
        <w:rPr>
          <w:rFonts w:ascii="Times New Roman" w:hAnsi="Times New Roman" w:cs="Times New Roman"/>
          <w:sz w:val="24"/>
          <w:szCs w:val="24"/>
        </w:rPr>
        <w:t>(1) Pokud žalobce uvede před soudem skutečnosti, ze kterých lze dovodit, že ze strany žalovaného došlo k přímé nebo nepřímé diskriminaci</w:t>
      </w:r>
    </w:p>
    <w:p w14:paraId="211FD359" w14:textId="77777777" w:rsidR="004162EF" w:rsidRPr="004162EF" w:rsidRDefault="004162EF" w:rsidP="00AC2010">
      <w:pPr>
        <w:spacing w:after="120" w:line="240" w:lineRule="auto"/>
        <w:ind w:left="284" w:hanging="284"/>
        <w:jc w:val="both"/>
        <w:rPr>
          <w:rFonts w:ascii="Times New Roman" w:hAnsi="Times New Roman" w:cs="Times New Roman"/>
          <w:sz w:val="24"/>
          <w:szCs w:val="24"/>
        </w:rPr>
      </w:pPr>
      <w:r w:rsidRPr="004162EF">
        <w:rPr>
          <w:rFonts w:ascii="Times New Roman" w:hAnsi="Times New Roman" w:cs="Times New Roman"/>
          <w:sz w:val="24"/>
          <w:szCs w:val="24"/>
        </w:rPr>
        <w:t>a) na základě pohlaví, rasového nebo etnického původu, náboženství, víry, světového názoru, zdravotního postižení, věku anebo sexuální orientace v oblasti pracovní nebo jiné závislé činnosti včetně přístupu k nim, povolání, podnikání nebo jiné samostatné výdělečné činnosti včetně přístupu k nim, členství v organizacích zaměstnanců nebo zaměstnavatelů a členství a činnosti v profesních komorách</w:t>
      </w:r>
      <w:r w:rsidRPr="004162EF">
        <w:rPr>
          <w:rFonts w:ascii="Times New Roman" w:hAnsi="Times New Roman" w:cs="Times New Roman"/>
          <w:sz w:val="24"/>
          <w:szCs w:val="24"/>
          <w:vertAlign w:val="superscript"/>
        </w:rPr>
        <w:t>56b)</w:t>
      </w:r>
      <w:r w:rsidRPr="004162EF">
        <w:rPr>
          <w:rFonts w:ascii="Times New Roman" w:hAnsi="Times New Roman" w:cs="Times New Roman"/>
          <w:sz w:val="24"/>
          <w:szCs w:val="24"/>
        </w:rPr>
        <w:t>,</w:t>
      </w:r>
    </w:p>
    <w:p w14:paraId="3F41E0CB" w14:textId="62F8A1CF" w:rsidR="004162EF" w:rsidRPr="004162EF" w:rsidRDefault="004162EF" w:rsidP="00AC2010">
      <w:pPr>
        <w:spacing w:after="120" w:line="240" w:lineRule="auto"/>
        <w:ind w:left="284" w:hanging="284"/>
        <w:jc w:val="both"/>
        <w:rPr>
          <w:rFonts w:ascii="Times New Roman" w:hAnsi="Times New Roman" w:cs="Times New Roman"/>
          <w:sz w:val="24"/>
          <w:szCs w:val="24"/>
        </w:rPr>
      </w:pPr>
      <w:r w:rsidRPr="004162EF">
        <w:rPr>
          <w:rFonts w:ascii="Times New Roman" w:hAnsi="Times New Roman" w:cs="Times New Roman"/>
          <w:sz w:val="24"/>
          <w:szCs w:val="24"/>
        </w:rPr>
        <w:t>b) na základě rasového nebo etnického původu při poskytování zdravotní a sociální péče, v</w:t>
      </w:r>
      <w:r w:rsidR="00E75EFC">
        <w:rPr>
          <w:rFonts w:ascii="Times New Roman" w:hAnsi="Times New Roman" w:cs="Times New Roman"/>
          <w:sz w:val="24"/>
          <w:szCs w:val="24"/>
        </w:rPr>
        <w:t> </w:t>
      </w:r>
      <w:r w:rsidRPr="004162EF">
        <w:rPr>
          <w:rFonts w:ascii="Times New Roman" w:hAnsi="Times New Roman" w:cs="Times New Roman"/>
          <w:sz w:val="24"/>
          <w:szCs w:val="24"/>
        </w:rPr>
        <w:t>přístupu ke vzdělání a odborné přípravě, přístupu k veřejným zakázkám, přístupu k</w:t>
      </w:r>
      <w:r w:rsidR="00E75EFC">
        <w:rPr>
          <w:rFonts w:ascii="Times New Roman" w:hAnsi="Times New Roman" w:cs="Times New Roman"/>
          <w:sz w:val="24"/>
          <w:szCs w:val="24"/>
        </w:rPr>
        <w:t> </w:t>
      </w:r>
      <w:r w:rsidRPr="004162EF">
        <w:rPr>
          <w:rFonts w:ascii="Times New Roman" w:hAnsi="Times New Roman" w:cs="Times New Roman"/>
          <w:sz w:val="24"/>
          <w:szCs w:val="24"/>
        </w:rPr>
        <w:t>bydlení, členství ve spolcích a jiných zájmových sdruženích a při prodeji zboží v obchodě nebo poskytování služeb</w:t>
      </w:r>
      <w:r w:rsidRPr="004162EF">
        <w:rPr>
          <w:rFonts w:ascii="Times New Roman" w:hAnsi="Times New Roman" w:cs="Times New Roman"/>
          <w:sz w:val="24"/>
          <w:szCs w:val="24"/>
          <w:vertAlign w:val="superscript"/>
        </w:rPr>
        <w:t>56c)</w:t>
      </w:r>
      <w:r w:rsidRPr="004162EF">
        <w:rPr>
          <w:rFonts w:ascii="Times New Roman" w:hAnsi="Times New Roman" w:cs="Times New Roman"/>
          <w:sz w:val="24"/>
          <w:szCs w:val="24"/>
        </w:rPr>
        <w:t>, nebo</w:t>
      </w:r>
    </w:p>
    <w:p w14:paraId="52D9212C" w14:textId="77777777" w:rsidR="004162EF" w:rsidRPr="004162EF" w:rsidRDefault="004162EF" w:rsidP="00AC2010">
      <w:pPr>
        <w:spacing w:after="120" w:line="240" w:lineRule="auto"/>
        <w:ind w:left="284" w:hanging="284"/>
        <w:jc w:val="both"/>
        <w:rPr>
          <w:rFonts w:ascii="Times New Roman" w:hAnsi="Times New Roman" w:cs="Times New Roman"/>
          <w:sz w:val="24"/>
          <w:szCs w:val="24"/>
        </w:rPr>
      </w:pPr>
      <w:r w:rsidRPr="004162EF">
        <w:rPr>
          <w:rFonts w:ascii="Times New Roman" w:hAnsi="Times New Roman" w:cs="Times New Roman"/>
          <w:sz w:val="24"/>
          <w:szCs w:val="24"/>
        </w:rPr>
        <w:t>c) na základě pohlaví při přístupu ke zboží a službám</w:t>
      </w:r>
      <w:r w:rsidRPr="004162EF">
        <w:rPr>
          <w:rFonts w:ascii="Times New Roman" w:hAnsi="Times New Roman" w:cs="Times New Roman"/>
          <w:sz w:val="24"/>
          <w:szCs w:val="24"/>
          <w:vertAlign w:val="superscript"/>
        </w:rPr>
        <w:t>56d)</w:t>
      </w:r>
      <w:r w:rsidRPr="004162EF">
        <w:rPr>
          <w:rFonts w:ascii="Times New Roman" w:hAnsi="Times New Roman" w:cs="Times New Roman"/>
          <w:sz w:val="24"/>
          <w:szCs w:val="24"/>
        </w:rPr>
        <w:t>,</w:t>
      </w:r>
    </w:p>
    <w:p w14:paraId="4EAEF13E" w14:textId="77777777" w:rsidR="004162EF" w:rsidRPr="004162EF" w:rsidRDefault="004162EF" w:rsidP="00AC2010">
      <w:pPr>
        <w:spacing w:after="120" w:line="240" w:lineRule="auto"/>
        <w:jc w:val="both"/>
        <w:rPr>
          <w:rFonts w:ascii="Times New Roman" w:hAnsi="Times New Roman" w:cs="Times New Roman"/>
          <w:sz w:val="24"/>
          <w:szCs w:val="24"/>
        </w:rPr>
      </w:pPr>
      <w:r w:rsidRPr="004162EF">
        <w:rPr>
          <w:rFonts w:ascii="Times New Roman" w:hAnsi="Times New Roman" w:cs="Times New Roman"/>
          <w:sz w:val="24"/>
          <w:szCs w:val="24"/>
        </w:rPr>
        <w:t>je žalovaný povinen dokázat, že nedošlo k porušení zásady rovného zacházení.</w:t>
      </w:r>
    </w:p>
    <w:p w14:paraId="1C37285A" w14:textId="0695DD31" w:rsidR="004162EF" w:rsidRDefault="004162EF" w:rsidP="00AC2010">
      <w:pPr>
        <w:spacing w:after="120" w:line="240" w:lineRule="auto"/>
        <w:ind w:firstLine="708"/>
        <w:jc w:val="both"/>
        <w:rPr>
          <w:rFonts w:ascii="Times New Roman" w:hAnsi="Times New Roman" w:cs="Times New Roman"/>
          <w:sz w:val="24"/>
          <w:szCs w:val="24"/>
        </w:rPr>
      </w:pPr>
      <w:r w:rsidRPr="004162EF">
        <w:rPr>
          <w:rFonts w:ascii="Times New Roman" w:hAnsi="Times New Roman" w:cs="Times New Roman"/>
          <w:sz w:val="24"/>
          <w:szCs w:val="24"/>
        </w:rPr>
        <w:t>(2) Pokud žalobce uvede před soudem skutečnosti, ze kterých lze dovodit, že byl ze</w:t>
      </w:r>
      <w:r w:rsidR="00E75EFC">
        <w:rPr>
          <w:rFonts w:ascii="Times New Roman" w:hAnsi="Times New Roman" w:cs="Times New Roman"/>
          <w:sz w:val="24"/>
          <w:szCs w:val="24"/>
        </w:rPr>
        <w:t> </w:t>
      </w:r>
      <w:r w:rsidRPr="004162EF">
        <w:rPr>
          <w:rFonts w:ascii="Times New Roman" w:hAnsi="Times New Roman" w:cs="Times New Roman"/>
          <w:sz w:val="24"/>
          <w:szCs w:val="24"/>
        </w:rPr>
        <w:t>strany žalovaného vystaven odvetnému opatření proto, že je oznamovatelem podle zákona o</w:t>
      </w:r>
      <w:r w:rsidR="00E75EFC">
        <w:rPr>
          <w:rFonts w:ascii="Times New Roman" w:hAnsi="Times New Roman" w:cs="Times New Roman"/>
          <w:sz w:val="24"/>
          <w:szCs w:val="24"/>
        </w:rPr>
        <w:t> </w:t>
      </w:r>
      <w:r w:rsidRPr="004162EF">
        <w:rPr>
          <w:rFonts w:ascii="Times New Roman" w:hAnsi="Times New Roman" w:cs="Times New Roman"/>
          <w:sz w:val="24"/>
          <w:szCs w:val="24"/>
        </w:rPr>
        <w:t>ochraně oznamovatelů, je žalovaný povinen dokázat, že přijetí tvrzeného opatření bylo objektivně odůvodněno legitimním cílem a představovalo k tomuto cíli přiměřený a nezbytný prostředek.</w:t>
      </w:r>
    </w:p>
    <w:p w14:paraId="740BC4F1" w14:textId="0B13C1EA" w:rsidR="004162EF" w:rsidRPr="004162EF" w:rsidRDefault="004162EF" w:rsidP="00AC2010">
      <w:pPr>
        <w:spacing w:after="120" w:line="240" w:lineRule="auto"/>
        <w:ind w:firstLine="708"/>
        <w:jc w:val="both"/>
        <w:rPr>
          <w:rFonts w:ascii="Times New Roman" w:hAnsi="Times New Roman" w:cs="Times New Roman"/>
          <w:sz w:val="24"/>
          <w:szCs w:val="24"/>
        </w:rPr>
      </w:pPr>
      <w:r w:rsidRPr="004162EF">
        <w:rPr>
          <w:rFonts w:ascii="Times New Roman" w:hAnsi="Times New Roman" w:cs="Times New Roman"/>
          <w:sz w:val="24"/>
          <w:szCs w:val="24"/>
        </w:rPr>
        <w:t>(3) Pokud žalobce uvede před soudem skutečnosti, ze kterých lze dovodit, že mu žalovaný dal výpověď z pracovního poměru nebo okamžitě zrušil pracovní poměr nebo zrušil právní vztah založený dohodou o provedení práce nebo dohodou o pracovní činnosti výpovědí nebo okamžitým zrušením proto, že</w:t>
      </w:r>
    </w:p>
    <w:p w14:paraId="028F3A01" w14:textId="350368A8" w:rsidR="004162EF" w:rsidRPr="004162EF" w:rsidRDefault="004162EF" w:rsidP="00AC2010">
      <w:pPr>
        <w:pStyle w:val="Odstavecseseznamem"/>
        <w:numPr>
          <w:ilvl w:val="0"/>
          <w:numId w:val="14"/>
        </w:numPr>
        <w:spacing w:after="120" w:line="240" w:lineRule="auto"/>
        <w:ind w:left="426"/>
        <w:contextualSpacing w:val="0"/>
        <w:jc w:val="both"/>
        <w:rPr>
          <w:rFonts w:ascii="Times New Roman" w:hAnsi="Times New Roman" w:cs="Times New Roman"/>
          <w:sz w:val="24"/>
          <w:szCs w:val="24"/>
        </w:rPr>
      </w:pPr>
      <w:r w:rsidRPr="004162EF">
        <w:rPr>
          <w:rFonts w:ascii="Times New Roman" w:hAnsi="Times New Roman" w:cs="Times New Roman"/>
          <w:sz w:val="24"/>
          <w:szCs w:val="24"/>
        </w:rPr>
        <w:t>se žalobce zákonným způsobem domáhal</w:t>
      </w:r>
    </w:p>
    <w:p w14:paraId="4BB0F3EE" w14:textId="07C2FE23" w:rsidR="004162EF" w:rsidRPr="00124FA7" w:rsidRDefault="00124FA7" w:rsidP="00124FA7">
      <w:pPr>
        <w:spacing w:after="12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1. </w:t>
      </w:r>
      <w:r w:rsidR="004162EF" w:rsidRPr="00124FA7">
        <w:rPr>
          <w:rFonts w:ascii="Times New Roman" w:hAnsi="Times New Roman" w:cs="Times New Roman"/>
          <w:sz w:val="24"/>
          <w:szCs w:val="24"/>
        </w:rPr>
        <w:t>práva na informace při vzniku nebo změně pracovněprávního vztahu podle § 37 nebo § 77a zákoníku práce,</w:t>
      </w:r>
    </w:p>
    <w:p w14:paraId="5E8ADAD0" w14:textId="50936BF9" w:rsidR="004162EF" w:rsidRPr="00124FA7" w:rsidRDefault="00124FA7" w:rsidP="00124FA7">
      <w:pPr>
        <w:spacing w:after="12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2. </w:t>
      </w:r>
      <w:r w:rsidR="004162EF" w:rsidRPr="00124FA7">
        <w:rPr>
          <w:rFonts w:ascii="Times New Roman" w:hAnsi="Times New Roman" w:cs="Times New Roman"/>
          <w:sz w:val="24"/>
          <w:szCs w:val="24"/>
        </w:rPr>
        <w:t xml:space="preserve">práva na informace při vysílání zaměstnance na území jiného státu podle § 37a nebo </w:t>
      </w:r>
      <w:proofErr w:type="gramStart"/>
      <w:r w:rsidR="004162EF" w:rsidRPr="00124FA7">
        <w:rPr>
          <w:rFonts w:ascii="Times New Roman" w:hAnsi="Times New Roman" w:cs="Times New Roman"/>
          <w:sz w:val="24"/>
          <w:szCs w:val="24"/>
        </w:rPr>
        <w:t>77b</w:t>
      </w:r>
      <w:proofErr w:type="gramEnd"/>
      <w:r w:rsidR="004162EF" w:rsidRPr="00124FA7">
        <w:rPr>
          <w:rFonts w:ascii="Times New Roman" w:hAnsi="Times New Roman" w:cs="Times New Roman"/>
          <w:sz w:val="24"/>
          <w:szCs w:val="24"/>
        </w:rPr>
        <w:t xml:space="preserve"> zákoníku práce,</w:t>
      </w:r>
    </w:p>
    <w:p w14:paraId="0FF936E1" w14:textId="161EAFBC" w:rsidR="004162EF" w:rsidRPr="00124FA7" w:rsidRDefault="00124FA7" w:rsidP="00124FA7">
      <w:pPr>
        <w:spacing w:after="12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3. </w:t>
      </w:r>
      <w:r w:rsidR="004162EF" w:rsidRPr="00124FA7">
        <w:rPr>
          <w:rFonts w:ascii="Times New Roman" w:hAnsi="Times New Roman" w:cs="Times New Roman"/>
          <w:sz w:val="24"/>
          <w:szCs w:val="24"/>
        </w:rPr>
        <w:t>práva na rozvržení pracovní doby předem podle § 74 odst. 2 nebo § 84 zákoníku práce,</w:t>
      </w:r>
    </w:p>
    <w:p w14:paraId="66BB1CFE" w14:textId="01DD263D" w:rsidR="004162EF" w:rsidRPr="00124FA7" w:rsidRDefault="00124FA7" w:rsidP="00124FA7">
      <w:pPr>
        <w:spacing w:after="12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4. </w:t>
      </w:r>
      <w:r w:rsidR="004162EF" w:rsidRPr="00124FA7">
        <w:rPr>
          <w:rFonts w:ascii="Times New Roman" w:hAnsi="Times New Roman" w:cs="Times New Roman"/>
          <w:sz w:val="24"/>
          <w:szCs w:val="24"/>
        </w:rPr>
        <w:t>práva na odborný rozvoj podle § 227 až 230 zákoníku práce,</w:t>
      </w:r>
    </w:p>
    <w:p w14:paraId="047BAD78" w14:textId="5F9C1396" w:rsidR="00124FA7" w:rsidRDefault="50BD7459" w:rsidP="00124FA7">
      <w:pPr>
        <w:tabs>
          <w:tab w:val="left" w:pos="1134"/>
        </w:tabs>
        <w:spacing w:after="120" w:line="240" w:lineRule="auto"/>
        <w:ind w:left="567"/>
        <w:jc w:val="both"/>
        <w:rPr>
          <w:rFonts w:ascii="Times New Roman" w:hAnsi="Times New Roman" w:cs="Times New Roman"/>
          <w:b/>
          <w:bCs/>
          <w:sz w:val="24"/>
          <w:szCs w:val="24"/>
        </w:rPr>
      </w:pPr>
      <w:r w:rsidRPr="12CD9BC9">
        <w:rPr>
          <w:rFonts w:ascii="Times New Roman" w:hAnsi="Times New Roman" w:cs="Times New Roman"/>
          <w:b/>
          <w:bCs/>
          <w:sz w:val="24"/>
          <w:szCs w:val="24"/>
        </w:rPr>
        <w:t xml:space="preserve">5. </w:t>
      </w:r>
      <w:r w:rsidR="00124FA7">
        <w:rPr>
          <w:rFonts w:ascii="Times New Roman" w:hAnsi="Times New Roman" w:cs="Times New Roman"/>
          <w:b/>
          <w:bCs/>
          <w:sz w:val="24"/>
          <w:szCs w:val="24"/>
        </w:rPr>
        <w:t>práva na projednání podle § 108 odst. 2 písm. c) bod</w:t>
      </w:r>
      <w:r w:rsidR="00DB6698">
        <w:rPr>
          <w:rFonts w:ascii="Times New Roman" w:hAnsi="Times New Roman" w:cs="Times New Roman"/>
          <w:b/>
          <w:bCs/>
          <w:sz w:val="24"/>
          <w:szCs w:val="24"/>
        </w:rPr>
        <w:t>u</w:t>
      </w:r>
      <w:r w:rsidR="00124FA7">
        <w:rPr>
          <w:rFonts w:ascii="Times New Roman" w:hAnsi="Times New Roman" w:cs="Times New Roman"/>
          <w:b/>
          <w:bCs/>
          <w:sz w:val="24"/>
          <w:szCs w:val="24"/>
        </w:rPr>
        <w:t xml:space="preserve"> 5 zákoníku práce, </w:t>
      </w:r>
    </w:p>
    <w:p w14:paraId="210E6B37" w14:textId="61C7037B" w:rsidR="00124FA7" w:rsidRDefault="00124FA7" w:rsidP="00124FA7">
      <w:pPr>
        <w:tabs>
          <w:tab w:val="left" w:pos="1134"/>
        </w:tabs>
        <w:spacing w:after="120" w:line="240" w:lineRule="auto"/>
        <w:ind w:left="567"/>
        <w:jc w:val="both"/>
        <w:rPr>
          <w:rFonts w:ascii="Times New Roman" w:hAnsi="Times New Roman" w:cs="Times New Roman"/>
          <w:b/>
          <w:bCs/>
          <w:sz w:val="24"/>
          <w:szCs w:val="24"/>
        </w:rPr>
      </w:pPr>
      <w:r>
        <w:rPr>
          <w:rFonts w:ascii="Times New Roman" w:hAnsi="Times New Roman" w:cs="Times New Roman"/>
          <w:b/>
          <w:bCs/>
          <w:sz w:val="24"/>
          <w:szCs w:val="24"/>
        </w:rPr>
        <w:t>6. práva na informace podle § 280a zákoníku práce, nebo</w:t>
      </w:r>
    </w:p>
    <w:p w14:paraId="2C1685B8" w14:textId="17EC44FB" w:rsidR="004162EF" w:rsidRPr="004162EF" w:rsidRDefault="00124FA7" w:rsidP="00124FA7">
      <w:pPr>
        <w:tabs>
          <w:tab w:val="left" w:pos="1134"/>
        </w:tabs>
        <w:spacing w:after="120" w:line="240" w:lineRule="auto"/>
        <w:ind w:left="567"/>
        <w:jc w:val="both"/>
        <w:rPr>
          <w:rFonts w:ascii="Times New Roman" w:hAnsi="Times New Roman" w:cs="Times New Roman"/>
          <w:b/>
          <w:bCs/>
          <w:sz w:val="24"/>
          <w:szCs w:val="24"/>
        </w:rPr>
      </w:pPr>
      <w:r>
        <w:rPr>
          <w:rFonts w:ascii="Times New Roman" w:hAnsi="Times New Roman" w:cs="Times New Roman"/>
          <w:b/>
          <w:bCs/>
          <w:sz w:val="24"/>
          <w:szCs w:val="24"/>
        </w:rPr>
        <w:t xml:space="preserve">7. </w:t>
      </w:r>
      <w:r w:rsidR="50BD7459" w:rsidRPr="12CD9BC9">
        <w:rPr>
          <w:rFonts w:ascii="Times New Roman" w:hAnsi="Times New Roman" w:cs="Times New Roman"/>
          <w:b/>
          <w:bCs/>
          <w:sz w:val="24"/>
          <w:szCs w:val="24"/>
        </w:rPr>
        <w:t>práv</w:t>
      </w:r>
      <w:r w:rsidR="09C1E0AD" w:rsidRPr="12CD9BC9">
        <w:rPr>
          <w:rFonts w:ascii="Times New Roman" w:hAnsi="Times New Roman" w:cs="Times New Roman"/>
          <w:b/>
          <w:bCs/>
          <w:sz w:val="24"/>
          <w:szCs w:val="24"/>
        </w:rPr>
        <w:t>a</w:t>
      </w:r>
      <w:r w:rsidR="50BD7459" w:rsidRPr="12CD9BC9">
        <w:rPr>
          <w:rFonts w:ascii="Times New Roman" w:hAnsi="Times New Roman" w:cs="Times New Roman"/>
          <w:b/>
          <w:bCs/>
          <w:sz w:val="24"/>
          <w:szCs w:val="24"/>
        </w:rPr>
        <w:t xml:space="preserve"> podle zákona o </w:t>
      </w:r>
      <w:r w:rsidR="009B3257">
        <w:rPr>
          <w:rFonts w:ascii="Times New Roman" w:hAnsi="Times New Roman" w:cs="Times New Roman"/>
          <w:b/>
          <w:bCs/>
          <w:sz w:val="24"/>
          <w:szCs w:val="24"/>
        </w:rPr>
        <w:t>platformové práci</w:t>
      </w:r>
      <w:r w:rsidR="0052165C">
        <w:rPr>
          <w:rFonts w:ascii="Times New Roman" w:hAnsi="Times New Roman" w:cs="Times New Roman"/>
          <w:b/>
          <w:bCs/>
          <w:sz w:val="24"/>
          <w:szCs w:val="24"/>
        </w:rPr>
        <w:t>,</w:t>
      </w:r>
    </w:p>
    <w:p w14:paraId="371EE039" w14:textId="13A42EE3" w:rsidR="004162EF" w:rsidRPr="004162EF" w:rsidRDefault="004162EF" w:rsidP="00AC2010">
      <w:pPr>
        <w:pStyle w:val="Odstavecseseznamem"/>
        <w:numPr>
          <w:ilvl w:val="0"/>
          <w:numId w:val="14"/>
        </w:numPr>
        <w:spacing w:after="120" w:line="240" w:lineRule="auto"/>
        <w:ind w:left="426"/>
        <w:contextualSpacing w:val="0"/>
        <w:jc w:val="both"/>
        <w:rPr>
          <w:rFonts w:ascii="Times New Roman" w:hAnsi="Times New Roman" w:cs="Times New Roman"/>
          <w:sz w:val="24"/>
          <w:szCs w:val="24"/>
        </w:rPr>
      </w:pPr>
      <w:r w:rsidRPr="004162EF">
        <w:rPr>
          <w:rFonts w:ascii="Times New Roman" w:hAnsi="Times New Roman" w:cs="Times New Roman"/>
          <w:sz w:val="24"/>
          <w:szCs w:val="24"/>
        </w:rPr>
        <w:lastRenderedPageBreak/>
        <w:t>žalobce zaměstnavatele požádal o zaměstnání v pracovním poměru podle § 77 odst. 4 zákoníku práce, o čerpání mateřské, otcovské nebo rodičovské dovolené nebo tuto dovolenou čerpal, nebo</w:t>
      </w:r>
    </w:p>
    <w:p w14:paraId="368CC78B" w14:textId="601D926D" w:rsidR="004162EF" w:rsidRPr="004162EF" w:rsidRDefault="004162EF" w:rsidP="00AC2010">
      <w:pPr>
        <w:pStyle w:val="Odstavecseseznamem"/>
        <w:numPr>
          <w:ilvl w:val="0"/>
          <w:numId w:val="14"/>
        </w:numPr>
        <w:spacing w:after="120" w:line="240" w:lineRule="auto"/>
        <w:ind w:left="426"/>
        <w:contextualSpacing w:val="0"/>
        <w:jc w:val="both"/>
        <w:rPr>
          <w:rFonts w:ascii="Times New Roman" w:hAnsi="Times New Roman" w:cs="Times New Roman"/>
          <w:sz w:val="24"/>
          <w:szCs w:val="24"/>
        </w:rPr>
      </w:pPr>
      <w:r w:rsidRPr="004162EF">
        <w:rPr>
          <w:rFonts w:ascii="Times New Roman" w:hAnsi="Times New Roman" w:cs="Times New Roman"/>
          <w:sz w:val="24"/>
          <w:szCs w:val="24"/>
        </w:rPr>
        <w:t>žalobce zaměstnavatele požádal o možnost pečovat o jinou fyzickou osobu nebo ji</w:t>
      </w:r>
      <w:r w:rsidR="00E75EFC">
        <w:rPr>
          <w:rFonts w:ascii="Times New Roman" w:hAnsi="Times New Roman" w:cs="Times New Roman"/>
          <w:sz w:val="24"/>
          <w:szCs w:val="24"/>
        </w:rPr>
        <w:t> </w:t>
      </w:r>
      <w:r w:rsidRPr="004162EF">
        <w:rPr>
          <w:rFonts w:ascii="Times New Roman" w:hAnsi="Times New Roman" w:cs="Times New Roman"/>
          <w:sz w:val="24"/>
          <w:szCs w:val="24"/>
        </w:rPr>
        <w:t>ošetřovat podle § 191 zákoníku práce nebo o takovou fyzickou osobu podle § 191 zákoníku práce pečoval nebo ji ošetřoval,</w:t>
      </w:r>
    </w:p>
    <w:p w14:paraId="72B7ACBD" w14:textId="51CFFB5B" w:rsidR="007424ED" w:rsidRDefault="1C0FD521" w:rsidP="00AC2010">
      <w:pPr>
        <w:spacing w:after="120" w:line="240" w:lineRule="auto"/>
        <w:jc w:val="both"/>
        <w:rPr>
          <w:rFonts w:ascii="Times New Roman" w:hAnsi="Times New Roman" w:cs="Times New Roman"/>
          <w:sz w:val="24"/>
          <w:szCs w:val="24"/>
        </w:rPr>
      </w:pPr>
      <w:r w:rsidRPr="5497D799">
        <w:rPr>
          <w:rFonts w:ascii="Times New Roman" w:hAnsi="Times New Roman" w:cs="Times New Roman"/>
          <w:sz w:val="24"/>
          <w:szCs w:val="24"/>
        </w:rPr>
        <w:t>je žalovaný povinen dokázat, že k výpovědi nebo okamžitému zrušení došlo z jiného důvodu</w:t>
      </w:r>
      <w:r w:rsidRPr="5497D799">
        <w:rPr>
          <w:rFonts w:ascii="Times New Roman" w:hAnsi="Times New Roman" w:cs="Times New Roman"/>
          <w:sz w:val="24"/>
          <w:szCs w:val="24"/>
          <w:vertAlign w:val="superscript"/>
        </w:rPr>
        <w:t>56e)</w:t>
      </w:r>
      <w:r w:rsidRPr="5497D799">
        <w:rPr>
          <w:rFonts w:ascii="Times New Roman" w:hAnsi="Times New Roman" w:cs="Times New Roman"/>
          <w:sz w:val="24"/>
          <w:szCs w:val="24"/>
        </w:rPr>
        <w:t>.</w:t>
      </w:r>
    </w:p>
    <w:p w14:paraId="2E23C737" w14:textId="33E214DE" w:rsidR="004162EF" w:rsidRDefault="0A52B6BE" w:rsidP="00AC2010">
      <w:pPr>
        <w:spacing w:after="120" w:line="240" w:lineRule="auto"/>
        <w:ind w:firstLine="708"/>
        <w:jc w:val="both"/>
        <w:rPr>
          <w:rFonts w:ascii="Times New Roman" w:hAnsi="Times New Roman" w:cs="Times New Roman"/>
          <w:b/>
          <w:bCs/>
          <w:sz w:val="24"/>
          <w:szCs w:val="24"/>
        </w:rPr>
      </w:pPr>
      <w:r w:rsidRPr="5497D799">
        <w:rPr>
          <w:rFonts w:ascii="Times New Roman" w:hAnsi="Times New Roman" w:cs="Times New Roman"/>
          <w:b/>
          <w:bCs/>
          <w:sz w:val="24"/>
          <w:szCs w:val="24"/>
        </w:rPr>
        <w:t>(4) Pokud žalobce</w:t>
      </w:r>
      <w:r w:rsidR="00564F69">
        <w:rPr>
          <w:rFonts w:ascii="Times New Roman" w:hAnsi="Times New Roman" w:cs="Times New Roman"/>
          <w:b/>
          <w:bCs/>
          <w:sz w:val="24"/>
          <w:szCs w:val="24"/>
        </w:rPr>
        <w:t>, který je platformovým pracovníkem podle zákona o</w:t>
      </w:r>
      <w:r w:rsidR="00B41C4E">
        <w:rPr>
          <w:rFonts w:ascii="Times New Roman" w:hAnsi="Times New Roman" w:cs="Times New Roman"/>
          <w:b/>
          <w:bCs/>
          <w:sz w:val="24"/>
          <w:szCs w:val="24"/>
        </w:rPr>
        <w:t> </w:t>
      </w:r>
      <w:r w:rsidR="00564F69">
        <w:rPr>
          <w:rFonts w:ascii="Times New Roman" w:hAnsi="Times New Roman" w:cs="Times New Roman"/>
          <w:b/>
          <w:bCs/>
          <w:sz w:val="24"/>
          <w:szCs w:val="24"/>
        </w:rPr>
        <w:t>platformové práci,</w:t>
      </w:r>
      <w:r w:rsidRPr="5497D799">
        <w:rPr>
          <w:rFonts w:ascii="Times New Roman" w:hAnsi="Times New Roman" w:cs="Times New Roman"/>
          <w:b/>
          <w:bCs/>
          <w:sz w:val="24"/>
          <w:szCs w:val="24"/>
        </w:rPr>
        <w:t xml:space="preserve"> uvede před soudem skutečnosti, ze kterých lze dovodit, že s ním žalovaný ukončil smlouvu proto, že se </w:t>
      </w:r>
      <w:r w:rsidR="58B68E6A" w:rsidRPr="5497D799">
        <w:rPr>
          <w:rFonts w:ascii="Times New Roman" w:hAnsi="Times New Roman" w:cs="Times New Roman"/>
          <w:b/>
          <w:bCs/>
          <w:sz w:val="24"/>
          <w:szCs w:val="24"/>
        </w:rPr>
        <w:t xml:space="preserve">žalobce </w:t>
      </w:r>
      <w:r w:rsidRPr="5497D799">
        <w:rPr>
          <w:rFonts w:ascii="Times New Roman" w:hAnsi="Times New Roman" w:cs="Times New Roman"/>
          <w:b/>
          <w:bCs/>
          <w:sz w:val="24"/>
          <w:szCs w:val="24"/>
        </w:rPr>
        <w:t>zákonným způsobem domáhal sv</w:t>
      </w:r>
      <w:r w:rsidR="1A0E509D" w:rsidRPr="5497D799">
        <w:rPr>
          <w:rFonts w:ascii="Times New Roman" w:hAnsi="Times New Roman" w:cs="Times New Roman"/>
          <w:b/>
          <w:bCs/>
          <w:sz w:val="24"/>
          <w:szCs w:val="24"/>
        </w:rPr>
        <w:t xml:space="preserve">ého </w:t>
      </w:r>
      <w:r w:rsidRPr="5497D799">
        <w:rPr>
          <w:rFonts w:ascii="Times New Roman" w:hAnsi="Times New Roman" w:cs="Times New Roman"/>
          <w:b/>
          <w:bCs/>
          <w:sz w:val="24"/>
          <w:szCs w:val="24"/>
        </w:rPr>
        <w:t>práv</w:t>
      </w:r>
      <w:r w:rsidR="555B9B9E" w:rsidRPr="5497D799">
        <w:rPr>
          <w:rFonts w:ascii="Times New Roman" w:hAnsi="Times New Roman" w:cs="Times New Roman"/>
          <w:b/>
          <w:bCs/>
          <w:sz w:val="24"/>
          <w:szCs w:val="24"/>
        </w:rPr>
        <w:t>a</w:t>
      </w:r>
      <w:r w:rsidR="00583FBD">
        <w:rPr>
          <w:rFonts w:ascii="Times New Roman" w:hAnsi="Times New Roman" w:cs="Times New Roman"/>
          <w:b/>
          <w:bCs/>
          <w:sz w:val="24"/>
          <w:szCs w:val="24"/>
        </w:rPr>
        <w:t xml:space="preserve"> </w:t>
      </w:r>
      <w:r w:rsidRPr="5497D799">
        <w:rPr>
          <w:rFonts w:ascii="Times New Roman" w:hAnsi="Times New Roman" w:cs="Times New Roman"/>
          <w:b/>
          <w:bCs/>
          <w:sz w:val="24"/>
          <w:szCs w:val="24"/>
        </w:rPr>
        <w:t xml:space="preserve">podle zákona o </w:t>
      </w:r>
      <w:r w:rsidR="009B3257">
        <w:rPr>
          <w:rFonts w:ascii="Times New Roman" w:hAnsi="Times New Roman" w:cs="Times New Roman"/>
          <w:b/>
          <w:bCs/>
          <w:sz w:val="24"/>
          <w:szCs w:val="24"/>
        </w:rPr>
        <w:t>platformové práci</w:t>
      </w:r>
      <w:r w:rsidRPr="5497D799">
        <w:rPr>
          <w:rFonts w:ascii="Times New Roman" w:hAnsi="Times New Roman" w:cs="Times New Roman"/>
          <w:b/>
          <w:bCs/>
          <w:sz w:val="24"/>
          <w:szCs w:val="24"/>
        </w:rPr>
        <w:t>, je žalovaný povinen dokázat, že k ukončení smlouvy došlo z jiného důvodu</w:t>
      </w:r>
      <w:r w:rsidR="00E75EFC">
        <w:rPr>
          <w:rFonts w:ascii="Times New Roman" w:hAnsi="Times New Roman" w:cs="Times New Roman"/>
          <w:b/>
          <w:bCs/>
          <w:sz w:val="24"/>
          <w:szCs w:val="24"/>
          <w:vertAlign w:val="superscript"/>
        </w:rPr>
        <w:t>56e)</w:t>
      </w:r>
      <w:r w:rsidRPr="5497D799">
        <w:rPr>
          <w:rFonts w:ascii="Times New Roman" w:hAnsi="Times New Roman" w:cs="Times New Roman"/>
          <w:b/>
          <w:bCs/>
          <w:sz w:val="24"/>
          <w:szCs w:val="24"/>
        </w:rPr>
        <w:t>.</w:t>
      </w:r>
    </w:p>
    <w:p w14:paraId="6489E07D" w14:textId="6FF83A81" w:rsidR="7255773C" w:rsidRDefault="7255773C" w:rsidP="00FD6753">
      <w:pPr>
        <w:spacing w:after="120" w:line="240" w:lineRule="auto"/>
        <w:jc w:val="both"/>
        <w:rPr>
          <w:rFonts w:ascii="Times New Roman" w:hAnsi="Times New Roman" w:cs="Times New Roman"/>
          <w:b/>
          <w:bCs/>
          <w:sz w:val="24"/>
          <w:szCs w:val="24"/>
        </w:rPr>
      </w:pPr>
      <w:r w:rsidRPr="2659CAE9">
        <w:rPr>
          <w:rFonts w:ascii="Times New Roman" w:hAnsi="Times New Roman" w:cs="Times New Roman"/>
          <w:b/>
          <w:bCs/>
          <w:sz w:val="24"/>
          <w:szCs w:val="24"/>
        </w:rPr>
        <w:t>___________</w:t>
      </w:r>
    </w:p>
    <w:p w14:paraId="49370CEE" w14:textId="60DDB51B" w:rsidR="7255773C" w:rsidRPr="00FD6753" w:rsidRDefault="7255773C" w:rsidP="2659CAE9">
      <w:pPr>
        <w:spacing w:after="120" w:line="240" w:lineRule="auto"/>
        <w:jc w:val="both"/>
        <w:rPr>
          <w:rFonts w:ascii="Times New Roman" w:hAnsi="Times New Roman" w:cs="Times New Roman"/>
        </w:rPr>
      </w:pPr>
      <w:proofErr w:type="gramStart"/>
      <w:r w:rsidRPr="00FD6753">
        <w:rPr>
          <w:rFonts w:ascii="Times New Roman" w:hAnsi="Times New Roman" w:cs="Times New Roman"/>
          <w:vertAlign w:val="superscript"/>
        </w:rPr>
        <w:t>56b</w:t>
      </w:r>
      <w:proofErr w:type="gramEnd"/>
      <w:r w:rsidRPr="00FD6753">
        <w:rPr>
          <w:rFonts w:ascii="Times New Roman" w:hAnsi="Times New Roman" w:cs="Times New Roman"/>
          <w:vertAlign w:val="superscript"/>
        </w:rPr>
        <w:t>)</w:t>
      </w:r>
      <w:r w:rsidRPr="00FD6753">
        <w:rPr>
          <w:rFonts w:ascii="Times New Roman" w:hAnsi="Times New Roman" w:cs="Times New Roman"/>
        </w:rPr>
        <w:t xml:space="preserve"> Směrnice Rady 2000/43/ES ze dne 29. června 2000, kterou se zavádí zásada rovného zacházení s</w:t>
      </w:r>
      <w:r w:rsidR="00E75EFC">
        <w:rPr>
          <w:rFonts w:ascii="Times New Roman" w:hAnsi="Times New Roman" w:cs="Times New Roman"/>
        </w:rPr>
        <w:t> </w:t>
      </w:r>
      <w:r w:rsidRPr="00FD6753">
        <w:rPr>
          <w:rFonts w:ascii="Times New Roman" w:hAnsi="Times New Roman" w:cs="Times New Roman"/>
        </w:rPr>
        <w:t>osobami bez ohledu na jejich rasu nebo etnický původ.</w:t>
      </w:r>
    </w:p>
    <w:p w14:paraId="742A447C" w14:textId="5D266162" w:rsidR="7255773C" w:rsidRPr="00FD6753" w:rsidRDefault="7255773C" w:rsidP="2659CAE9">
      <w:pPr>
        <w:spacing w:after="120" w:line="240" w:lineRule="auto"/>
        <w:jc w:val="both"/>
        <w:rPr>
          <w:rFonts w:ascii="Times New Roman" w:hAnsi="Times New Roman" w:cs="Times New Roman"/>
        </w:rPr>
      </w:pPr>
      <w:r w:rsidRPr="00FD6753">
        <w:rPr>
          <w:rFonts w:ascii="Times New Roman" w:hAnsi="Times New Roman" w:cs="Times New Roman"/>
        </w:rPr>
        <w:t>Směrnice Rady 2000/78/ES ze dne 27. listopadu 2000, kterou se stanoví obecný rámec pro rovné zacházení v zaměstnání a povolání.</w:t>
      </w:r>
    </w:p>
    <w:p w14:paraId="3BDDF159" w14:textId="62AE763D" w:rsidR="7255773C" w:rsidRPr="00FD6753" w:rsidRDefault="7255773C" w:rsidP="2659CAE9">
      <w:pPr>
        <w:spacing w:after="120" w:line="240" w:lineRule="auto"/>
        <w:jc w:val="both"/>
        <w:rPr>
          <w:rFonts w:ascii="Times New Roman" w:hAnsi="Times New Roman" w:cs="Times New Roman"/>
        </w:rPr>
      </w:pPr>
      <w:r w:rsidRPr="00FD6753">
        <w:rPr>
          <w:rFonts w:ascii="Times New Roman" w:hAnsi="Times New Roman" w:cs="Times New Roman"/>
        </w:rPr>
        <w:t>Směrnice Rady 2004/113/ES ze dne 13. prosince 2004, kterou se zavádí zásada rovného zacházení s</w:t>
      </w:r>
      <w:r w:rsidR="00E75EFC">
        <w:rPr>
          <w:rFonts w:ascii="Times New Roman" w:hAnsi="Times New Roman" w:cs="Times New Roman"/>
        </w:rPr>
        <w:t> </w:t>
      </w:r>
      <w:r w:rsidRPr="00FD6753">
        <w:rPr>
          <w:rFonts w:ascii="Times New Roman" w:hAnsi="Times New Roman" w:cs="Times New Roman"/>
        </w:rPr>
        <w:t>muži a ženami v přístupu ke zboží a službám a jejich poskytování.</w:t>
      </w:r>
    </w:p>
    <w:p w14:paraId="30AB9B03" w14:textId="4A159DA4" w:rsidR="7255773C" w:rsidRPr="00FD6753" w:rsidRDefault="7255773C" w:rsidP="2659CAE9">
      <w:pPr>
        <w:spacing w:after="120" w:line="240" w:lineRule="auto"/>
        <w:jc w:val="both"/>
        <w:rPr>
          <w:rFonts w:ascii="Times New Roman" w:hAnsi="Times New Roman" w:cs="Times New Roman"/>
        </w:rPr>
      </w:pPr>
      <w:r w:rsidRPr="00FD6753">
        <w:rPr>
          <w:rFonts w:ascii="Times New Roman" w:hAnsi="Times New Roman" w:cs="Times New Roman"/>
        </w:rPr>
        <w:t>Směrnice Rady 97/80/ES ze dne 15. prosince 1997 o důkazním břemenu v případech diskriminace na</w:t>
      </w:r>
      <w:r w:rsidR="00E75EFC">
        <w:rPr>
          <w:rFonts w:ascii="Times New Roman" w:hAnsi="Times New Roman" w:cs="Times New Roman"/>
        </w:rPr>
        <w:t> </w:t>
      </w:r>
      <w:r w:rsidRPr="00FD6753">
        <w:rPr>
          <w:rFonts w:ascii="Times New Roman" w:hAnsi="Times New Roman" w:cs="Times New Roman"/>
        </w:rPr>
        <w:t>základě pohlaví.</w:t>
      </w:r>
    </w:p>
    <w:p w14:paraId="3636FFB1" w14:textId="4E89C5ED" w:rsidR="7255773C" w:rsidRPr="00FD6753" w:rsidRDefault="7255773C" w:rsidP="2659CAE9">
      <w:pPr>
        <w:spacing w:after="120" w:line="240" w:lineRule="auto"/>
        <w:jc w:val="both"/>
        <w:rPr>
          <w:rFonts w:ascii="Times New Roman" w:hAnsi="Times New Roman" w:cs="Times New Roman"/>
        </w:rPr>
      </w:pPr>
      <w:r w:rsidRPr="00FD6753">
        <w:rPr>
          <w:rFonts w:ascii="Times New Roman" w:hAnsi="Times New Roman" w:cs="Times New Roman"/>
          <w:vertAlign w:val="superscript"/>
        </w:rPr>
        <w:t>56c)</w:t>
      </w:r>
      <w:r w:rsidRPr="00FD6753">
        <w:rPr>
          <w:rFonts w:ascii="Times New Roman" w:hAnsi="Times New Roman" w:cs="Times New Roman"/>
        </w:rPr>
        <w:t xml:space="preserve"> Směrnice Rady 2000/43/ES ze dne 29. června 2000, kterou se zavádí zásada rovného zacházení s</w:t>
      </w:r>
      <w:r w:rsidR="00E75EFC">
        <w:rPr>
          <w:rFonts w:ascii="Times New Roman" w:hAnsi="Times New Roman" w:cs="Times New Roman"/>
        </w:rPr>
        <w:t> </w:t>
      </w:r>
      <w:r w:rsidRPr="00FD6753">
        <w:rPr>
          <w:rFonts w:ascii="Times New Roman" w:hAnsi="Times New Roman" w:cs="Times New Roman"/>
        </w:rPr>
        <w:t>osobami bez ohledu na jejich rasu nebo etnický původ.</w:t>
      </w:r>
    </w:p>
    <w:p w14:paraId="3E4C8D32" w14:textId="7D1799DC" w:rsidR="7255773C" w:rsidRPr="00FD6753" w:rsidRDefault="7255773C" w:rsidP="2659CAE9">
      <w:pPr>
        <w:spacing w:after="120" w:line="240" w:lineRule="auto"/>
        <w:jc w:val="both"/>
        <w:rPr>
          <w:rFonts w:ascii="Times New Roman" w:hAnsi="Times New Roman" w:cs="Times New Roman"/>
        </w:rPr>
      </w:pPr>
      <w:proofErr w:type="gramStart"/>
      <w:r w:rsidRPr="00FD6753">
        <w:rPr>
          <w:rFonts w:ascii="Times New Roman" w:hAnsi="Times New Roman" w:cs="Times New Roman"/>
          <w:vertAlign w:val="superscript"/>
        </w:rPr>
        <w:t>56d</w:t>
      </w:r>
      <w:proofErr w:type="gramEnd"/>
      <w:r w:rsidRPr="00FD6753">
        <w:rPr>
          <w:rFonts w:ascii="Times New Roman" w:hAnsi="Times New Roman" w:cs="Times New Roman"/>
          <w:vertAlign w:val="superscript"/>
        </w:rPr>
        <w:t>)</w:t>
      </w:r>
      <w:r w:rsidRPr="00FD6753">
        <w:rPr>
          <w:rFonts w:ascii="Times New Roman" w:hAnsi="Times New Roman" w:cs="Times New Roman"/>
        </w:rPr>
        <w:t xml:space="preserve"> Směrnice Rady 2004/113/ES ze dne 13. prosince 2004, kterou se zavádí zásada rovného zacházení s muži a ženami v přístupu ke zboží a službám a jejich poskytování.</w:t>
      </w:r>
    </w:p>
    <w:p w14:paraId="3D686BDA" w14:textId="0F786F5C" w:rsidR="7255773C" w:rsidRPr="00FD6753" w:rsidRDefault="7255773C" w:rsidP="2659CAE9">
      <w:pPr>
        <w:spacing w:after="120" w:line="240" w:lineRule="auto"/>
        <w:jc w:val="both"/>
        <w:rPr>
          <w:rFonts w:ascii="Times New Roman" w:hAnsi="Times New Roman" w:cs="Times New Roman"/>
        </w:rPr>
      </w:pPr>
      <w:r w:rsidRPr="00FD6753">
        <w:rPr>
          <w:rFonts w:ascii="Times New Roman" w:hAnsi="Times New Roman" w:cs="Times New Roman"/>
          <w:vertAlign w:val="superscript"/>
        </w:rPr>
        <w:t>56e)</w:t>
      </w:r>
      <w:r w:rsidRPr="00FD6753">
        <w:rPr>
          <w:rFonts w:ascii="Times New Roman" w:hAnsi="Times New Roman" w:cs="Times New Roman"/>
        </w:rPr>
        <w:t xml:space="preserve"> Směrnice Evropského parlamentu a Rady (EU) 2019/1158 ze dne 20. června 2019 o rovnováze mezi pracovním a soukromým životem rodičů a pečujících osob a o zrušení směrnice Rady 2010/18/EU.</w:t>
      </w:r>
    </w:p>
    <w:p w14:paraId="32C3025B" w14:textId="1E914152" w:rsidR="7255773C" w:rsidRDefault="7255773C" w:rsidP="2659CAE9">
      <w:pPr>
        <w:spacing w:after="120" w:line="240" w:lineRule="auto"/>
        <w:jc w:val="both"/>
        <w:rPr>
          <w:rFonts w:ascii="Times New Roman" w:hAnsi="Times New Roman" w:cs="Times New Roman"/>
        </w:rPr>
      </w:pPr>
      <w:r w:rsidRPr="00FD6753">
        <w:rPr>
          <w:rFonts w:ascii="Times New Roman" w:hAnsi="Times New Roman" w:cs="Times New Roman"/>
        </w:rPr>
        <w:t>Směrnice Evropského parlamentu a Rady (EU) 2019/1152 ze dne 20. června 2019 o transparentních a</w:t>
      </w:r>
      <w:r w:rsidR="00E75EFC">
        <w:rPr>
          <w:rFonts w:ascii="Times New Roman" w:hAnsi="Times New Roman" w:cs="Times New Roman"/>
        </w:rPr>
        <w:t> </w:t>
      </w:r>
      <w:r w:rsidRPr="00FD6753">
        <w:rPr>
          <w:rFonts w:ascii="Times New Roman" w:hAnsi="Times New Roman" w:cs="Times New Roman"/>
        </w:rPr>
        <w:t>předvídatelných pracovních podmínkách v Evropské unii.</w:t>
      </w:r>
    </w:p>
    <w:p w14:paraId="0F91A010" w14:textId="5522B324" w:rsidR="00E75EFC" w:rsidRPr="00E75EFC" w:rsidRDefault="00E75EFC" w:rsidP="2659CAE9">
      <w:pPr>
        <w:spacing w:after="120" w:line="240" w:lineRule="auto"/>
        <w:jc w:val="both"/>
        <w:rPr>
          <w:rFonts w:ascii="Times New Roman" w:hAnsi="Times New Roman" w:cs="Times New Roman"/>
          <w:b/>
          <w:bCs/>
        </w:rPr>
      </w:pPr>
      <w:r w:rsidRPr="00E75EFC">
        <w:rPr>
          <w:rFonts w:ascii="Times New Roman" w:hAnsi="Times New Roman" w:cs="Times New Roman"/>
          <w:b/>
          <w:bCs/>
        </w:rPr>
        <w:t>Směrnice Evropského parlamentu a Rady (EU) 2024/2831 ze dne 23. října 2024 o zlepšení pracovních podmínek při práci prostřednictvím platformy.</w:t>
      </w:r>
    </w:p>
    <w:p w14:paraId="461A62A1" w14:textId="77777777" w:rsidR="004162EF" w:rsidRDefault="004162EF" w:rsidP="00AC2010">
      <w:pPr>
        <w:spacing w:after="120" w:line="240" w:lineRule="auto"/>
        <w:ind w:firstLine="708"/>
        <w:jc w:val="both"/>
        <w:rPr>
          <w:rFonts w:ascii="Times New Roman" w:hAnsi="Times New Roman" w:cs="Times New Roman"/>
          <w:b/>
          <w:bCs/>
          <w:sz w:val="24"/>
          <w:szCs w:val="24"/>
        </w:rPr>
      </w:pPr>
    </w:p>
    <w:p w14:paraId="7F9A4C9A" w14:textId="77777777" w:rsidR="00AC2010" w:rsidRDefault="00AC2010" w:rsidP="00AC2010">
      <w:pPr>
        <w:spacing w:after="120" w:line="240" w:lineRule="auto"/>
        <w:jc w:val="center"/>
        <w:rPr>
          <w:rFonts w:ascii="Times New Roman" w:hAnsi="Times New Roman" w:cs="Times New Roman"/>
          <w:sz w:val="24"/>
          <w:szCs w:val="24"/>
        </w:rPr>
      </w:pPr>
      <w:r w:rsidRPr="00BC36A5">
        <w:rPr>
          <w:rFonts w:ascii="Times New Roman" w:hAnsi="Times New Roman" w:cs="Times New Roman"/>
          <w:sz w:val="24"/>
          <w:szCs w:val="24"/>
        </w:rPr>
        <w:t>* * *</w:t>
      </w:r>
    </w:p>
    <w:p w14:paraId="51279AFB" w14:textId="7AE8567A" w:rsidR="00A4515A" w:rsidRPr="00A4515A" w:rsidRDefault="00A4515A" w:rsidP="00A4515A">
      <w:pPr>
        <w:spacing w:after="0" w:line="240" w:lineRule="auto"/>
        <w:jc w:val="center"/>
        <w:rPr>
          <w:rFonts w:ascii="Times New Roman" w:eastAsia="Arial" w:hAnsi="Times New Roman" w:cs="Times New Roman"/>
          <w:b/>
          <w:bCs/>
          <w:sz w:val="24"/>
          <w:szCs w:val="24"/>
          <w:u w:val="single"/>
        </w:rPr>
      </w:pPr>
      <w:r w:rsidRPr="00A4515A">
        <w:rPr>
          <w:rFonts w:ascii="Times New Roman" w:eastAsia="Arial" w:hAnsi="Times New Roman" w:cs="Times New Roman"/>
          <w:b/>
          <w:bCs/>
          <w:sz w:val="24"/>
          <w:szCs w:val="24"/>
          <w:u w:val="single"/>
        </w:rPr>
        <w:t>Zákon č. 326/1999 Sb., o pobytu cizinců na území České republiky, ve znění pozdějších předpisů</w:t>
      </w:r>
    </w:p>
    <w:p w14:paraId="3A89BD15" w14:textId="77777777" w:rsidR="00A4515A" w:rsidRPr="00BC36A5" w:rsidRDefault="00A4515A" w:rsidP="00AC2010">
      <w:pPr>
        <w:spacing w:after="120" w:line="240" w:lineRule="auto"/>
        <w:jc w:val="center"/>
        <w:rPr>
          <w:rFonts w:ascii="Times New Roman" w:hAnsi="Times New Roman" w:cs="Times New Roman"/>
          <w:sz w:val="24"/>
          <w:szCs w:val="24"/>
        </w:rPr>
      </w:pPr>
    </w:p>
    <w:p w14:paraId="2CF55706" w14:textId="77777777" w:rsidR="00A4515A" w:rsidRDefault="00A4515A" w:rsidP="00AE0E25">
      <w:pPr>
        <w:spacing w:after="120" w:line="240" w:lineRule="auto"/>
        <w:jc w:val="center"/>
        <w:rPr>
          <w:rFonts w:ascii="Times New Roman" w:hAnsi="Times New Roman" w:cs="Times New Roman"/>
          <w:sz w:val="24"/>
          <w:szCs w:val="24"/>
        </w:rPr>
      </w:pPr>
      <w:r w:rsidRPr="00BC36A5">
        <w:rPr>
          <w:rFonts w:ascii="Times New Roman" w:hAnsi="Times New Roman" w:cs="Times New Roman"/>
          <w:sz w:val="24"/>
          <w:szCs w:val="24"/>
        </w:rPr>
        <w:t>* * *</w:t>
      </w:r>
    </w:p>
    <w:p w14:paraId="0D72A863" w14:textId="7FD7A42E" w:rsidR="00AE0E25" w:rsidRPr="00BC36A5" w:rsidRDefault="00AE0E25" w:rsidP="00AE0E25">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w:t>
      </w:r>
      <w:r w:rsidR="00DB2B0E">
        <w:rPr>
          <w:rFonts w:ascii="Times New Roman" w:hAnsi="Times New Roman" w:cs="Times New Roman"/>
          <w:sz w:val="24"/>
          <w:szCs w:val="24"/>
        </w:rPr>
        <w:t xml:space="preserve"> </w:t>
      </w:r>
      <w:r>
        <w:rPr>
          <w:rFonts w:ascii="Times New Roman" w:hAnsi="Times New Roman" w:cs="Times New Roman"/>
          <w:sz w:val="24"/>
          <w:szCs w:val="24"/>
        </w:rPr>
        <w:t>170a</w:t>
      </w:r>
    </w:p>
    <w:p w14:paraId="1A9F5500" w14:textId="1601A6B4" w:rsidR="00AE0E25" w:rsidRPr="00AE0E25" w:rsidRDefault="00AE0E25" w:rsidP="00AE0E25">
      <w:pPr>
        <w:spacing w:after="120" w:line="240" w:lineRule="auto"/>
        <w:ind w:firstLine="708"/>
        <w:jc w:val="both"/>
        <w:rPr>
          <w:rFonts w:ascii="Times New Roman" w:hAnsi="Times New Roman" w:cs="Times New Roman"/>
          <w:sz w:val="24"/>
          <w:szCs w:val="24"/>
        </w:rPr>
      </w:pPr>
      <w:r w:rsidRPr="00AE0E25">
        <w:rPr>
          <w:rFonts w:ascii="Times New Roman" w:hAnsi="Times New Roman" w:cs="Times New Roman"/>
          <w:sz w:val="24"/>
          <w:szCs w:val="24"/>
        </w:rPr>
        <w:t>(1) Zřizuje se Komise pro rozhodování ve věcech pobytu cizinců (dále jen „komise“). Komise je organizační součástí ministerstva, které zajišťuje její činnost. Komise je nadřízeným správním orgánem ministerstva ve věcech, v nichž ministerstvo rozhoduje v prvním stupni a</w:t>
      </w:r>
      <w:r w:rsidR="00B41C4E">
        <w:rPr>
          <w:rFonts w:ascii="Times New Roman" w:hAnsi="Times New Roman" w:cs="Times New Roman"/>
          <w:sz w:val="24"/>
          <w:szCs w:val="24"/>
        </w:rPr>
        <w:t> </w:t>
      </w:r>
      <w:r w:rsidRPr="00AE0E25">
        <w:rPr>
          <w:rFonts w:ascii="Times New Roman" w:hAnsi="Times New Roman" w:cs="Times New Roman"/>
          <w:sz w:val="24"/>
          <w:szCs w:val="24"/>
        </w:rPr>
        <w:t>v</w:t>
      </w:r>
      <w:r w:rsidR="00B41C4E">
        <w:rPr>
          <w:rFonts w:ascii="Times New Roman" w:hAnsi="Times New Roman" w:cs="Times New Roman"/>
          <w:sz w:val="24"/>
          <w:szCs w:val="24"/>
        </w:rPr>
        <w:t> </w:t>
      </w:r>
      <w:r w:rsidRPr="00AE0E25">
        <w:rPr>
          <w:rFonts w:ascii="Times New Roman" w:hAnsi="Times New Roman" w:cs="Times New Roman"/>
          <w:sz w:val="24"/>
          <w:szCs w:val="24"/>
        </w:rPr>
        <w:t>dalších případech stanovených zákonem.</w:t>
      </w:r>
    </w:p>
    <w:p w14:paraId="47B280C4" w14:textId="77777777" w:rsidR="00AE0E25" w:rsidRPr="00AE0E25" w:rsidRDefault="00AE0E25" w:rsidP="00AE0E25">
      <w:pPr>
        <w:spacing w:after="120" w:line="240" w:lineRule="auto"/>
        <w:ind w:firstLine="708"/>
        <w:jc w:val="both"/>
        <w:rPr>
          <w:rFonts w:ascii="Times New Roman" w:hAnsi="Times New Roman" w:cs="Times New Roman"/>
          <w:sz w:val="24"/>
          <w:szCs w:val="24"/>
        </w:rPr>
      </w:pPr>
      <w:r w:rsidRPr="00AE0E25">
        <w:rPr>
          <w:rFonts w:ascii="Times New Roman" w:hAnsi="Times New Roman" w:cs="Times New Roman"/>
          <w:sz w:val="24"/>
          <w:szCs w:val="24"/>
        </w:rPr>
        <w:t>(2) Nadřízeným správním orgánem komise je ministr vnitra.</w:t>
      </w:r>
    </w:p>
    <w:p w14:paraId="4FD83FCF" w14:textId="77777777" w:rsidR="00AE0E25" w:rsidRPr="00AE0E25" w:rsidRDefault="00AE0E25" w:rsidP="00AE0E25">
      <w:pPr>
        <w:spacing w:after="120" w:line="240" w:lineRule="auto"/>
        <w:ind w:firstLine="708"/>
        <w:jc w:val="both"/>
        <w:rPr>
          <w:rFonts w:ascii="Times New Roman" w:hAnsi="Times New Roman" w:cs="Times New Roman"/>
          <w:sz w:val="24"/>
          <w:szCs w:val="24"/>
        </w:rPr>
      </w:pPr>
      <w:r w:rsidRPr="00AE0E25">
        <w:rPr>
          <w:rFonts w:ascii="Times New Roman" w:hAnsi="Times New Roman" w:cs="Times New Roman"/>
          <w:sz w:val="24"/>
          <w:szCs w:val="24"/>
        </w:rPr>
        <w:lastRenderedPageBreak/>
        <w:t>(3) Předsedu a ostatní členy komise jmenuje a odvolává ministr vnitra. Členem komise může být ustanoven státní občan České republiky, který je bezúhonný a spolehlivý. Předpokladem pro ustanovení členem komise je dále vysokoškolské vzdělání právnického směru získané řádným ukončením studia v magisterském studijním programu.</w:t>
      </w:r>
    </w:p>
    <w:p w14:paraId="54BE12CE" w14:textId="77777777" w:rsidR="00AE0E25" w:rsidRPr="00AE0E25" w:rsidRDefault="00AE0E25" w:rsidP="00AE0E25">
      <w:pPr>
        <w:spacing w:after="120" w:line="240" w:lineRule="auto"/>
        <w:ind w:firstLine="708"/>
        <w:jc w:val="both"/>
        <w:rPr>
          <w:rFonts w:ascii="Times New Roman" w:hAnsi="Times New Roman" w:cs="Times New Roman"/>
          <w:sz w:val="24"/>
          <w:szCs w:val="24"/>
        </w:rPr>
      </w:pPr>
      <w:r w:rsidRPr="00AE0E25">
        <w:rPr>
          <w:rFonts w:ascii="Times New Roman" w:hAnsi="Times New Roman" w:cs="Times New Roman"/>
          <w:sz w:val="24"/>
          <w:szCs w:val="24"/>
        </w:rPr>
        <w:t>(4) Podmínku bezúhonnosti nesplňuje ten,</w:t>
      </w:r>
    </w:p>
    <w:p w14:paraId="4320AA09" w14:textId="77777777" w:rsidR="00AE0E25" w:rsidRPr="00AE0E25" w:rsidRDefault="00AE0E25" w:rsidP="00AE0E25">
      <w:pPr>
        <w:spacing w:after="120" w:line="240" w:lineRule="auto"/>
        <w:jc w:val="both"/>
        <w:rPr>
          <w:rFonts w:ascii="Times New Roman" w:hAnsi="Times New Roman" w:cs="Times New Roman"/>
          <w:sz w:val="24"/>
          <w:szCs w:val="24"/>
        </w:rPr>
      </w:pPr>
      <w:r w:rsidRPr="00AE0E25">
        <w:rPr>
          <w:rFonts w:ascii="Times New Roman" w:hAnsi="Times New Roman" w:cs="Times New Roman"/>
          <w:sz w:val="24"/>
          <w:szCs w:val="24"/>
        </w:rPr>
        <w:t>a) kdo byl pravomocně odsouzen za úmyslný trestný čin, nebo byl v posledních 5 letech pravomocně odsouzen pro trestný čin spáchaný z nedbalosti, jestliže by jednání, kterým spáchal trestný čin, mohlo ohrozit důvěru v rozhodování komise,</w:t>
      </w:r>
    </w:p>
    <w:p w14:paraId="32B3C7B1" w14:textId="35444912" w:rsidR="00AE0E25" w:rsidRPr="00AE0E25" w:rsidRDefault="00AE0E25" w:rsidP="00AE0E25">
      <w:pPr>
        <w:spacing w:after="120" w:line="240" w:lineRule="auto"/>
        <w:jc w:val="both"/>
        <w:rPr>
          <w:rFonts w:ascii="Times New Roman" w:hAnsi="Times New Roman" w:cs="Times New Roman"/>
          <w:sz w:val="24"/>
          <w:szCs w:val="24"/>
        </w:rPr>
      </w:pPr>
      <w:r w:rsidRPr="00AE0E25">
        <w:rPr>
          <w:rFonts w:ascii="Times New Roman" w:hAnsi="Times New Roman" w:cs="Times New Roman"/>
          <w:sz w:val="24"/>
          <w:szCs w:val="24"/>
        </w:rPr>
        <w:t>b) jehož trestní stíhání pro úmyslný trestný čin bylo na základě pravomocného rozhodnutí o</w:t>
      </w:r>
      <w:r w:rsidR="00B41C4E">
        <w:rPr>
          <w:rFonts w:ascii="Times New Roman" w:hAnsi="Times New Roman" w:cs="Times New Roman"/>
          <w:sz w:val="24"/>
          <w:szCs w:val="24"/>
        </w:rPr>
        <w:t> </w:t>
      </w:r>
      <w:r w:rsidRPr="00AE0E25">
        <w:rPr>
          <w:rFonts w:ascii="Times New Roman" w:hAnsi="Times New Roman" w:cs="Times New Roman"/>
          <w:sz w:val="24"/>
          <w:szCs w:val="24"/>
        </w:rPr>
        <w:t>schválení narovnání zastaveno, a od tohoto rozhodnutí ještě neuplynulo 5 let, jestliže by jednání, kterým spáchal trestný čin, mohlo ohrozit důvěru v rozhodování komise,</w:t>
      </w:r>
    </w:p>
    <w:p w14:paraId="4EF800B0" w14:textId="77777777" w:rsidR="00AE0E25" w:rsidRPr="00AE0E25" w:rsidRDefault="00AE0E25" w:rsidP="00AE0E25">
      <w:pPr>
        <w:spacing w:after="120" w:line="240" w:lineRule="auto"/>
        <w:jc w:val="both"/>
        <w:rPr>
          <w:rFonts w:ascii="Times New Roman" w:hAnsi="Times New Roman" w:cs="Times New Roman"/>
          <w:sz w:val="24"/>
          <w:szCs w:val="24"/>
        </w:rPr>
      </w:pPr>
      <w:r w:rsidRPr="00AE0E25">
        <w:rPr>
          <w:rFonts w:ascii="Times New Roman" w:hAnsi="Times New Roman" w:cs="Times New Roman"/>
          <w:sz w:val="24"/>
          <w:szCs w:val="24"/>
        </w:rPr>
        <w:t>c) jehož trestní stíhání pro úmyslný trestný čin bylo pravomocně podmíněně zastaveno, a od uplynutí zkušební doby nebo lhůty, v níž může být rozhodnuto, že se osvědčil, neuplynulo ještě 5 let, nebo bylo v trestním řízení, které bylo proti němu vedeno, rozhodnuto o podmíněném odložení podání návrhu na potrestání a od tohoto rozhodnutí ještě neuplynulo 5 let, jestliže by jednání, kterým spáchal trestný čin, mohlo ohrozit důvěru v rozhodování komise, pokud se na něho nehledí, jako by nebyl odsouzen.</w:t>
      </w:r>
    </w:p>
    <w:p w14:paraId="6198AFFC" w14:textId="77777777" w:rsidR="00AE0E25" w:rsidRPr="00AE0E25" w:rsidRDefault="00AE0E25" w:rsidP="00AE0E25">
      <w:pPr>
        <w:spacing w:after="120" w:line="240" w:lineRule="auto"/>
        <w:ind w:firstLine="708"/>
        <w:jc w:val="both"/>
        <w:rPr>
          <w:rFonts w:ascii="Times New Roman" w:hAnsi="Times New Roman" w:cs="Times New Roman"/>
          <w:sz w:val="24"/>
          <w:szCs w:val="24"/>
        </w:rPr>
      </w:pPr>
      <w:r w:rsidRPr="00AE0E25">
        <w:rPr>
          <w:rFonts w:ascii="Times New Roman" w:hAnsi="Times New Roman" w:cs="Times New Roman"/>
          <w:sz w:val="24"/>
          <w:szCs w:val="24"/>
        </w:rPr>
        <w:t>(5) Bezúhonnost se prokazuje výpisem z evidence Rejstříku trestů. Ministr vnitra si vyžádá výpis z evidence Rejstříku trestů podle zvláštního právního předpisu. Žádost o vydání výpisu z evidence Rejstříku trestů a výpis z evidence Rejstříku trestů se předávají v elektronické podobě způsobem umožňujícím dálkový přístup.</w:t>
      </w:r>
    </w:p>
    <w:p w14:paraId="6B821064" w14:textId="77777777" w:rsidR="00AE0E25" w:rsidRPr="00AE0E25" w:rsidRDefault="00AE0E25" w:rsidP="00AE0E25">
      <w:pPr>
        <w:spacing w:after="120" w:line="240" w:lineRule="auto"/>
        <w:ind w:firstLine="708"/>
        <w:jc w:val="both"/>
        <w:rPr>
          <w:rFonts w:ascii="Times New Roman" w:hAnsi="Times New Roman" w:cs="Times New Roman"/>
          <w:sz w:val="24"/>
          <w:szCs w:val="24"/>
        </w:rPr>
      </w:pPr>
      <w:r w:rsidRPr="00AE0E25">
        <w:rPr>
          <w:rFonts w:ascii="Times New Roman" w:hAnsi="Times New Roman" w:cs="Times New Roman"/>
          <w:sz w:val="24"/>
          <w:szCs w:val="24"/>
        </w:rPr>
        <w:t>(6) Podmínku spolehlivosti nesplňuje ten, kdo byl v posledních 3 letech opakovaně pravomocně uznán vinným z přestupku nebo jednání, které má znaky přestupku</w:t>
      </w:r>
    </w:p>
    <w:p w14:paraId="7A7A10F6" w14:textId="77777777" w:rsidR="00AE0E25" w:rsidRPr="00AE0E25" w:rsidRDefault="00AE0E25" w:rsidP="00AE0E25">
      <w:pPr>
        <w:spacing w:after="120" w:line="240" w:lineRule="auto"/>
        <w:jc w:val="both"/>
        <w:rPr>
          <w:rFonts w:ascii="Times New Roman" w:hAnsi="Times New Roman" w:cs="Times New Roman"/>
          <w:sz w:val="24"/>
          <w:szCs w:val="24"/>
        </w:rPr>
      </w:pPr>
      <w:r w:rsidRPr="00AE0E25">
        <w:rPr>
          <w:rFonts w:ascii="Times New Roman" w:hAnsi="Times New Roman" w:cs="Times New Roman"/>
          <w:sz w:val="24"/>
          <w:szCs w:val="24"/>
        </w:rPr>
        <w:t>a) na úseku státní správy spáchaného tím, že úmyslně uvedl nesprávný nebo neúplný údaj správnímu orgánu anebo mu požadovaný údaj zatajil, ač měl povinnost takový údaj uvést, úmyslně uvedl nesprávný nebo neúplný údaj správnímu orgánu anebo mu požadovaný údaj zatajil za účelem získání neoprávněné výhody, úmyslně podal nepravdivou nebo neúplnou svědeckou výpověď ve správním řízení, úmyslně uvedl nepravdivý údaj v čestném prohlášení u správního orgánu nebo úmyslně neoprávněně vystupoval jako úřední osoba,</w:t>
      </w:r>
    </w:p>
    <w:p w14:paraId="18D76142" w14:textId="77777777" w:rsidR="00AE0E25" w:rsidRPr="00AE0E25" w:rsidRDefault="00AE0E25" w:rsidP="00AE0E25">
      <w:pPr>
        <w:spacing w:after="120" w:line="240" w:lineRule="auto"/>
        <w:jc w:val="both"/>
        <w:rPr>
          <w:rFonts w:ascii="Times New Roman" w:hAnsi="Times New Roman" w:cs="Times New Roman"/>
          <w:sz w:val="24"/>
          <w:szCs w:val="24"/>
        </w:rPr>
      </w:pPr>
      <w:r w:rsidRPr="00AE0E25">
        <w:rPr>
          <w:rFonts w:ascii="Times New Roman" w:hAnsi="Times New Roman" w:cs="Times New Roman"/>
          <w:sz w:val="24"/>
          <w:szCs w:val="24"/>
        </w:rPr>
        <w:t>b) proti veřejnému pořádku,</w:t>
      </w:r>
    </w:p>
    <w:p w14:paraId="2F7817AF" w14:textId="77777777" w:rsidR="00AE0E25" w:rsidRPr="00AE0E25" w:rsidRDefault="00AE0E25" w:rsidP="00AE0E25">
      <w:pPr>
        <w:spacing w:after="120" w:line="240" w:lineRule="auto"/>
        <w:jc w:val="both"/>
        <w:rPr>
          <w:rFonts w:ascii="Times New Roman" w:hAnsi="Times New Roman" w:cs="Times New Roman"/>
          <w:sz w:val="24"/>
          <w:szCs w:val="24"/>
        </w:rPr>
      </w:pPr>
      <w:r w:rsidRPr="00AE0E25">
        <w:rPr>
          <w:rFonts w:ascii="Times New Roman" w:hAnsi="Times New Roman" w:cs="Times New Roman"/>
          <w:sz w:val="24"/>
          <w:szCs w:val="24"/>
        </w:rPr>
        <w:t>c) proti občanskému soužití,</w:t>
      </w:r>
    </w:p>
    <w:p w14:paraId="5BB65211" w14:textId="77777777" w:rsidR="00AE0E25" w:rsidRPr="00AE0E25" w:rsidRDefault="00AE0E25" w:rsidP="00AE0E25">
      <w:pPr>
        <w:spacing w:after="120" w:line="240" w:lineRule="auto"/>
        <w:jc w:val="both"/>
        <w:rPr>
          <w:rFonts w:ascii="Times New Roman" w:hAnsi="Times New Roman" w:cs="Times New Roman"/>
          <w:sz w:val="24"/>
          <w:szCs w:val="24"/>
        </w:rPr>
      </w:pPr>
      <w:r w:rsidRPr="00AE0E25">
        <w:rPr>
          <w:rFonts w:ascii="Times New Roman" w:hAnsi="Times New Roman" w:cs="Times New Roman"/>
          <w:sz w:val="24"/>
          <w:szCs w:val="24"/>
        </w:rPr>
        <w:t>d) proti majetku,</w:t>
      </w:r>
    </w:p>
    <w:p w14:paraId="0696174E" w14:textId="77CDAAA3" w:rsidR="00AE0E25" w:rsidRPr="00AE0E25" w:rsidRDefault="00AE0E25" w:rsidP="00AE0E25">
      <w:pPr>
        <w:spacing w:after="120" w:line="240" w:lineRule="auto"/>
        <w:jc w:val="both"/>
        <w:rPr>
          <w:rFonts w:ascii="Times New Roman" w:hAnsi="Times New Roman" w:cs="Times New Roman"/>
          <w:sz w:val="24"/>
          <w:szCs w:val="24"/>
        </w:rPr>
      </w:pPr>
      <w:r w:rsidRPr="00AE0E25">
        <w:rPr>
          <w:rFonts w:ascii="Times New Roman" w:hAnsi="Times New Roman" w:cs="Times New Roman"/>
          <w:sz w:val="24"/>
          <w:szCs w:val="24"/>
        </w:rPr>
        <w:t>e) podle zákona upravujícího zabezpečování státní politiky zaměstnanosti</w:t>
      </w:r>
      <w:r w:rsidRPr="00AE0E25">
        <w:rPr>
          <w:rFonts w:ascii="Times New Roman" w:hAnsi="Times New Roman" w:cs="Times New Roman"/>
          <w:sz w:val="24"/>
          <w:szCs w:val="24"/>
          <w:vertAlign w:val="superscript"/>
        </w:rPr>
        <w:t>44)</w:t>
      </w:r>
      <w:r w:rsidRPr="00AE0E25">
        <w:rPr>
          <w:rFonts w:ascii="Times New Roman" w:hAnsi="Times New Roman" w:cs="Times New Roman"/>
          <w:sz w:val="24"/>
          <w:szCs w:val="24"/>
        </w:rPr>
        <w:t xml:space="preserve"> spáchaného tím, že zprostředkoval zaměstnání bez povolení nebo umožnil výkon nelegální práce</w:t>
      </w:r>
      <w:r>
        <w:rPr>
          <w:rFonts w:ascii="Times New Roman" w:hAnsi="Times New Roman" w:cs="Times New Roman"/>
          <w:sz w:val="24"/>
          <w:szCs w:val="24"/>
        </w:rPr>
        <w:t xml:space="preserve"> </w:t>
      </w:r>
      <w:r>
        <w:rPr>
          <w:rFonts w:ascii="Times New Roman" w:hAnsi="Times New Roman" w:cs="Times New Roman"/>
          <w:b/>
          <w:bCs/>
          <w:sz w:val="24"/>
          <w:szCs w:val="24"/>
        </w:rPr>
        <w:t>nebo nehlášené práce</w:t>
      </w:r>
      <w:r w:rsidRPr="00AE0E25">
        <w:rPr>
          <w:rFonts w:ascii="Times New Roman" w:hAnsi="Times New Roman" w:cs="Times New Roman"/>
          <w:sz w:val="24"/>
          <w:szCs w:val="24"/>
        </w:rPr>
        <w:t>, nebo</w:t>
      </w:r>
    </w:p>
    <w:p w14:paraId="36E5F3B7" w14:textId="77777777" w:rsidR="00AE0E25" w:rsidRPr="00AE0E25" w:rsidRDefault="00AE0E25" w:rsidP="00AE0E25">
      <w:pPr>
        <w:spacing w:after="120" w:line="240" w:lineRule="auto"/>
        <w:jc w:val="both"/>
        <w:rPr>
          <w:rFonts w:ascii="Times New Roman" w:hAnsi="Times New Roman" w:cs="Times New Roman"/>
          <w:sz w:val="24"/>
          <w:szCs w:val="24"/>
        </w:rPr>
      </w:pPr>
      <w:r w:rsidRPr="00AE0E25">
        <w:rPr>
          <w:rFonts w:ascii="Times New Roman" w:hAnsi="Times New Roman" w:cs="Times New Roman"/>
          <w:sz w:val="24"/>
          <w:szCs w:val="24"/>
        </w:rPr>
        <w:t>f) podle tohoto zákona.</w:t>
      </w:r>
    </w:p>
    <w:p w14:paraId="1FA10DFF" w14:textId="77777777" w:rsidR="00AE0E25" w:rsidRPr="00AE0E25" w:rsidRDefault="00AE0E25" w:rsidP="00AE0E25">
      <w:pPr>
        <w:spacing w:after="120" w:line="240" w:lineRule="auto"/>
        <w:ind w:firstLine="708"/>
        <w:jc w:val="both"/>
        <w:rPr>
          <w:rFonts w:ascii="Times New Roman" w:hAnsi="Times New Roman" w:cs="Times New Roman"/>
          <w:sz w:val="24"/>
          <w:szCs w:val="24"/>
        </w:rPr>
      </w:pPr>
      <w:r w:rsidRPr="00AE0E25">
        <w:rPr>
          <w:rFonts w:ascii="Times New Roman" w:hAnsi="Times New Roman" w:cs="Times New Roman"/>
          <w:sz w:val="24"/>
          <w:szCs w:val="24"/>
        </w:rPr>
        <w:t>(7) Spolehlivost se prokazuje opisem z evidence přestupků vedené Rejstříkem trestů; ministerstvo si vyžádá opis z evidence přestupků vedené Rejstříkem trestů za účelem posouzení spolehlivosti fyzické osoby.</w:t>
      </w:r>
    </w:p>
    <w:p w14:paraId="7DE4B856" w14:textId="77777777" w:rsidR="00AE0E25" w:rsidRPr="00AE0E25" w:rsidRDefault="00AE0E25" w:rsidP="00AE0E25">
      <w:pPr>
        <w:spacing w:after="120" w:line="240" w:lineRule="auto"/>
        <w:ind w:firstLine="708"/>
        <w:jc w:val="both"/>
        <w:rPr>
          <w:rFonts w:ascii="Times New Roman" w:hAnsi="Times New Roman" w:cs="Times New Roman"/>
          <w:sz w:val="24"/>
          <w:szCs w:val="24"/>
        </w:rPr>
      </w:pPr>
      <w:r w:rsidRPr="00AE0E25">
        <w:rPr>
          <w:rFonts w:ascii="Times New Roman" w:hAnsi="Times New Roman" w:cs="Times New Roman"/>
          <w:sz w:val="24"/>
          <w:szCs w:val="24"/>
        </w:rPr>
        <w:t>(8) Předseda rozhoduje o rozdělení věcí mezi senáty komise, zařazuje členy komise do senátů a jmenuje předsedy senátů.</w:t>
      </w:r>
    </w:p>
    <w:p w14:paraId="52D2F5CD" w14:textId="47E31EDB" w:rsidR="00AE0E25" w:rsidRDefault="1FFC515B" w:rsidP="00AE0E25">
      <w:pPr>
        <w:spacing w:after="120" w:line="240" w:lineRule="auto"/>
        <w:ind w:firstLine="708"/>
        <w:jc w:val="both"/>
        <w:rPr>
          <w:rFonts w:ascii="Times New Roman" w:hAnsi="Times New Roman" w:cs="Times New Roman"/>
          <w:sz w:val="24"/>
          <w:szCs w:val="24"/>
        </w:rPr>
      </w:pPr>
      <w:r w:rsidRPr="2659CAE9">
        <w:rPr>
          <w:rFonts w:ascii="Times New Roman" w:hAnsi="Times New Roman" w:cs="Times New Roman"/>
          <w:sz w:val="24"/>
          <w:szCs w:val="24"/>
        </w:rPr>
        <w:t>(9) Komise schvaluje svůj jednací řád. Členové komise jsou ve svém rozhodování na ministerstvu nezávislí.</w:t>
      </w:r>
    </w:p>
    <w:p w14:paraId="219533F3" w14:textId="1A4B2501" w:rsidR="4D960858" w:rsidRDefault="4D960858" w:rsidP="00FD6753">
      <w:pPr>
        <w:spacing w:after="120" w:line="240" w:lineRule="auto"/>
        <w:jc w:val="both"/>
        <w:rPr>
          <w:rFonts w:ascii="Times New Roman" w:hAnsi="Times New Roman" w:cs="Times New Roman"/>
          <w:sz w:val="24"/>
          <w:szCs w:val="24"/>
        </w:rPr>
      </w:pPr>
      <w:r w:rsidRPr="2659CAE9">
        <w:rPr>
          <w:rFonts w:ascii="Times New Roman" w:hAnsi="Times New Roman" w:cs="Times New Roman"/>
          <w:sz w:val="24"/>
          <w:szCs w:val="24"/>
        </w:rPr>
        <w:lastRenderedPageBreak/>
        <w:t>_________</w:t>
      </w:r>
    </w:p>
    <w:p w14:paraId="154D8AC9" w14:textId="00DE487C" w:rsidR="4D960858" w:rsidRPr="00FD6753" w:rsidRDefault="4D960858" w:rsidP="2659CAE9">
      <w:pPr>
        <w:spacing w:after="120" w:line="240" w:lineRule="auto"/>
        <w:jc w:val="both"/>
        <w:rPr>
          <w:rFonts w:ascii="Times New Roman" w:hAnsi="Times New Roman" w:cs="Times New Roman"/>
        </w:rPr>
      </w:pPr>
      <w:r w:rsidRPr="00FD6753">
        <w:rPr>
          <w:rFonts w:ascii="Times New Roman" w:hAnsi="Times New Roman" w:cs="Times New Roman"/>
          <w:vertAlign w:val="superscript"/>
        </w:rPr>
        <w:t>44)</w:t>
      </w:r>
      <w:r w:rsidRPr="00FD6753">
        <w:rPr>
          <w:rFonts w:ascii="Times New Roman" w:hAnsi="Times New Roman" w:cs="Times New Roman"/>
        </w:rPr>
        <w:t xml:space="preserve"> Zákon č. 435/2004 Sb., o zaměstnanosti, ve znění pozdějších předpisů.</w:t>
      </w:r>
    </w:p>
    <w:p w14:paraId="6AA76723" w14:textId="0D561A6B" w:rsidR="00AE0E25" w:rsidRDefault="00AE0E25" w:rsidP="00AE0E25">
      <w:pPr>
        <w:spacing w:after="120" w:line="240" w:lineRule="auto"/>
        <w:jc w:val="center"/>
        <w:rPr>
          <w:rFonts w:ascii="Times New Roman" w:hAnsi="Times New Roman" w:cs="Times New Roman"/>
          <w:sz w:val="24"/>
          <w:szCs w:val="24"/>
        </w:rPr>
      </w:pPr>
      <w:r w:rsidRPr="00BC36A5">
        <w:rPr>
          <w:rFonts w:ascii="Times New Roman" w:hAnsi="Times New Roman" w:cs="Times New Roman"/>
          <w:sz w:val="24"/>
          <w:szCs w:val="24"/>
        </w:rPr>
        <w:t>* * *</w:t>
      </w:r>
    </w:p>
    <w:p w14:paraId="7C1E12C0" w14:textId="5CE20D1F" w:rsidR="00AE0E25" w:rsidRDefault="00AE0E25" w:rsidP="00AE0E25">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178f</w:t>
      </w:r>
    </w:p>
    <w:p w14:paraId="5ED247CE" w14:textId="73361059" w:rsidR="00AE0E25" w:rsidRPr="00AE0E25" w:rsidRDefault="00AE0E25" w:rsidP="00AE0E25">
      <w:pPr>
        <w:spacing w:after="120" w:line="240" w:lineRule="auto"/>
        <w:jc w:val="center"/>
        <w:rPr>
          <w:rFonts w:ascii="Times New Roman" w:hAnsi="Times New Roman" w:cs="Times New Roman"/>
          <w:sz w:val="24"/>
          <w:szCs w:val="24"/>
        </w:rPr>
      </w:pPr>
      <w:r w:rsidRPr="00AE0E25">
        <w:rPr>
          <w:rFonts w:ascii="Times New Roman" w:hAnsi="Times New Roman" w:cs="Times New Roman"/>
          <w:sz w:val="24"/>
          <w:szCs w:val="24"/>
        </w:rPr>
        <w:t>Nespolehlivý zaměstnavatel</w:t>
      </w:r>
    </w:p>
    <w:p w14:paraId="44199EF3" w14:textId="77777777" w:rsidR="00AE0E25" w:rsidRPr="00AE0E25" w:rsidRDefault="00AE0E25" w:rsidP="00AE0E25">
      <w:pPr>
        <w:spacing w:after="120" w:line="240" w:lineRule="auto"/>
        <w:ind w:firstLine="708"/>
        <w:jc w:val="both"/>
        <w:rPr>
          <w:rFonts w:ascii="Times New Roman" w:hAnsi="Times New Roman" w:cs="Times New Roman"/>
          <w:sz w:val="24"/>
          <w:szCs w:val="24"/>
        </w:rPr>
      </w:pPr>
      <w:r w:rsidRPr="00AE0E25">
        <w:rPr>
          <w:rFonts w:ascii="Times New Roman" w:hAnsi="Times New Roman" w:cs="Times New Roman"/>
          <w:sz w:val="24"/>
          <w:szCs w:val="24"/>
        </w:rPr>
        <w:t>(1) Za nespolehlivého zaměstnavatele se pro účely tohoto zákona považuje zaměstnavatel,</w:t>
      </w:r>
    </w:p>
    <w:p w14:paraId="6DA4FFC9" w14:textId="77777777" w:rsidR="00AE0E25" w:rsidRPr="00AE0E25" w:rsidRDefault="00AE0E25" w:rsidP="00AE0E25">
      <w:pPr>
        <w:spacing w:after="120" w:line="240" w:lineRule="auto"/>
        <w:jc w:val="both"/>
        <w:rPr>
          <w:rFonts w:ascii="Times New Roman" w:hAnsi="Times New Roman" w:cs="Times New Roman"/>
          <w:sz w:val="24"/>
          <w:szCs w:val="24"/>
        </w:rPr>
      </w:pPr>
      <w:r w:rsidRPr="00AE0E25">
        <w:rPr>
          <w:rFonts w:ascii="Times New Roman" w:hAnsi="Times New Roman" w:cs="Times New Roman"/>
          <w:sz w:val="24"/>
          <w:szCs w:val="24"/>
        </w:rPr>
        <w:t xml:space="preserve">a) který není </w:t>
      </w:r>
      <w:proofErr w:type="spellStart"/>
      <w:r w:rsidRPr="00AE0E25">
        <w:rPr>
          <w:rFonts w:ascii="Times New Roman" w:hAnsi="Times New Roman" w:cs="Times New Roman"/>
          <w:sz w:val="24"/>
          <w:szCs w:val="24"/>
        </w:rPr>
        <w:t>bezdlužnou</w:t>
      </w:r>
      <w:proofErr w:type="spellEnd"/>
      <w:r w:rsidRPr="00AE0E25">
        <w:rPr>
          <w:rFonts w:ascii="Times New Roman" w:hAnsi="Times New Roman" w:cs="Times New Roman"/>
          <w:sz w:val="24"/>
          <w:szCs w:val="24"/>
        </w:rPr>
        <w:t xml:space="preserve"> osobou podle § 178e,</w:t>
      </w:r>
    </w:p>
    <w:p w14:paraId="03AB0A30" w14:textId="3DF131D7" w:rsidR="00AE0E25" w:rsidRPr="00AE0E25" w:rsidRDefault="00AE0E25" w:rsidP="00AE0E25">
      <w:pPr>
        <w:spacing w:after="120" w:line="240" w:lineRule="auto"/>
        <w:jc w:val="both"/>
        <w:rPr>
          <w:rFonts w:ascii="Times New Roman" w:hAnsi="Times New Roman" w:cs="Times New Roman"/>
          <w:sz w:val="24"/>
          <w:szCs w:val="24"/>
        </w:rPr>
      </w:pPr>
      <w:r w:rsidRPr="12CD9BC9">
        <w:rPr>
          <w:rFonts w:ascii="Times New Roman" w:hAnsi="Times New Roman" w:cs="Times New Roman"/>
          <w:sz w:val="24"/>
          <w:szCs w:val="24"/>
        </w:rPr>
        <w:t>b) kterému byla v období 4 měsíců předcházejících podání žádosti pravomocně uložena pokuta za umožnění výkonu nelegální práce</w:t>
      </w:r>
      <w:r w:rsidRPr="12CD9BC9">
        <w:rPr>
          <w:rFonts w:ascii="Times New Roman" w:hAnsi="Times New Roman" w:cs="Times New Roman"/>
          <w:b/>
          <w:bCs/>
          <w:sz w:val="24"/>
          <w:szCs w:val="24"/>
        </w:rPr>
        <w:t xml:space="preserve"> nebo nehlášené práce</w:t>
      </w:r>
      <w:r w:rsidRPr="12CD9BC9">
        <w:rPr>
          <w:rFonts w:ascii="Times New Roman" w:hAnsi="Times New Roman" w:cs="Times New Roman"/>
          <w:sz w:val="24"/>
          <w:szCs w:val="24"/>
        </w:rPr>
        <w:t>,</w:t>
      </w:r>
    </w:p>
    <w:p w14:paraId="03BD875F" w14:textId="068C8AF6" w:rsidR="00AE0E25" w:rsidRPr="00AE0E25" w:rsidRDefault="00AE0E25" w:rsidP="00AE0E25">
      <w:pPr>
        <w:spacing w:after="120" w:line="240" w:lineRule="auto"/>
        <w:jc w:val="both"/>
        <w:rPr>
          <w:rFonts w:ascii="Times New Roman" w:hAnsi="Times New Roman" w:cs="Times New Roman"/>
          <w:sz w:val="24"/>
          <w:szCs w:val="24"/>
        </w:rPr>
      </w:pPr>
      <w:r w:rsidRPr="00AE0E25">
        <w:rPr>
          <w:rFonts w:ascii="Times New Roman" w:hAnsi="Times New Roman" w:cs="Times New Roman"/>
          <w:sz w:val="24"/>
          <w:szCs w:val="24"/>
        </w:rPr>
        <w:t>c) který nevyvíjí ekonomickou činnost v předmětu svého podnikání nebo se skutečnost, že</w:t>
      </w:r>
      <w:r w:rsidR="00B41C4E">
        <w:rPr>
          <w:rFonts w:ascii="Times New Roman" w:hAnsi="Times New Roman" w:cs="Times New Roman"/>
          <w:sz w:val="24"/>
          <w:szCs w:val="24"/>
        </w:rPr>
        <w:t> </w:t>
      </w:r>
      <w:r w:rsidRPr="00AE0E25">
        <w:rPr>
          <w:rFonts w:ascii="Times New Roman" w:hAnsi="Times New Roman" w:cs="Times New Roman"/>
          <w:sz w:val="24"/>
          <w:szCs w:val="24"/>
        </w:rPr>
        <w:t>vyvíjí ekonomickou činnost v předmětu svého podnikání, nepodařilo ověřit,</w:t>
      </w:r>
    </w:p>
    <w:p w14:paraId="0A653CC6" w14:textId="77777777" w:rsidR="00AE0E25" w:rsidRPr="00AE0E25" w:rsidRDefault="00AE0E25" w:rsidP="00AE0E25">
      <w:pPr>
        <w:spacing w:after="120" w:line="240" w:lineRule="auto"/>
        <w:jc w:val="both"/>
        <w:rPr>
          <w:rFonts w:ascii="Times New Roman" w:hAnsi="Times New Roman" w:cs="Times New Roman"/>
          <w:sz w:val="24"/>
          <w:szCs w:val="24"/>
        </w:rPr>
      </w:pPr>
      <w:r w:rsidRPr="00AE0E25">
        <w:rPr>
          <w:rFonts w:ascii="Times New Roman" w:hAnsi="Times New Roman" w:cs="Times New Roman"/>
          <w:sz w:val="24"/>
          <w:szCs w:val="24"/>
        </w:rPr>
        <w:t>d) který za období posledního roku nesplnil povinnost přihlásit svého zaměstnance k účasti na pojistném na sociální zabezpečení nebo veřejném zdravotním pojištění,</w:t>
      </w:r>
    </w:p>
    <w:p w14:paraId="6E8584E6" w14:textId="77777777" w:rsidR="00AE0E25" w:rsidRPr="00AE0E25" w:rsidRDefault="00AE0E25" w:rsidP="00AE0E25">
      <w:pPr>
        <w:spacing w:after="120" w:line="240" w:lineRule="auto"/>
        <w:jc w:val="both"/>
        <w:rPr>
          <w:rFonts w:ascii="Times New Roman" w:hAnsi="Times New Roman" w:cs="Times New Roman"/>
          <w:sz w:val="24"/>
          <w:szCs w:val="24"/>
        </w:rPr>
      </w:pPr>
      <w:r w:rsidRPr="00AE0E25">
        <w:rPr>
          <w:rFonts w:ascii="Times New Roman" w:hAnsi="Times New Roman" w:cs="Times New Roman"/>
          <w:sz w:val="24"/>
          <w:szCs w:val="24"/>
        </w:rPr>
        <w:t>e) který je v likvidaci, nebo</w:t>
      </w:r>
    </w:p>
    <w:p w14:paraId="5AA01723" w14:textId="77777777" w:rsidR="00AE0E25" w:rsidRPr="00AE0E25" w:rsidRDefault="00AE0E25" w:rsidP="00AE0E25">
      <w:pPr>
        <w:spacing w:after="120" w:line="240" w:lineRule="auto"/>
        <w:jc w:val="both"/>
        <w:rPr>
          <w:rFonts w:ascii="Times New Roman" w:hAnsi="Times New Roman" w:cs="Times New Roman"/>
          <w:sz w:val="24"/>
          <w:szCs w:val="24"/>
        </w:rPr>
      </w:pPr>
      <w:r w:rsidRPr="00AE0E25">
        <w:rPr>
          <w:rFonts w:ascii="Times New Roman" w:hAnsi="Times New Roman" w:cs="Times New Roman"/>
          <w:sz w:val="24"/>
          <w:szCs w:val="24"/>
        </w:rPr>
        <w:t>f) jehož sídlo uvedené ve veřejných rejstřících není skutečné; za skutečné sídlo se považuje sídlo, kde jsou přijímána zásadní rozhodnutí týkající se obchodního vedení zaměstnavatele, popřípadě místo, kde se schází vedení zaměstnavatele.</w:t>
      </w:r>
    </w:p>
    <w:p w14:paraId="260B110E" w14:textId="77777777" w:rsidR="00AE0E25" w:rsidRPr="00AE0E25" w:rsidRDefault="00AE0E25" w:rsidP="00AE0E25">
      <w:pPr>
        <w:spacing w:after="120" w:line="240" w:lineRule="auto"/>
        <w:ind w:firstLine="708"/>
        <w:jc w:val="both"/>
        <w:rPr>
          <w:rFonts w:ascii="Times New Roman" w:hAnsi="Times New Roman" w:cs="Times New Roman"/>
          <w:sz w:val="24"/>
          <w:szCs w:val="24"/>
        </w:rPr>
      </w:pPr>
      <w:r w:rsidRPr="00AE0E25">
        <w:rPr>
          <w:rFonts w:ascii="Times New Roman" w:hAnsi="Times New Roman" w:cs="Times New Roman"/>
          <w:sz w:val="24"/>
          <w:szCs w:val="24"/>
        </w:rPr>
        <w:t>(2) Za nespolehlivého zaměstnavatele se při splnění podmínky uvedené v odstavci 1 považuje i právnická nebo fyzická osoba, k níž je cizinec dočasně přidělen agenturou práce na základě dohody uzavřené mezi agenturou práce a uživatelem podle zvláštního právního předpisu.</w:t>
      </w:r>
    </w:p>
    <w:p w14:paraId="119A1776" w14:textId="77777777" w:rsidR="00AE0E25" w:rsidRDefault="00AE0E25" w:rsidP="00AE0E25">
      <w:pPr>
        <w:spacing w:after="120" w:line="240" w:lineRule="auto"/>
        <w:jc w:val="center"/>
        <w:rPr>
          <w:rFonts w:ascii="Times New Roman" w:hAnsi="Times New Roman" w:cs="Times New Roman"/>
          <w:sz w:val="24"/>
          <w:szCs w:val="24"/>
        </w:rPr>
      </w:pPr>
    </w:p>
    <w:p w14:paraId="0B3E61AE" w14:textId="77777777" w:rsidR="00AE0E25" w:rsidRDefault="00AE0E25" w:rsidP="00AE0E25">
      <w:pPr>
        <w:spacing w:after="120" w:line="240" w:lineRule="auto"/>
        <w:jc w:val="center"/>
        <w:rPr>
          <w:rFonts w:ascii="Times New Roman" w:hAnsi="Times New Roman" w:cs="Times New Roman"/>
          <w:sz w:val="24"/>
          <w:szCs w:val="24"/>
        </w:rPr>
      </w:pPr>
      <w:r w:rsidRPr="00BC36A5">
        <w:rPr>
          <w:rFonts w:ascii="Times New Roman" w:hAnsi="Times New Roman" w:cs="Times New Roman"/>
          <w:sz w:val="24"/>
          <w:szCs w:val="24"/>
        </w:rPr>
        <w:t>* * *</w:t>
      </w:r>
    </w:p>
    <w:p w14:paraId="366B3853" w14:textId="11D1BDD2" w:rsidR="004162EF" w:rsidRDefault="004162EF" w:rsidP="00AC2010">
      <w:pPr>
        <w:pStyle w:val="Bezmezer"/>
        <w:spacing w:after="120" w:line="276" w:lineRule="auto"/>
        <w:jc w:val="center"/>
        <w:rPr>
          <w:rFonts w:ascii="Times New Roman" w:hAnsi="Times New Roman"/>
          <w:b/>
          <w:bCs/>
          <w:sz w:val="24"/>
          <w:szCs w:val="24"/>
          <w:u w:val="single"/>
        </w:rPr>
      </w:pPr>
      <w:r w:rsidRPr="00BC36A5">
        <w:rPr>
          <w:rFonts w:ascii="Times New Roman" w:hAnsi="Times New Roman"/>
          <w:b/>
          <w:bCs/>
          <w:sz w:val="24"/>
          <w:szCs w:val="24"/>
          <w:u w:val="single"/>
        </w:rPr>
        <w:t xml:space="preserve">Zákon č. </w:t>
      </w:r>
      <w:r>
        <w:rPr>
          <w:rFonts w:ascii="Times New Roman" w:hAnsi="Times New Roman"/>
          <w:b/>
          <w:bCs/>
          <w:sz w:val="24"/>
          <w:szCs w:val="24"/>
          <w:u w:val="single"/>
        </w:rPr>
        <w:t>435</w:t>
      </w:r>
      <w:r w:rsidRPr="00BC36A5">
        <w:rPr>
          <w:rFonts w:ascii="Times New Roman" w:hAnsi="Times New Roman"/>
          <w:b/>
          <w:bCs/>
          <w:sz w:val="24"/>
          <w:szCs w:val="24"/>
          <w:u w:val="single"/>
        </w:rPr>
        <w:t>/</w:t>
      </w:r>
      <w:r>
        <w:rPr>
          <w:rFonts w:ascii="Times New Roman" w:hAnsi="Times New Roman"/>
          <w:b/>
          <w:bCs/>
          <w:sz w:val="24"/>
          <w:szCs w:val="24"/>
          <w:u w:val="single"/>
        </w:rPr>
        <w:t>2004</w:t>
      </w:r>
      <w:r w:rsidRPr="00BC36A5">
        <w:rPr>
          <w:rFonts w:ascii="Times New Roman" w:hAnsi="Times New Roman"/>
          <w:b/>
          <w:bCs/>
          <w:sz w:val="24"/>
          <w:szCs w:val="24"/>
          <w:u w:val="single"/>
        </w:rPr>
        <w:t xml:space="preserve"> Sb., </w:t>
      </w:r>
      <w:r>
        <w:rPr>
          <w:rFonts w:ascii="Times New Roman" w:hAnsi="Times New Roman"/>
          <w:b/>
          <w:bCs/>
          <w:sz w:val="24"/>
          <w:szCs w:val="24"/>
          <w:u w:val="single"/>
        </w:rPr>
        <w:t>o zaměstnanosti, ve znění pozdějších předpisů</w:t>
      </w:r>
    </w:p>
    <w:p w14:paraId="56D02BBA" w14:textId="595B2434" w:rsidR="00041856" w:rsidRPr="00041856" w:rsidRDefault="00041856" w:rsidP="00AC2010">
      <w:pPr>
        <w:pStyle w:val="Bezmezer"/>
        <w:spacing w:after="120" w:line="276" w:lineRule="auto"/>
        <w:jc w:val="center"/>
        <w:rPr>
          <w:rFonts w:ascii="Times New Roman" w:hAnsi="Times New Roman"/>
          <w:i/>
          <w:iCs/>
          <w:sz w:val="24"/>
          <w:szCs w:val="24"/>
        </w:rPr>
      </w:pPr>
      <w:r>
        <w:rPr>
          <w:rFonts w:ascii="Times New Roman" w:hAnsi="Times New Roman"/>
          <w:i/>
          <w:iCs/>
          <w:sz w:val="24"/>
          <w:szCs w:val="24"/>
        </w:rPr>
        <w:t>Pozn. platné znění s účinností k 1. 7.2026</w:t>
      </w:r>
    </w:p>
    <w:p w14:paraId="303D68C9" w14:textId="77777777" w:rsidR="00A4515A" w:rsidRPr="00A4515A" w:rsidRDefault="00A4515A" w:rsidP="00A4515A">
      <w:pPr>
        <w:pStyle w:val="s23"/>
        <w:rPr>
          <w:rFonts w:ascii="Times New Roman" w:hAnsi="Times New Roman" w:cs="Times New Roman"/>
          <w:b w:val="0"/>
          <w:bCs/>
          <w:color w:val="auto"/>
          <w:sz w:val="24"/>
          <w:lang w:val="cs-CZ"/>
        </w:rPr>
      </w:pPr>
      <w:r w:rsidRPr="00A4515A">
        <w:rPr>
          <w:rFonts w:ascii="Times New Roman" w:hAnsi="Times New Roman" w:cs="Times New Roman"/>
          <w:b w:val="0"/>
          <w:bCs/>
          <w:color w:val="auto"/>
          <w:sz w:val="24"/>
          <w:lang w:val="cs-CZ"/>
        </w:rPr>
        <w:t>§ 5</w:t>
      </w:r>
    </w:p>
    <w:p w14:paraId="3EE9A583" w14:textId="77777777" w:rsidR="00A4515A" w:rsidRPr="00A4515A" w:rsidRDefault="00A4515A" w:rsidP="00A4515A">
      <w:pPr>
        <w:pStyle w:val="s23"/>
        <w:rPr>
          <w:rFonts w:ascii="Times New Roman" w:hAnsi="Times New Roman" w:cs="Times New Roman"/>
          <w:b w:val="0"/>
          <w:bCs/>
          <w:color w:val="auto"/>
          <w:sz w:val="24"/>
          <w:lang w:val="cs-CZ"/>
        </w:rPr>
      </w:pPr>
      <w:r w:rsidRPr="00A4515A">
        <w:rPr>
          <w:rFonts w:ascii="Times New Roman" w:hAnsi="Times New Roman" w:cs="Times New Roman"/>
          <w:b w:val="0"/>
          <w:bCs/>
          <w:color w:val="auto"/>
          <w:sz w:val="24"/>
          <w:lang w:val="cs-CZ"/>
        </w:rPr>
        <w:t>Vymezení některých pojmů</w:t>
      </w:r>
    </w:p>
    <w:p w14:paraId="247F58CD" w14:textId="77777777" w:rsidR="00A4515A" w:rsidRPr="00A4515A" w:rsidRDefault="00A4515A" w:rsidP="00A4515A">
      <w:pPr>
        <w:pStyle w:val="s30"/>
        <w:rPr>
          <w:rFonts w:ascii="Times New Roman" w:hAnsi="Times New Roman" w:cs="Times New Roman"/>
          <w:sz w:val="24"/>
          <w:lang w:val="cs-CZ"/>
        </w:rPr>
      </w:pPr>
      <w:r w:rsidRPr="00A4515A">
        <w:rPr>
          <w:rFonts w:ascii="Times New Roman" w:hAnsi="Times New Roman" w:cs="Times New Roman"/>
          <w:sz w:val="24"/>
          <w:lang w:val="cs-CZ"/>
        </w:rPr>
        <w:t>Pro účely tohoto zákona se rozumí</w:t>
      </w:r>
    </w:p>
    <w:p w14:paraId="447E6B84" w14:textId="77777777" w:rsidR="00A4515A" w:rsidRPr="00A4515A" w:rsidRDefault="00A4515A" w:rsidP="004E3722">
      <w:pPr>
        <w:pStyle w:val="s31"/>
        <w:ind w:left="0"/>
        <w:rPr>
          <w:rFonts w:ascii="Times New Roman" w:hAnsi="Times New Roman" w:cs="Times New Roman"/>
          <w:sz w:val="24"/>
          <w:lang w:val="cs-CZ"/>
        </w:rPr>
      </w:pPr>
      <w:r w:rsidRPr="00A4515A">
        <w:rPr>
          <w:rFonts w:ascii="Times New Roman" w:hAnsi="Times New Roman" w:cs="Times New Roman"/>
          <w:sz w:val="24"/>
          <w:lang w:val="cs-CZ"/>
        </w:rPr>
        <w:t>a) identifikačními údaji</w:t>
      </w:r>
    </w:p>
    <w:p w14:paraId="40EF85E3" w14:textId="77777777" w:rsidR="00A4515A" w:rsidRPr="00A4515A" w:rsidRDefault="00A4515A" w:rsidP="00A4515A">
      <w:pPr>
        <w:pStyle w:val="s33"/>
        <w:rPr>
          <w:rFonts w:ascii="Times New Roman" w:hAnsi="Times New Roman" w:cs="Times New Roman"/>
          <w:sz w:val="24"/>
          <w:lang w:val="cs-CZ"/>
        </w:rPr>
      </w:pPr>
      <w:r w:rsidRPr="00A4515A">
        <w:rPr>
          <w:rFonts w:ascii="Times New Roman" w:hAnsi="Times New Roman" w:cs="Times New Roman"/>
          <w:sz w:val="24"/>
          <w:lang w:val="cs-CZ"/>
        </w:rPr>
        <w:t>1. u fyzické osoby jméno, popřípadě jména, příjmení, popřípadě rodné příjmení, státní občanství, rodné číslo nebo datum a místo narození, nebylo-li rodné číslo přiděleno, bydliště osoby,</w:t>
      </w:r>
    </w:p>
    <w:p w14:paraId="3FF034A0" w14:textId="77777777" w:rsidR="00A4515A" w:rsidRPr="00A4515A" w:rsidRDefault="00A4515A" w:rsidP="00A4515A">
      <w:pPr>
        <w:pStyle w:val="s33"/>
        <w:rPr>
          <w:rFonts w:ascii="Times New Roman" w:hAnsi="Times New Roman" w:cs="Times New Roman"/>
          <w:sz w:val="24"/>
          <w:lang w:val="cs-CZ"/>
        </w:rPr>
      </w:pPr>
      <w:r w:rsidRPr="00A4515A">
        <w:rPr>
          <w:rFonts w:ascii="Times New Roman" w:hAnsi="Times New Roman" w:cs="Times New Roman"/>
          <w:sz w:val="24"/>
          <w:lang w:val="cs-CZ"/>
        </w:rPr>
        <w:t>2. u právnické osoby obchodní firma nebo název, sídlo, identifikační číslo osoby,</w:t>
      </w:r>
    </w:p>
    <w:p w14:paraId="7D1FABD2" w14:textId="77777777" w:rsidR="00A4515A" w:rsidRPr="00A4515A" w:rsidRDefault="00A4515A" w:rsidP="00A4515A">
      <w:pPr>
        <w:pStyle w:val="s33"/>
        <w:rPr>
          <w:rFonts w:ascii="Times New Roman" w:hAnsi="Times New Roman" w:cs="Times New Roman"/>
          <w:sz w:val="24"/>
          <w:lang w:val="cs-CZ"/>
        </w:rPr>
      </w:pPr>
      <w:r w:rsidRPr="00A4515A">
        <w:rPr>
          <w:rFonts w:ascii="Times New Roman" w:hAnsi="Times New Roman" w:cs="Times New Roman"/>
          <w:sz w:val="24"/>
          <w:lang w:val="cs-CZ"/>
        </w:rPr>
        <w:t>3. u fyzické osoby, která je podnikatelem, obchodní firma nebo jméno, popřípadě jména, příjmení, rodné číslo, sídlo, identifikační číslo, bylo-li přiděleno,</w:t>
      </w:r>
    </w:p>
    <w:p w14:paraId="430FA55A" w14:textId="77777777" w:rsidR="00A4515A" w:rsidRDefault="00A4515A" w:rsidP="00A4515A">
      <w:pPr>
        <w:pStyle w:val="s33"/>
        <w:rPr>
          <w:rFonts w:ascii="Times New Roman" w:hAnsi="Times New Roman" w:cs="Times New Roman"/>
          <w:sz w:val="24"/>
          <w:lang w:val="cs-CZ"/>
        </w:rPr>
      </w:pPr>
      <w:r w:rsidRPr="00A4515A">
        <w:rPr>
          <w:rFonts w:ascii="Times New Roman" w:hAnsi="Times New Roman" w:cs="Times New Roman"/>
          <w:sz w:val="24"/>
          <w:lang w:val="cs-CZ"/>
        </w:rPr>
        <w:t>4. u zahraniční osoby údaje uvedené pod bodem 2 nebo 3 a umístění organizační složky v České republice,</w:t>
      </w:r>
    </w:p>
    <w:p w14:paraId="09FAD656" w14:textId="77777777" w:rsidR="00090BF0" w:rsidRPr="00A4515A" w:rsidRDefault="00090BF0" w:rsidP="00A4515A">
      <w:pPr>
        <w:pStyle w:val="s33"/>
        <w:rPr>
          <w:rFonts w:ascii="Times New Roman" w:hAnsi="Times New Roman" w:cs="Times New Roman"/>
          <w:sz w:val="24"/>
          <w:lang w:val="cs-CZ"/>
        </w:rPr>
      </w:pPr>
    </w:p>
    <w:p w14:paraId="4A475685" w14:textId="77777777" w:rsidR="00A4515A" w:rsidRPr="00A4515A" w:rsidRDefault="00A4515A" w:rsidP="004E3722">
      <w:pPr>
        <w:pStyle w:val="s31"/>
        <w:ind w:left="0"/>
        <w:rPr>
          <w:rFonts w:ascii="Times New Roman" w:hAnsi="Times New Roman" w:cs="Times New Roman"/>
          <w:sz w:val="24"/>
          <w:lang w:val="cs-CZ"/>
        </w:rPr>
      </w:pPr>
      <w:r w:rsidRPr="00A4515A">
        <w:rPr>
          <w:rFonts w:ascii="Times New Roman" w:hAnsi="Times New Roman" w:cs="Times New Roman"/>
          <w:sz w:val="24"/>
          <w:lang w:val="cs-CZ"/>
        </w:rPr>
        <w:lastRenderedPageBreak/>
        <w:t>b) bydlištěm</w:t>
      </w:r>
    </w:p>
    <w:p w14:paraId="2DCF0A94" w14:textId="77777777" w:rsidR="00A4515A" w:rsidRPr="00A4515A" w:rsidRDefault="00A4515A" w:rsidP="00A4515A">
      <w:pPr>
        <w:pStyle w:val="s33"/>
        <w:rPr>
          <w:rFonts w:ascii="Times New Roman" w:hAnsi="Times New Roman" w:cs="Times New Roman"/>
          <w:sz w:val="24"/>
          <w:lang w:val="cs-CZ"/>
        </w:rPr>
      </w:pPr>
      <w:r w:rsidRPr="00A4515A">
        <w:rPr>
          <w:rFonts w:ascii="Times New Roman" w:hAnsi="Times New Roman" w:cs="Times New Roman"/>
          <w:sz w:val="24"/>
          <w:lang w:val="cs-CZ"/>
        </w:rPr>
        <w:t>1. u státního občana České republiky adresa místa trvalého pobytu na území České republiky nebo adresa místa, kde se na území České republiky obvykle zdržuje,</w:t>
      </w:r>
    </w:p>
    <w:p w14:paraId="7AD59692" w14:textId="36A2CEAC" w:rsidR="00A4515A" w:rsidRPr="00A4515A" w:rsidRDefault="00A4515A" w:rsidP="00A4515A">
      <w:pPr>
        <w:pStyle w:val="s33"/>
        <w:rPr>
          <w:rFonts w:ascii="Times New Roman" w:hAnsi="Times New Roman" w:cs="Times New Roman"/>
          <w:sz w:val="24"/>
          <w:lang w:val="cs-CZ"/>
        </w:rPr>
      </w:pPr>
      <w:r w:rsidRPr="00A4515A">
        <w:rPr>
          <w:rFonts w:ascii="Times New Roman" w:hAnsi="Times New Roman" w:cs="Times New Roman"/>
          <w:sz w:val="24"/>
          <w:lang w:val="cs-CZ"/>
        </w:rPr>
        <w:t>2. u cizince,</w:t>
      </w:r>
      <w:r w:rsidRPr="00A4515A">
        <w:rPr>
          <w:rFonts w:ascii="Times New Roman" w:hAnsi="Times New Roman" w:cs="Times New Roman"/>
          <w:sz w:val="24"/>
          <w:vertAlign w:val="superscript"/>
          <w:lang w:val="cs-CZ"/>
        </w:rPr>
        <w:t>3)</w:t>
      </w:r>
      <w:r w:rsidRPr="00A4515A">
        <w:rPr>
          <w:rFonts w:ascii="Times New Roman" w:hAnsi="Times New Roman" w:cs="Times New Roman"/>
          <w:sz w:val="24"/>
          <w:lang w:val="cs-CZ"/>
        </w:rPr>
        <w:t xml:space="preserve"> který je občanem Evropské unie nebo jeho rodinným příslušníkem anebo rodinným příslušníkem občana České republiky, adresa trvalého nebo přechodného pobytu na území České republiky, a pokud takový pobyt nemá, adresa místa, kde se na území České republiky obvykle zdržuje,</w:t>
      </w:r>
    </w:p>
    <w:p w14:paraId="6EFE51D4" w14:textId="74B04774" w:rsidR="00A4515A" w:rsidRPr="00A4515A" w:rsidRDefault="00A4515A" w:rsidP="00A4515A">
      <w:pPr>
        <w:pStyle w:val="s33"/>
        <w:rPr>
          <w:rFonts w:ascii="Times New Roman" w:hAnsi="Times New Roman" w:cs="Times New Roman"/>
          <w:sz w:val="24"/>
          <w:lang w:val="cs-CZ"/>
        </w:rPr>
      </w:pPr>
      <w:r w:rsidRPr="00A4515A">
        <w:rPr>
          <w:rFonts w:ascii="Times New Roman" w:hAnsi="Times New Roman" w:cs="Times New Roman"/>
          <w:sz w:val="24"/>
          <w:lang w:val="cs-CZ"/>
        </w:rPr>
        <w:t>3. u cizince,</w:t>
      </w:r>
      <w:r w:rsidRPr="00A4515A">
        <w:rPr>
          <w:rFonts w:ascii="Times New Roman" w:hAnsi="Times New Roman" w:cs="Times New Roman"/>
          <w:sz w:val="24"/>
          <w:vertAlign w:val="superscript"/>
          <w:lang w:val="cs-CZ"/>
        </w:rPr>
        <w:t>3)</w:t>
      </w:r>
      <w:r w:rsidRPr="00A4515A">
        <w:rPr>
          <w:rFonts w:ascii="Times New Roman" w:hAnsi="Times New Roman" w:cs="Times New Roman"/>
          <w:sz w:val="24"/>
          <w:lang w:val="cs-CZ"/>
        </w:rPr>
        <w:t xml:space="preserve"> který není občanem Evropské unie ani jeho rodinným příslušníkem ani rodinným příslušníkem občana České republiky, adresa místa trvalého pobytu na území České republiky,</w:t>
      </w:r>
    </w:p>
    <w:p w14:paraId="2D961659" w14:textId="058C7E05" w:rsidR="00A4515A" w:rsidRPr="00A4515A" w:rsidRDefault="00A4515A" w:rsidP="00A4515A">
      <w:pPr>
        <w:pStyle w:val="s33"/>
        <w:rPr>
          <w:rFonts w:ascii="Times New Roman" w:hAnsi="Times New Roman" w:cs="Times New Roman"/>
          <w:sz w:val="24"/>
          <w:lang w:val="cs-CZ"/>
        </w:rPr>
      </w:pPr>
      <w:r w:rsidRPr="00A4515A">
        <w:rPr>
          <w:rFonts w:ascii="Times New Roman" w:hAnsi="Times New Roman" w:cs="Times New Roman"/>
          <w:sz w:val="24"/>
          <w:lang w:val="cs-CZ"/>
        </w:rPr>
        <w:t>4. u cizince</w:t>
      </w:r>
      <w:r w:rsidRPr="00A4515A">
        <w:rPr>
          <w:rFonts w:ascii="Times New Roman" w:hAnsi="Times New Roman" w:cs="Times New Roman"/>
          <w:sz w:val="24"/>
          <w:vertAlign w:val="superscript"/>
          <w:lang w:val="cs-CZ"/>
        </w:rPr>
        <w:t>3)</w:t>
      </w:r>
      <w:r w:rsidRPr="00A4515A">
        <w:rPr>
          <w:rFonts w:ascii="Times New Roman" w:hAnsi="Times New Roman" w:cs="Times New Roman"/>
          <w:sz w:val="24"/>
          <w:lang w:val="cs-CZ"/>
        </w:rPr>
        <w:t>, který není občanem Evropské unie ani jeho rodinným příslušníkem ani rodinným příslušníkem občana České republiky, a který je držitelem povolení k</w:t>
      </w:r>
      <w:r w:rsidR="00B41C4E">
        <w:rPr>
          <w:rFonts w:ascii="Times New Roman" w:hAnsi="Times New Roman" w:cs="Times New Roman"/>
          <w:sz w:val="24"/>
          <w:lang w:val="cs-CZ"/>
        </w:rPr>
        <w:t> </w:t>
      </w:r>
      <w:r w:rsidRPr="00A4515A">
        <w:rPr>
          <w:rFonts w:ascii="Times New Roman" w:hAnsi="Times New Roman" w:cs="Times New Roman"/>
          <w:sz w:val="24"/>
          <w:lang w:val="cs-CZ"/>
        </w:rPr>
        <w:t>dlouhodobému pobytu za účelem výkonu zaměstnání na pracovní pozici vyžadující vysokou kvalifikaci (dále jen "modrá karta"), vydaným podle jiného právního předpisu</w:t>
      </w:r>
      <w:r w:rsidRPr="00A4515A">
        <w:rPr>
          <w:rFonts w:ascii="Times New Roman" w:hAnsi="Times New Roman" w:cs="Times New Roman"/>
          <w:sz w:val="24"/>
          <w:vertAlign w:val="superscript"/>
          <w:lang w:val="cs-CZ"/>
        </w:rPr>
        <w:t>72a)</w:t>
      </w:r>
      <w:r w:rsidRPr="00A4515A">
        <w:rPr>
          <w:rFonts w:ascii="Times New Roman" w:hAnsi="Times New Roman" w:cs="Times New Roman"/>
          <w:sz w:val="24"/>
          <w:lang w:val="cs-CZ"/>
        </w:rPr>
        <w:t>, adresa uvedená jako místo pobytu v agendovém informačním systému cizinců,</w:t>
      </w:r>
    </w:p>
    <w:p w14:paraId="71E41032" w14:textId="77777777" w:rsidR="00A4515A" w:rsidRPr="00A4515A" w:rsidRDefault="00A4515A" w:rsidP="004E3722">
      <w:pPr>
        <w:pStyle w:val="s31"/>
        <w:ind w:left="0"/>
        <w:rPr>
          <w:rFonts w:ascii="Times New Roman" w:hAnsi="Times New Roman" w:cs="Times New Roman"/>
          <w:sz w:val="24"/>
          <w:lang w:val="cs-CZ"/>
        </w:rPr>
      </w:pPr>
      <w:r w:rsidRPr="00A4515A">
        <w:rPr>
          <w:rFonts w:ascii="Times New Roman" w:hAnsi="Times New Roman" w:cs="Times New Roman"/>
          <w:sz w:val="24"/>
          <w:lang w:val="cs-CZ"/>
        </w:rPr>
        <w:t xml:space="preserve">c) vážnými důvody </w:t>
      </w:r>
      <w:proofErr w:type="spellStart"/>
      <w:r w:rsidRPr="00A4515A">
        <w:rPr>
          <w:rFonts w:ascii="Times New Roman" w:hAnsi="Times New Roman" w:cs="Times New Roman"/>
          <w:sz w:val="24"/>
          <w:lang w:val="cs-CZ"/>
        </w:rPr>
        <w:t>důvody</w:t>
      </w:r>
      <w:proofErr w:type="spellEnd"/>
      <w:r w:rsidRPr="00A4515A">
        <w:rPr>
          <w:rFonts w:ascii="Times New Roman" w:hAnsi="Times New Roman" w:cs="Times New Roman"/>
          <w:sz w:val="24"/>
          <w:lang w:val="cs-CZ"/>
        </w:rPr>
        <w:t xml:space="preserve"> spočívající v</w:t>
      </w:r>
    </w:p>
    <w:p w14:paraId="554E5363" w14:textId="77777777" w:rsidR="00A4515A" w:rsidRPr="00A4515A" w:rsidRDefault="00A4515A" w:rsidP="00A4515A">
      <w:pPr>
        <w:pStyle w:val="s33"/>
        <w:rPr>
          <w:rFonts w:ascii="Times New Roman" w:hAnsi="Times New Roman" w:cs="Times New Roman"/>
          <w:sz w:val="24"/>
          <w:lang w:val="cs-CZ"/>
        </w:rPr>
      </w:pPr>
      <w:r w:rsidRPr="00A4515A">
        <w:rPr>
          <w:rFonts w:ascii="Times New Roman" w:hAnsi="Times New Roman" w:cs="Times New Roman"/>
          <w:sz w:val="24"/>
          <w:lang w:val="cs-CZ"/>
        </w:rPr>
        <w:t>1. nezbytné osobní péči o dítě ve věku do 4 let,</w:t>
      </w:r>
    </w:p>
    <w:p w14:paraId="38E1D54E" w14:textId="01D7D1F5" w:rsidR="00A4515A" w:rsidRPr="00A4515A" w:rsidRDefault="00A4515A" w:rsidP="00A4515A">
      <w:pPr>
        <w:pStyle w:val="s33"/>
        <w:rPr>
          <w:rFonts w:ascii="Times New Roman" w:hAnsi="Times New Roman" w:cs="Times New Roman"/>
          <w:sz w:val="24"/>
          <w:lang w:val="cs-CZ"/>
        </w:rPr>
      </w:pPr>
      <w:r w:rsidRPr="00A4515A">
        <w:rPr>
          <w:rFonts w:ascii="Times New Roman" w:hAnsi="Times New Roman" w:cs="Times New Roman"/>
          <w:sz w:val="24"/>
          <w:lang w:val="cs-CZ"/>
        </w:rPr>
        <w:t>2. nezbytné osobní péči o fyzickou osobu, která se podle zvláštního právního předpisu považuje za osobu závislou na pomoci jiné fyzické osoby ve stupni II (středně těžká závislost), ve stupni III (těžká závislost) nebo ve stupni IV (úplná závislost)</w:t>
      </w:r>
      <w:proofErr w:type="gramStart"/>
      <w:r w:rsidRPr="00A4515A">
        <w:rPr>
          <w:rFonts w:ascii="Times New Roman" w:hAnsi="Times New Roman" w:cs="Times New Roman"/>
          <w:sz w:val="24"/>
          <w:vertAlign w:val="superscript"/>
          <w:lang w:val="cs-CZ"/>
        </w:rPr>
        <w:t>3a</w:t>
      </w:r>
      <w:proofErr w:type="gramEnd"/>
      <w:r w:rsidRPr="00A4515A">
        <w:rPr>
          <w:rFonts w:ascii="Times New Roman" w:hAnsi="Times New Roman" w:cs="Times New Roman"/>
          <w:sz w:val="24"/>
          <w:vertAlign w:val="superscript"/>
          <w:lang w:val="cs-CZ"/>
        </w:rPr>
        <w:t>)</w:t>
      </w:r>
      <w:r w:rsidRPr="00A4515A">
        <w:rPr>
          <w:rFonts w:ascii="Times New Roman" w:hAnsi="Times New Roman" w:cs="Times New Roman"/>
          <w:sz w:val="24"/>
          <w:lang w:val="cs-CZ"/>
        </w:rPr>
        <w:t>, pokud s</w:t>
      </w:r>
      <w:r w:rsidR="00B41C4E">
        <w:rPr>
          <w:rFonts w:ascii="Times New Roman" w:hAnsi="Times New Roman" w:cs="Times New Roman"/>
          <w:sz w:val="24"/>
          <w:lang w:val="cs-CZ"/>
        </w:rPr>
        <w:t> </w:t>
      </w:r>
      <w:r w:rsidRPr="00A4515A">
        <w:rPr>
          <w:rFonts w:ascii="Times New Roman" w:hAnsi="Times New Roman" w:cs="Times New Roman"/>
          <w:sz w:val="24"/>
          <w:lang w:val="cs-CZ"/>
        </w:rPr>
        <w:t>uchazečem o zaměstnání trvale žije a společně uhrazují náklady na své potřeby; tyto podmínky se nevyžadují, jde-li o osobu, která se pro účely důchodového pojištění považuje za osobu blízkou,</w:t>
      </w:r>
    </w:p>
    <w:p w14:paraId="4AC0F118" w14:textId="77777777" w:rsidR="00A4515A" w:rsidRPr="00A4515A" w:rsidRDefault="00A4515A" w:rsidP="00A4515A">
      <w:pPr>
        <w:pStyle w:val="s33"/>
        <w:rPr>
          <w:rFonts w:ascii="Times New Roman" w:hAnsi="Times New Roman" w:cs="Times New Roman"/>
          <w:sz w:val="24"/>
          <w:lang w:val="cs-CZ"/>
        </w:rPr>
      </w:pPr>
      <w:r w:rsidRPr="00A4515A">
        <w:rPr>
          <w:rFonts w:ascii="Times New Roman" w:hAnsi="Times New Roman" w:cs="Times New Roman"/>
          <w:sz w:val="24"/>
          <w:lang w:val="cs-CZ"/>
        </w:rPr>
        <w:t>3. docházce dítěte do předškolního zařízení a povinné školní docházce dítěte,</w:t>
      </w:r>
    </w:p>
    <w:p w14:paraId="66EE04CD" w14:textId="77777777" w:rsidR="00A4515A" w:rsidRPr="00A4515A" w:rsidRDefault="00A4515A" w:rsidP="00A4515A">
      <w:pPr>
        <w:pStyle w:val="s33"/>
        <w:rPr>
          <w:rFonts w:ascii="Times New Roman" w:hAnsi="Times New Roman" w:cs="Times New Roman"/>
          <w:sz w:val="24"/>
          <w:lang w:val="cs-CZ"/>
        </w:rPr>
      </w:pPr>
      <w:r w:rsidRPr="00A4515A">
        <w:rPr>
          <w:rFonts w:ascii="Times New Roman" w:hAnsi="Times New Roman" w:cs="Times New Roman"/>
          <w:sz w:val="24"/>
          <w:lang w:val="cs-CZ"/>
        </w:rPr>
        <w:t>4. místě výkonu nebo povaze zaměstnání druhého manžela nebo registrovaného partnera,</w:t>
      </w:r>
    </w:p>
    <w:p w14:paraId="543B1991" w14:textId="5B3DE07A" w:rsidR="00A4515A" w:rsidRPr="00A4515A" w:rsidRDefault="00A4515A" w:rsidP="00A4515A">
      <w:pPr>
        <w:pStyle w:val="s33"/>
        <w:rPr>
          <w:rFonts w:ascii="Times New Roman" w:hAnsi="Times New Roman" w:cs="Times New Roman"/>
          <w:sz w:val="24"/>
          <w:lang w:val="cs-CZ"/>
        </w:rPr>
      </w:pPr>
      <w:r w:rsidRPr="00A4515A">
        <w:rPr>
          <w:rFonts w:ascii="Times New Roman" w:hAnsi="Times New Roman" w:cs="Times New Roman"/>
          <w:sz w:val="24"/>
          <w:lang w:val="cs-CZ"/>
        </w:rPr>
        <w:t>5. okamžitém zrušení pracovního poměru zaměstnancem podle § 56 zákoníku práce,</w:t>
      </w:r>
    </w:p>
    <w:p w14:paraId="7A50BB7F" w14:textId="1D50A544" w:rsidR="00A4515A" w:rsidRPr="00A4515A" w:rsidRDefault="21CF3BAE" w:rsidP="2659CAE9">
      <w:pPr>
        <w:pStyle w:val="s33"/>
        <w:rPr>
          <w:rFonts w:ascii="Times New Roman" w:hAnsi="Times New Roman" w:cs="Times New Roman"/>
          <w:sz w:val="24"/>
          <w:lang w:val="cs-CZ"/>
        </w:rPr>
      </w:pPr>
      <w:r w:rsidRPr="2659CAE9">
        <w:rPr>
          <w:rFonts w:ascii="Times New Roman" w:hAnsi="Times New Roman" w:cs="Times New Roman"/>
          <w:sz w:val="24"/>
          <w:lang w:val="cs-CZ"/>
        </w:rPr>
        <w:t xml:space="preserve">6. zdravotních důvodech, které podle lékařského posudku brání vykonávat zaměstnání nebo plnit povinnost součinnosti s Úřadem </w:t>
      </w:r>
      <w:r w:rsidR="192475D2" w:rsidRPr="2659CAE9">
        <w:rPr>
          <w:rFonts w:ascii="Times New Roman" w:hAnsi="Times New Roman" w:cs="Times New Roman"/>
          <w:sz w:val="24"/>
          <w:lang w:val="cs-CZ"/>
        </w:rPr>
        <w:t>práce – krajskou</w:t>
      </w:r>
      <w:r w:rsidRPr="2659CAE9">
        <w:rPr>
          <w:rFonts w:ascii="Times New Roman" w:hAnsi="Times New Roman" w:cs="Times New Roman"/>
          <w:sz w:val="24"/>
          <w:lang w:val="cs-CZ"/>
        </w:rPr>
        <w:t xml:space="preserve"> pobočkou Úřadu práce a</w:t>
      </w:r>
      <w:r w:rsidR="00B41C4E">
        <w:rPr>
          <w:rFonts w:ascii="Times New Roman" w:hAnsi="Times New Roman" w:cs="Times New Roman"/>
          <w:sz w:val="24"/>
          <w:lang w:val="cs-CZ"/>
        </w:rPr>
        <w:t> </w:t>
      </w:r>
      <w:r w:rsidRPr="2659CAE9">
        <w:rPr>
          <w:rFonts w:ascii="Times New Roman" w:hAnsi="Times New Roman" w:cs="Times New Roman"/>
          <w:sz w:val="24"/>
          <w:lang w:val="cs-CZ"/>
        </w:rPr>
        <w:t>pobočkou Úřadu práce pro hlavní město Prahu (dále jen "krajská pobočka Úřadu práce") při zprostředkování zaměstnání, nebo</w:t>
      </w:r>
    </w:p>
    <w:p w14:paraId="0635DF97" w14:textId="77777777" w:rsidR="00A4515A" w:rsidRPr="00A4515A" w:rsidRDefault="00A4515A" w:rsidP="00A4515A">
      <w:pPr>
        <w:pStyle w:val="s33"/>
        <w:rPr>
          <w:rFonts w:ascii="Times New Roman" w:hAnsi="Times New Roman" w:cs="Times New Roman"/>
          <w:sz w:val="24"/>
          <w:lang w:val="cs-CZ"/>
        </w:rPr>
      </w:pPr>
      <w:r w:rsidRPr="00A4515A">
        <w:rPr>
          <w:rFonts w:ascii="Times New Roman" w:hAnsi="Times New Roman" w:cs="Times New Roman"/>
          <w:sz w:val="24"/>
          <w:lang w:val="cs-CZ"/>
        </w:rPr>
        <w:t>7. jiných vážných osobních důvodech, například etických, mravních či náboženských, nebo důvodech hodných zvláštního zřetele,</w:t>
      </w:r>
    </w:p>
    <w:p w14:paraId="5BCF5F6C" w14:textId="0F44774C" w:rsidR="00A4515A" w:rsidRPr="00A4515A" w:rsidRDefault="00A4515A" w:rsidP="004E3722">
      <w:pPr>
        <w:pStyle w:val="s31"/>
        <w:ind w:left="0"/>
        <w:rPr>
          <w:rFonts w:ascii="Times New Roman" w:hAnsi="Times New Roman" w:cs="Times New Roman"/>
          <w:sz w:val="24"/>
          <w:lang w:val="cs-CZ"/>
        </w:rPr>
      </w:pPr>
      <w:r w:rsidRPr="00A4515A">
        <w:rPr>
          <w:rFonts w:ascii="Times New Roman" w:hAnsi="Times New Roman" w:cs="Times New Roman"/>
          <w:sz w:val="24"/>
          <w:lang w:val="cs-CZ"/>
        </w:rPr>
        <w:t>d) soustavnou přípravou na budoucí povolání doba denního studia na střední škole, konzervatoři, vyšší odborné škole a jazykové škole s právem státní jazykové zkoušky a doba prezenčního studia na vysoké škole</w:t>
      </w:r>
      <w:r w:rsidRPr="00A4515A">
        <w:rPr>
          <w:rFonts w:ascii="Times New Roman" w:hAnsi="Times New Roman" w:cs="Times New Roman"/>
          <w:sz w:val="24"/>
          <w:vertAlign w:val="superscript"/>
          <w:lang w:val="cs-CZ"/>
        </w:rPr>
        <w:t>9)</w:t>
      </w:r>
      <w:r w:rsidRPr="00A4515A">
        <w:rPr>
          <w:rFonts w:ascii="Times New Roman" w:hAnsi="Times New Roman" w:cs="Times New Roman"/>
          <w:sz w:val="24"/>
          <w:lang w:val="cs-CZ"/>
        </w:rPr>
        <w:t>, a to včetně prázdnin, které jsou součástí školního nebo akademického roku,</w:t>
      </w:r>
    </w:p>
    <w:p w14:paraId="3D8C9B96" w14:textId="69CD94C8" w:rsidR="00A4515A" w:rsidRPr="00147FA8" w:rsidRDefault="00A4515A" w:rsidP="12CD9BC9">
      <w:pPr>
        <w:pStyle w:val="s31"/>
        <w:ind w:left="0"/>
        <w:rPr>
          <w:rFonts w:ascii="Times New Roman" w:hAnsi="Times New Roman" w:cs="Times New Roman"/>
          <w:b/>
          <w:bCs/>
          <w:sz w:val="24"/>
          <w:lang w:val="cs-CZ"/>
        </w:rPr>
      </w:pPr>
      <w:r w:rsidRPr="12CD9BC9">
        <w:rPr>
          <w:rFonts w:ascii="Times New Roman" w:hAnsi="Times New Roman" w:cs="Times New Roman"/>
          <w:sz w:val="24"/>
          <w:lang w:val="cs-CZ"/>
        </w:rPr>
        <w:t xml:space="preserve">e) nelegální prací </w:t>
      </w:r>
      <w:r w:rsidRPr="00147FA8">
        <w:rPr>
          <w:rFonts w:ascii="Times New Roman" w:hAnsi="Times New Roman" w:cs="Times New Roman"/>
          <w:strike/>
          <w:sz w:val="24"/>
          <w:lang w:val="cs-CZ"/>
        </w:rPr>
        <w:t>práce, která má znaky závislé práce podle § 2 odst. 1 zákoníku práce a je konána</w:t>
      </w:r>
      <w:r w:rsidR="66EDDDFA" w:rsidRPr="12CD9BC9">
        <w:rPr>
          <w:rFonts w:ascii="Times New Roman" w:hAnsi="Times New Roman" w:cs="Times New Roman"/>
          <w:sz w:val="24"/>
          <w:lang w:val="cs-CZ"/>
        </w:rPr>
        <w:t xml:space="preserve"> </w:t>
      </w:r>
      <w:r w:rsidR="00A0018D">
        <w:rPr>
          <w:rFonts w:ascii="Times New Roman" w:hAnsi="Times New Roman" w:cs="Times New Roman"/>
          <w:b/>
          <w:bCs/>
          <w:sz w:val="24"/>
          <w:lang w:val="cs-CZ"/>
        </w:rPr>
        <w:t>závislá práce podle § 2 zákoníku práce konaná</w:t>
      </w:r>
    </w:p>
    <w:p w14:paraId="5432593C" w14:textId="77777777" w:rsidR="007A6025" w:rsidRDefault="00FD6374" w:rsidP="00FD6374">
      <w:pPr>
        <w:pStyle w:val="s33"/>
        <w:rPr>
          <w:rFonts w:ascii="Times New Roman" w:hAnsi="Times New Roman" w:cs="Times New Roman"/>
          <w:sz w:val="24"/>
          <w:lang w:val="cs-CZ"/>
        </w:rPr>
      </w:pPr>
      <w:r w:rsidRPr="00E077C9">
        <w:rPr>
          <w:rFonts w:ascii="Times New Roman" w:hAnsi="Times New Roman" w:cs="Times New Roman"/>
          <w:strike/>
          <w:sz w:val="24"/>
          <w:lang w:val="cs-CZ"/>
        </w:rPr>
        <w:t>1.</w:t>
      </w:r>
      <w:r w:rsidRPr="007A6025">
        <w:rPr>
          <w:rFonts w:ascii="Times New Roman" w:hAnsi="Times New Roman" w:cs="Times New Roman"/>
          <w:strike/>
          <w:sz w:val="24"/>
          <w:lang w:val="cs-CZ"/>
        </w:rPr>
        <w:t xml:space="preserve"> </w:t>
      </w:r>
      <w:r w:rsidR="00A4515A" w:rsidRPr="007A6025">
        <w:rPr>
          <w:rFonts w:ascii="Times New Roman" w:hAnsi="Times New Roman" w:cs="Times New Roman"/>
          <w:strike/>
          <w:sz w:val="24"/>
          <w:lang w:val="cs-CZ"/>
        </w:rPr>
        <w:t>fyzickou</w:t>
      </w:r>
      <w:r w:rsidR="00A4515A" w:rsidRPr="12CD9BC9">
        <w:rPr>
          <w:rFonts w:ascii="Times New Roman" w:hAnsi="Times New Roman" w:cs="Times New Roman"/>
          <w:strike/>
          <w:sz w:val="24"/>
          <w:lang w:val="cs-CZ"/>
        </w:rPr>
        <w:t xml:space="preserve"> osobou mimo pracovněprávní vztah; to neplatí, pokud výkon této práce mimo pracovněprávní vztah umožňují jiné právní předpisy,</w:t>
      </w:r>
      <w:r w:rsidR="00A4515A" w:rsidRPr="12CD9BC9">
        <w:rPr>
          <w:rFonts w:ascii="Times New Roman" w:hAnsi="Times New Roman" w:cs="Times New Roman"/>
          <w:sz w:val="24"/>
          <w:lang w:val="cs-CZ"/>
        </w:rPr>
        <w:t xml:space="preserve"> </w:t>
      </w:r>
    </w:p>
    <w:p w14:paraId="4B0A5173" w14:textId="77777777" w:rsidR="007A6025" w:rsidRDefault="00FD6374" w:rsidP="00FD6374">
      <w:pPr>
        <w:pStyle w:val="s33"/>
        <w:rPr>
          <w:rFonts w:ascii="Times New Roman" w:hAnsi="Times New Roman" w:cs="Times New Roman"/>
          <w:b/>
          <w:bCs/>
          <w:sz w:val="24"/>
          <w:lang w:val="cs-CZ"/>
        </w:rPr>
      </w:pPr>
      <w:r w:rsidRPr="00E077C9">
        <w:rPr>
          <w:rFonts w:ascii="Times New Roman" w:hAnsi="Times New Roman" w:cs="Times New Roman"/>
          <w:strike/>
          <w:sz w:val="24"/>
          <w:lang w:val="cs-CZ"/>
        </w:rPr>
        <w:lastRenderedPageBreak/>
        <w:t>2.</w:t>
      </w:r>
      <w:r w:rsidRPr="007A6025">
        <w:rPr>
          <w:rFonts w:ascii="Times New Roman" w:hAnsi="Times New Roman" w:cs="Times New Roman"/>
          <w:strike/>
          <w:sz w:val="24"/>
          <w:lang w:val="cs-CZ"/>
        </w:rPr>
        <w:t xml:space="preserve"> </w:t>
      </w:r>
      <w:r w:rsidR="729DAB43" w:rsidRPr="007A6025">
        <w:rPr>
          <w:rFonts w:ascii="Times New Roman" w:hAnsi="Times New Roman" w:cs="Times New Roman"/>
          <w:strike/>
          <w:sz w:val="24"/>
          <w:lang w:val="cs-CZ"/>
        </w:rPr>
        <w:t>ciz</w:t>
      </w:r>
      <w:r w:rsidR="729DAB43" w:rsidRPr="5497D799">
        <w:rPr>
          <w:rFonts w:ascii="Times New Roman" w:hAnsi="Times New Roman" w:cs="Times New Roman"/>
          <w:strike/>
          <w:sz w:val="24"/>
          <w:lang w:val="cs-CZ"/>
        </w:rPr>
        <w:t>incem v rozporu s vydaným povolením k zaměstnání nebo bez tohoto povolení, je-li podle tohoto zákona vyžadováno, nebo v rozporu se zaměstnaneckou kartou, kartou vnitropodnikově převedeného zaměstnance nebo modrou kartou vydanými podle zákona o pobytu cizinců na území České republiky nebo bez některé z těchto karet; to neplatí v případě výkonu jiné práce podle § 41 odst. 1 písm. b) zákoníku práce, nebo</w:t>
      </w:r>
      <w:r w:rsidR="729DAB43" w:rsidRPr="5497D799">
        <w:rPr>
          <w:rFonts w:ascii="Times New Roman" w:hAnsi="Times New Roman" w:cs="Times New Roman"/>
          <w:b/>
          <w:bCs/>
          <w:sz w:val="24"/>
          <w:lang w:val="cs-CZ"/>
        </w:rPr>
        <w:t xml:space="preserve"> </w:t>
      </w:r>
    </w:p>
    <w:p w14:paraId="5A0419B3" w14:textId="77777777" w:rsidR="00DB6698" w:rsidRPr="00A4515A" w:rsidRDefault="00DB6698" w:rsidP="00DB6698">
      <w:pPr>
        <w:pStyle w:val="s33"/>
        <w:rPr>
          <w:rFonts w:ascii="Times New Roman" w:hAnsi="Times New Roman" w:cs="Times New Roman"/>
          <w:strike/>
          <w:sz w:val="24"/>
          <w:lang w:val="cs-CZ"/>
        </w:rPr>
      </w:pPr>
      <w:r w:rsidRPr="004D212B">
        <w:rPr>
          <w:rFonts w:ascii="Times New Roman" w:hAnsi="Times New Roman" w:cs="Times New Roman"/>
          <w:b/>
          <w:bCs/>
          <w:sz w:val="24"/>
          <w:lang w:val="cs-CZ"/>
        </w:rPr>
        <w:t>1.</w:t>
      </w:r>
      <w:r>
        <w:rPr>
          <w:rFonts w:ascii="Times New Roman" w:hAnsi="Times New Roman" w:cs="Times New Roman"/>
          <w:sz w:val="24"/>
          <w:lang w:val="cs-CZ"/>
        </w:rPr>
        <w:t xml:space="preserve"> </w:t>
      </w:r>
      <w:r>
        <w:rPr>
          <w:rFonts w:ascii="Times New Roman" w:hAnsi="Times New Roman" w:cs="Times New Roman"/>
          <w:b/>
          <w:bCs/>
          <w:sz w:val="24"/>
          <w:lang w:val="cs-CZ"/>
        </w:rPr>
        <w:t xml:space="preserve">nezletilým </w:t>
      </w:r>
      <w:r w:rsidRPr="00216ADC">
        <w:rPr>
          <w:rFonts w:ascii="Times New Roman" w:hAnsi="Times New Roman" w:cs="Times New Roman"/>
          <w:b/>
          <w:bCs/>
          <w:sz w:val="24"/>
          <w:lang w:val="cs-CZ"/>
        </w:rPr>
        <w:t>v rozporu s § 34 nebo 35 občanského zákoníku</w:t>
      </w:r>
      <w:r>
        <w:rPr>
          <w:rFonts w:ascii="Times New Roman" w:hAnsi="Times New Roman" w:cs="Times New Roman"/>
          <w:b/>
          <w:bCs/>
          <w:sz w:val="24"/>
          <w:lang w:val="cs-CZ"/>
        </w:rPr>
        <w:t>,</w:t>
      </w:r>
    </w:p>
    <w:p w14:paraId="78B52E28" w14:textId="08AA4A87" w:rsidR="00A4515A" w:rsidRPr="00A4515A" w:rsidRDefault="007A6025" w:rsidP="00FD6374">
      <w:pPr>
        <w:pStyle w:val="s33"/>
        <w:rPr>
          <w:rFonts w:ascii="Times New Roman" w:hAnsi="Times New Roman" w:cs="Times New Roman"/>
          <w:strike/>
          <w:sz w:val="24"/>
          <w:lang w:val="cs-CZ"/>
        </w:rPr>
      </w:pPr>
      <w:r>
        <w:rPr>
          <w:rFonts w:ascii="Times New Roman" w:hAnsi="Times New Roman" w:cs="Times New Roman"/>
          <w:b/>
          <w:bCs/>
          <w:sz w:val="24"/>
          <w:lang w:val="cs-CZ"/>
        </w:rPr>
        <w:t xml:space="preserve">2. </w:t>
      </w:r>
      <w:r w:rsidR="00216ADC">
        <w:rPr>
          <w:rFonts w:ascii="Times New Roman" w:hAnsi="Times New Roman" w:cs="Times New Roman"/>
          <w:b/>
          <w:bCs/>
          <w:sz w:val="24"/>
          <w:lang w:val="cs-CZ"/>
        </w:rPr>
        <w:t xml:space="preserve">cizincem </w:t>
      </w:r>
      <w:r w:rsidR="729DAB43" w:rsidRPr="5497D799">
        <w:rPr>
          <w:rFonts w:ascii="Times New Roman" w:hAnsi="Times New Roman" w:cs="Times New Roman"/>
          <w:b/>
          <w:bCs/>
          <w:sz w:val="24"/>
          <w:lang w:val="cs-CZ"/>
        </w:rPr>
        <w:t>bez zaměstnanecké karty, karty vnitropodnikově převedeného zaměstnance nebo modré karty</w:t>
      </w:r>
      <w:r w:rsidR="7733718B" w:rsidRPr="5497D799">
        <w:rPr>
          <w:rFonts w:ascii="Times New Roman" w:hAnsi="Times New Roman" w:cs="Times New Roman"/>
          <w:b/>
          <w:bCs/>
          <w:sz w:val="24"/>
          <w:lang w:val="cs-CZ"/>
        </w:rPr>
        <w:t xml:space="preserve"> vydanými podle zákona o pobytu cizinců na území České republiky</w:t>
      </w:r>
      <w:r w:rsidR="00216ADC">
        <w:rPr>
          <w:rFonts w:ascii="Times New Roman" w:hAnsi="Times New Roman" w:cs="Times New Roman"/>
          <w:b/>
          <w:bCs/>
          <w:sz w:val="24"/>
          <w:lang w:val="cs-CZ"/>
        </w:rPr>
        <w:t xml:space="preserve"> anebo bez povolení k zaměstnání</w:t>
      </w:r>
      <w:r w:rsidR="7733718B" w:rsidRPr="5497D799">
        <w:rPr>
          <w:rFonts w:ascii="Times New Roman" w:hAnsi="Times New Roman" w:cs="Times New Roman"/>
          <w:b/>
          <w:bCs/>
          <w:sz w:val="24"/>
          <w:lang w:val="cs-CZ"/>
        </w:rPr>
        <w:t>,</w:t>
      </w:r>
      <w:r w:rsidR="00FD6753">
        <w:rPr>
          <w:rFonts w:ascii="Times New Roman" w:hAnsi="Times New Roman" w:cs="Times New Roman"/>
          <w:b/>
          <w:bCs/>
          <w:sz w:val="24"/>
          <w:lang w:val="cs-CZ"/>
        </w:rPr>
        <w:t xml:space="preserve"> </w:t>
      </w:r>
      <w:r w:rsidR="75676C93" w:rsidRPr="5497D799">
        <w:rPr>
          <w:rFonts w:ascii="Times New Roman" w:hAnsi="Times New Roman" w:cs="Times New Roman"/>
          <w:b/>
          <w:bCs/>
          <w:sz w:val="24"/>
          <w:lang w:val="cs-CZ"/>
        </w:rPr>
        <w:t>jsou-li podle tohoto zákona vyžadovány,</w:t>
      </w:r>
      <w:r w:rsidR="7733718B" w:rsidRPr="5497D799">
        <w:rPr>
          <w:rFonts w:ascii="Times New Roman" w:hAnsi="Times New Roman" w:cs="Times New Roman"/>
          <w:b/>
          <w:bCs/>
          <w:sz w:val="24"/>
          <w:lang w:val="cs-CZ"/>
        </w:rPr>
        <w:t xml:space="preserve"> nebo</w:t>
      </w:r>
    </w:p>
    <w:p w14:paraId="59B8A9F1" w14:textId="4320BB72" w:rsidR="00A4515A" w:rsidRPr="00A4515A" w:rsidRDefault="00FD6374" w:rsidP="00FD6374">
      <w:pPr>
        <w:pStyle w:val="s33"/>
        <w:rPr>
          <w:rFonts w:ascii="Times New Roman" w:hAnsi="Times New Roman" w:cs="Times New Roman"/>
          <w:sz w:val="24"/>
          <w:lang w:val="cs-CZ"/>
        </w:rPr>
      </w:pPr>
      <w:r w:rsidRPr="00FD6374">
        <w:rPr>
          <w:rFonts w:ascii="Times New Roman" w:hAnsi="Times New Roman" w:cs="Times New Roman"/>
          <w:sz w:val="24"/>
          <w:lang w:val="cs-CZ"/>
        </w:rPr>
        <w:t>3.</w:t>
      </w:r>
      <w:r w:rsidRPr="00290DE9">
        <w:rPr>
          <w:rFonts w:ascii="Times New Roman" w:hAnsi="Times New Roman" w:cs="Times New Roman"/>
          <w:sz w:val="24"/>
          <w:lang w:val="cs-CZ"/>
        </w:rPr>
        <w:t xml:space="preserve"> </w:t>
      </w:r>
      <w:r w:rsidR="00A4515A" w:rsidRPr="00290DE9">
        <w:rPr>
          <w:rFonts w:ascii="Times New Roman" w:hAnsi="Times New Roman" w:cs="Times New Roman"/>
          <w:sz w:val="24"/>
          <w:lang w:val="cs-CZ"/>
        </w:rPr>
        <w:t>cizincem</w:t>
      </w:r>
      <w:r w:rsidR="00A4515A" w:rsidRPr="12CD9BC9">
        <w:rPr>
          <w:rFonts w:ascii="Times New Roman" w:hAnsi="Times New Roman" w:cs="Times New Roman"/>
          <w:sz w:val="24"/>
          <w:lang w:val="cs-CZ"/>
        </w:rPr>
        <w:t xml:space="preserve"> </w:t>
      </w:r>
      <w:r w:rsidR="00A4515A" w:rsidRPr="00290DE9">
        <w:rPr>
          <w:rFonts w:ascii="Times New Roman" w:hAnsi="Times New Roman" w:cs="Times New Roman"/>
          <w:strike/>
          <w:sz w:val="24"/>
          <w:lang w:val="cs-CZ"/>
        </w:rPr>
        <w:t>pro právnickou nebo fyzickou osobu</w:t>
      </w:r>
      <w:r w:rsidR="00A4515A" w:rsidRPr="12CD9BC9">
        <w:rPr>
          <w:rFonts w:ascii="Times New Roman" w:hAnsi="Times New Roman" w:cs="Times New Roman"/>
          <w:sz w:val="24"/>
          <w:lang w:val="cs-CZ"/>
        </w:rPr>
        <w:t xml:space="preserve"> bez platného oprávnění k pobytu na území České republiky, je-li podle zákona o pobytu cizinců na území České republiky vyžadováno.</w:t>
      </w:r>
    </w:p>
    <w:p w14:paraId="1C5C74AB" w14:textId="77777777" w:rsidR="00A4515A" w:rsidRPr="00A4515A" w:rsidRDefault="00A4515A" w:rsidP="004E3722">
      <w:pPr>
        <w:pStyle w:val="s32"/>
        <w:ind w:left="284"/>
        <w:rPr>
          <w:rFonts w:ascii="Times New Roman" w:hAnsi="Times New Roman" w:cs="Times New Roman"/>
          <w:sz w:val="24"/>
          <w:lang w:val="cs-CZ"/>
        </w:rPr>
      </w:pPr>
      <w:r w:rsidRPr="00A4515A">
        <w:rPr>
          <w:rFonts w:ascii="Times New Roman" w:hAnsi="Times New Roman" w:cs="Times New Roman"/>
          <w:sz w:val="24"/>
          <w:lang w:val="cs-CZ"/>
        </w:rPr>
        <w:t>Pro posouzení toho, zda se jedná o nelegální práci, není podstatná délka výkonu této práce.</w:t>
      </w:r>
    </w:p>
    <w:p w14:paraId="21F4901A" w14:textId="77777777" w:rsidR="00A4515A" w:rsidRPr="00A4515A" w:rsidRDefault="00A4515A" w:rsidP="004E3722">
      <w:pPr>
        <w:pStyle w:val="s31"/>
        <w:ind w:left="0"/>
        <w:rPr>
          <w:rFonts w:ascii="Times New Roman" w:hAnsi="Times New Roman" w:cs="Times New Roman"/>
          <w:sz w:val="24"/>
          <w:lang w:val="cs-CZ"/>
        </w:rPr>
      </w:pPr>
      <w:r w:rsidRPr="00A4515A">
        <w:rPr>
          <w:rFonts w:ascii="Times New Roman" w:hAnsi="Times New Roman" w:cs="Times New Roman"/>
          <w:sz w:val="24"/>
          <w:lang w:val="cs-CZ"/>
        </w:rPr>
        <w:t>f) povoláním standardizovaný souhrn pracovních činností podle jejich obvyklého seskupení na trhu práce, jejichž výkon předpokládá určitou odbornou a další způsobilost,</w:t>
      </w:r>
    </w:p>
    <w:p w14:paraId="3E48EFF7" w14:textId="7C6665E7" w:rsidR="00A4515A" w:rsidRPr="00A4515A" w:rsidRDefault="00A4515A" w:rsidP="004E3722">
      <w:pPr>
        <w:pStyle w:val="s31"/>
        <w:ind w:left="0"/>
        <w:rPr>
          <w:rFonts w:ascii="Times New Roman" w:hAnsi="Times New Roman" w:cs="Times New Roman"/>
          <w:sz w:val="24"/>
          <w:lang w:val="cs-CZ"/>
        </w:rPr>
      </w:pPr>
      <w:r w:rsidRPr="00A4515A">
        <w:rPr>
          <w:rFonts w:ascii="Times New Roman" w:hAnsi="Times New Roman" w:cs="Times New Roman"/>
          <w:sz w:val="24"/>
          <w:lang w:val="cs-CZ"/>
        </w:rPr>
        <w:t>g) zastřeným zprostředkováním zaměstnání činnost právnické osoby nebo fyzické osoby, spočívající v pronájmu pracovní síly jiné právnické osobě nebo fyzické osobě, aniž by byly dodrženy podmínky pro zprostředkování zaměstnání podle § 14 odst. 1 písm. b),</w:t>
      </w:r>
    </w:p>
    <w:p w14:paraId="0F2AAB41" w14:textId="0D531A10" w:rsidR="00A4515A" w:rsidRPr="00A4515A" w:rsidRDefault="00A4515A" w:rsidP="004E3722">
      <w:pPr>
        <w:pStyle w:val="s31"/>
        <w:ind w:left="0"/>
        <w:rPr>
          <w:rFonts w:ascii="Times New Roman" w:hAnsi="Times New Roman" w:cs="Times New Roman"/>
          <w:sz w:val="24"/>
          <w:lang w:val="cs-CZ"/>
        </w:rPr>
      </w:pPr>
      <w:r w:rsidRPr="00A4515A">
        <w:rPr>
          <w:rFonts w:ascii="Times New Roman" w:hAnsi="Times New Roman" w:cs="Times New Roman"/>
          <w:sz w:val="24"/>
          <w:lang w:val="cs-CZ"/>
        </w:rPr>
        <w:t>h) režimem dočasné neschopnosti uchazeče o zaměstnání plnit povinnosti uchazeče o</w:t>
      </w:r>
      <w:r w:rsidR="00B41C4E">
        <w:rPr>
          <w:rFonts w:ascii="Times New Roman" w:hAnsi="Times New Roman" w:cs="Times New Roman"/>
          <w:sz w:val="24"/>
          <w:lang w:val="cs-CZ"/>
        </w:rPr>
        <w:t> </w:t>
      </w:r>
      <w:r w:rsidRPr="00A4515A">
        <w:rPr>
          <w:rFonts w:ascii="Times New Roman" w:hAnsi="Times New Roman" w:cs="Times New Roman"/>
          <w:sz w:val="24"/>
          <w:lang w:val="cs-CZ"/>
        </w:rPr>
        <w:t>zaměstnání z důvodu nemoci nebo úrazu povinnost uchazeče o zaměstnání</w:t>
      </w:r>
    </w:p>
    <w:p w14:paraId="72F88BE4" w14:textId="63CCA6C7" w:rsidR="00A4515A" w:rsidRPr="00A4515A" w:rsidRDefault="00A4515A" w:rsidP="00A4515A">
      <w:pPr>
        <w:pStyle w:val="s33"/>
        <w:rPr>
          <w:rFonts w:ascii="Times New Roman" w:hAnsi="Times New Roman" w:cs="Times New Roman"/>
          <w:sz w:val="24"/>
          <w:lang w:val="cs-CZ"/>
        </w:rPr>
      </w:pPr>
      <w:r w:rsidRPr="00A4515A">
        <w:rPr>
          <w:rFonts w:ascii="Times New Roman" w:hAnsi="Times New Roman" w:cs="Times New Roman"/>
          <w:sz w:val="24"/>
          <w:lang w:val="cs-CZ"/>
        </w:rPr>
        <w:t>1. zdržovat se v místě pobytu uvedeném v potvrzení o dočasné neschopnosti uchazeče o</w:t>
      </w:r>
      <w:r w:rsidR="00B41C4E">
        <w:rPr>
          <w:rFonts w:ascii="Times New Roman" w:hAnsi="Times New Roman" w:cs="Times New Roman"/>
          <w:sz w:val="24"/>
          <w:lang w:val="cs-CZ"/>
        </w:rPr>
        <w:t> </w:t>
      </w:r>
      <w:r w:rsidRPr="00A4515A">
        <w:rPr>
          <w:rFonts w:ascii="Times New Roman" w:hAnsi="Times New Roman" w:cs="Times New Roman"/>
          <w:sz w:val="24"/>
          <w:lang w:val="cs-CZ"/>
        </w:rPr>
        <w:t>zaměstnání plnit povinnosti uchazeče o zaměstnání z důvodu nemoci nebo úrazu a</w:t>
      </w:r>
    </w:p>
    <w:p w14:paraId="441B9B45" w14:textId="77777777" w:rsidR="00A4515A" w:rsidRPr="00A4515A" w:rsidRDefault="00A4515A" w:rsidP="00A4515A">
      <w:pPr>
        <w:pStyle w:val="s33"/>
        <w:rPr>
          <w:rFonts w:ascii="Times New Roman" w:hAnsi="Times New Roman" w:cs="Times New Roman"/>
          <w:sz w:val="24"/>
          <w:lang w:val="cs-CZ"/>
        </w:rPr>
      </w:pPr>
      <w:r w:rsidRPr="00A4515A">
        <w:rPr>
          <w:rFonts w:ascii="Times New Roman" w:hAnsi="Times New Roman" w:cs="Times New Roman"/>
          <w:sz w:val="24"/>
          <w:lang w:val="cs-CZ"/>
        </w:rPr>
        <w:t>2. dodržovat rozsah a dobu povolených vycházek,</w:t>
      </w:r>
    </w:p>
    <w:p w14:paraId="72208034" w14:textId="70EFF465" w:rsidR="00A4515A" w:rsidRPr="00A4515A" w:rsidRDefault="00A4515A" w:rsidP="004E3722">
      <w:pPr>
        <w:pStyle w:val="s31"/>
        <w:ind w:left="0"/>
        <w:rPr>
          <w:rFonts w:ascii="Times New Roman" w:hAnsi="Times New Roman" w:cs="Times New Roman"/>
          <w:sz w:val="24"/>
          <w:lang w:val="cs-CZ"/>
        </w:rPr>
      </w:pPr>
      <w:r w:rsidRPr="00A4515A">
        <w:rPr>
          <w:rFonts w:ascii="Times New Roman" w:hAnsi="Times New Roman" w:cs="Times New Roman"/>
          <w:sz w:val="24"/>
          <w:lang w:val="cs-CZ"/>
        </w:rPr>
        <w:t>i) vnitropodnikovým převedením výkon závislé práce cizincem, který je držitelem karty vnitropodnikově převedeného zaměstnance nebo povolení k pobytu vnitropodnikově převedeného zaměstnance vydaného jiným členským státem Evropské unie, na území České republiky na pozici manažera, specialisty nebo zaměstnaného stážisty</w:t>
      </w:r>
      <w:r w:rsidRPr="00A4515A">
        <w:rPr>
          <w:rFonts w:ascii="Times New Roman" w:hAnsi="Times New Roman" w:cs="Times New Roman"/>
          <w:sz w:val="24"/>
          <w:vertAlign w:val="superscript"/>
          <w:lang w:val="cs-CZ"/>
        </w:rPr>
        <w:t>102)</w:t>
      </w:r>
    </w:p>
    <w:p w14:paraId="63E3386F" w14:textId="77777777" w:rsidR="00A4515A" w:rsidRPr="00A4515A" w:rsidRDefault="00A4515A" w:rsidP="00A4515A">
      <w:pPr>
        <w:pStyle w:val="s33"/>
        <w:rPr>
          <w:rFonts w:ascii="Times New Roman" w:hAnsi="Times New Roman" w:cs="Times New Roman"/>
          <w:sz w:val="24"/>
          <w:lang w:val="cs-CZ"/>
        </w:rPr>
      </w:pPr>
      <w:r w:rsidRPr="00A4515A">
        <w:rPr>
          <w:rFonts w:ascii="Times New Roman" w:hAnsi="Times New Roman" w:cs="Times New Roman"/>
          <w:sz w:val="24"/>
          <w:lang w:val="cs-CZ"/>
        </w:rPr>
        <w:t>1. v odštěpném závodu s umístěním na území České republiky, do něhož je cizinec převeden z obchodní korporace s umístěním mimo území členských států Evropské unie, k níž tento odštěpný závod náleží, nebo</w:t>
      </w:r>
    </w:p>
    <w:p w14:paraId="1EF8E9BF" w14:textId="70403A72" w:rsidR="00A4515A" w:rsidRPr="00A4515A" w:rsidRDefault="00A4515A" w:rsidP="00A4515A">
      <w:pPr>
        <w:pStyle w:val="s33"/>
        <w:rPr>
          <w:rFonts w:ascii="Times New Roman" w:hAnsi="Times New Roman" w:cs="Times New Roman"/>
          <w:sz w:val="24"/>
          <w:lang w:val="cs-CZ"/>
        </w:rPr>
      </w:pPr>
      <w:r w:rsidRPr="00A4515A">
        <w:rPr>
          <w:rFonts w:ascii="Times New Roman" w:hAnsi="Times New Roman" w:cs="Times New Roman"/>
          <w:sz w:val="24"/>
          <w:lang w:val="cs-CZ"/>
        </w:rPr>
        <w:t>2. v obchodní korporaci se sídlem na území České republiky, do níž je cizinec převeden z obchodní korporace se sídlem mimo území členských států Evropské unie, jež je vůči obchodní korporaci se sídlem na území České republiky ovládající nebo ovládanou osobou</w:t>
      </w:r>
      <w:r w:rsidRPr="00A4515A">
        <w:rPr>
          <w:rFonts w:ascii="Times New Roman" w:hAnsi="Times New Roman" w:cs="Times New Roman"/>
          <w:sz w:val="24"/>
          <w:vertAlign w:val="superscript"/>
          <w:lang w:val="cs-CZ"/>
        </w:rPr>
        <w:t>101)</w:t>
      </w:r>
      <w:r w:rsidRPr="00A4515A">
        <w:rPr>
          <w:rFonts w:ascii="Times New Roman" w:hAnsi="Times New Roman" w:cs="Times New Roman"/>
          <w:sz w:val="24"/>
          <w:lang w:val="cs-CZ"/>
        </w:rPr>
        <w:t xml:space="preserve"> nebo jsou obě tyto obchodní korporace ovládány stejnou ovládající osobou,</w:t>
      </w:r>
    </w:p>
    <w:p w14:paraId="026524ED" w14:textId="7C22B474" w:rsidR="00242BA9" w:rsidRPr="00242BA9" w:rsidRDefault="00242BA9" w:rsidP="00242BA9">
      <w:pPr>
        <w:pStyle w:val="s40"/>
        <w:rPr>
          <w:rFonts w:ascii="Times New Roman" w:hAnsi="Times New Roman" w:cs="Times New Roman"/>
          <w:b/>
          <w:bCs/>
          <w:i w:val="0"/>
          <w:sz w:val="24"/>
          <w:lang w:val="cs-CZ"/>
        </w:rPr>
      </w:pPr>
      <w:r w:rsidRPr="00242BA9">
        <w:rPr>
          <w:rFonts w:ascii="Times New Roman" w:hAnsi="Times New Roman" w:cs="Times New Roman"/>
          <w:i w:val="0"/>
          <w:sz w:val="24"/>
          <w:lang w:val="cs-CZ"/>
        </w:rPr>
        <w:t>j) nehlášenou prací</w:t>
      </w:r>
      <w:r>
        <w:rPr>
          <w:rFonts w:ascii="Times New Roman" w:hAnsi="Times New Roman" w:cs="Times New Roman"/>
          <w:i w:val="0"/>
          <w:sz w:val="24"/>
          <w:lang w:val="cs-CZ"/>
        </w:rPr>
        <w:t xml:space="preserve"> </w:t>
      </w:r>
      <w:r w:rsidR="00BE1483">
        <w:rPr>
          <w:rFonts w:ascii="Times New Roman" w:hAnsi="Times New Roman" w:cs="Times New Roman"/>
          <w:b/>
          <w:bCs/>
          <w:i w:val="0"/>
          <w:sz w:val="24"/>
          <w:lang w:val="cs-CZ"/>
        </w:rPr>
        <w:t xml:space="preserve">závislá </w:t>
      </w:r>
      <w:r w:rsidRPr="00242BA9">
        <w:rPr>
          <w:rFonts w:ascii="Times New Roman" w:hAnsi="Times New Roman" w:cs="Times New Roman"/>
          <w:b/>
          <w:bCs/>
          <w:i w:val="0"/>
          <w:sz w:val="24"/>
          <w:lang w:val="cs-CZ"/>
        </w:rPr>
        <w:t>práce podle § 2 zákoníku práce</w:t>
      </w:r>
      <w:r w:rsidR="00E75EFC">
        <w:rPr>
          <w:rFonts w:ascii="Times New Roman" w:hAnsi="Times New Roman" w:cs="Times New Roman"/>
          <w:b/>
          <w:bCs/>
          <w:i w:val="0"/>
          <w:sz w:val="24"/>
          <w:lang w:val="cs-CZ"/>
        </w:rPr>
        <w:t> </w:t>
      </w:r>
      <w:r w:rsidRPr="00242BA9">
        <w:rPr>
          <w:rFonts w:ascii="Times New Roman" w:hAnsi="Times New Roman" w:cs="Times New Roman"/>
          <w:b/>
          <w:bCs/>
          <w:i w:val="0"/>
          <w:sz w:val="24"/>
          <w:lang w:val="cs-CZ"/>
        </w:rPr>
        <w:t>kon</w:t>
      </w:r>
      <w:r w:rsidR="004E3722">
        <w:rPr>
          <w:rFonts w:ascii="Times New Roman" w:hAnsi="Times New Roman" w:cs="Times New Roman"/>
          <w:b/>
          <w:bCs/>
          <w:i w:val="0"/>
          <w:sz w:val="24"/>
          <w:lang w:val="cs-CZ"/>
        </w:rPr>
        <w:t>a</w:t>
      </w:r>
      <w:r w:rsidRPr="00242BA9">
        <w:rPr>
          <w:rFonts w:ascii="Times New Roman" w:hAnsi="Times New Roman" w:cs="Times New Roman"/>
          <w:b/>
          <w:bCs/>
          <w:i w:val="0"/>
          <w:sz w:val="24"/>
          <w:lang w:val="cs-CZ"/>
        </w:rPr>
        <w:t>n</w:t>
      </w:r>
      <w:r w:rsidR="004E3722">
        <w:rPr>
          <w:rFonts w:ascii="Times New Roman" w:hAnsi="Times New Roman" w:cs="Times New Roman"/>
          <w:b/>
          <w:bCs/>
          <w:i w:val="0"/>
          <w:sz w:val="24"/>
          <w:lang w:val="cs-CZ"/>
        </w:rPr>
        <w:t>á</w:t>
      </w:r>
      <w:r w:rsidR="00D864C2">
        <w:rPr>
          <w:rFonts w:ascii="Times New Roman" w:hAnsi="Times New Roman" w:cs="Times New Roman"/>
          <w:b/>
          <w:bCs/>
          <w:i w:val="0"/>
          <w:sz w:val="24"/>
          <w:lang w:val="cs-CZ"/>
        </w:rPr>
        <w:t xml:space="preserve"> fyzickou osobou, u níž zaměstnavatel nesplnil svou povinnost zaevidovat ji do evidence zaměstnanců podle zákona o jednotném měsíčním hlášení zaměstnavatele.</w:t>
      </w:r>
    </w:p>
    <w:p w14:paraId="7D464906" w14:textId="1612BBB8" w:rsidR="00242BA9" w:rsidRPr="00042E8D" w:rsidRDefault="7733718B" w:rsidP="5497D799">
      <w:pPr>
        <w:pStyle w:val="s40"/>
        <w:numPr>
          <w:ilvl w:val="0"/>
          <w:numId w:val="18"/>
        </w:numPr>
        <w:rPr>
          <w:rFonts w:ascii="Times New Roman" w:hAnsi="Times New Roman" w:cs="Times New Roman"/>
          <w:i w:val="0"/>
          <w:sz w:val="24"/>
          <w:lang w:val="cs-CZ"/>
        </w:rPr>
      </w:pPr>
      <w:r w:rsidRPr="00042E8D">
        <w:rPr>
          <w:rFonts w:ascii="Times New Roman" w:hAnsi="Times New Roman" w:cs="Times New Roman"/>
          <w:i w:val="0"/>
          <w:strike/>
          <w:sz w:val="24"/>
          <w:lang w:val="cs-CZ"/>
        </w:rPr>
        <w:t>práce konaná</w:t>
      </w:r>
      <w:r w:rsidRPr="00042E8D">
        <w:rPr>
          <w:rFonts w:ascii="Times New Roman" w:hAnsi="Times New Roman" w:cs="Times New Roman"/>
          <w:i w:val="0"/>
          <w:sz w:val="24"/>
          <w:lang w:val="cs-CZ"/>
        </w:rPr>
        <w:t xml:space="preserve"> </w:t>
      </w:r>
      <w:r w:rsidRPr="00147FA8">
        <w:rPr>
          <w:rFonts w:ascii="Times New Roman" w:hAnsi="Times New Roman" w:cs="Times New Roman"/>
          <w:i w:val="0"/>
          <w:strike/>
          <w:sz w:val="24"/>
          <w:lang w:val="cs-CZ"/>
        </w:rPr>
        <w:t xml:space="preserve">osobou uvedenou v § 87 odst. 1 větě první, u níž zaměstnavatel nesplnil svoji povinnost informovat příslušnou krajskou pobočku Úřadu práce o nástupu do zaměstnání nebo k výkonu práce nejpozději před okamžikem nástupu do zaměstnání </w:t>
      </w:r>
      <w:r w:rsidRPr="00147FA8">
        <w:rPr>
          <w:rFonts w:ascii="Times New Roman" w:hAnsi="Times New Roman" w:cs="Times New Roman"/>
          <w:i w:val="0"/>
          <w:strike/>
          <w:sz w:val="24"/>
          <w:lang w:val="cs-CZ"/>
        </w:rPr>
        <w:lastRenderedPageBreak/>
        <w:t>nebo k výkonu práce této osoby,</w:t>
      </w:r>
      <w:r w:rsidR="6455B727" w:rsidRPr="00042E8D">
        <w:rPr>
          <w:rFonts w:ascii="Times New Roman" w:hAnsi="Times New Roman" w:cs="Times New Roman"/>
          <w:i w:val="0"/>
          <w:sz w:val="24"/>
          <w:lang w:val="cs-CZ"/>
        </w:rPr>
        <w:t xml:space="preserve"> </w:t>
      </w:r>
    </w:p>
    <w:p w14:paraId="0863445D" w14:textId="0D2E9F29" w:rsidR="00A4515A" w:rsidRPr="00147FA8" w:rsidRDefault="00242BA9" w:rsidP="00242BA9">
      <w:pPr>
        <w:pStyle w:val="s40"/>
        <w:numPr>
          <w:ilvl w:val="0"/>
          <w:numId w:val="18"/>
        </w:numPr>
        <w:rPr>
          <w:rFonts w:ascii="Times New Roman" w:hAnsi="Times New Roman" w:cs="Times New Roman"/>
          <w:i w:val="0"/>
          <w:strike/>
          <w:sz w:val="24"/>
          <w:lang w:val="cs-CZ"/>
        </w:rPr>
      </w:pPr>
      <w:r w:rsidRPr="00D864C2">
        <w:rPr>
          <w:rFonts w:ascii="Times New Roman" w:hAnsi="Times New Roman" w:cs="Times New Roman"/>
          <w:i w:val="0"/>
          <w:strike/>
          <w:sz w:val="24"/>
          <w:lang w:val="cs-CZ"/>
        </w:rPr>
        <w:t>práce konaná</w:t>
      </w:r>
      <w:r w:rsidRPr="00147FA8">
        <w:rPr>
          <w:rFonts w:ascii="Times New Roman" w:hAnsi="Times New Roman" w:cs="Times New Roman"/>
          <w:i w:val="0"/>
          <w:strike/>
          <w:sz w:val="24"/>
          <w:lang w:val="cs-CZ"/>
        </w:rPr>
        <w:t xml:space="preserve"> fyzickou osobou, u níž zaměstnavatel nesplnil svou povinnost zaevidovat ji do evidence zaměstnanců podle zákona o jednotném měsíčním hlášení zaměstnavatele. </w:t>
      </w:r>
    </w:p>
    <w:p w14:paraId="3B2B8702" w14:textId="0D4C1D1B" w:rsidR="00242BA9" w:rsidRDefault="00242BA9" w:rsidP="00242BA9">
      <w:pPr>
        <w:pStyle w:val="s32"/>
        <w:ind w:left="360"/>
        <w:rPr>
          <w:rFonts w:ascii="Times New Roman" w:hAnsi="Times New Roman" w:cs="Times New Roman"/>
          <w:b/>
          <w:bCs/>
          <w:sz w:val="24"/>
          <w:lang w:val="cs-CZ"/>
        </w:rPr>
      </w:pPr>
      <w:r w:rsidRPr="00242BA9">
        <w:rPr>
          <w:rFonts w:ascii="Times New Roman" w:hAnsi="Times New Roman" w:cs="Times New Roman"/>
          <w:b/>
          <w:bCs/>
          <w:sz w:val="24"/>
          <w:lang w:val="cs-CZ"/>
        </w:rPr>
        <w:t xml:space="preserve">Pro posouzení toho, zda se jedná o </w:t>
      </w:r>
      <w:r>
        <w:rPr>
          <w:rFonts w:ascii="Times New Roman" w:hAnsi="Times New Roman" w:cs="Times New Roman"/>
          <w:b/>
          <w:bCs/>
          <w:sz w:val="24"/>
          <w:lang w:val="cs-CZ"/>
        </w:rPr>
        <w:t>nehlášenou</w:t>
      </w:r>
      <w:r w:rsidRPr="00242BA9">
        <w:rPr>
          <w:rFonts w:ascii="Times New Roman" w:hAnsi="Times New Roman" w:cs="Times New Roman"/>
          <w:b/>
          <w:bCs/>
          <w:sz w:val="24"/>
          <w:lang w:val="cs-CZ"/>
        </w:rPr>
        <w:t xml:space="preserve"> práci, není podstatná délka výkonu této práce.</w:t>
      </w:r>
    </w:p>
    <w:p w14:paraId="02157BCE" w14:textId="67206469" w:rsidR="00242BA9" w:rsidRPr="00A4515A" w:rsidRDefault="00242BA9" w:rsidP="00242BA9">
      <w:pPr>
        <w:pStyle w:val="s40"/>
        <w:rPr>
          <w:rFonts w:ascii="Times New Roman" w:hAnsi="Times New Roman" w:cs="Times New Roman"/>
          <w:i w:val="0"/>
          <w:sz w:val="24"/>
          <w:lang w:val="cs-CZ"/>
        </w:rPr>
      </w:pPr>
      <w:r>
        <w:rPr>
          <w:rFonts w:ascii="Times New Roman" w:hAnsi="Times New Roman" w:cs="Times New Roman"/>
          <w:i w:val="0"/>
          <w:sz w:val="24"/>
          <w:lang w:val="cs-CZ"/>
        </w:rPr>
        <w:t>___________</w:t>
      </w:r>
    </w:p>
    <w:p w14:paraId="63426AD1" w14:textId="1B5A0693" w:rsidR="00A4515A" w:rsidRPr="00FD6753" w:rsidRDefault="00A4515A" w:rsidP="00A4515A">
      <w:pPr>
        <w:pStyle w:val="s40"/>
        <w:rPr>
          <w:rFonts w:ascii="Times New Roman" w:hAnsi="Times New Roman" w:cs="Times New Roman"/>
          <w:i w:val="0"/>
          <w:sz w:val="22"/>
          <w:szCs w:val="22"/>
          <w:lang w:val="cs-CZ"/>
        </w:rPr>
      </w:pPr>
      <w:r w:rsidRPr="00FD6753">
        <w:rPr>
          <w:rFonts w:ascii="Times New Roman" w:hAnsi="Times New Roman" w:cs="Times New Roman"/>
          <w:i w:val="0"/>
          <w:sz w:val="22"/>
          <w:szCs w:val="22"/>
          <w:vertAlign w:val="superscript"/>
          <w:lang w:val="cs-CZ"/>
        </w:rPr>
        <w:t>3)</w:t>
      </w:r>
      <w:r w:rsidRPr="00FD6753">
        <w:rPr>
          <w:rFonts w:ascii="Times New Roman" w:hAnsi="Times New Roman" w:cs="Times New Roman"/>
          <w:i w:val="0"/>
          <w:sz w:val="22"/>
          <w:szCs w:val="22"/>
          <w:lang w:val="cs-CZ"/>
        </w:rPr>
        <w:t xml:space="preserve"> Zákon č. 326/1999 Sb., o pobytu cizinců na území České republiky a o změně některých zákonů, ve</w:t>
      </w:r>
      <w:r w:rsidR="00B41C4E">
        <w:rPr>
          <w:rFonts w:ascii="Times New Roman" w:hAnsi="Times New Roman" w:cs="Times New Roman"/>
          <w:i w:val="0"/>
          <w:sz w:val="22"/>
          <w:szCs w:val="22"/>
          <w:lang w:val="cs-CZ"/>
        </w:rPr>
        <w:t> </w:t>
      </w:r>
      <w:r w:rsidRPr="00FD6753">
        <w:rPr>
          <w:rFonts w:ascii="Times New Roman" w:hAnsi="Times New Roman" w:cs="Times New Roman"/>
          <w:i w:val="0"/>
          <w:sz w:val="22"/>
          <w:szCs w:val="22"/>
          <w:lang w:val="cs-CZ"/>
        </w:rPr>
        <w:t>znění pozdějších předpisů.</w:t>
      </w:r>
    </w:p>
    <w:p w14:paraId="0608B543" w14:textId="74758BC6" w:rsidR="00A4515A" w:rsidRPr="00FD6753" w:rsidRDefault="00A4515A" w:rsidP="00A4515A">
      <w:pPr>
        <w:pStyle w:val="s40"/>
        <w:rPr>
          <w:rFonts w:ascii="Times New Roman" w:hAnsi="Times New Roman" w:cs="Times New Roman"/>
          <w:i w:val="0"/>
          <w:sz w:val="22"/>
          <w:szCs w:val="22"/>
          <w:lang w:val="cs-CZ"/>
        </w:rPr>
      </w:pPr>
      <w:proofErr w:type="gramStart"/>
      <w:r w:rsidRPr="00FD6753">
        <w:rPr>
          <w:rFonts w:ascii="Times New Roman" w:hAnsi="Times New Roman" w:cs="Times New Roman"/>
          <w:i w:val="0"/>
          <w:sz w:val="22"/>
          <w:szCs w:val="22"/>
          <w:vertAlign w:val="superscript"/>
          <w:lang w:val="cs-CZ"/>
        </w:rPr>
        <w:t>3a</w:t>
      </w:r>
      <w:proofErr w:type="gramEnd"/>
      <w:r w:rsidRPr="00FD6753">
        <w:rPr>
          <w:rFonts w:ascii="Times New Roman" w:hAnsi="Times New Roman" w:cs="Times New Roman"/>
          <w:i w:val="0"/>
          <w:sz w:val="22"/>
          <w:szCs w:val="22"/>
          <w:vertAlign w:val="superscript"/>
          <w:lang w:val="cs-CZ"/>
        </w:rPr>
        <w:t xml:space="preserve">) </w:t>
      </w:r>
      <w:r w:rsidRPr="00FD6753">
        <w:rPr>
          <w:rFonts w:ascii="Times New Roman" w:hAnsi="Times New Roman" w:cs="Times New Roman"/>
          <w:i w:val="0"/>
          <w:sz w:val="22"/>
          <w:szCs w:val="22"/>
          <w:lang w:val="cs-CZ"/>
        </w:rPr>
        <w:t>§ 8 zákona č. 108/2006 Sb., o sociálních službách.</w:t>
      </w:r>
    </w:p>
    <w:p w14:paraId="171E7CF2" w14:textId="10B77BF5" w:rsidR="00A4515A" w:rsidRPr="00FD6753" w:rsidRDefault="00A4515A" w:rsidP="00A4515A">
      <w:pPr>
        <w:pStyle w:val="s40"/>
        <w:rPr>
          <w:rFonts w:ascii="Times New Roman" w:hAnsi="Times New Roman" w:cs="Times New Roman"/>
          <w:i w:val="0"/>
          <w:sz w:val="22"/>
          <w:szCs w:val="22"/>
          <w:lang w:val="cs-CZ"/>
        </w:rPr>
      </w:pPr>
      <w:r w:rsidRPr="00FD6753">
        <w:rPr>
          <w:rFonts w:ascii="Times New Roman" w:hAnsi="Times New Roman" w:cs="Times New Roman"/>
          <w:i w:val="0"/>
          <w:sz w:val="22"/>
          <w:szCs w:val="22"/>
          <w:vertAlign w:val="superscript"/>
          <w:lang w:val="cs-CZ"/>
        </w:rPr>
        <w:t>9)</w:t>
      </w:r>
      <w:r w:rsidRPr="00FD6753">
        <w:rPr>
          <w:rFonts w:ascii="Times New Roman" w:hAnsi="Times New Roman" w:cs="Times New Roman"/>
          <w:i w:val="0"/>
          <w:sz w:val="22"/>
          <w:szCs w:val="22"/>
          <w:lang w:val="cs-CZ"/>
        </w:rPr>
        <w:t xml:space="preserve"> Zákon č. 561/2004 Sb., o předškolním, základním, středním, vyšším odborném a jiném vzdělávání (školský zákon), ve znění pozdějších předpisů.</w:t>
      </w:r>
    </w:p>
    <w:p w14:paraId="07AC0CD6" w14:textId="2FD23125" w:rsidR="00A4515A" w:rsidRPr="00FD6753" w:rsidRDefault="00A4515A" w:rsidP="00A4515A">
      <w:pPr>
        <w:pStyle w:val="s40"/>
        <w:rPr>
          <w:rFonts w:ascii="Times New Roman" w:hAnsi="Times New Roman" w:cs="Times New Roman"/>
          <w:i w:val="0"/>
          <w:sz w:val="22"/>
          <w:szCs w:val="22"/>
          <w:lang w:val="cs-CZ"/>
        </w:rPr>
      </w:pPr>
      <w:r w:rsidRPr="00FD6753">
        <w:rPr>
          <w:rFonts w:ascii="Times New Roman" w:hAnsi="Times New Roman" w:cs="Times New Roman"/>
          <w:i w:val="0"/>
          <w:sz w:val="22"/>
          <w:szCs w:val="22"/>
          <w:lang w:val="cs-CZ"/>
        </w:rPr>
        <w:t>Zákon č. 111/1998 Sb., o vysokých školách a o změně a doplnění dalších zákonů (zákon o vysokých školách), ve znění pozdějších předpisů.</w:t>
      </w:r>
    </w:p>
    <w:p w14:paraId="6E7514B4" w14:textId="2A183038" w:rsidR="00A4515A" w:rsidRPr="00FD6753" w:rsidRDefault="00A4515A" w:rsidP="00A4515A">
      <w:pPr>
        <w:pStyle w:val="s40"/>
        <w:rPr>
          <w:rFonts w:ascii="Times New Roman" w:hAnsi="Times New Roman" w:cs="Times New Roman"/>
          <w:i w:val="0"/>
          <w:sz w:val="22"/>
          <w:szCs w:val="22"/>
          <w:lang w:val="cs-CZ"/>
        </w:rPr>
      </w:pPr>
      <w:proofErr w:type="gramStart"/>
      <w:r w:rsidRPr="00FD6753">
        <w:rPr>
          <w:rFonts w:ascii="Times New Roman" w:hAnsi="Times New Roman" w:cs="Times New Roman"/>
          <w:i w:val="0"/>
          <w:sz w:val="22"/>
          <w:szCs w:val="22"/>
          <w:vertAlign w:val="superscript"/>
          <w:lang w:val="cs-CZ"/>
        </w:rPr>
        <w:t>72a</w:t>
      </w:r>
      <w:proofErr w:type="gramEnd"/>
      <w:r w:rsidRPr="00FD6753">
        <w:rPr>
          <w:rFonts w:ascii="Times New Roman" w:hAnsi="Times New Roman" w:cs="Times New Roman"/>
          <w:i w:val="0"/>
          <w:sz w:val="22"/>
          <w:szCs w:val="22"/>
          <w:vertAlign w:val="superscript"/>
          <w:lang w:val="cs-CZ"/>
        </w:rPr>
        <w:t>)</w:t>
      </w:r>
      <w:r w:rsidRPr="00FD6753">
        <w:rPr>
          <w:rFonts w:ascii="Times New Roman" w:hAnsi="Times New Roman" w:cs="Times New Roman"/>
          <w:i w:val="0"/>
          <w:sz w:val="22"/>
          <w:szCs w:val="22"/>
          <w:lang w:val="cs-CZ"/>
        </w:rPr>
        <w:t xml:space="preserve"> § 42i zákona č. 326/1999 Sb., ve znění zákona č. 427/2010 Sb.</w:t>
      </w:r>
    </w:p>
    <w:p w14:paraId="1CA8289E" w14:textId="0BB85DCF" w:rsidR="00A4515A" w:rsidRPr="00FD6753" w:rsidRDefault="00A4515A" w:rsidP="00A4515A">
      <w:pPr>
        <w:pStyle w:val="s40"/>
        <w:rPr>
          <w:rFonts w:ascii="Times New Roman" w:hAnsi="Times New Roman" w:cs="Times New Roman"/>
          <w:i w:val="0"/>
          <w:sz w:val="22"/>
          <w:szCs w:val="22"/>
          <w:lang w:val="cs-CZ"/>
        </w:rPr>
      </w:pPr>
      <w:r w:rsidRPr="00FD6753">
        <w:rPr>
          <w:rFonts w:ascii="Times New Roman" w:hAnsi="Times New Roman" w:cs="Times New Roman"/>
          <w:i w:val="0"/>
          <w:sz w:val="22"/>
          <w:szCs w:val="22"/>
          <w:vertAlign w:val="superscript"/>
          <w:lang w:val="cs-CZ"/>
        </w:rPr>
        <w:t>101)</w:t>
      </w:r>
      <w:r w:rsidRPr="00FD6753">
        <w:rPr>
          <w:rFonts w:ascii="Times New Roman" w:hAnsi="Times New Roman" w:cs="Times New Roman"/>
          <w:i w:val="0"/>
          <w:sz w:val="22"/>
          <w:szCs w:val="22"/>
          <w:lang w:val="cs-CZ"/>
        </w:rPr>
        <w:t xml:space="preserve"> Zákon č. 90/2012 Sb., o obchodních společnostech a družstvech (zákon o obchodních korporacích).</w:t>
      </w:r>
    </w:p>
    <w:p w14:paraId="7A2AE62C" w14:textId="5ED6AC5B" w:rsidR="00A4515A" w:rsidRPr="00FD6753" w:rsidRDefault="00A4515A" w:rsidP="00A4515A">
      <w:pPr>
        <w:pStyle w:val="s40"/>
        <w:rPr>
          <w:rFonts w:ascii="Times New Roman" w:hAnsi="Times New Roman" w:cs="Times New Roman"/>
          <w:i w:val="0"/>
          <w:sz w:val="22"/>
          <w:szCs w:val="22"/>
          <w:lang w:val="cs-CZ"/>
        </w:rPr>
      </w:pPr>
      <w:r w:rsidRPr="00FD6753">
        <w:rPr>
          <w:rFonts w:ascii="Times New Roman" w:hAnsi="Times New Roman" w:cs="Times New Roman"/>
          <w:i w:val="0"/>
          <w:sz w:val="22"/>
          <w:szCs w:val="22"/>
          <w:vertAlign w:val="superscript"/>
          <w:lang w:val="cs-CZ"/>
        </w:rPr>
        <w:t>102)</w:t>
      </w:r>
      <w:r w:rsidRPr="00FD6753">
        <w:rPr>
          <w:rFonts w:ascii="Times New Roman" w:hAnsi="Times New Roman" w:cs="Times New Roman"/>
          <w:i w:val="0"/>
          <w:sz w:val="22"/>
          <w:szCs w:val="22"/>
          <w:lang w:val="cs-CZ"/>
        </w:rPr>
        <w:t xml:space="preserve"> § 42k zákona č. 326/1999 Sb., ve znění pozdějších předpisů.</w:t>
      </w:r>
    </w:p>
    <w:p w14:paraId="4D3B2516" w14:textId="77777777" w:rsidR="00A4515A" w:rsidRPr="00A4515A" w:rsidRDefault="00A4515A" w:rsidP="00A4515A">
      <w:pPr>
        <w:spacing w:after="120" w:line="240" w:lineRule="auto"/>
        <w:jc w:val="center"/>
        <w:rPr>
          <w:rFonts w:ascii="Times New Roman" w:hAnsi="Times New Roman" w:cs="Times New Roman"/>
          <w:sz w:val="24"/>
          <w:szCs w:val="24"/>
        </w:rPr>
      </w:pPr>
    </w:p>
    <w:p w14:paraId="345E9E8D" w14:textId="5B1845D0" w:rsidR="00A4515A" w:rsidRDefault="00A4515A" w:rsidP="00A4515A">
      <w:pPr>
        <w:spacing w:after="120" w:line="240" w:lineRule="auto"/>
        <w:jc w:val="center"/>
        <w:rPr>
          <w:rFonts w:ascii="Times New Roman" w:hAnsi="Times New Roman" w:cs="Times New Roman"/>
          <w:sz w:val="24"/>
          <w:szCs w:val="24"/>
        </w:rPr>
      </w:pPr>
      <w:r w:rsidRPr="00A4515A">
        <w:rPr>
          <w:rFonts w:ascii="Times New Roman" w:hAnsi="Times New Roman" w:cs="Times New Roman"/>
          <w:sz w:val="24"/>
          <w:szCs w:val="24"/>
        </w:rPr>
        <w:t>* * *</w:t>
      </w:r>
    </w:p>
    <w:p w14:paraId="5D1F8B8E" w14:textId="027E3CBC" w:rsidR="00242BA9" w:rsidRDefault="00242BA9" w:rsidP="00242BA9">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63</w:t>
      </w:r>
    </w:p>
    <w:p w14:paraId="53DAFA26" w14:textId="77777777" w:rsidR="00242BA9" w:rsidRPr="00242BA9" w:rsidRDefault="00242BA9" w:rsidP="00242BA9">
      <w:pPr>
        <w:spacing w:after="120" w:line="240" w:lineRule="auto"/>
        <w:ind w:firstLine="708"/>
        <w:jc w:val="both"/>
        <w:rPr>
          <w:rFonts w:ascii="Times New Roman" w:hAnsi="Times New Roman" w:cs="Times New Roman"/>
          <w:sz w:val="24"/>
          <w:szCs w:val="24"/>
        </w:rPr>
      </w:pPr>
      <w:r w:rsidRPr="00242BA9">
        <w:rPr>
          <w:rFonts w:ascii="Times New Roman" w:hAnsi="Times New Roman" w:cs="Times New Roman"/>
          <w:sz w:val="24"/>
          <w:szCs w:val="24"/>
        </w:rPr>
        <w:t>(1) Povolení ke zprostředkování zaměstnání zaniká</w:t>
      </w:r>
    </w:p>
    <w:p w14:paraId="12BB606B" w14:textId="77777777" w:rsidR="00242BA9" w:rsidRPr="00242BA9" w:rsidRDefault="00242BA9" w:rsidP="00242BA9">
      <w:pPr>
        <w:spacing w:after="120" w:line="240" w:lineRule="auto"/>
        <w:jc w:val="both"/>
        <w:rPr>
          <w:rFonts w:ascii="Times New Roman" w:hAnsi="Times New Roman" w:cs="Times New Roman"/>
          <w:sz w:val="24"/>
          <w:szCs w:val="24"/>
        </w:rPr>
      </w:pPr>
      <w:r w:rsidRPr="00242BA9">
        <w:rPr>
          <w:rFonts w:ascii="Times New Roman" w:hAnsi="Times New Roman" w:cs="Times New Roman"/>
          <w:sz w:val="24"/>
          <w:szCs w:val="24"/>
        </w:rPr>
        <w:t>a) smrtí fyzické osoby nebo zánikem právnické osoby,</w:t>
      </w:r>
    </w:p>
    <w:p w14:paraId="396EAFD4" w14:textId="2D11C566" w:rsidR="00242BA9" w:rsidRPr="00242BA9" w:rsidRDefault="00242BA9" w:rsidP="00242BA9">
      <w:pPr>
        <w:spacing w:after="120" w:line="240" w:lineRule="auto"/>
        <w:jc w:val="both"/>
        <w:rPr>
          <w:rFonts w:ascii="Times New Roman" w:hAnsi="Times New Roman" w:cs="Times New Roman"/>
          <w:sz w:val="24"/>
          <w:szCs w:val="24"/>
        </w:rPr>
      </w:pPr>
      <w:r w:rsidRPr="00242BA9">
        <w:rPr>
          <w:rFonts w:ascii="Times New Roman" w:hAnsi="Times New Roman" w:cs="Times New Roman"/>
          <w:sz w:val="24"/>
          <w:szCs w:val="24"/>
        </w:rPr>
        <w:t>b) výmazem podniku zahraniční osoby nebo organizační složky podniku zahraniční osoby z</w:t>
      </w:r>
      <w:r w:rsidR="00B41C4E">
        <w:rPr>
          <w:rFonts w:ascii="Times New Roman" w:hAnsi="Times New Roman" w:cs="Times New Roman"/>
          <w:sz w:val="24"/>
          <w:szCs w:val="24"/>
        </w:rPr>
        <w:t> </w:t>
      </w:r>
      <w:r w:rsidRPr="00242BA9">
        <w:rPr>
          <w:rFonts w:ascii="Times New Roman" w:hAnsi="Times New Roman" w:cs="Times New Roman"/>
          <w:sz w:val="24"/>
          <w:szCs w:val="24"/>
        </w:rPr>
        <w:t>obchodního rejstříku,</w:t>
      </w:r>
    </w:p>
    <w:p w14:paraId="665C3261" w14:textId="77777777" w:rsidR="00242BA9" w:rsidRPr="00242BA9" w:rsidRDefault="00242BA9" w:rsidP="00242BA9">
      <w:pPr>
        <w:spacing w:after="120" w:line="240" w:lineRule="auto"/>
        <w:jc w:val="both"/>
        <w:rPr>
          <w:rFonts w:ascii="Times New Roman" w:hAnsi="Times New Roman" w:cs="Times New Roman"/>
          <w:sz w:val="24"/>
          <w:szCs w:val="24"/>
        </w:rPr>
      </w:pPr>
      <w:r w:rsidRPr="00242BA9">
        <w:rPr>
          <w:rFonts w:ascii="Times New Roman" w:hAnsi="Times New Roman" w:cs="Times New Roman"/>
          <w:sz w:val="24"/>
          <w:szCs w:val="24"/>
        </w:rPr>
        <w:t>c) uplynutím doby, na kterou bylo vydáno, nebo</w:t>
      </w:r>
    </w:p>
    <w:p w14:paraId="7A058F52" w14:textId="77777777" w:rsidR="00242BA9" w:rsidRPr="00242BA9" w:rsidRDefault="00242BA9" w:rsidP="00242BA9">
      <w:pPr>
        <w:spacing w:after="120" w:line="240" w:lineRule="auto"/>
        <w:jc w:val="both"/>
        <w:rPr>
          <w:rFonts w:ascii="Times New Roman" w:hAnsi="Times New Roman" w:cs="Times New Roman"/>
          <w:sz w:val="24"/>
          <w:szCs w:val="24"/>
        </w:rPr>
      </w:pPr>
      <w:r w:rsidRPr="00242BA9">
        <w:rPr>
          <w:rFonts w:ascii="Times New Roman" w:hAnsi="Times New Roman" w:cs="Times New Roman"/>
          <w:sz w:val="24"/>
          <w:szCs w:val="24"/>
        </w:rPr>
        <w:t>d) rozhodnutím ministerstva o odejmutí povolení.</w:t>
      </w:r>
    </w:p>
    <w:p w14:paraId="4258460F" w14:textId="77777777" w:rsidR="00242BA9" w:rsidRPr="00242BA9" w:rsidRDefault="00242BA9" w:rsidP="00242BA9">
      <w:pPr>
        <w:spacing w:after="120" w:line="240" w:lineRule="auto"/>
        <w:ind w:firstLine="708"/>
        <w:jc w:val="both"/>
        <w:rPr>
          <w:rFonts w:ascii="Times New Roman" w:hAnsi="Times New Roman" w:cs="Times New Roman"/>
          <w:sz w:val="24"/>
          <w:szCs w:val="24"/>
        </w:rPr>
      </w:pPr>
      <w:r w:rsidRPr="00242BA9">
        <w:rPr>
          <w:rFonts w:ascii="Times New Roman" w:hAnsi="Times New Roman" w:cs="Times New Roman"/>
          <w:sz w:val="24"/>
          <w:szCs w:val="24"/>
        </w:rPr>
        <w:t>(2) Ministerstvo rozhodnutím povolení ke zprostředkování zaměstnání odejme, jestliže</w:t>
      </w:r>
    </w:p>
    <w:p w14:paraId="4F847E4C" w14:textId="77777777" w:rsidR="00242BA9" w:rsidRPr="00242BA9" w:rsidRDefault="00242BA9" w:rsidP="00242BA9">
      <w:pPr>
        <w:spacing w:after="120" w:line="240" w:lineRule="auto"/>
        <w:jc w:val="both"/>
        <w:rPr>
          <w:rFonts w:ascii="Times New Roman" w:hAnsi="Times New Roman" w:cs="Times New Roman"/>
          <w:sz w:val="24"/>
          <w:szCs w:val="24"/>
        </w:rPr>
      </w:pPr>
      <w:r w:rsidRPr="00242BA9">
        <w:rPr>
          <w:rFonts w:ascii="Times New Roman" w:hAnsi="Times New Roman" w:cs="Times New Roman"/>
          <w:sz w:val="24"/>
          <w:szCs w:val="24"/>
        </w:rPr>
        <w:t>a) právnická osoba nebo fyzická osoba přestane splňovat podmínky uvedené v § 60 pro vydání povolení ke zprostředkování zaměstnání,</w:t>
      </w:r>
    </w:p>
    <w:p w14:paraId="28EE0313" w14:textId="17F0875D" w:rsidR="00242BA9" w:rsidRPr="00242BA9" w:rsidRDefault="00242BA9" w:rsidP="00242BA9">
      <w:pPr>
        <w:spacing w:after="120" w:line="240" w:lineRule="auto"/>
        <w:jc w:val="both"/>
        <w:rPr>
          <w:rFonts w:ascii="Times New Roman" w:hAnsi="Times New Roman" w:cs="Times New Roman"/>
          <w:sz w:val="24"/>
          <w:szCs w:val="24"/>
        </w:rPr>
      </w:pPr>
      <w:r w:rsidRPr="00242BA9">
        <w:rPr>
          <w:rFonts w:ascii="Times New Roman" w:hAnsi="Times New Roman" w:cs="Times New Roman"/>
          <w:sz w:val="24"/>
          <w:szCs w:val="24"/>
        </w:rPr>
        <w:t>b) právnické osobě je uložen trest zákazu činnosti</w:t>
      </w:r>
      <w:r w:rsidRPr="00242BA9">
        <w:rPr>
          <w:rFonts w:ascii="Times New Roman" w:hAnsi="Times New Roman" w:cs="Times New Roman"/>
          <w:sz w:val="24"/>
          <w:szCs w:val="24"/>
          <w:vertAlign w:val="superscript"/>
        </w:rPr>
        <w:t>92)</w:t>
      </w:r>
      <w:r w:rsidRPr="00242BA9">
        <w:rPr>
          <w:rFonts w:ascii="Times New Roman" w:hAnsi="Times New Roman" w:cs="Times New Roman"/>
          <w:sz w:val="24"/>
          <w:szCs w:val="24"/>
        </w:rPr>
        <w:t>, která spočívá ve zprostředkování zaměstnání,</w:t>
      </w:r>
    </w:p>
    <w:p w14:paraId="4DF8C518" w14:textId="77777777" w:rsidR="00242BA9" w:rsidRPr="00242BA9" w:rsidRDefault="00242BA9" w:rsidP="00242BA9">
      <w:pPr>
        <w:spacing w:after="120" w:line="240" w:lineRule="auto"/>
        <w:jc w:val="both"/>
        <w:rPr>
          <w:rFonts w:ascii="Times New Roman" w:hAnsi="Times New Roman" w:cs="Times New Roman"/>
          <w:sz w:val="24"/>
          <w:szCs w:val="24"/>
        </w:rPr>
      </w:pPr>
      <w:r w:rsidRPr="00242BA9">
        <w:rPr>
          <w:rFonts w:ascii="Times New Roman" w:hAnsi="Times New Roman" w:cs="Times New Roman"/>
          <w:sz w:val="24"/>
          <w:szCs w:val="24"/>
        </w:rPr>
        <w:t>c) právnická osoba nebo fyzická osoba</w:t>
      </w:r>
    </w:p>
    <w:p w14:paraId="5BAE17B6" w14:textId="4F978253" w:rsidR="00242BA9" w:rsidRPr="004E3722" w:rsidRDefault="004E3722" w:rsidP="004E3722">
      <w:pPr>
        <w:spacing w:after="12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1. </w:t>
      </w:r>
      <w:r w:rsidR="00242BA9" w:rsidRPr="004E3722">
        <w:rPr>
          <w:rFonts w:ascii="Times New Roman" w:hAnsi="Times New Roman" w:cs="Times New Roman"/>
          <w:sz w:val="24"/>
          <w:szCs w:val="24"/>
        </w:rPr>
        <w:t>zprostředkovává zaměstnání v rozporu s povolením ke zprostředkování zaměstnání,</w:t>
      </w:r>
    </w:p>
    <w:p w14:paraId="40D093D5" w14:textId="241C3681" w:rsidR="00242BA9" w:rsidRPr="004E3722" w:rsidRDefault="004E3722" w:rsidP="004E3722">
      <w:pPr>
        <w:spacing w:after="12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2. </w:t>
      </w:r>
      <w:r w:rsidR="00242BA9" w:rsidRPr="004E3722">
        <w:rPr>
          <w:rFonts w:ascii="Times New Roman" w:hAnsi="Times New Roman" w:cs="Times New Roman"/>
          <w:sz w:val="24"/>
          <w:szCs w:val="24"/>
        </w:rPr>
        <w:t>umožní výkon nelegální práce,</w:t>
      </w:r>
    </w:p>
    <w:p w14:paraId="1CC42FBE" w14:textId="194DE64E" w:rsidR="00242BA9" w:rsidRPr="004E3722" w:rsidRDefault="004E3722" w:rsidP="004E3722">
      <w:pPr>
        <w:spacing w:after="12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3. </w:t>
      </w:r>
      <w:r w:rsidR="00242BA9" w:rsidRPr="004E3722">
        <w:rPr>
          <w:rFonts w:ascii="Times New Roman" w:hAnsi="Times New Roman" w:cs="Times New Roman"/>
          <w:sz w:val="24"/>
          <w:szCs w:val="24"/>
        </w:rPr>
        <w:t>zastřeně zprostředkuje zaměstnání nebo zastřené zprostředkování zaměstnání umožní,</w:t>
      </w:r>
    </w:p>
    <w:p w14:paraId="2D684BF0" w14:textId="412BB801" w:rsidR="00242BA9" w:rsidRPr="004E3722" w:rsidRDefault="004E3722" w:rsidP="004E3722">
      <w:pPr>
        <w:spacing w:after="12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4. </w:t>
      </w:r>
      <w:r w:rsidR="00242BA9" w:rsidRPr="004E3722">
        <w:rPr>
          <w:rFonts w:ascii="Times New Roman" w:hAnsi="Times New Roman" w:cs="Times New Roman"/>
          <w:sz w:val="24"/>
          <w:szCs w:val="24"/>
        </w:rPr>
        <w:t xml:space="preserve">poruší zákaz diskriminace nebo nezajistí rovné zacházení podle tohoto zákona, </w:t>
      </w:r>
      <w:r w:rsidR="00242BA9" w:rsidRPr="004E3722">
        <w:rPr>
          <w:rFonts w:ascii="Times New Roman" w:hAnsi="Times New Roman" w:cs="Times New Roman"/>
          <w:strike/>
          <w:sz w:val="24"/>
          <w:szCs w:val="24"/>
        </w:rPr>
        <w:t>nebo</w:t>
      </w:r>
    </w:p>
    <w:p w14:paraId="15360DB5" w14:textId="06A686B6" w:rsidR="00242BA9" w:rsidRPr="004E3722" w:rsidRDefault="004E3722" w:rsidP="004E3722">
      <w:pPr>
        <w:spacing w:after="12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5. </w:t>
      </w:r>
      <w:r w:rsidR="00242BA9" w:rsidRPr="004E3722">
        <w:rPr>
          <w:rFonts w:ascii="Times New Roman" w:hAnsi="Times New Roman" w:cs="Times New Roman"/>
          <w:sz w:val="24"/>
          <w:szCs w:val="24"/>
        </w:rPr>
        <w:t xml:space="preserve">opakovaně neposkytne orgánům inspekce práce součinnost při kontrole, </w:t>
      </w:r>
      <w:r w:rsidR="00242BA9" w:rsidRPr="004E3722">
        <w:rPr>
          <w:rFonts w:ascii="Times New Roman" w:hAnsi="Times New Roman" w:cs="Times New Roman"/>
          <w:b/>
          <w:bCs/>
          <w:sz w:val="24"/>
          <w:szCs w:val="24"/>
        </w:rPr>
        <w:t>nebo</w:t>
      </w:r>
    </w:p>
    <w:p w14:paraId="75E85834" w14:textId="6BFDBF41" w:rsidR="00242BA9" w:rsidRPr="004E3722" w:rsidRDefault="004E3722" w:rsidP="004E3722">
      <w:pPr>
        <w:spacing w:after="120" w:line="240" w:lineRule="auto"/>
        <w:ind w:left="360"/>
        <w:jc w:val="both"/>
        <w:rPr>
          <w:rFonts w:ascii="Times New Roman" w:hAnsi="Times New Roman" w:cs="Times New Roman"/>
          <w:sz w:val="24"/>
          <w:szCs w:val="24"/>
        </w:rPr>
      </w:pPr>
      <w:r>
        <w:rPr>
          <w:rFonts w:ascii="Times New Roman" w:hAnsi="Times New Roman" w:cs="Times New Roman"/>
          <w:b/>
          <w:bCs/>
          <w:sz w:val="24"/>
          <w:szCs w:val="24"/>
        </w:rPr>
        <w:t xml:space="preserve">6. </w:t>
      </w:r>
      <w:r w:rsidR="00242BA9" w:rsidRPr="004E3722">
        <w:rPr>
          <w:rFonts w:ascii="Times New Roman" w:hAnsi="Times New Roman" w:cs="Times New Roman"/>
          <w:b/>
          <w:bCs/>
          <w:sz w:val="24"/>
          <w:szCs w:val="24"/>
        </w:rPr>
        <w:t>umožní výkon nehlášené práce</w:t>
      </w:r>
      <w:r w:rsidRPr="004E3722">
        <w:rPr>
          <w:rFonts w:ascii="Times New Roman" w:hAnsi="Times New Roman" w:cs="Times New Roman"/>
          <w:b/>
          <w:bCs/>
          <w:sz w:val="24"/>
          <w:szCs w:val="24"/>
        </w:rPr>
        <w:t>,</w:t>
      </w:r>
    </w:p>
    <w:p w14:paraId="55B89239" w14:textId="31993964" w:rsidR="00242BA9" w:rsidRPr="00242BA9" w:rsidRDefault="00242BA9" w:rsidP="00242BA9">
      <w:pPr>
        <w:spacing w:after="120" w:line="240" w:lineRule="auto"/>
        <w:jc w:val="both"/>
        <w:rPr>
          <w:rFonts w:ascii="Times New Roman" w:hAnsi="Times New Roman" w:cs="Times New Roman"/>
          <w:sz w:val="24"/>
          <w:szCs w:val="24"/>
        </w:rPr>
      </w:pPr>
      <w:r w:rsidRPr="00242BA9">
        <w:rPr>
          <w:rFonts w:ascii="Times New Roman" w:hAnsi="Times New Roman" w:cs="Times New Roman"/>
          <w:sz w:val="24"/>
          <w:szCs w:val="24"/>
        </w:rPr>
        <w:lastRenderedPageBreak/>
        <w:t>d) právnická osoba nebo fyzická osoba opakovaně nesplní oznamovací povinnost uloženou v</w:t>
      </w:r>
      <w:r w:rsidR="00B41C4E">
        <w:rPr>
          <w:rFonts w:ascii="Times New Roman" w:hAnsi="Times New Roman" w:cs="Times New Roman"/>
          <w:sz w:val="24"/>
          <w:szCs w:val="24"/>
        </w:rPr>
        <w:t> </w:t>
      </w:r>
      <w:r w:rsidRPr="00242BA9">
        <w:rPr>
          <w:rFonts w:ascii="Times New Roman" w:hAnsi="Times New Roman" w:cs="Times New Roman"/>
          <w:sz w:val="24"/>
          <w:szCs w:val="24"/>
        </w:rPr>
        <w:t>§</w:t>
      </w:r>
      <w:r w:rsidR="00B41C4E">
        <w:rPr>
          <w:rFonts w:ascii="Times New Roman" w:hAnsi="Times New Roman" w:cs="Times New Roman"/>
          <w:sz w:val="24"/>
          <w:szCs w:val="24"/>
        </w:rPr>
        <w:t> </w:t>
      </w:r>
      <w:r w:rsidRPr="00242BA9">
        <w:rPr>
          <w:rFonts w:ascii="Times New Roman" w:hAnsi="Times New Roman" w:cs="Times New Roman"/>
          <w:sz w:val="24"/>
          <w:szCs w:val="24"/>
        </w:rPr>
        <w:t>59,</w:t>
      </w:r>
    </w:p>
    <w:p w14:paraId="24CE7AC3" w14:textId="22685779" w:rsidR="00242BA9" w:rsidRPr="00242BA9" w:rsidRDefault="00242BA9" w:rsidP="00242BA9">
      <w:pPr>
        <w:spacing w:after="120" w:line="240" w:lineRule="auto"/>
        <w:jc w:val="both"/>
        <w:rPr>
          <w:rFonts w:ascii="Times New Roman" w:hAnsi="Times New Roman" w:cs="Times New Roman"/>
          <w:sz w:val="24"/>
          <w:szCs w:val="24"/>
        </w:rPr>
      </w:pPr>
      <w:r w:rsidRPr="00242BA9">
        <w:rPr>
          <w:rFonts w:ascii="Times New Roman" w:hAnsi="Times New Roman" w:cs="Times New Roman"/>
          <w:sz w:val="24"/>
          <w:szCs w:val="24"/>
        </w:rPr>
        <w:t>e) právnická osoba zprostředkovává zaměstnání v době pozastavení výkonu činnosti podle zvláštního zákona</w:t>
      </w:r>
      <w:r w:rsidRPr="00242BA9">
        <w:rPr>
          <w:rFonts w:ascii="Times New Roman" w:hAnsi="Times New Roman" w:cs="Times New Roman"/>
          <w:sz w:val="24"/>
          <w:szCs w:val="24"/>
          <w:vertAlign w:val="superscript"/>
        </w:rPr>
        <w:t>92)</w:t>
      </w:r>
      <w:r w:rsidRPr="00242BA9">
        <w:rPr>
          <w:rFonts w:ascii="Times New Roman" w:hAnsi="Times New Roman" w:cs="Times New Roman"/>
          <w:sz w:val="24"/>
          <w:szCs w:val="24"/>
        </w:rPr>
        <w:t>,</w:t>
      </w:r>
    </w:p>
    <w:p w14:paraId="20484D74" w14:textId="77777777" w:rsidR="00242BA9" w:rsidRPr="00242BA9" w:rsidRDefault="00242BA9" w:rsidP="00242BA9">
      <w:pPr>
        <w:spacing w:after="120" w:line="240" w:lineRule="auto"/>
        <w:jc w:val="both"/>
        <w:rPr>
          <w:rFonts w:ascii="Times New Roman" w:hAnsi="Times New Roman" w:cs="Times New Roman"/>
          <w:sz w:val="24"/>
          <w:szCs w:val="24"/>
        </w:rPr>
      </w:pPr>
      <w:r w:rsidRPr="00242BA9">
        <w:rPr>
          <w:rFonts w:ascii="Times New Roman" w:hAnsi="Times New Roman" w:cs="Times New Roman"/>
          <w:sz w:val="24"/>
          <w:szCs w:val="24"/>
        </w:rPr>
        <w:t>f) právnická osoba nebo fyzická osoba o to požádá, nebo</w:t>
      </w:r>
    </w:p>
    <w:p w14:paraId="10D020FA" w14:textId="77777777" w:rsidR="00242BA9" w:rsidRPr="00242BA9" w:rsidRDefault="00242BA9" w:rsidP="00242BA9">
      <w:pPr>
        <w:spacing w:after="120" w:line="240" w:lineRule="auto"/>
        <w:jc w:val="both"/>
        <w:rPr>
          <w:rFonts w:ascii="Times New Roman" w:hAnsi="Times New Roman" w:cs="Times New Roman"/>
          <w:sz w:val="24"/>
          <w:szCs w:val="24"/>
        </w:rPr>
      </w:pPr>
      <w:r w:rsidRPr="00242BA9">
        <w:rPr>
          <w:rFonts w:ascii="Times New Roman" w:hAnsi="Times New Roman" w:cs="Times New Roman"/>
          <w:sz w:val="24"/>
          <w:szCs w:val="24"/>
        </w:rPr>
        <w:t>g) právnická nebo fyzická osoba nejméně po dobu 2 let dočasně nepřidělí žádného svého zaměstnance k výkonu práce u uživatele.</w:t>
      </w:r>
    </w:p>
    <w:p w14:paraId="1B8DD563" w14:textId="77777777" w:rsidR="00242BA9" w:rsidRPr="00242BA9" w:rsidRDefault="00242BA9" w:rsidP="00242BA9">
      <w:pPr>
        <w:spacing w:after="120" w:line="240" w:lineRule="auto"/>
        <w:ind w:firstLine="708"/>
        <w:jc w:val="both"/>
        <w:rPr>
          <w:rFonts w:ascii="Times New Roman" w:hAnsi="Times New Roman" w:cs="Times New Roman"/>
          <w:sz w:val="24"/>
          <w:szCs w:val="24"/>
        </w:rPr>
      </w:pPr>
      <w:r w:rsidRPr="00242BA9">
        <w:rPr>
          <w:rFonts w:ascii="Times New Roman" w:hAnsi="Times New Roman" w:cs="Times New Roman"/>
          <w:sz w:val="24"/>
          <w:szCs w:val="24"/>
        </w:rPr>
        <w:t>(3) Ministerstvo může rozhodnutím povolení ke zprostředkování zaměstnání odejmout, jestliže osoba zprostředkovává zaměstnání v rozporu s dobrými mravy nebo poruší jinou povinnost podle tohoto zákona nebo povinnost podle § 307b, 308 nebo § 309 odst. 2, 3, 5 nebo 6 zákoníku práce.</w:t>
      </w:r>
    </w:p>
    <w:p w14:paraId="2B400424" w14:textId="77777777" w:rsidR="00242BA9" w:rsidRPr="00242BA9" w:rsidRDefault="00242BA9" w:rsidP="00242BA9">
      <w:pPr>
        <w:spacing w:after="120" w:line="240" w:lineRule="auto"/>
        <w:ind w:firstLine="708"/>
        <w:jc w:val="both"/>
        <w:rPr>
          <w:rFonts w:ascii="Times New Roman" w:hAnsi="Times New Roman" w:cs="Times New Roman"/>
          <w:sz w:val="24"/>
          <w:szCs w:val="24"/>
        </w:rPr>
      </w:pPr>
      <w:r w:rsidRPr="00242BA9">
        <w:rPr>
          <w:rFonts w:ascii="Times New Roman" w:hAnsi="Times New Roman" w:cs="Times New Roman"/>
          <w:sz w:val="24"/>
          <w:szCs w:val="24"/>
        </w:rPr>
        <w:t>(4) Ministerstvo na základě podnětu Ministerstva vnitra zahájí řízení o odnětí povolení ke zprostředkování zaměstnání právnické osobě nebo fyzické osobě. V tomto řízení Ministerstvo vnitra vydá nové stanovisko podle § 60a. Ministerstvo na základě nesouhlasného stanoviska Ministerstva vnitra povolení ke zprostředkování zaměstnání právnické osobě nebo fyzické osobě rozhodnutím odejme.</w:t>
      </w:r>
    </w:p>
    <w:p w14:paraId="51EBB65D" w14:textId="77777777" w:rsidR="00242BA9" w:rsidRPr="00242BA9" w:rsidRDefault="00242BA9" w:rsidP="00242BA9">
      <w:pPr>
        <w:spacing w:after="120" w:line="240" w:lineRule="auto"/>
        <w:ind w:firstLine="708"/>
        <w:jc w:val="both"/>
        <w:rPr>
          <w:rFonts w:ascii="Times New Roman" w:hAnsi="Times New Roman" w:cs="Times New Roman"/>
          <w:sz w:val="24"/>
          <w:szCs w:val="24"/>
        </w:rPr>
      </w:pPr>
      <w:r w:rsidRPr="00242BA9">
        <w:rPr>
          <w:rFonts w:ascii="Times New Roman" w:hAnsi="Times New Roman" w:cs="Times New Roman"/>
          <w:sz w:val="24"/>
          <w:szCs w:val="24"/>
        </w:rPr>
        <w:t>(5) Bylo-li povolení ke zprostředkování zaměstnání odejmuto z důvodů podle odstavce 2 písm. a) až e) nebo g), odstavce 3 nebo 4, může být osobě vydáno povolení ke zprostředkování zaměstnání nejdříve po uplynutí 3 let ode dne právní moci rozhodnutí o odejmutí povolení ke zprostředkování zaměstnání. O odejmutí povolení ke zprostředkování zaměstnání zahájeného na žádost osoby, jíž bylo povolení vydáno, nelze rozhodnout dříve, než bude dokončeno řízení o odejmutí povolení z moci úřední.</w:t>
      </w:r>
    </w:p>
    <w:p w14:paraId="5ABFED18" w14:textId="4A5777E9" w:rsidR="00242BA9" w:rsidRPr="00242BA9" w:rsidRDefault="00242BA9" w:rsidP="00242BA9">
      <w:pPr>
        <w:spacing w:after="120" w:line="240" w:lineRule="auto"/>
        <w:ind w:firstLine="708"/>
        <w:jc w:val="both"/>
        <w:rPr>
          <w:rFonts w:ascii="Times New Roman" w:hAnsi="Times New Roman" w:cs="Times New Roman"/>
          <w:sz w:val="24"/>
          <w:szCs w:val="24"/>
        </w:rPr>
      </w:pPr>
      <w:r w:rsidRPr="00242BA9">
        <w:rPr>
          <w:rFonts w:ascii="Times New Roman" w:hAnsi="Times New Roman" w:cs="Times New Roman"/>
          <w:sz w:val="24"/>
          <w:szCs w:val="24"/>
        </w:rPr>
        <w:t>(6) Ministerstvo v rozhodnutí o odejmutí povolení ke zprostředkování zaměstnání z</w:t>
      </w:r>
      <w:r w:rsidR="00B41C4E">
        <w:rPr>
          <w:rFonts w:ascii="Times New Roman" w:hAnsi="Times New Roman" w:cs="Times New Roman"/>
          <w:sz w:val="24"/>
          <w:szCs w:val="24"/>
        </w:rPr>
        <w:t> </w:t>
      </w:r>
      <w:r w:rsidRPr="00242BA9">
        <w:rPr>
          <w:rFonts w:ascii="Times New Roman" w:hAnsi="Times New Roman" w:cs="Times New Roman"/>
          <w:sz w:val="24"/>
          <w:szCs w:val="24"/>
        </w:rPr>
        <w:t>důvodů uvedených v odstavcích 2 až 4 stanoví den, ke kterému je právnická nebo fyzická osoba povinna zprostředkovatelskou činnost ukončit. Ode dne doručení rozhodnutí o odejmutí povolení ke zprostředkování zaměstnání může právnická nebo fyzická osoba, které bylo povolení ke zprostředkování zaměstnání odňato, vykonávat pouze takové činnosti, které nejsou v rozporu s účelem vydaného rozhodnutí.</w:t>
      </w:r>
    </w:p>
    <w:p w14:paraId="0FF78D5C" w14:textId="2481CB7E" w:rsidR="00242BA9" w:rsidRPr="00242BA9" w:rsidRDefault="00242BA9" w:rsidP="00242BA9">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_________________</w:t>
      </w:r>
    </w:p>
    <w:p w14:paraId="272D8058" w14:textId="26F6BB85" w:rsidR="00242BA9" w:rsidRPr="00FD6753" w:rsidRDefault="00242BA9" w:rsidP="00242BA9">
      <w:pPr>
        <w:spacing w:after="120" w:line="240" w:lineRule="auto"/>
        <w:jc w:val="both"/>
        <w:rPr>
          <w:rFonts w:ascii="Times New Roman" w:hAnsi="Times New Roman" w:cs="Times New Roman"/>
        </w:rPr>
      </w:pPr>
      <w:r w:rsidRPr="00FD6753">
        <w:rPr>
          <w:rFonts w:ascii="Times New Roman" w:hAnsi="Times New Roman" w:cs="Times New Roman"/>
          <w:vertAlign w:val="superscript"/>
        </w:rPr>
        <w:t>92)</w:t>
      </w:r>
      <w:r w:rsidRPr="00FD6753">
        <w:rPr>
          <w:rFonts w:ascii="Times New Roman" w:hAnsi="Times New Roman" w:cs="Times New Roman"/>
        </w:rPr>
        <w:t xml:space="preserve"> Zákon č. 418/2011 Sb., o trestní odpovědnosti právnických osob a řízení proti nim.</w:t>
      </w:r>
    </w:p>
    <w:p w14:paraId="6189C2FD" w14:textId="77777777" w:rsidR="00242BA9" w:rsidRDefault="00242BA9" w:rsidP="00242BA9">
      <w:pPr>
        <w:spacing w:after="120" w:line="240" w:lineRule="auto"/>
        <w:jc w:val="center"/>
        <w:rPr>
          <w:rFonts w:ascii="Times New Roman" w:hAnsi="Times New Roman" w:cs="Times New Roman"/>
          <w:sz w:val="24"/>
          <w:szCs w:val="24"/>
        </w:rPr>
      </w:pPr>
    </w:p>
    <w:p w14:paraId="05DD6BA3" w14:textId="1A76FB0C" w:rsidR="00242BA9" w:rsidRPr="00BC36A5" w:rsidRDefault="00242BA9" w:rsidP="00242BA9">
      <w:pPr>
        <w:spacing w:after="120" w:line="240" w:lineRule="auto"/>
        <w:jc w:val="center"/>
        <w:rPr>
          <w:rFonts w:ascii="Times New Roman" w:hAnsi="Times New Roman" w:cs="Times New Roman"/>
          <w:sz w:val="24"/>
          <w:szCs w:val="24"/>
        </w:rPr>
      </w:pPr>
      <w:r w:rsidRPr="00BC36A5">
        <w:rPr>
          <w:rFonts w:ascii="Times New Roman" w:hAnsi="Times New Roman" w:cs="Times New Roman"/>
          <w:sz w:val="24"/>
          <w:szCs w:val="24"/>
        </w:rPr>
        <w:t>* * *</w:t>
      </w:r>
    </w:p>
    <w:p w14:paraId="69FF7497" w14:textId="77777777" w:rsidR="00145508" w:rsidRPr="00145508" w:rsidRDefault="00145508" w:rsidP="00145508">
      <w:pPr>
        <w:pStyle w:val="Bezmezer"/>
        <w:spacing w:after="120" w:line="276" w:lineRule="auto"/>
        <w:jc w:val="center"/>
        <w:rPr>
          <w:rFonts w:ascii="Times New Roman" w:hAnsi="Times New Roman"/>
          <w:sz w:val="24"/>
          <w:szCs w:val="24"/>
        </w:rPr>
      </w:pPr>
      <w:r w:rsidRPr="00145508">
        <w:rPr>
          <w:rFonts w:ascii="Times New Roman" w:hAnsi="Times New Roman"/>
          <w:sz w:val="24"/>
          <w:szCs w:val="24"/>
        </w:rPr>
        <w:t>§ 89</w:t>
      </w:r>
    </w:p>
    <w:p w14:paraId="0828C237" w14:textId="451F2418" w:rsidR="00145508" w:rsidRPr="00145508" w:rsidRDefault="00145508" w:rsidP="00145508">
      <w:pPr>
        <w:pStyle w:val="Bezmezer"/>
        <w:spacing w:after="120" w:line="276" w:lineRule="auto"/>
        <w:ind w:firstLine="708"/>
        <w:jc w:val="both"/>
        <w:rPr>
          <w:rFonts w:ascii="Times New Roman" w:hAnsi="Times New Roman"/>
          <w:b/>
          <w:bCs/>
          <w:sz w:val="24"/>
          <w:szCs w:val="24"/>
        </w:rPr>
      </w:pPr>
      <w:r w:rsidRPr="00145508">
        <w:rPr>
          <w:rFonts w:ascii="Times New Roman" w:hAnsi="Times New Roman"/>
          <w:sz w:val="24"/>
          <w:szCs w:val="24"/>
        </w:rPr>
        <w:t>(1) Cizinec může být přijat do zaměstnání a zaměstnáván, je-li držitelem platné zaměstnanecké karty, karty vnitropodnikově převedeného zaměstnance nebo modré karty, pokud tento zákon nestanoví jinak.</w:t>
      </w:r>
      <w:r>
        <w:rPr>
          <w:rFonts w:ascii="Times New Roman" w:hAnsi="Times New Roman"/>
          <w:sz w:val="24"/>
          <w:szCs w:val="24"/>
        </w:rPr>
        <w:t xml:space="preserve"> </w:t>
      </w:r>
      <w:bookmarkStart w:id="0" w:name="_Hlk215591846"/>
      <w:r>
        <w:rPr>
          <w:rFonts w:ascii="Times New Roman" w:hAnsi="Times New Roman"/>
          <w:b/>
          <w:bCs/>
          <w:sz w:val="24"/>
          <w:szCs w:val="24"/>
        </w:rPr>
        <w:t>Zaměstnavatel nesmí zaměstnávat cizince v rozporu s těmito vydanými kartami.</w:t>
      </w:r>
    </w:p>
    <w:bookmarkEnd w:id="0"/>
    <w:p w14:paraId="1EAF670A" w14:textId="0813D5CC" w:rsidR="00145508" w:rsidRPr="00145508" w:rsidRDefault="00145508" w:rsidP="00145508">
      <w:pPr>
        <w:pStyle w:val="Bezmezer"/>
        <w:spacing w:after="120" w:line="276" w:lineRule="auto"/>
        <w:ind w:firstLine="708"/>
        <w:jc w:val="both"/>
        <w:rPr>
          <w:rFonts w:ascii="Times New Roman" w:hAnsi="Times New Roman"/>
          <w:b/>
          <w:bCs/>
          <w:sz w:val="24"/>
          <w:szCs w:val="24"/>
        </w:rPr>
      </w:pPr>
      <w:r w:rsidRPr="00145508">
        <w:rPr>
          <w:rFonts w:ascii="Times New Roman" w:hAnsi="Times New Roman"/>
          <w:sz w:val="24"/>
          <w:szCs w:val="24"/>
        </w:rPr>
        <w:t>(2) Cizinec může být dále přijat do zaměstnání a zaměstnáván, má-li platné povolení k</w:t>
      </w:r>
      <w:r w:rsidR="00B41C4E">
        <w:rPr>
          <w:rFonts w:ascii="Times New Roman" w:hAnsi="Times New Roman"/>
          <w:sz w:val="24"/>
          <w:szCs w:val="24"/>
        </w:rPr>
        <w:t> </w:t>
      </w:r>
      <w:r w:rsidRPr="00145508">
        <w:rPr>
          <w:rFonts w:ascii="Times New Roman" w:hAnsi="Times New Roman"/>
          <w:sz w:val="24"/>
          <w:szCs w:val="24"/>
        </w:rPr>
        <w:t>zaměstnání vydané krajskou pobočkou Úřadu práce a platné oprávnění k pobytu na území České republiky.</w:t>
      </w:r>
      <w:r>
        <w:rPr>
          <w:rFonts w:ascii="Times New Roman" w:hAnsi="Times New Roman"/>
          <w:sz w:val="24"/>
          <w:szCs w:val="24"/>
        </w:rPr>
        <w:t xml:space="preserve"> </w:t>
      </w:r>
      <w:r w:rsidRPr="00145508">
        <w:rPr>
          <w:rFonts w:ascii="Times New Roman" w:hAnsi="Times New Roman"/>
          <w:b/>
          <w:bCs/>
          <w:sz w:val="24"/>
          <w:szCs w:val="24"/>
        </w:rPr>
        <w:t>Zaměstnavatel nesmí zaměstnávat cizince v rozporu s</w:t>
      </w:r>
      <w:r>
        <w:rPr>
          <w:rFonts w:ascii="Times New Roman" w:hAnsi="Times New Roman"/>
          <w:b/>
          <w:bCs/>
          <w:sz w:val="24"/>
          <w:szCs w:val="24"/>
        </w:rPr>
        <w:t xml:space="preserve"> vydaným povolením </w:t>
      </w:r>
      <w:r w:rsidR="004E3722">
        <w:rPr>
          <w:rFonts w:ascii="Times New Roman" w:hAnsi="Times New Roman"/>
          <w:b/>
          <w:bCs/>
          <w:sz w:val="24"/>
          <w:szCs w:val="24"/>
        </w:rPr>
        <w:t>k zaměstnání</w:t>
      </w:r>
      <w:r w:rsidRPr="00145508">
        <w:rPr>
          <w:rFonts w:ascii="Times New Roman" w:hAnsi="Times New Roman"/>
          <w:b/>
          <w:bCs/>
          <w:sz w:val="24"/>
          <w:szCs w:val="24"/>
        </w:rPr>
        <w:t>.</w:t>
      </w:r>
    </w:p>
    <w:p w14:paraId="4A10A0CE" w14:textId="06D5A970" w:rsidR="00145508" w:rsidRPr="00145508" w:rsidRDefault="00145508" w:rsidP="00145508">
      <w:pPr>
        <w:pStyle w:val="Bezmezer"/>
        <w:spacing w:after="120" w:line="276" w:lineRule="auto"/>
        <w:ind w:firstLine="708"/>
        <w:jc w:val="both"/>
        <w:rPr>
          <w:rFonts w:ascii="Times New Roman" w:hAnsi="Times New Roman"/>
          <w:sz w:val="24"/>
          <w:szCs w:val="24"/>
        </w:rPr>
      </w:pPr>
      <w:r w:rsidRPr="00145508">
        <w:rPr>
          <w:rFonts w:ascii="Times New Roman" w:hAnsi="Times New Roman"/>
          <w:sz w:val="24"/>
          <w:szCs w:val="24"/>
        </w:rPr>
        <w:lastRenderedPageBreak/>
        <w:t>(3) Za zaměstnání se pro účely odstavce 2 považuje i plnění úkolů vyplývajících z</w:t>
      </w:r>
      <w:r w:rsidR="00B41C4E">
        <w:rPr>
          <w:rFonts w:ascii="Times New Roman" w:hAnsi="Times New Roman"/>
          <w:sz w:val="24"/>
          <w:szCs w:val="24"/>
        </w:rPr>
        <w:t> </w:t>
      </w:r>
      <w:r w:rsidRPr="00145508">
        <w:rPr>
          <w:rFonts w:ascii="Times New Roman" w:hAnsi="Times New Roman"/>
          <w:sz w:val="24"/>
          <w:szCs w:val="24"/>
        </w:rPr>
        <w:t>předmětu činnosti právnické osoby zajišťovaných společníkem, statutárním orgánem nebo členem statutárního nebo jiného orgánu obchodní korporace pro obchodní korporaci.</w:t>
      </w:r>
    </w:p>
    <w:p w14:paraId="7AF5E52F" w14:textId="77777777" w:rsidR="00145508" w:rsidRPr="00145508" w:rsidRDefault="00145508" w:rsidP="00145508">
      <w:pPr>
        <w:pStyle w:val="Bezmezer"/>
        <w:spacing w:after="120" w:line="276" w:lineRule="auto"/>
        <w:ind w:firstLine="708"/>
        <w:jc w:val="both"/>
        <w:rPr>
          <w:rFonts w:ascii="Times New Roman" w:hAnsi="Times New Roman"/>
          <w:sz w:val="24"/>
          <w:szCs w:val="24"/>
        </w:rPr>
      </w:pPr>
      <w:r w:rsidRPr="00145508">
        <w:rPr>
          <w:rFonts w:ascii="Times New Roman" w:hAnsi="Times New Roman"/>
          <w:sz w:val="24"/>
          <w:szCs w:val="24"/>
        </w:rPr>
        <w:t xml:space="preserve">(4) Cizinec, kterému bylo vydáno potvrzení o splnění podmínek pro vydání zaměstnanecké karty, karty vnitropodnikově převedeného zaměstnance nebo modré karty, může být přijat do zaměstnání a zaměstnáván ode dne vydání tohoto potvrzení do dne ukončení řízení o jeho žádosti o vydání zaměstnanecké karty, karty vnitropodnikově převedeného zaměstnance nebo modré karty. Pokud cizinec požádá o prodloužení povolení k zaměstnání podle § 94, může být dále zaměstnáván v době od konce platnosti svého povolení k zaměstnání do pravomocného rozhodnutí o prodloužení platnosti povolení k zaměstnání. Cizinec, který podal žádost o vydání modré karty na území jako držitel modré karty vydané jiným členským státem, může být přijat do zaměstnání a být zaměstnán na pracovní pozici uvedené v centrální evidenci volných pracovních míst </w:t>
      </w:r>
      <w:proofErr w:type="spellStart"/>
      <w:r w:rsidRPr="00145508">
        <w:rPr>
          <w:rFonts w:ascii="Times New Roman" w:hAnsi="Times New Roman"/>
          <w:sz w:val="24"/>
          <w:szCs w:val="24"/>
        </w:rPr>
        <w:t>obsaditelných</w:t>
      </w:r>
      <w:proofErr w:type="spellEnd"/>
      <w:r w:rsidRPr="00145508">
        <w:rPr>
          <w:rFonts w:ascii="Times New Roman" w:hAnsi="Times New Roman"/>
          <w:sz w:val="24"/>
          <w:szCs w:val="24"/>
        </w:rPr>
        <w:t xml:space="preserve"> držiteli modré karty, kterou uvedl v žádosti, třicátým dnem ode dne podání této žádosti.</w:t>
      </w:r>
    </w:p>
    <w:p w14:paraId="65BC479C" w14:textId="466640EC" w:rsidR="004162EF" w:rsidRPr="00145508" w:rsidRDefault="00145508" w:rsidP="00145508">
      <w:pPr>
        <w:pStyle w:val="Bezmezer"/>
        <w:spacing w:after="120" w:line="276" w:lineRule="auto"/>
        <w:ind w:firstLine="708"/>
        <w:jc w:val="both"/>
        <w:rPr>
          <w:rFonts w:ascii="Times New Roman" w:hAnsi="Times New Roman"/>
          <w:sz w:val="24"/>
          <w:szCs w:val="24"/>
        </w:rPr>
      </w:pPr>
      <w:r w:rsidRPr="00145508">
        <w:rPr>
          <w:rFonts w:ascii="Times New Roman" w:hAnsi="Times New Roman"/>
          <w:sz w:val="24"/>
          <w:szCs w:val="24"/>
        </w:rPr>
        <w:t>(5) Povolení k zaměstnání nelze vydat nebo prodloužit v případě, že cizinec je držitelem zaměstnanecké karty vydané podle zákona o pobytu cizinců na území České republiky; to neplatí, jde-li o cizince uvedeného v § 95 až 97.</w:t>
      </w:r>
    </w:p>
    <w:p w14:paraId="223D27F5" w14:textId="77777777" w:rsidR="00145508" w:rsidRDefault="00145508" w:rsidP="00145508">
      <w:pPr>
        <w:spacing w:after="120" w:line="240" w:lineRule="auto"/>
        <w:jc w:val="center"/>
        <w:rPr>
          <w:rFonts w:ascii="Times New Roman" w:hAnsi="Times New Roman" w:cs="Times New Roman"/>
          <w:sz w:val="24"/>
          <w:szCs w:val="24"/>
        </w:rPr>
      </w:pPr>
    </w:p>
    <w:p w14:paraId="457C5873" w14:textId="77777777" w:rsidR="00480D1F" w:rsidRPr="00BC36A5" w:rsidRDefault="00480D1F" w:rsidP="00480D1F">
      <w:pPr>
        <w:spacing w:after="120" w:line="240" w:lineRule="auto"/>
        <w:jc w:val="center"/>
        <w:rPr>
          <w:rFonts w:ascii="Times New Roman" w:hAnsi="Times New Roman" w:cs="Times New Roman"/>
          <w:sz w:val="24"/>
          <w:szCs w:val="24"/>
        </w:rPr>
      </w:pPr>
      <w:r w:rsidRPr="00BC36A5">
        <w:rPr>
          <w:rFonts w:ascii="Times New Roman" w:hAnsi="Times New Roman" w:cs="Times New Roman"/>
          <w:sz w:val="24"/>
          <w:szCs w:val="24"/>
        </w:rPr>
        <w:t>* * *</w:t>
      </w:r>
    </w:p>
    <w:p w14:paraId="4E5A0BAB" w14:textId="77777777" w:rsidR="00480D1F" w:rsidRPr="007015DA" w:rsidRDefault="00480D1F" w:rsidP="00480D1F">
      <w:pPr>
        <w:jc w:val="center"/>
        <w:rPr>
          <w:rFonts w:ascii="Times New Roman" w:hAnsi="Times New Roman" w:cs="Times New Roman"/>
          <w:sz w:val="24"/>
          <w:szCs w:val="24"/>
        </w:rPr>
      </w:pPr>
      <w:r w:rsidRPr="007015DA">
        <w:rPr>
          <w:rFonts w:ascii="Times New Roman" w:hAnsi="Times New Roman" w:cs="Times New Roman"/>
          <w:sz w:val="24"/>
          <w:szCs w:val="24"/>
        </w:rPr>
        <w:t>§ 121</w:t>
      </w:r>
    </w:p>
    <w:p w14:paraId="6F7E7B6E" w14:textId="77777777" w:rsidR="00480D1F" w:rsidRPr="007015DA" w:rsidRDefault="00480D1F" w:rsidP="00480D1F">
      <w:pPr>
        <w:jc w:val="center"/>
        <w:rPr>
          <w:rFonts w:ascii="Times New Roman" w:hAnsi="Times New Roman" w:cs="Times New Roman"/>
          <w:sz w:val="24"/>
          <w:szCs w:val="24"/>
        </w:rPr>
      </w:pPr>
      <w:r w:rsidRPr="007015DA">
        <w:rPr>
          <w:rFonts w:ascii="Times New Roman" w:hAnsi="Times New Roman" w:cs="Times New Roman"/>
          <w:sz w:val="24"/>
          <w:szCs w:val="24"/>
        </w:rPr>
        <w:t>Základní podmínky</w:t>
      </w:r>
    </w:p>
    <w:p w14:paraId="625222C5" w14:textId="77777777" w:rsidR="00480D1F" w:rsidRPr="007015DA" w:rsidRDefault="00480D1F" w:rsidP="00E05698">
      <w:pPr>
        <w:pStyle w:val="Bezmezer"/>
        <w:tabs>
          <w:tab w:val="left" w:pos="1134"/>
        </w:tabs>
        <w:spacing w:after="120" w:line="276" w:lineRule="auto"/>
        <w:ind w:firstLine="708"/>
        <w:jc w:val="both"/>
        <w:rPr>
          <w:rFonts w:ascii="Times New Roman" w:hAnsi="Times New Roman"/>
          <w:sz w:val="24"/>
          <w:szCs w:val="24"/>
        </w:rPr>
      </w:pPr>
      <w:r w:rsidRPr="007015DA">
        <w:rPr>
          <w:rFonts w:ascii="Times New Roman" w:hAnsi="Times New Roman"/>
          <w:sz w:val="24"/>
          <w:szCs w:val="24"/>
        </w:rPr>
        <w:t>(1)</w:t>
      </w:r>
      <w:r w:rsidRPr="007015DA">
        <w:rPr>
          <w:rFonts w:ascii="Times New Roman" w:hAnsi="Times New Roman"/>
          <w:sz w:val="24"/>
          <w:szCs w:val="24"/>
        </w:rPr>
        <w:tab/>
        <w:t>Dítětem se pro účely tohoto zákona rozumí fyzická osoba</w:t>
      </w:r>
    </w:p>
    <w:p w14:paraId="040CCA7E" w14:textId="77777777" w:rsidR="00480D1F" w:rsidRPr="007015DA" w:rsidRDefault="00480D1F" w:rsidP="00E05698">
      <w:pPr>
        <w:pStyle w:val="Bezmezer"/>
        <w:tabs>
          <w:tab w:val="left" w:pos="284"/>
        </w:tabs>
        <w:spacing w:after="120" w:line="276" w:lineRule="auto"/>
        <w:jc w:val="both"/>
        <w:rPr>
          <w:rFonts w:ascii="Times New Roman" w:hAnsi="Times New Roman"/>
          <w:sz w:val="24"/>
          <w:szCs w:val="24"/>
        </w:rPr>
      </w:pPr>
      <w:r w:rsidRPr="007015DA">
        <w:rPr>
          <w:rFonts w:ascii="Times New Roman" w:hAnsi="Times New Roman"/>
          <w:sz w:val="24"/>
          <w:szCs w:val="24"/>
        </w:rPr>
        <w:t>a)</w:t>
      </w:r>
      <w:r w:rsidRPr="007015DA">
        <w:rPr>
          <w:rFonts w:ascii="Times New Roman" w:hAnsi="Times New Roman"/>
          <w:sz w:val="24"/>
          <w:szCs w:val="24"/>
        </w:rPr>
        <w:tab/>
        <w:t>mladší 15 let, nebo</w:t>
      </w:r>
    </w:p>
    <w:p w14:paraId="79C0FEF7" w14:textId="77777777" w:rsidR="00480D1F" w:rsidRPr="007015DA" w:rsidRDefault="00480D1F" w:rsidP="00E05698">
      <w:pPr>
        <w:pStyle w:val="Bezmezer"/>
        <w:tabs>
          <w:tab w:val="left" w:pos="284"/>
        </w:tabs>
        <w:spacing w:after="120" w:line="276" w:lineRule="auto"/>
        <w:jc w:val="both"/>
        <w:rPr>
          <w:rFonts w:ascii="Times New Roman" w:hAnsi="Times New Roman"/>
          <w:sz w:val="24"/>
          <w:szCs w:val="24"/>
        </w:rPr>
      </w:pPr>
      <w:r w:rsidRPr="007015DA">
        <w:rPr>
          <w:rFonts w:ascii="Times New Roman" w:hAnsi="Times New Roman"/>
          <w:sz w:val="24"/>
          <w:szCs w:val="24"/>
        </w:rPr>
        <w:t>b)</w:t>
      </w:r>
      <w:r w:rsidRPr="007015DA">
        <w:rPr>
          <w:rFonts w:ascii="Times New Roman" w:hAnsi="Times New Roman"/>
          <w:sz w:val="24"/>
          <w:szCs w:val="24"/>
        </w:rPr>
        <w:tab/>
        <w:t>starší 15 let, pokud nemá ukončenou povinnou školní docházku, a to až do doby jejího ukončení.</w:t>
      </w:r>
    </w:p>
    <w:p w14:paraId="7C023699" w14:textId="7CAE9D04" w:rsidR="00480D1F" w:rsidRPr="007015DA" w:rsidRDefault="00480D1F" w:rsidP="00E05698">
      <w:pPr>
        <w:pStyle w:val="Bezmezer"/>
        <w:tabs>
          <w:tab w:val="left" w:pos="1134"/>
        </w:tabs>
        <w:spacing w:after="120" w:line="276" w:lineRule="auto"/>
        <w:ind w:firstLine="708"/>
        <w:jc w:val="both"/>
        <w:rPr>
          <w:rFonts w:ascii="Times New Roman" w:hAnsi="Times New Roman"/>
          <w:sz w:val="24"/>
          <w:szCs w:val="24"/>
        </w:rPr>
      </w:pPr>
      <w:r w:rsidRPr="007015DA">
        <w:rPr>
          <w:rFonts w:ascii="Times New Roman" w:hAnsi="Times New Roman"/>
          <w:sz w:val="24"/>
          <w:szCs w:val="24"/>
        </w:rPr>
        <w:t>(2)</w:t>
      </w:r>
      <w:r w:rsidRPr="007015DA">
        <w:rPr>
          <w:rFonts w:ascii="Times New Roman" w:hAnsi="Times New Roman"/>
          <w:sz w:val="24"/>
          <w:szCs w:val="24"/>
        </w:rPr>
        <w:tab/>
        <w:t>Dítě může vykonávat pouze uměleckou, kulturní, sportovní a reklamní činnost (dále jen „činnost dítěte“) pro právnickou nebo fyzickou osobu, která má tuto činnost v předmětu své činnosti (dále jen „provozovatel činnosti“), jen jestliže je tato činnost přiměřená jeho věku, není pro něj nebezpečná, nebrání jeho vzdělávání nebo docházce do školy a účasti na výukových programech, nepoškozuje jeho zdravotní, tělesný, duševní, morální nebo společenský rozvoj.</w:t>
      </w:r>
      <w:r w:rsidRPr="00E05698">
        <w:rPr>
          <w:rFonts w:ascii="Times New Roman" w:hAnsi="Times New Roman"/>
          <w:sz w:val="24"/>
          <w:szCs w:val="24"/>
          <w:vertAlign w:val="superscript"/>
        </w:rPr>
        <w:t>57</w:t>
      </w:r>
      <w:r w:rsidR="007B4AB7">
        <w:rPr>
          <w:rFonts w:ascii="Times New Roman" w:hAnsi="Times New Roman"/>
          <w:sz w:val="24"/>
          <w:szCs w:val="24"/>
          <w:vertAlign w:val="superscript"/>
        </w:rPr>
        <w:t>)</w:t>
      </w:r>
    </w:p>
    <w:p w14:paraId="7BF588EF" w14:textId="77777777" w:rsidR="00480D1F" w:rsidRPr="007015DA" w:rsidRDefault="00480D1F" w:rsidP="00480D1F">
      <w:pPr>
        <w:pStyle w:val="Bezmezer"/>
        <w:tabs>
          <w:tab w:val="left" w:pos="993"/>
        </w:tabs>
        <w:spacing w:after="120" w:line="276" w:lineRule="auto"/>
        <w:ind w:firstLine="567"/>
        <w:jc w:val="both"/>
        <w:rPr>
          <w:rFonts w:ascii="Times New Roman" w:hAnsi="Times New Roman"/>
          <w:sz w:val="24"/>
          <w:szCs w:val="24"/>
        </w:rPr>
      </w:pPr>
      <w:r w:rsidRPr="007015DA">
        <w:rPr>
          <w:rFonts w:ascii="Times New Roman" w:hAnsi="Times New Roman"/>
          <w:sz w:val="24"/>
          <w:szCs w:val="24"/>
        </w:rPr>
        <w:t>(3)</w:t>
      </w:r>
      <w:r w:rsidRPr="007015DA">
        <w:rPr>
          <w:rFonts w:ascii="Times New Roman" w:hAnsi="Times New Roman"/>
          <w:sz w:val="24"/>
          <w:szCs w:val="24"/>
        </w:rPr>
        <w:tab/>
        <w:t>Za činnost dítěte se nepovažuje</w:t>
      </w:r>
    </w:p>
    <w:p w14:paraId="159334AF" w14:textId="77777777" w:rsidR="00480D1F" w:rsidRPr="007015DA" w:rsidRDefault="00480D1F" w:rsidP="00E05698">
      <w:pPr>
        <w:pStyle w:val="Bezmezer"/>
        <w:tabs>
          <w:tab w:val="left" w:pos="284"/>
        </w:tabs>
        <w:spacing w:after="120" w:line="276" w:lineRule="auto"/>
        <w:jc w:val="both"/>
        <w:rPr>
          <w:rFonts w:ascii="Times New Roman" w:hAnsi="Times New Roman"/>
          <w:sz w:val="24"/>
          <w:szCs w:val="24"/>
        </w:rPr>
      </w:pPr>
      <w:r w:rsidRPr="007015DA">
        <w:rPr>
          <w:rFonts w:ascii="Times New Roman" w:hAnsi="Times New Roman"/>
          <w:sz w:val="24"/>
          <w:szCs w:val="24"/>
        </w:rPr>
        <w:t>a)</w:t>
      </w:r>
      <w:r w:rsidRPr="007015DA">
        <w:rPr>
          <w:rFonts w:ascii="Times New Roman" w:hAnsi="Times New Roman"/>
          <w:sz w:val="24"/>
          <w:szCs w:val="24"/>
        </w:rPr>
        <w:tab/>
        <w:t>zájmová kulturní činnost v amatérských souborech a základních uměleckých školách,</w:t>
      </w:r>
    </w:p>
    <w:p w14:paraId="4B58DACA" w14:textId="77777777" w:rsidR="00480D1F" w:rsidRPr="007015DA" w:rsidRDefault="00480D1F" w:rsidP="00E05698">
      <w:pPr>
        <w:pStyle w:val="Bezmezer"/>
        <w:tabs>
          <w:tab w:val="left" w:pos="284"/>
        </w:tabs>
        <w:spacing w:after="120" w:line="276" w:lineRule="auto"/>
        <w:jc w:val="both"/>
        <w:rPr>
          <w:rFonts w:ascii="Times New Roman" w:hAnsi="Times New Roman"/>
          <w:sz w:val="24"/>
          <w:szCs w:val="24"/>
        </w:rPr>
      </w:pPr>
      <w:r w:rsidRPr="007015DA">
        <w:rPr>
          <w:rFonts w:ascii="Times New Roman" w:hAnsi="Times New Roman"/>
          <w:sz w:val="24"/>
          <w:szCs w:val="24"/>
        </w:rPr>
        <w:t>b)</w:t>
      </w:r>
      <w:r w:rsidRPr="007015DA">
        <w:rPr>
          <w:rFonts w:ascii="Times New Roman" w:hAnsi="Times New Roman"/>
          <w:sz w:val="24"/>
          <w:szCs w:val="24"/>
        </w:rPr>
        <w:tab/>
        <w:t>vystupování na uměleckých a kulturních akcích pořádaných školou, školským zařízením nebo ústavem sociální péče nebo na akcích, na kterých se škola, školské zařízení nebo ústav sociální péče organizačně podílí,</w:t>
      </w:r>
    </w:p>
    <w:p w14:paraId="2ACE6095" w14:textId="77777777" w:rsidR="00480D1F" w:rsidRPr="007015DA" w:rsidRDefault="00480D1F" w:rsidP="00E05698">
      <w:pPr>
        <w:pStyle w:val="Bezmezer"/>
        <w:tabs>
          <w:tab w:val="left" w:pos="284"/>
        </w:tabs>
        <w:spacing w:after="120" w:line="276" w:lineRule="auto"/>
        <w:jc w:val="both"/>
        <w:rPr>
          <w:rFonts w:ascii="Times New Roman" w:hAnsi="Times New Roman"/>
          <w:sz w:val="24"/>
          <w:szCs w:val="24"/>
        </w:rPr>
      </w:pPr>
      <w:r w:rsidRPr="007015DA">
        <w:rPr>
          <w:rFonts w:ascii="Times New Roman" w:hAnsi="Times New Roman"/>
          <w:sz w:val="24"/>
          <w:szCs w:val="24"/>
        </w:rPr>
        <w:t>c)</w:t>
      </w:r>
      <w:r w:rsidRPr="007015DA">
        <w:rPr>
          <w:rFonts w:ascii="Times New Roman" w:hAnsi="Times New Roman"/>
          <w:sz w:val="24"/>
          <w:szCs w:val="24"/>
        </w:rPr>
        <w:tab/>
        <w:t>činnost konaná v rámci výchovy a vzdělávání ve školách a školských zařízeních v souladu se vzdělávacími programy,</w:t>
      </w:r>
    </w:p>
    <w:p w14:paraId="4A5C0EDE" w14:textId="77777777" w:rsidR="00480D1F" w:rsidRPr="007015DA" w:rsidRDefault="00480D1F" w:rsidP="00E05698">
      <w:pPr>
        <w:pStyle w:val="Bezmezer"/>
        <w:tabs>
          <w:tab w:val="left" w:pos="284"/>
        </w:tabs>
        <w:spacing w:after="120" w:line="276" w:lineRule="auto"/>
        <w:jc w:val="both"/>
        <w:rPr>
          <w:rFonts w:ascii="Times New Roman" w:hAnsi="Times New Roman"/>
          <w:sz w:val="24"/>
          <w:szCs w:val="24"/>
        </w:rPr>
      </w:pPr>
      <w:r w:rsidRPr="007015DA">
        <w:rPr>
          <w:rFonts w:ascii="Times New Roman" w:hAnsi="Times New Roman"/>
          <w:sz w:val="24"/>
          <w:szCs w:val="24"/>
        </w:rPr>
        <w:t>d)</w:t>
      </w:r>
      <w:r w:rsidRPr="007015DA">
        <w:rPr>
          <w:rFonts w:ascii="Times New Roman" w:hAnsi="Times New Roman"/>
          <w:sz w:val="24"/>
          <w:szCs w:val="24"/>
        </w:rPr>
        <w:tab/>
        <w:t>účast na uměleckých a sportovních soutěžích, pokud nejde o činnosti za odměnu, nebo</w:t>
      </w:r>
    </w:p>
    <w:p w14:paraId="48B33337" w14:textId="77777777" w:rsidR="00480D1F" w:rsidRPr="007015DA" w:rsidRDefault="00480D1F" w:rsidP="00E05698">
      <w:pPr>
        <w:pStyle w:val="Bezmezer"/>
        <w:tabs>
          <w:tab w:val="left" w:pos="284"/>
        </w:tabs>
        <w:spacing w:after="120" w:line="276" w:lineRule="auto"/>
        <w:jc w:val="both"/>
        <w:rPr>
          <w:rFonts w:ascii="Times New Roman" w:hAnsi="Times New Roman"/>
          <w:sz w:val="24"/>
          <w:szCs w:val="24"/>
        </w:rPr>
      </w:pPr>
      <w:r w:rsidRPr="007015DA">
        <w:rPr>
          <w:rFonts w:ascii="Times New Roman" w:hAnsi="Times New Roman"/>
          <w:sz w:val="24"/>
          <w:szCs w:val="24"/>
        </w:rPr>
        <w:lastRenderedPageBreak/>
        <w:t>e)</w:t>
      </w:r>
      <w:r w:rsidRPr="007015DA">
        <w:rPr>
          <w:rFonts w:ascii="Times New Roman" w:hAnsi="Times New Roman"/>
          <w:sz w:val="24"/>
          <w:szCs w:val="24"/>
        </w:rPr>
        <w:tab/>
        <w:t>činnost konaná v rámci mimoškolní výchovy a při ostatních nekomerčních zájmových aktivitách, která není vykonávána za odměnu.</w:t>
      </w:r>
    </w:p>
    <w:p w14:paraId="1DC09348" w14:textId="77777777" w:rsidR="00480D1F" w:rsidRPr="007015DA" w:rsidRDefault="00480D1F" w:rsidP="00E05698">
      <w:pPr>
        <w:pStyle w:val="Bezmezer"/>
        <w:tabs>
          <w:tab w:val="left" w:pos="1134"/>
        </w:tabs>
        <w:spacing w:after="120" w:line="276" w:lineRule="auto"/>
        <w:ind w:firstLine="708"/>
        <w:jc w:val="both"/>
        <w:rPr>
          <w:rFonts w:ascii="Times New Roman" w:hAnsi="Times New Roman"/>
          <w:sz w:val="24"/>
          <w:szCs w:val="24"/>
        </w:rPr>
      </w:pPr>
      <w:r w:rsidRPr="007015DA">
        <w:rPr>
          <w:rFonts w:ascii="Times New Roman" w:hAnsi="Times New Roman"/>
          <w:sz w:val="24"/>
          <w:szCs w:val="24"/>
        </w:rPr>
        <w:t>(4)</w:t>
      </w:r>
      <w:r w:rsidRPr="007015DA">
        <w:rPr>
          <w:rFonts w:ascii="Times New Roman" w:hAnsi="Times New Roman"/>
          <w:sz w:val="24"/>
          <w:szCs w:val="24"/>
        </w:rPr>
        <w:tab/>
        <w:t>Provozovatel činnosti je povinen zajistit</w:t>
      </w:r>
    </w:p>
    <w:p w14:paraId="7FDF03E0" w14:textId="77777777" w:rsidR="00480D1F" w:rsidRPr="007015DA" w:rsidRDefault="00480D1F" w:rsidP="00E05698">
      <w:pPr>
        <w:pStyle w:val="Bezmezer"/>
        <w:tabs>
          <w:tab w:val="left" w:pos="284"/>
        </w:tabs>
        <w:spacing w:after="120" w:line="276" w:lineRule="auto"/>
        <w:jc w:val="both"/>
        <w:rPr>
          <w:rFonts w:ascii="Times New Roman" w:hAnsi="Times New Roman"/>
          <w:sz w:val="24"/>
          <w:szCs w:val="24"/>
        </w:rPr>
      </w:pPr>
      <w:r w:rsidRPr="007015DA">
        <w:rPr>
          <w:rFonts w:ascii="Times New Roman" w:hAnsi="Times New Roman"/>
          <w:sz w:val="24"/>
          <w:szCs w:val="24"/>
        </w:rPr>
        <w:t>a)</w:t>
      </w:r>
      <w:r w:rsidRPr="007015DA">
        <w:rPr>
          <w:rFonts w:ascii="Times New Roman" w:hAnsi="Times New Roman"/>
          <w:sz w:val="24"/>
          <w:szCs w:val="24"/>
        </w:rPr>
        <w:tab/>
        <w:t>soustavný dohled způsobilou osobou v době dohodnuté pro činnost dítěte, případně i při dopravě na ni, pokud ho nevykonává zákonný zástupce nebo opatrovník,</w:t>
      </w:r>
    </w:p>
    <w:p w14:paraId="29A49699" w14:textId="77777777" w:rsidR="00480D1F" w:rsidRPr="007015DA" w:rsidRDefault="00480D1F" w:rsidP="00E05698">
      <w:pPr>
        <w:pStyle w:val="Bezmezer"/>
        <w:tabs>
          <w:tab w:val="left" w:pos="284"/>
        </w:tabs>
        <w:spacing w:after="120" w:line="276" w:lineRule="auto"/>
        <w:jc w:val="both"/>
        <w:rPr>
          <w:rFonts w:ascii="Times New Roman" w:hAnsi="Times New Roman"/>
          <w:sz w:val="24"/>
          <w:szCs w:val="24"/>
        </w:rPr>
      </w:pPr>
      <w:r w:rsidRPr="007015DA">
        <w:rPr>
          <w:rFonts w:ascii="Times New Roman" w:hAnsi="Times New Roman"/>
          <w:sz w:val="24"/>
          <w:szCs w:val="24"/>
        </w:rPr>
        <w:t>b)</w:t>
      </w:r>
      <w:r w:rsidRPr="007015DA">
        <w:rPr>
          <w:rFonts w:ascii="Times New Roman" w:hAnsi="Times New Roman"/>
          <w:sz w:val="24"/>
          <w:szCs w:val="24"/>
        </w:rPr>
        <w:tab/>
        <w:t>vhodné podmínky odpovídající charakteru činnosti, kterou bude dítě vykonávat.</w:t>
      </w:r>
    </w:p>
    <w:p w14:paraId="2A32268D" w14:textId="78D18CAE" w:rsidR="00480D1F" w:rsidRPr="007015DA" w:rsidRDefault="00480D1F" w:rsidP="00E05698">
      <w:pPr>
        <w:pStyle w:val="Bezmezer"/>
        <w:tabs>
          <w:tab w:val="left" w:pos="1134"/>
        </w:tabs>
        <w:spacing w:after="120" w:line="276" w:lineRule="auto"/>
        <w:ind w:firstLine="708"/>
        <w:jc w:val="both"/>
        <w:rPr>
          <w:rFonts w:ascii="Times New Roman" w:hAnsi="Times New Roman"/>
          <w:sz w:val="24"/>
          <w:szCs w:val="24"/>
        </w:rPr>
      </w:pPr>
      <w:r w:rsidRPr="007015DA">
        <w:rPr>
          <w:rFonts w:ascii="Times New Roman" w:hAnsi="Times New Roman"/>
          <w:sz w:val="24"/>
          <w:szCs w:val="24"/>
        </w:rPr>
        <w:t>(5)</w:t>
      </w:r>
      <w:r w:rsidRPr="007015DA">
        <w:rPr>
          <w:rFonts w:ascii="Times New Roman" w:hAnsi="Times New Roman"/>
          <w:sz w:val="24"/>
          <w:szCs w:val="24"/>
        </w:rPr>
        <w:tab/>
        <w:t>Na činnost dítěte se vztahuje § 101, 245 a 246 zákoníku práce</w:t>
      </w:r>
      <w:r w:rsidR="0087134B" w:rsidRPr="00E05698">
        <w:rPr>
          <w:rFonts w:ascii="Times New Roman" w:hAnsi="Times New Roman"/>
          <w:b/>
          <w:bCs/>
          <w:sz w:val="24"/>
          <w:szCs w:val="24"/>
        </w:rPr>
        <w:t>, s výjimkou ustanovení o zákazu práce mezi 20. a 22. hodinou</w:t>
      </w:r>
      <w:r w:rsidRPr="007015DA">
        <w:rPr>
          <w:rFonts w:ascii="Times New Roman" w:hAnsi="Times New Roman"/>
          <w:sz w:val="24"/>
          <w:szCs w:val="24"/>
        </w:rPr>
        <w:t>; ustanovení § 103 až 106 zákoníku práce a § 2 až 8 zákona o zajištění dalších podmínek bezpečnosti a ochrany zdraví při práci</w:t>
      </w:r>
      <w:r w:rsidRPr="00E05698">
        <w:rPr>
          <w:rFonts w:ascii="Times New Roman" w:hAnsi="Times New Roman"/>
          <w:sz w:val="24"/>
          <w:szCs w:val="24"/>
          <w:vertAlign w:val="superscript"/>
        </w:rPr>
        <w:t>42a</w:t>
      </w:r>
      <w:r w:rsidR="007B4AB7" w:rsidRPr="00E05698">
        <w:rPr>
          <w:rFonts w:ascii="Times New Roman" w:hAnsi="Times New Roman"/>
          <w:sz w:val="24"/>
          <w:szCs w:val="24"/>
          <w:vertAlign w:val="superscript"/>
        </w:rPr>
        <w:t>)</w:t>
      </w:r>
      <w:r w:rsidRPr="007015DA">
        <w:rPr>
          <w:rFonts w:ascii="Times New Roman" w:hAnsi="Times New Roman"/>
          <w:sz w:val="24"/>
          <w:szCs w:val="24"/>
        </w:rPr>
        <w:t xml:space="preserve"> se použijí přiměřeně.</w:t>
      </w:r>
    </w:p>
    <w:p w14:paraId="610532F7" w14:textId="77777777" w:rsidR="00480D1F" w:rsidRDefault="00480D1F" w:rsidP="00E05698">
      <w:pPr>
        <w:spacing w:after="120" w:line="240" w:lineRule="auto"/>
        <w:rPr>
          <w:rFonts w:ascii="Times New Roman" w:hAnsi="Times New Roman" w:cs="Times New Roman"/>
          <w:sz w:val="24"/>
          <w:szCs w:val="24"/>
        </w:rPr>
      </w:pPr>
    </w:p>
    <w:p w14:paraId="1F32AE49" w14:textId="77777777" w:rsidR="00145508" w:rsidRPr="00BC36A5" w:rsidRDefault="00145508" w:rsidP="00145508">
      <w:pPr>
        <w:spacing w:after="120" w:line="240" w:lineRule="auto"/>
        <w:jc w:val="center"/>
        <w:rPr>
          <w:rFonts w:ascii="Times New Roman" w:hAnsi="Times New Roman" w:cs="Times New Roman"/>
          <w:sz w:val="24"/>
          <w:szCs w:val="24"/>
        </w:rPr>
      </w:pPr>
      <w:bookmarkStart w:id="1" w:name="_Hlk218677248"/>
      <w:r w:rsidRPr="00BC36A5">
        <w:rPr>
          <w:rFonts w:ascii="Times New Roman" w:hAnsi="Times New Roman" w:cs="Times New Roman"/>
          <w:sz w:val="24"/>
          <w:szCs w:val="24"/>
        </w:rPr>
        <w:t>* * *</w:t>
      </w:r>
    </w:p>
    <w:bookmarkEnd w:id="1"/>
    <w:p w14:paraId="4E204CC2" w14:textId="58CFDECF" w:rsidR="00145508" w:rsidRDefault="00145508" w:rsidP="00145508">
      <w:pPr>
        <w:pStyle w:val="Bezmezer"/>
        <w:spacing w:after="120" w:line="276" w:lineRule="auto"/>
        <w:jc w:val="center"/>
        <w:rPr>
          <w:rFonts w:ascii="Times New Roman" w:hAnsi="Times New Roman"/>
          <w:sz w:val="24"/>
          <w:szCs w:val="24"/>
        </w:rPr>
      </w:pPr>
      <w:r>
        <w:rPr>
          <w:rFonts w:ascii="Times New Roman" w:hAnsi="Times New Roman"/>
          <w:sz w:val="24"/>
          <w:szCs w:val="24"/>
        </w:rPr>
        <w:t>§ 139</w:t>
      </w:r>
    </w:p>
    <w:p w14:paraId="53F7B0B2" w14:textId="43DE9C55" w:rsidR="00145508" w:rsidRPr="00145508" w:rsidRDefault="00145508" w:rsidP="00145508">
      <w:pPr>
        <w:pStyle w:val="Bezmezer"/>
        <w:spacing w:after="120" w:line="276" w:lineRule="auto"/>
        <w:ind w:firstLine="708"/>
        <w:jc w:val="both"/>
        <w:rPr>
          <w:rFonts w:ascii="Times New Roman" w:hAnsi="Times New Roman"/>
          <w:sz w:val="24"/>
          <w:szCs w:val="24"/>
        </w:rPr>
      </w:pPr>
      <w:r w:rsidRPr="00145508">
        <w:rPr>
          <w:rFonts w:ascii="Times New Roman" w:hAnsi="Times New Roman"/>
          <w:sz w:val="24"/>
          <w:szCs w:val="24"/>
        </w:rPr>
        <w:t>(1) Fyzická osoba se dopustí přestupku tím, že</w:t>
      </w:r>
    </w:p>
    <w:p w14:paraId="7404DF49" w14:textId="77777777" w:rsidR="00145508" w:rsidRPr="00145508" w:rsidRDefault="00145508" w:rsidP="00145508">
      <w:pPr>
        <w:pStyle w:val="Bezmezer"/>
        <w:spacing w:after="120" w:line="276" w:lineRule="auto"/>
        <w:jc w:val="both"/>
        <w:rPr>
          <w:rFonts w:ascii="Times New Roman" w:hAnsi="Times New Roman"/>
          <w:sz w:val="24"/>
          <w:szCs w:val="24"/>
        </w:rPr>
      </w:pPr>
      <w:r w:rsidRPr="00145508">
        <w:rPr>
          <w:rFonts w:ascii="Times New Roman" w:hAnsi="Times New Roman"/>
          <w:sz w:val="24"/>
          <w:szCs w:val="24"/>
        </w:rPr>
        <w:t>a) poruší zákaz diskriminace nebo nezajistí rovné zacházení podle tohoto zákona,</w:t>
      </w:r>
    </w:p>
    <w:p w14:paraId="123B8E98" w14:textId="77777777" w:rsidR="00145508" w:rsidRPr="00145508" w:rsidRDefault="00145508" w:rsidP="00145508">
      <w:pPr>
        <w:pStyle w:val="Bezmezer"/>
        <w:spacing w:after="120" w:line="276" w:lineRule="auto"/>
        <w:jc w:val="both"/>
        <w:rPr>
          <w:rFonts w:ascii="Times New Roman" w:hAnsi="Times New Roman"/>
          <w:sz w:val="24"/>
          <w:szCs w:val="24"/>
        </w:rPr>
      </w:pPr>
      <w:r w:rsidRPr="00145508">
        <w:rPr>
          <w:rFonts w:ascii="Times New Roman" w:hAnsi="Times New Roman"/>
          <w:sz w:val="24"/>
          <w:szCs w:val="24"/>
        </w:rPr>
        <w:t>b) zprostředkuje zaměstnání bez povolení,</w:t>
      </w:r>
    </w:p>
    <w:p w14:paraId="77ECF53E" w14:textId="77777777" w:rsidR="00145508" w:rsidRPr="0009618A" w:rsidRDefault="00145508" w:rsidP="00145508">
      <w:pPr>
        <w:pStyle w:val="Bezmezer"/>
        <w:spacing w:after="120" w:line="276" w:lineRule="auto"/>
        <w:jc w:val="both"/>
        <w:rPr>
          <w:rFonts w:ascii="Times New Roman" w:hAnsi="Times New Roman"/>
          <w:strike/>
          <w:sz w:val="24"/>
          <w:szCs w:val="24"/>
        </w:rPr>
      </w:pPr>
      <w:r w:rsidRPr="0009618A">
        <w:rPr>
          <w:rFonts w:ascii="Times New Roman" w:hAnsi="Times New Roman"/>
          <w:strike/>
          <w:sz w:val="24"/>
          <w:szCs w:val="24"/>
        </w:rPr>
        <w:t>c) koná nelegální práci,</w:t>
      </w:r>
    </w:p>
    <w:p w14:paraId="491C4855" w14:textId="46FA6D11" w:rsidR="00216ADC" w:rsidRPr="001C0412" w:rsidRDefault="27F68E0E" w:rsidP="00216ADC">
      <w:pPr>
        <w:pStyle w:val="Bezmezer"/>
        <w:spacing w:after="120" w:line="276" w:lineRule="auto"/>
        <w:jc w:val="both"/>
        <w:rPr>
          <w:rFonts w:ascii="Times New Roman" w:hAnsi="Times New Roman"/>
          <w:b/>
          <w:bCs/>
          <w:sz w:val="24"/>
          <w:szCs w:val="24"/>
        </w:rPr>
      </w:pPr>
      <w:r w:rsidRPr="0009618A">
        <w:rPr>
          <w:rFonts w:ascii="Times New Roman" w:hAnsi="Times New Roman"/>
          <w:strike/>
          <w:sz w:val="24"/>
          <w:szCs w:val="24"/>
        </w:rPr>
        <w:t>d)</w:t>
      </w:r>
      <w:r w:rsidRPr="5497D799">
        <w:rPr>
          <w:rFonts w:ascii="Times New Roman" w:hAnsi="Times New Roman"/>
          <w:sz w:val="24"/>
          <w:szCs w:val="24"/>
        </w:rPr>
        <w:t xml:space="preserve"> </w:t>
      </w:r>
      <w:r w:rsidR="0009618A" w:rsidRPr="00147FA8">
        <w:rPr>
          <w:rFonts w:ascii="Times New Roman" w:hAnsi="Times New Roman"/>
          <w:b/>
          <w:bCs/>
          <w:sz w:val="24"/>
          <w:szCs w:val="24"/>
        </w:rPr>
        <w:t>c)</w:t>
      </w:r>
      <w:r w:rsidR="0009618A">
        <w:rPr>
          <w:rFonts w:ascii="Times New Roman" w:hAnsi="Times New Roman"/>
          <w:sz w:val="24"/>
          <w:szCs w:val="24"/>
        </w:rPr>
        <w:t xml:space="preserve"> </w:t>
      </w:r>
      <w:r w:rsidRPr="5497D799">
        <w:rPr>
          <w:rFonts w:ascii="Times New Roman" w:hAnsi="Times New Roman"/>
          <w:sz w:val="24"/>
          <w:szCs w:val="24"/>
        </w:rPr>
        <w:t>umožní výkon nelegální práce podle § 5 písm. e) bodu 1 nebo 2,</w:t>
      </w:r>
      <w:r w:rsidR="00216ADC">
        <w:rPr>
          <w:rFonts w:ascii="Times New Roman" w:hAnsi="Times New Roman"/>
          <w:sz w:val="24"/>
          <w:szCs w:val="24"/>
        </w:rPr>
        <w:t xml:space="preserve"> </w:t>
      </w:r>
      <w:r w:rsidR="00216ADC" w:rsidRPr="12CD9BC9">
        <w:rPr>
          <w:rFonts w:ascii="Times New Roman" w:hAnsi="Times New Roman"/>
          <w:b/>
          <w:bCs/>
          <w:sz w:val="24"/>
          <w:szCs w:val="24"/>
        </w:rPr>
        <w:t>anebo umožní výkon práce v rozporu s vydaným povolením k zaměstnání, zaměstnaneckou kartou, kartou vnitropodnikově převedeného zaměstnance nebo modrou kartou</w:t>
      </w:r>
      <w:r w:rsidR="00CD0DA4" w:rsidRPr="00CD0DA4">
        <w:rPr>
          <w:rFonts w:ascii="Times New Roman" w:hAnsi="Times New Roman"/>
          <w:b/>
          <w:bCs/>
          <w:sz w:val="24"/>
          <w:szCs w:val="24"/>
        </w:rPr>
        <w:t>,</w:t>
      </w:r>
      <w:r w:rsidR="00216ADC" w:rsidRPr="12CD9BC9">
        <w:rPr>
          <w:rFonts w:ascii="Times New Roman" w:hAnsi="Times New Roman"/>
          <w:b/>
          <w:bCs/>
          <w:sz w:val="24"/>
          <w:szCs w:val="24"/>
        </w:rPr>
        <w:t xml:space="preserve"> to neplatí v případě výkonu jiné práce podle § 41 odst. 1 písm. b) zákoníku práce,</w:t>
      </w:r>
    </w:p>
    <w:p w14:paraId="652F37CB" w14:textId="4D72A5C6" w:rsidR="00145508" w:rsidRPr="00145508" w:rsidRDefault="00145508" w:rsidP="00145508">
      <w:pPr>
        <w:pStyle w:val="Bezmezer"/>
        <w:spacing w:after="120" w:line="276" w:lineRule="auto"/>
        <w:jc w:val="both"/>
        <w:rPr>
          <w:rFonts w:ascii="Times New Roman" w:hAnsi="Times New Roman"/>
          <w:sz w:val="24"/>
          <w:szCs w:val="24"/>
        </w:rPr>
      </w:pPr>
      <w:r w:rsidRPr="00147FA8">
        <w:rPr>
          <w:rFonts w:ascii="Times New Roman" w:hAnsi="Times New Roman"/>
          <w:strike/>
          <w:sz w:val="24"/>
          <w:szCs w:val="24"/>
        </w:rPr>
        <w:t>e)</w:t>
      </w:r>
      <w:r w:rsidRPr="00145508">
        <w:rPr>
          <w:rFonts w:ascii="Times New Roman" w:hAnsi="Times New Roman"/>
          <w:sz w:val="24"/>
          <w:szCs w:val="24"/>
        </w:rPr>
        <w:t xml:space="preserve"> </w:t>
      </w:r>
      <w:r w:rsidR="0009618A" w:rsidRPr="00147FA8">
        <w:rPr>
          <w:rFonts w:ascii="Times New Roman" w:hAnsi="Times New Roman"/>
          <w:b/>
          <w:bCs/>
          <w:sz w:val="24"/>
          <w:szCs w:val="24"/>
        </w:rPr>
        <w:t>d)</w:t>
      </w:r>
      <w:r w:rsidR="0009618A">
        <w:rPr>
          <w:rFonts w:ascii="Times New Roman" w:hAnsi="Times New Roman"/>
          <w:sz w:val="24"/>
          <w:szCs w:val="24"/>
        </w:rPr>
        <w:t xml:space="preserve"> </w:t>
      </w:r>
      <w:r w:rsidRPr="00145508">
        <w:rPr>
          <w:rFonts w:ascii="Times New Roman" w:hAnsi="Times New Roman"/>
          <w:sz w:val="24"/>
          <w:szCs w:val="24"/>
        </w:rPr>
        <w:t xml:space="preserve">nesplní </w:t>
      </w:r>
      <w:r w:rsidRPr="00147FA8">
        <w:rPr>
          <w:rFonts w:ascii="Times New Roman" w:hAnsi="Times New Roman"/>
          <w:strike/>
          <w:sz w:val="24"/>
          <w:szCs w:val="24"/>
        </w:rPr>
        <w:t>oznamovací</w:t>
      </w:r>
      <w:r w:rsidRPr="00145508">
        <w:rPr>
          <w:rFonts w:ascii="Times New Roman" w:hAnsi="Times New Roman"/>
          <w:sz w:val="24"/>
          <w:szCs w:val="24"/>
        </w:rPr>
        <w:t xml:space="preserve"> </w:t>
      </w:r>
      <w:r w:rsidR="0009618A" w:rsidRPr="00147FA8">
        <w:rPr>
          <w:rFonts w:ascii="Times New Roman" w:hAnsi="Times New Roman"/>
          <w:b/>
          <w:bCs/>
          <w:sz w:val="24"/>
          <w:szCs w:val="24"/>
        </w:rPr>
        <w:t>informační</w:t>
      </w:r>
      <w:r w:rsidR="0009618A" w:rsidRPr="0009618A">
        <w:rPr>
          <w:rFonts w:ascii="Times New Roman" w:hAnsi="Times New Roman"/>
          <w:sz w:val="24"/>
          <w:szCs w:val="24"/>
        </w:rPr>
        <w:t xml:space="preserve"> </w:t>
      </w:r>
      <w:r w:rsidRPr="00145508">
        <w:rPr>
          <w:rFonts w:ascii="Times New Roman" w:hAnsi="Times New Roman"/>
          <w:sz w:val="24"/>
          <w:szCs w:val="24"/>
        </w:rPr>
        <w:t>povinnost podle § 87 nebo 88 anebo nevede evidenci podle tohoto zákona,</w:t>
      </w:r>
    </w:p>
    <w:p w14:paraId="40F3DC0E" w14:textId="11F8D8DE" w:rsidR="00145508" w:rsidRPr="00145508" w:rsidRDefault="00145508" w:rsidP="00145508">
      <w:pPr>
        <w:pStyle w:val="Bezmezer"/>
        <w:spacing w:after="120" w:line="276" w:lineRule="auto"/>
        <w:jc w:val="both"/>
        <w:rPr>
          <w:rFonts w:ascii="Times New Roman" w:hAnsi="Times New Roman"/>
          <w:sz w:val="24"/>
          <w:szCs w:val="24"/>
        </w:rPr>
      </w:pPr>
      <w:r w:rsidRPr="00147FA8">
        <w:rPr>
          <w:rFonts w:ascii="Times New Roman" w:hAnsi="Times New Roman"/>
          <w:strike/>
          <w:sz w:val="24"/>
          <w:szCs w:val="24"/>
        </w:rPr>
        <w:t>f)</w:t>
      </w:r>
      <w:r w:rsidRPr="12CD9BC9">
        <w:rPr>
          <w:rFonts w:ascii="Times New Roman" w:hAnsi="Times New Roman"/>
          <w:sz w:val="24"/>
          <w:szCs w:val="24"/>
        </w:rPr>
        <w:t xml:space="preserve"> </w:t>
      </w:r>
      <w:r w:rsidR="0009618A">
        <w:rPr>
          <w:rFonts w:ascii="Times New Roman" w:hAnsi="Times New Roman"/>
          <w:b/>
          <w:bCs/>
          <w:sz w:val="24"/>
          <w:szCs w:val="24"/>
        </w:rPr>
        <w:t>e</w:t>
      </w:r>
      <w:r w:rsidR="0009618A" w:rsidRPr="00805590">
        <w:rPr>
          <w:rFonts w:ascii="Times New Roman" w:hAnsi="Times New Roman"/>
          <w:b/>
          <w:bCs/>
          <w:sz w:val="24"/>
          <w:szCs w:val="24"/>
        </w:rPr>
        <w:t>)</w:t>
      </w:r>
      <w:r w:rsidR="0009618A">
        <w:rPr>
          <w:rFonts w:ascii="Times New Roman" w:hAnsi="Times New Roman"/>
          <w:b/>
          <w:bCs/>
          <w:sz w:val="24"/>
          <w:szCs w:val="24"/>
        </w:rPr>
        <w:t xml:space="preserve"> </w:t>
      </w:r>
      <w:r w:rsidRPr="12CD9BC9">
        <w:rPr>
          <w:rFonts w:ascii="Times New Roman" w:hAnsi="Times New Roman"/>
          <w:sz w:val="24"/>
          <w:szCs w:val="24"/>
        </w:rPr>
        <w:t>umožní výkon nelegální práce podle § 5 písm. e) bodu 3,</w:t>
      </w:r>
    </w:p>
    <w:p w14:paraId="549639F5" w14:textId="634C6E3C" w:rsidR="00145508" w:rsidRPr="00145508" w:rsidRDefault="00145508" w:rsidP="00145508">
      <w:pPr>
        <w:pStyle w:val="Bezmezer"/>
        <w:spacing w:after="120" w:line="276" w:lineRule="auto"/>
        <w:jc w:val="both"/>
        <w:rPr>
          <w:rFonts w:ascii="Times New Roman" w:hAnsi="Times New Roman"/>
          <w:sz w:val="24"/>
          <w:szCs w:val="24"/>
        </w:rPr>
      </w:pPr>
      <w:r w:rsidRPr="00147FA8">
        <w:rPr>
          <w:rFonts w:ascii="Times New Roman" w:hAnsi="Times New Roman"/>
          <w:strike/>
          <w:sz w:val="24"/>
          <w:szCs w:val="24"/>
        </w:rPr>
        <w:t>g)</w:t>
      </w:r>
      <w:r w:rsidRPr="00145508">
        <w:rPr>
          <w:rFonts w:ascii="Times New Roman" w:hAnsi="Times New Roman"/>
          <w:sz w:val="24"/>
          <w:szCs w:val="24"/>
        </w:rPr>
        <w:t xml:space="preserve"> </w:t>
      </w:r>
      <w:r w:rsidR="0009618A">
        <w:rPr>
          <w:rFonts w:ascii="Times New Roman" w:hAnsi="Times New Roman"/>
          <w:b/>
          <w:bCs/>
          <w:sz w:val="24"/>
          <w:szCs w:val="24"/>
        </w:rPr>
        <w:t>f</w:t>
      </w:r>
      <w:r w:rsidR="0009618A" w:rsidRPr="00805590">
        <w:rPr>
          <w:rFonts w:ascii="Times New Roman" w:hAnsi="Times New Roman"/>
          <w:b/>
          <w:bCs/>
          <w:sz w:val="24"/>
          <w:szCs w:val="24"/>
        </w:rPr>
        <w:t>)</w:t>
      </w:r>
      <w:r w:rsidR="0009618A">
        <w:rPr>
          <w:rFonts w:ascii="Times New Roman" w:hAnsi="Times New Roman"/>
          <w:b/>
          <w:bCs/>
          <w:sz w:val="24"/>
          <w:szCs w:val="24"/>
        </w:rPr>
        <w:t xml:space="preserve"> </w:t>
      </w:r>
      <w:r w:rsidRPr="00145508">
        <w:rPr>
          <w:rFonts w:ascii="Times New Roman" w:hAnsi="Times New Roman"/>
          <w:sz w:val="24"/>
          <w:szCs w:val="24"/>
        </w:rPr>
        <w:t>jako osoba, která se zdržuje na pracovišti kontrolované osoby a koná práci, neprokáže svou totožnost podle § 132, nebo</w:t>
      </w:r>
    </w:p>
    <w:p w14:paraId="335F2112" w14:textId="58D9C1BB" w:rsidR="00145508" w:rsidRPr="00145508" w:rsidRDefault="00145508" w:rsidP="00145508">
      <w:pPr>
        <w:pStyle w:val="Bezmezer"/>
        <w:spacing w:after="120" w:line="276" w:lineRule="auto"/>
        <w:jc w:val="both"/>
        <w:rPr>
          <w:rFonts w:ascii="Times New Roman" w:hAnsi="Times New Roman"/>
          <w:sz w:val="24"/>
          <w:szCs w:val="24"/>
        </w:rPr>
      </w:pPr>
      <w:r w:rsidRPr="00147FA8">
        <w:rPr>
          <w:rFonts w:ascii="Times New Roman" w:hAnsi="Times New Roman"/>
          <w:strike/>
          <w:sz w:val="24"/>
          <w:szCs w:val="24"/>
        </w:rPr>
        <w:t>h)</w:t>
      </w:r>
      <w:r w:rsidRPr="00145508">
        <w:rPr>
          <w:rFonts w:ascii="Times New Roman" w:hAnsi="Times New Roman"/>
          <w:sz w:val="24"/>
          <w:szCs w:val="24"/>
        </w:rPr>
        <w:t xml:space="preserve"> </w:t>
      </w:r>
      <w:r w:rsidR="0009618A" w:rsidRPr="00147FA8">
        <w:rPr>
          <w:rFonts w:ascii="Times New Roman" w:hAnsi="Times New Roman"/>
          <w:b/>
          <w:bCs/>
          <w:sz w:val="24"/>
          <w:szCs w:val="24"/>
        </w:rPr>
        <w:t>g)</w:t>
      </w:r>
      <w:r w:rsidR="0009618A">
        <w:rPr>
          <w:rFonts w:ascii="Times New Roman" w:hAnsi="Times New Roman"/>
          <w:sz w:val="24"/>
          <w:szCs w:val="24"/>
        </w:rPr>
        <w:t xml:space="preserve"> </w:t>
      </w:r>
      <w:r w:rsidRPr="00145508">
        <w:rPr>
          <w:rFonts w:ascii="Times New Roman" w:hAnsi="Times New Roman"/>
          <w:sz w:val="24"/>
          <w:szCs w:val="24"/>
        </w:rPr>
        <w:t>zastřeně zprostředkovává zaměstnání podle § 5 písm. g) nebo výkon zastřeného zprostředkování zaměstnání umožní.</w:t>
      </w:r>
    </w:p>
    <w:p w14:paraId="6AD70B1A" w14:textId="77777777" w:rsidR="00145508" w:rsidRPr="00145508" w:rsidRDefault="00145508" w:rsidP="00145508">
      <w:pPr>
        <w:pStyle w:val="Bezmezer"/>
        <w:spacing w:after="120" w:line="276" w:lineRule="auto"/>
        <w:ind w:firstLine="708"/>
        <w:jc w:val="both"/>
        <w:rPr>
          <w:rFonts w:ascii="Times New Roman" w:hAnsi="Times New Roman"/>
          <w:sz w:val="24"/>
          <w:szCs w:val="24"/>
        </w:rPr>
      </w:pPr>
      <w:r w:rsidRPr="00145508">
        <w:rPr>
          <w:rFonts w:ascii="Times New Roman" w:hAnsi="Times New Roman"/>
          <w:sz w:val="24"/>
          <w:szCs w:val="24"/>
        </w:rPr>
        <w:t>(2) Fyzická osoba se dále dopustí přestupku tím, že jako zaměstnavatel</w:t>
      </w:r>
    </w:p>
    <w:p w14:paraId="4C7A0ED8" w14:textId="77777777" w:rsidR="00145508" w:rsidRPr="00145508" w:rsidRDefault="00145508" w:rsidP="00145508">
      <w:pPr>
        <w:pStyle w:val="Bezmezer"/>
        <w:spacing w:after="120" w:line="276" w:lineRule="auto"/>
        <w:jc w:val="both"/>
        <w:rPr>
          <w:rFonts w:ascii="Times New Roman" w:hAnsi="Times New Roman"/>
          <w:sz w:val="24"/>
          <w:szCs w:val="24"/>
        </w:rPr>
      </w:pPr>
      <w:r w:rsidRPr="00145508">
        <w:rPr>
          <w:rFonts w:ascii="Times New Roman" w:hAnsi="Times New Roman"/>
          <w:sz w:val="24"/>
          <w:szCs w:val="24"/>
        </w:rPr>
        <w:t>a) v rozporu s § 80 nevede evidenci zaměstnávaných osob se zdravotním postižením nebo evidenci pracovních míst vyhrazených pro osoby se zdravotním postižením,</w:t>
      </w:r>
    </w:p>
    <w:p w14:paraId="4DBB7EF2" w14:textId="77777777" w:rsidR="00145508" w:rsidRPr="00145508" w:rsidRDefault="00145508" w:rsidP="00145508">
      <w:pPr>
        <w:pStyle w:val="Bezmezer"/>
        <w:spacing w:after="120" w:line="276" w:lineRule="auto"/>
        <w:jc w:val="both"/>
        <w:rPr>
          <w:rFonts w:ascii="Times New Roman" w:hAnsi="Times New Roman"/>
          <w:sz w:val="24"/>
          <w:szCs w:val="24"/>
        </w:rPr>
      </w:pPr>
      <w:r w:rsidRPr="00145508">
        <w:rPr>
          <w:rFonts w:ascii="Times New Roman" w:hAnsi="Times New Roman"/>
          <w:sz w:val="24"/>
          <w:szCs w:val="24"/>
        </w:rPr>
        <w:t>b) nesplní povinnost zaměstnat osoby se zdravotním postižením ve výši povinného podílu stanovenou v § 81,</w:t>
      </w:r>
    </w:p>
    <w:p w14:paraId="3BE1A7E1" w14:textId="77777777" w:rsidR="00145508" w:rsidRPr="00145508" w:rsidRDefault="00145508" w:rsidP="00145508">
      <w:pPr>
        <w:pStyle w:val="Bezmezer"/>
        <w:spacing w:after="120" w:line="276" w:lineRule="auto"/>
        <w:jc w:val="both"/>
        <w:rPr>
          <w:rFonts w:ascii="Times New Roman" w:hAnsi="Times New Roman"/>
          <w:sz w:val="24"/>
          <w:szCs w:val="24"/>
        </w:rPr>
      </w:pPr>
      <w:r w:rsidRPr="00145508">
        <w:rPr>
          <w:rFonts w:ascii="Times New Roman" w:hAnsi="Times New Roman"/>
          <w:sz w:val="24"/>
          <w:szCs w:val="24"/>
        </w:rPr>
        <w:t>c) ve stanovené lhůtě písemně nevykáže dlužné mzdové nároky zaměstnanců pro účely zákona č. 118/2000 Sb., o ochraně zaměstnanců při platební neschopnosti zaměstnavatele a o změně dalších zákonů,</w:t>
      </w:r>
    </w:p>
    <w:p w14:paraId="1AB743AE" w14:textId="20EE0789" w:rsidR="00145508" w:rsidRPr="00145508" w:rsidRDefault="00145508" w:rsidP="00145508">
      <w:pPr>
        <w:pStyle w:val="Bezmezer"/>
        <w:spacing w:after="120" w:line="276" w:lineRule="auto"/>
        <w:jc w:val="both"/>
        <w:rPr>
          <w:rFonts w:ascii="Times New Roman" w:hAnsi="Times New Roman"/>
          <w:sz w:val="24"/>
          <w:szCs w:val="24"/>
        </w:rPr>
      </w:pPr>
      <w:r w:rsidRPr="00145508">
        <w:rPr>
          <w:rFonts w:ascii="Times New Roman" w:hAnsi="Times New Roman"/>
          <w:sz w:val="24"/>
          <w:szCs w:val="24"/>
        </w:rPr>
        <w:lastRenderedPageBreak/>
        <w:t xml:space="preserve">d) nesplní </w:t>
      </w:r>
      <w:r w:rsidR="0009618A" w:rsidRPr="00147FA8">
        <w:rPr>
          <w:rFonts w:ascii="Times New Roman" w:hAnsi="Times New Roman"/>
          <w:b/>
          <w:bCs/>
          <w:sz w:val="24"/>
          <w:szCs w:val="24"/>
        </w:rPr>
        <w:t>informační,</w:t>
      </w:r>
      <w:r w:rsidR="0009618A">
        <w:rPr>
          <w:rFonts w:ascii="Times New Roman" w:hAnsi="Times New Roman"/>
          <w:sz w:val="24"/>
          <w:szCs w:val="24"/>
        </w:rPr>
        <w:t xml:space="preserve"> </w:t>
      </w:r>
      <w:r w:rsidRPr="00145508">
        <w:rPr>
          <w:rFonts w:ascii="Times New Roman" w:hAnsi="Times New Roman"/>
          <w:sz w:val="24"/>
          <w:szCs w:val="24"/>
        </w:rPr>
        <w:t>oznamovací nebo registrační povinnost podle tohoto zákona nebo nevede evidenci v</w:t>
      </w:r>
      <w:r w:rsidR="00B41C4E">
        <w:rPr>
          <w:rFonts w:ascii="Times New Roman" w:hAnsi="Times New Roman"/>
          <w:sz w:val="24"/>
          <w:szCs w:val="24"/>
        </w:rPr>
        <w:t> </w:t>
      </w:r>
      <w:r w:rsidRPr="00145508">
        <w:rPr>
          <w:rFonts w:ascii="Times New Roman" w:hAnsi="Times New Roman"/>
          <w:sz w:val="24"/>
          <w:szCs w:val="24"/>
        </w:rPr>
        <w:t>tomto zákoně stanovenou; to neplatí, pokud zaměstnavatel umožnil výkon nehlášené práce podle § 5 písm. j),</w:t>
      </w:r>
    </w:p>
    <w:p w14:paraId="001AD6A9" w14:textId="3A88BB10" w:rsidR="00145508" w:rsidRPr="00145508" w:rsidRDefault="00145508" w:rsidP="00145508">
      <w:pPr>
        <w:pStyle w:val="Bezmezer"/>
        <w:spacing w:after="120" w:line="276" w:lineRule="auto"/>
        <w:jc w:val="both"/>
        <w:rPr>
          <w:rFonts w:ascii="Times New Roman" w:hAnsi="Times New Roman"/>
          <w:sz w:val="24"/>
          <w:szCs w:val="24"/>
        </w:rPr>
      </w:pPr>
      <w:r w:rsidRPr="00145508">
        <w:rPr>
          <w:rFonts w:ascii="Times New Roman" w:hAnsi="Times New Roman"/>
          <w:sz w:val="24"/>
          <w:szCs w:val="24"/>
        </w:rPr>
        <w:t xml:space="preserve">e) nemá v místě pracoviště kopie dokladů prokazujících existenci pracovněprávního vztahu podle § 136 odst. 1 nebo 2, </w:t>
      </w:r>
    </w:p>
    <w:p w14:paraId="3144142D" w14:textId="6B6618E9" w:rsidR="001C0412" w:rsidRPr="00290DE9" w:rsidRDefault="00145508" w:rsidP="001C0412">
      <w:pPr>
        <w:pStyle w:val="Bezmezer"/>
        <w:spacing w:after="120" w:line="276" w:lineRule="auto"/>
        <w:jc w:val="both"/>
        <w:rPr>
          <w:rFonts w:ascii="Times New Roman" w:hAnsi="Times New Roman"/>
          <w:b/>
          <w:bCs/>
          <w:sz w:val="24"/>
          <w:szCs w:val="24"/>
        </w:rPr>
      </w:pPr>
      <w:r w:rsidRPr="00145508">
        <w:rPr>
          <w:rFonts w:ascii="Times New Roman" w:hAnsi="Times New Roman"/>
          <w:sz w:val="24"/>
          <w:szCs w:val="24"/>
        </w:rPr>
        <w:t>f) umožní výkon nehlášené práce podle § 5 písm. j)</w:t>
      </w:r>
      <w:r w:rsidR="00041856">
        <w:rPr>
          <w:rFonts w:ascii="Times New Roman" w:hAnsi="Times New Roman"/>
          <w:sz w:val="24"/>
          <w:szCs w:val="24"/>
        </w:rPr>
        <w:t xml:space="preserve"> </w:t>
      </w:r>
      <w:r w:rsidR="00041856" w:rsidRPr="00042E8D">
        <w:rPr>
          <w:rFonts w:ascii="Times New Roman" w:hAnsi="Times New Roman"/>
          <w:sz w:val="24"/>
          <w:szCs w:val="24"/>
        </w:rPr>
        <w:t xml:space="preserve">bodu 1, </w:t>
      </w:r>
      <w:r w:rsidR="00041856" w:rsidRPr="00290DE9">
        <w:rPr>
          <w:rFonts w:ascii="Times New Roman" w:hAnsi="Times New Roman"/>
          <w:sz w:val="24"/>
          <w:szCs w:val="24"/>
        </w:rPr>
        <w:t>nebo</w:t>
      </w:r>
    </w:p>
    <w:p w14:paraId="66CFC4B4" w14:textId="2486C7CB" w:rsidR="00041856" w:rsidRPr="00041856" w:rsidRDefault="00041856" w:rsidP="001C0412">
      <w:pPr>
        <w:pStyle w:val="Bezmezer"/>
        <w:spacing w:after="120" w:line="276" w:lineRule="auto"/>
        <w:jc w:val="both"/>
        <w:rPr>
          <w:rFonts w:ascii="Times New Roman" w:hAnsi="Times New Roman"/>
          <w:b/>
          <w:bCs/>
          <w:sz w:val="24"/>
          <w:szCs w:val="24"/>
        </w:rPr>
      </w:pPr>
      <w:r w:rsidRPr="00042E8D">
        <w:rPr>
          <w:rFonts w:ascii="Times New Roman" w:hAnsi="Times New Roman"/>
          <w:sz w:val="24"/>
          <w:szCs w:val="24"/>
        </w:rPr>
        <w:t>g) umožní výkon nehlášené práce podle § 5 písm. j) bodu 2</w:t>
      </w:r>
      <w:r w:rsidRPr="00290DE9">
        <w:rPr>
          <w:rFonts w:ascii="Times New Roman" w:hAnsi="Times New Roman"/>
          <w:sz w:val="24"/>
          <w:szCs w:val="24"/>
        </w:rPr>
        <w:t>.</w:t>
      </w:r>
      <w:r>
        <w:rPr>
          <w:rFonts w:ascii="Times New Roman" w:hAnsi="Times New Roman"/>
          <w:sz w:val="24"/>
          <w:szCs w:val="24"/>
        </w:rPr>
        <w:t xml:space="preserve"> </w:t>
      </w:r>
    </w:p>
    <w:p w14:paraId="2855401B" w14:textId="77777777" w:rsidR="00145508" w:rsidRPr="00145508" w:rsidRDefault="00145508" w:rsidP="00145508">
      <w:pPr>
        <w:pStyle w:val="Bezmezer"/>
        <w:spacing w:after="120" w:line="276" w:lineRule="auto"/>
        <w:ind w:firstLine="708"/>
        <w:jc w:val="both"/>
        <w:rPr>
          <w:rFonts w:ascii="Times New Roman" w:hAnsi="Times New Roman"/>
          <w:sz w:val="24"/>
          <w:szCs w:val="24"/>
        </w:rPr>
      </w:pPr>
      <w:r w:rsidRPr="00145508">
        <w:rPr>
          <w:rFonts w:ascii="Times New Roman" w:hAnsi="Times New Roman"/>
          <w:sz w:val="24"/>
          <w:szCs w:val="24"/>
        </w:rPr>
        <w:t>(3) Za přestupek lze uložit pokutu do</w:t>
      </w:r>
    </w:p>
    <w:p w14:paraId="4879DC66" w14:textId="7B00D6B2" w:rsidR="00145508" w:rsidRPr="00145508" w:rsidRDefault="00145508" w:rsidP="00145508">
      <w:pPr>
        <w:pStyle w:val="Bezmezer"/>
        <w:spacing w:after="120" w:line="276" w:lineRule="auto"/>
        <w:jc w:val="both"/>
        <w:rPr>
          <w:rFonts w:ascii="Times New Roman" w:hAnsi="Times New Roman"/>
          <w:sz w:val="24"/>
          <w:szCs w:val="24"/>
        </w:rPr>
      </w:pPr>
      <w:r w:rsidRPr="00145508">
        <w:rPr>
          <w:rFonts w:ascii="Times New Roman" w:hAnsi="Times New Roman"/>
          <w:sz w:val="24"/>
          <w:szCs w:val="24"/>
        </w:rPr>
        <w:t>a) 1</w:t>
      </w:r>
      <w:r>
        <w:rPr>
          <w:rFonts w:ascii="Times New Roman" w:hAnsi="Times New Roman"/>
          <w:sz w:val="24"/>
          <w:szCs w:val="24"/>
        </w:rPr>
        <w:t xml:space="preserve"> </w:t>
      </w:r>
      <w:r w:rsidRPr="00145508">
        <w:rPr>
          <w:rFonts w:ascii="Times New Roman" w:hAnsi="Times New Roman"/>
          <w:sz w:val="24"/>
          <w:szCs w:val="24"/>
        </w:rPr>
        <w:t>000</w:t>
      </w:r>
      <w:r>
        <w:rPr>
          <w:rFonts w:ascii="Times New Roman" w:hAnsi="Times New Roman"/>
          <w:sz w:val="24"/>
          <w:szCs w:val="24"/>
        </w:rPr>
        <w:t xml:space="preserve"> </w:t>
      </w:r>
      <w:r w:rsidRPr="00145508">
        <w:rPr>
          <w:rFonts w:ascii="Times New Roman" w:hAnsi="Times New Roman"/>
          <w:sz w:val="24"/>
          <w:szCs w:val="24"/>
        </w:rPr>
        <w:t>000 Kč, jde-li o přestupek podle odstavce 1 písm. a) anebo podle odstavce 2 písm. a) nebo b),</w:t>
      </w:r>
    </w:p>
    <w:p w14:paraId="22BB8DD1" w14:textId="35686F6D" w:rsidR="00145508" w:rsidRPr="00145508" w:rsidRDefault="00145508" w:rsidP="00145508">
      <w:pPr>
        <w:pStyle w:val="Bezmezer"/>
        <w:spacing w:after="120" w:line="276" w:lineRule="auto"/>
        <w:jc w:val="both"/>
        <w:rPr>
          <w:rFonts w:ascii="Times New Roman" w:hAnsi="Times New Roman"/>
          <w:sz w:val="24"/>
          <w:szCs w:val="24"/>
        </w:rPr>
      </w:pPr>
      <w:r w:rsidRPr="00145508">
        <w:rPr>
          <w:rFonts w:ascii="Times New Roman" w:hAnsi="Times New Roman"/>
          <w:sz w:val="24"/>
          <w:szCs w:val="24"/>
        </w:rPr>
        <w:t>b) 2</w:t>
      </w:r>
      <w:r>
        <w:rPr>
          <w:rFonts w:ascii="Times New Roman" w:hAnsi="Times New Roman"/>
          <w:sz w:val="24"/>
          <w:szCs w:val="24"/>
        </w:rPr>
        <w:t xml:space="preserve"> </w:t>
      </w:r>
      <w:r w:rsidRPr="00145508">
        <w:rPr>
          <w:rFonts w:ascii="Times New Roman" w:hAnsi="Times New Roman"/>
          <w:sz w:val="24"/>
          <w:szCs w:val="24"/>
        </w:rPr>
        <w:t>000</w:t>
      </w:r>
      <w:r>
        <w:rPr>
          <w:rFonts w:ascii="Times New Roman" w:hAnsi="Times New Roman"/>
          <w:sz w:val="24"/>
          <w:szCs w:val="24"/>
        </w:rPr>
        <w:t xml:space="preserve"> </w:t>
      </w:r>
      <w:r w:rsidRPr="00145508">
        <w:rPr>
          <w:rFonts w:ascii="Times New Roman" w:hAnsi="Times New Roman"/>
          <w:sz w:val="24"/>
          <w:szCs w:val="24"/>
        </w:rPr>
        <w:t>000 Kč, jde-li o přestupek podle odstavce 1 písm. b),</w:t>
      </w:r>
    </w:p>
    <w:p w14:paraId="7471AD39" w14:textId="44331A8C" w:rsidR="00145508" w:rsidRPr="00145508" w:rsidRDefault="00145508" w:rsidP="00145508">
      <w:pPr>
        <w:pStyle w:val="Bezmezer"/>
        <w:spacing w:after="120" w:line="276" w:lineRule="auto"/>
        <w:jc w:val="both"/>
        <w:rPr>
          <w:rFonts w:ascii="Times New Roman" w:hAnsi="Times New Roman"/>
          <w:sz w:val="24"/>
          <w:szCs w:val="24"/>
        </w:rPr>
      </w:pPr>
      <w:r w:rsidRPr="00145508">
        <w:rPr>
          <w:rFonts w:ascii="Times New Roman" w:hAnsi="Times New Roman"/>
          <w:sz w:val="24"/>
          <w:szCs w:val="24"/>
        </w:rPr>
        <w:t>c) 100</w:t>
      </w:r>
      <w:r>
        <w:rPr>
          <w:rFonts w:ascii="Times New Roman" w:hAnsi="Times New Roman"/>
          <w:sz w:val="24"/>
          <w:szCs w:val="24"/>
        </w:rPr>
        <w:t xml:space="preserve"> </w:t>
      </w:r>
      <w:r w:rsidRPr="00145508">
        <w:rPr>
          <w:rFonts w:ascii="Times New Roman" w:hAnsi="Times New Roman"/>
          <w:sz w:val="24"/>
          <w:szCs w:val="24"/>
        </w:rPr>
        <w:t xml:space="preserve">000 Kč, jde-li o přestupek podle odstavce 1 písm. </w:t>
      </w:r>
      <w:r w:rsidRPr="00147FA8">
        <w:rPr>
          <w:rFonts w:ascii="Times New Roman" w:hAnsi="Times New Roman"/>
          <w:strike/>
          <w:sz w:val="24"/>
          <w:szCs w:val="24"/>
        </w:rPr>
        <w:t>c) nebo e)</w:t>
      </w:r>
      <w:r w:rsidRPr="00145508">
        <w:rPr>
          <w:rFonts w:ascii="Times New Roman" w:hAnsi="Times New Roman"/>
          <w:sz w:val="24"/>
          <w:szCs w:val="24"/>
        </w:rPr>
        <w:t xml:space="preserve"> </w:t>
      </w:r>
      <w:r w:rsidR="0009618A">
        <w:rPr>
          <w:rFonts w:ascii="Times New Roman" w:hAnsi="Times New Roman"/>
          <w:b/>
          <w:bCs/>
          <w:sz w:val="24"/>
          <w:szCs w:val="24"/>
        </w:rPr>
        <w:t xml:space="preserve">d) </w:t>
      </w:r>
      <w:r w:rsidRPr="00145508">
        <w:rPr>
          <w:rFonts w:ascii="Times New Roman" w:hAnsi="Times New Roman"/>
          <w:sz w:val="24"/>
          <w:szCs w:val="24"/>
        </w:rPr>
        <w:t>anebo podle odstavce 2 písm. d),</w:t>
      </w:r>
    </w:p>
    <w:p w14:paraId="0E9E943E" w14:textId="22A9BF9D" w:rsidR="00145508" w:rsidRPr="00145508" w:rsidRDefault="00145508" w:rsidP="00145508">
      <w:pPr>
        <w:pStyle w:val="Bezmezer"/>
        <w:spacing w:after="120" w:line="276" w:lineRule="auto"/>
        <w:jc w:val="both"/>
        <w:rPr>
          <w:rFonts w:ascii="Times New Roman" w:hAnsi="Times New Roman"/>
          <w:sz w:val="24"/>
          <w:szCs w:val="24"/>
        </w:rPr>
      </w:pPr>
      <w:r w:rsidRPr="00145508">
        <w:rPr>
          <w:rFonts w:ascii="Times New Roman" w:hAnsi="Times New Roman"/>
          <w:sz w:val="24"/>
          <w:szCs w:val="24"/>
        </w:rPr>
        <w:t>d) 500</w:t>
      </w:r>
      <w:r>
        <w:rPr>
          <w:rFonts w:ascii="Times New Roman" w:hAnsi="Times New Roman"/>
          <w:sz w:val="24"/>
          <w:szCs w:val="24"/>
        </w:rPr>
        <w:t xml:space="preserve"> </w:t>
      </w:r>
      <w:r w:rsidRPr="00145508">
        <w:rPr>
          <w:rFonts w:ascii="Times New Roman" w:hAnsi="Times New Roman"/>
          <w:sz w:val="24"/>
          <w:szCs w:val="24"/>
        </w:rPr>
        <w:t>000 Kč, jde-li o přestupek podle odstavce 2 písm. c) nebo e),</w:t>
      </w:r>
    </w:p>
    <w:p w14:paraId="32220D8A" w14:textId="101E6B4A" w:rsidR="00145508" w:rsidRPr="00147FA8" w:rsidRDefault="00145508" w:rsidP="00145508">
      <w:pPr>
        <w:pStyle w:val="Bezmezer"/>
        <w:spacing w:after="120" w:line="276" w:lineRule="auto"/>
        <w:jc w:val="both"/>
        <w:rPr>
          <w:rFonts w:ascii="Times New Roman" w:hAnsi="Times New Roman"/>
          <w:strike/>
          <w:sz w:val="24"/>
          <w:szCs w:val="24"/>
        </w:rPr>
      </w:pPr>
      <w:r w:rsidRPr="12CD9BC9">
        <w:rPr>
          <w:rFonts w:ascii="Times New Roman" w:hAnsi="Times New Roman"/>
          <w:sz w:val="24"/>
          <w:szCs w:val="24"/>
        </w:rPr>
        <w:t xml:space="preserve">e) 5 000 000 Kč, jde-li o přestupek podle odstavce 1 písm. </w:t>
      </w:r>
      <w:r w:rsidRPr="00147FA8">
        <w:rPr>
          <w:rFonts w:ascii="Times New Roman" w:hAnsi="Times New Roman"/>
          <w:strike/>
          <w:sz w:val="24"/>
          <w:szCs w:val="24"/>
        </w:rPr>
        <w:t>d), f) nebo h)</w:t>
      </w:r>
      <w:r w:rsidR="0009618A">
        <w:rPr>
          <w:rFonts w:ascii="Times New Roman" w:hAnsi="Times New Roman"/>
          <w:sz w:val="24"/>
          <w:szCs w:val="24"/>
        </w:rPr>
        <w:t xml:space="preserve"> </w:t>
      </w:r>
      <w:r w:rsidR="0009618A">
        <w:rPr>
          <w:rFonts w:ascii="Times New Roman" w:hAnsi="Times New Roman"/>
          <w:b/>
          <w:bCs/>
          <w:sz w:val="24"/>
          <w:szCs w:val="24"/>
        </w:rPr>
        <w:t>c), e) nebo g)</w:t>
      </w:r>
      <w:r w:rsidRPr="0009618A">
        <w:rPr>
          <w:rFonts w:ascii="Times New Roman" w:hAnsi="Times New Roman"/>
          <w:sz w:val="24"/>
          <w:szCs w:val="24"/>
        </w:rPr>
        <w:t>,</w:t>
      </w:r>
    </w:p>
    <w:p w14:paraId="2385E4B8" w14:textId="4101EDC4" w:rsidR="00145508" w:rsidRPr="00145508" w:rsidRDefault="00145508" w:rsidP="00145508">
      <w:pPr>
        <w:pStyle w:val="Bezmezer"/>
        <w:spacing w:after="120" w:line="276" w:lineRule="auto"/>
        <w:jc w:val="both"/>
        <w:rPr>
          <w:rFonts w:ascii="Times New Roman" w:hAnsi="Times New Roman"/>
          <w:sz w:val="24"/>
          <w:szCs w:val="24"/>
        </w:rPr>
      </w:pPr>
      <w:r w:rsidRPr="00145508">
        <w:rPr>
          <w:rFonts w:ascii="Times New Roman" w:hAnsi="Times New Roman"/>
          <w:sz w:val="24"/>
          <w:szCs w:val="24"/>
        </w:rPr>
        <w:t>f) 200</w:t>
      </w:r>
      <w:r>
        <w:rPr>
          <w:rFonts w:ascii="Times New Roman" w:hAnsi="Times New Roman"/>
          <w:sz w:val="24"/>
          <w:szCs w:val="24"/>
        </w:rPr>
        <w:t xml:space="preserve"> </w:t>
      </w:r>
      <w:r w:rsidRPr="00145508">
        <w:rPr>
          <w:rFonts w:ascii="Times New Roman" w:hAnsi="Times New Roman"/>
          <w:sz w:val="24"/>
          <w:szCs w:val="24"/>
        </w:rPr>
        <w:t xml:space="preserve">000 Kč, jde-li o přestupek podle odstavce 1 písm. </w:t>
      </w:r>
      <w:r w:rsidRPr="00147FA8">
        <w:rPr>
          <w:rFonts w:ascii="Times New Roman" w:hAnsi="Times New Roman"/>
          <w:strike/>
          <w:sz w:val="24"/>
          <w:szCs w:val="24"/>
        </w:rPr>
        <w:t>g)</w:t>
      </w:r>
      <w:r w:rsidR="002D2B57">
        <w:rPr>
          <w:rFonts w:ascii="Times New Roman" w:hAnsi="Times New Roman"/>
          <w:strike/>
          <w:sz w:val="24"/>
          <w:szCs w:val="24"/>
        </w:rPr>
        <w:t xml:space="preserve"> </w:t>
      </w:r>
      <w:r w:rsidR="002D2B57" w:rsidRPr="00147FA8">
        <w:rPr>
          <w:rFonts w:ascii="Times New Roman" w:hAnsi="Times New Roman"/>
          <w:b/>
          <w:bCs/>
          <w:sz w:val="24"/>
          <w:szCs w:val="24"/>
        </w:rPr>
        <w:t>f)</w:t>
      </w:r>
      <w:r w:rsidRPr="00145508">
        <w:rPr>
          <w:rFonts w:ascii="Times New Roman" w:hAnsi="Times New Roman"/>
          <w:sz w:val="24"/>
          <w:szCs w:val="24"/>
        </w:rPr>
        <w:t>,</w:t>
      </w:r>
    </w:p>
    <w:p w14:paraId="0A303E8F" w14:textId="6BD2F0B0" w:rsidR="001C0412" w:rsidRDefault="00145508" w:rsidP="001C0412">
      <w:pPr>
        <w:pStyle w:val="Bezmezer"/>
        <w:spacing w:after="120" w:line="276" w:lineRule="auto"/>
        <w:jc w:val="both"/>
        <w:rPr>
          <w:rFonts w:ascii="Times New Roman" w:hAnsi="Times New Roman"/>
          <w:b/>
          <w:bCs/>
          <w:sz w:val="24"/>
          <w:szCs w:val="24"/>
        </w:rPr>
      </w:pPr>
      <w:r w:rsidRPr="00145508">
        <w:rPr>
          <w:rFonts w:ascii="Times New Roman" w:hAnsi="Times New Roman"/>
          <w:sz w:val="24"/>
          <w:szCs w:val="24"/>
        </w:rPr>
        <w:t>g) 3</w:t>
      </w:r>
      <w:r>
        <w:rPr>
          <w:rFonts w:ascii="Times New Roman" w:hAnsi="Times New Roman"/>
          <w:sz w:val="24"/>
          <w:szCs w:val="24"/>
        </w:rPr>
        <w:t xml:space="preserve"> </w:t>
      </w:r>
      <w:r w:rsidRPr="00145508">
        <w:rPr>
          <w:rFonts w:ascii="Times New Roman" w:hAnsi="Times New Roman"/>
          <w:sz w:val="24"/>
          <w:szCs w:val="24"/>
        </w:rPr>
        <w:t>000</w:t>
      </w:r>
      <w:r>
        <w:rPr>
          <w:rFonts w:ascii="Times New Roman" w:hAnsi="Times New Roman"/>
          <w:sz w:val="24"/>
          <w:szCs w:val="24"/>
        </w:rPr>
        <w:t xml:space="preserve"> </w:t>
      </w:r>
      <w:r w:rsidRPr="00145508">
        <w:rPr>
          <w:rFonts w:ascii="Times New Roman" w:hAnsi="Times New Roman"/>
          <w:sz w:val="24"/>
          <w:szCs w:val="24"/>
        </w:rPr>
        <w:t>000 Kč, jde-li o přestupek podle odstavce 2 písm. f)</w:t>
      </w:r>
      <w:r w:rsidR="00041856">
        <w:rPr>
          <w:rFonts w:ascii="Times New Roman" w:hAnsi="Times New Roman"/>
          <w:sz w:val="24"/>
          <w:szCs w:val="24"/>
        </w:rPr>
        <w:t xml:space="preserve"> </w:t>
      </w:r>
      <w:r w:rsidR="00041856" w:rsidRPr="00042E8D">
        <w:rPr>
          <w:rFonts w:ascii="Times New Roman" w:hAnsi="Times New Roman"/>
          <w:sz w:val="24"/>
          <w:szCs w:val="24"/>
        </w:rPr>
        <w:t>nebo g)</w:t>
      </w:r>
      <w:r w:rsidR="001C0412" w:rsidRPr="005F6E90">
        <w:rPr>
          <w:rFonts w:ascii="Times New Roman" w:hAnsi="Times New Roman"/>
          <w:sz w:val="24"/>
          <w:szCs w:val="24"/>
        </w:rPr>
        <w:t>.</w:t>
      </w:r>
      <w:r w:rsidR="001C0412" w:rsidRPr="005F6E90">
        <w:rPr>
          <w:rFonts w:ascii="Times New Roman" w:hAnsi="Times New Roman"/>
          <w:b/>
          <w:bCs/>
          <w:sz w:val="24"/>
          <w:szCs w:val="24"/>
        </w:rPr>
        <w:t xml:space="preserve"> </w:t>
      </w:r>
    </w:p>
    <w:p w14:paraId="6865BD65" w14:textId="47F30EAF" w:rsidR="00145508" w:rsidRPr="00145508" w:rsidRDefault="00145508" w:rsidP="00145508">
      <w:pPr>
        <w:pStyle w:val="Bezmezer"/>
        <w:spacing w:after="120" w:line="276" w:lineRule="auto"/>
        <w:ind w:firstLine="708"/>
        <w:jc w:val="both"/>
        <w:rPr>
          <w:rFonts w:ascii="Times New Roman" w:hAnsi="Times New Roman"/>
          <w:sz w:val="24"/>
          <w:szCs w:val="24"/>
        </w:rPr>
      </w:pPr>
      <w:r w:rsidRPr="00145508">
        <w:rPr>
          <w:rFonts w:ascii="Times New Roman" w:hAnsi="Times New Roman"/>
          <w:sz w:val="24"/>
          <w:szCs w:val="24"/>
        </w:rPr>
        <w:t xml:space="preserve">(4) Za přestupek podle odstavce 1 písm. </w:t>
      </w:r>
      <w:r w:rsidRPr="00147FA8">
        <w:rPr>
          <w:rFonts w:ascii="Times New Roman" w:hAnsi="Times New Roman"/>
          <w:strike/>
          <w:sz w:val="24"/>
          <w:szCs w:val="24"/>
        </w:rPr>
        <w:t>d), f) nebo h)</w:t>
      </w:r>
      <w:r w:rsidRPr="00145508">
        <w:rPr>
          <w:rFonts w:ascii="Times New Roman" w:hAnsi="Times New Roman"/>
          <w:sz w:val="24"/>
          <w:szCs w:val="24"/>
        </w:rPr>
        <w:t xml:space="preserve"> </w:t>
      </w:r>
      <w:r w:rsidR="0009618A">
        <w:rPr>
          <w:rFonts w:ascii="Times New Roman" w:hAnsi="Times New Roman"/>
          <w:b/>
          <w:bCs/>
          <w:sz w:val="24"/>
          <w:szCs w:val="24"/>
        </w:rPr>
        <w:t>c), e) nebo g)</w:t>
      </w:r>
      <w:r w:rsidR="002D2B57">
        <w:rPr>
          <w:rFonts w:ascii="Times New Roman" w:hAnsi="Times New Roman"/>
          <w:b/>
          <w:bCs/>
          <w:sz w:val="24"/>
          <w:szCs w:val="24"/>
        </w:rPr>
        <w:t xml:space="preserve"> </w:t>
      </w:r>
      <w:r w:rsidRPr="00145508">
        <w:rPr>
          <w:rFonts w:ascii="Times New Roman" w:hAnsi="Times New Roman"/>
          <w:sz w:val="24"/>
          <w:szCs w:val="24"/>
        </w:rPr>
        <w:t>lze uložit zákaz činnosti, a to nejdéle na 2 roky.</w:t>
      </w:r>
    </w:p>
    <w:p w14:paraId="221FAD7A" w14:textId="77777777" w:rsidR="00145508" w:rsidRPr="00145508" w:rsidRDefault="00145508" w:rsidP="00145508">
      <w:pPr>
        <w:pStyle w:val="Bezmezer"/>
        <w:spacing w:after="120" w:line="276" w:lineRule="auto"/>
        <w:jc w:val="both"/>
        <w:rPr>
          <w:rFonts w:ascii="Times New Roman" w:hAnsi="Times New Roman"/>
          <w:sz w:val="24"/>
          <w:szCs w:val="24"/>
        </w:rPr>
      </w:pPr>
    </w:p>
    <w:p w14:paraId="344ED65F" w14:textId="77777777" w:rsidR="00145508" w:rsidRPr="00145508" w:rsidRDefault="00145508" w:rsidP="00145508">
      <w:pPr>
        <w:pStyle w:val="Bezmezer"/>
        <w:spacing w:after="120" w:line="276" w:lineRule="auto"/>
        <w:jc w:val="center"/>
        <w:rPr>
          <w:rFonts w:ascii="Times New Roman" w:hAnsi="Times New Roman"/>
          <w:sz w:val="24"/>
          <w:szCs w:val="24"/>
        </w:rPr>
      </w:pPr>
      <w:r w:rsidRPr="00145508">
        <w:rPr>
          <w:rFonts w:ascii="Times New Roman" w:hAnsi="Times New Roman"/>
          <w:sz w:val="24"/>
          <w:szCs w:val="24"/>
        </w:rPr>
        <w:t>§ 140</w:t>
      </w:r>
    </w:p>
    <w:p w14:paraId="66CEECBF" w14:textId="77777777" w:rsidR="00145508" w:rsidRPr="00145508" w:rsidRDefault="00145508" w:rsidP="00145508">
      <w:pPr>
        <w:pStyle w:val="Bezmezer"/>
        <w:spacing w:after="120" w:line="276" w:lineRule="auto"/>
        <w:ind w:firstLine="708"/>
        <w:jc w:val="both"/>
        <w:rPr>
          <w:rFonts w:ascii="Times New Roman" w:hAnsi="Times New Roman"/>
          <w:sz w:val="24"/>
          <w:szCs w:val="24"/>
        </w:rPr>
      </w:pPr>
      <w:r w:rsidRPr="00145508">
        <w:rPr>
          <w:rFonts w:ascii="Times New Roman" w:hAnsi="Times New Roman"/>
          <w:sz w:val="24"/>
          <w:szCs w:val="24"/>
        </w:rPr>
        <w:t>(1) Právnická osoba nebo podnikající fyzická osoba se přestupku dopustí tím, že</w:t>
      </w:r>
    </w:p>
    <w:p w14:paraId="36FFC7FF" w14:textId="77777777" w:rsidR="00145508" w:rsidRPr="00145508" w:rsidRDefault="00145508" w:rsidP="00145508">
      <w:pPr>
        <w:pStyle w:val="Bezmezer"/>
        <w:spacing w:after="120" w:line="276" w:lineRule="auto"/>
        <w:jc w:val="both"/>
        <w:rPr>
          <w:rFonts w:ascii="Times New Roman" w:hAnsi="Times New Roman"/>
          <w:sz w:val="24"/>
          <w:szCs w:val="24"/>
        </w:rPr>
      </w:pPr>
      <w:r w:rsidRPr="00145508">
        <w:rPr>
          <w:rFonts w:ascii="Times New Roman" w:hAnsi="Times New Roman"/>
          <w:sz w:val="24"/>
          <w:szCs w:val="24"/>
        </w:rPr>
        <w:t>a) poruší zákaz diskriminace nebo nezajistí rovné zacházení podle tohoto zákona,</w:t>
      </w:r>
    </w:p>
    <w:p w14:paraId="0B1B536A" w14:textId="77777777" w:rsidR="00145508" w:rsidRPr="00145508" w:rsidRDefault="00145508" w:rsidP="00145508">
      <w:pPr>
        <w:pStyle w:val="Bezmezer"/>
        <w:spacing w:after="120" w:line="276" w:lineRule="auto"/>
        <w:jc w:val="both"/>
        <w:rPr>
          <w:rFonts w:ascii="Times New Roman" w:hAnsi="Times New Roman"/>
          <w:sz w:val="24"/>
          <w:szCs w:val="24"/>
        </w:rPr>
      </w:pPr>
      <w:r w:rsidRPr="00145508">
        <w:rPr>
          <w:rFonts w:ascii="Times New Roman" w:hAnsi="Times New Roman"/>
          <w:sz w:val="24"/>
          <w:szCs w:val="24"/>
        </w:rPr>
        <w:t>b) zprostředkuje zaměstnání bez povolení nebo jiným způsobem poruší při zprostředkování zaměstnání tento zákon nebo dobré mravy,</w:t>
      </w:r>
    </w:p>
    <w:p w14:paraId="05B5927B" w14:textId="40B538AD" w:rsidR="00145508" w:rsidRPr="001C0412" w:rsidRDefault="00145508" w:rsidP="00145508">
      <w:pPr>
        <w:pStyle w:val="Bezmezer"/>
        <w:spacing w:after="120" w:line="276" w:lineRule="auto"/>
        <w:jc w:val="both"/>
        <w:rPr>
          <w:rFonts w:ascii="Times New Roman" w:hAnsi="Times New Roman"/>
          <w:b/>
          <w:bCs/>
          <w:sz w:val="24"/>
          <w:szCs w:val="24"/>
        </w:rPr>
      </w:pPr>
      <w:r w:rsidRPr="12CD9BC9">
        <w:rPr>
          <w:rFonts w:ascii="Times New Roman" w:hAnsi="Times New Roman"/>
          <w:sz w:val="24"/>
          <w:szCs w:val="24"/>
        </w:rPr>
        <w:t>c) umožní výkon nelegální práce podle § 5 písm. e) bodu 1 nebo 2,</w:t>
      </w:r>
      <w:r w:rsidR="001C0412" w:rsidRPr="12CD9BC9">
        <w:rPr>
          <w:rFonts w:ascii="Times New Roman" w:hAnsi="Times New Roman"/>
          <w:sz w:val="24"/>
          <w:szCs w:val="24"/>
        </w:rPr>
        <w:t xml:space="preserve"> </w:t>
      </w:r>
      <w:r w:rsidR="001C0412" w:rsidRPr="12CD9BC9">
        <w:rPr>
          <w:rFonts w:ascii="Times New Roman" w:hAnsi="Times New Roman"/>
          <w:b/>
          <w:bCs/>
          <w:sz w:val="24"/>
          <w:szCs w:val="24"/>
        </w:rPr>
        <w:t>anebo umožní výkon práce v rozporu s vydaným povolením k zaměstnání, zaměstnaneckou kartou, kartou vnitropodnikově převedeného zaměstnance nebo modrou kartou</w:t>
      </w:r>
      <w:r w:rsidR="00CD0DA4">
        <w:rPr>
          <w:rFonts w:ascii="Times New Roman" w:hAnsi="Times New Roman"/>
          <w:b/>
          <w:bCs/>
          <w:sz w:val="24"/>
          <w:szCs w:val="24"/>
        </w:rPr>
        <w:t>,</w:t>
      </w:r>
      <w:r w:rsidR="00CD0DA4" w:rsidRPr="12CD9BC9">
        <w:rPr>
          <w:rFonts w:ascii="Times New Roman" w:hAnsi="Times New Roman"/>
          <w:b/>
          <w:bCs/>
          <w:sz w:val="24"/>
          <w:szCs w:val="24"/>
        </w:rPr>
        <w:t xml:space="preserve"> </w:t>
      </w:r>
      <w:r w:rsidR="001C0412" w:rsidRPr="12CD9BC9">
        <w:rPr>
          <w:rFonts w:ascii="Times New Roman" w:hAnsi="Times New Roman"/>
          <w:b/>
          <w:bCs/>
          <w:sz w:val="24"/>
          <w:szCs w:val="24"/>
        </w:rPr>
        <w:t>to neplatí v případě výkonu jiné práce podle § 41 odst. 1 písm. b) zákoníku práce,</w:t>
      </w:r>
    </w:p>
    <w:p w14:paraId="094C83A4" w14:textId="5DCDE537" w:rsidR="00145508" w:rsidRPr="00145508" w:rsidRDefault="00145508" w:rsidP="00145508">
      <w:pPr>
        <w:pStyle w:val="Bezmezer"/>
        <w:spacing w:after="120" w:line="276" w:lineRule="auto"/>
        <w:jc w:val="both"/>
        <w:rPr>
          <w:rFonts w:ascii="Times New Roman" w:hAnsi="Times New Roman"/>
          <w:sz w:val="24"/>
          <w:szCs w:val="24"/>
        </w:rPr>
      </w:pPr>
      <w:r w:rsidRPr="00145508">
        <w:rPr>
          <w:rFonts w:ascii="Times New Roman" w:hAnsi="Times New Roman"/>
          <w:sz w:val="24"/>
          <w:szCs w:val="24"/>
        </w:rPr>
        <w:t xml:space="preserve">d) nesplní </w:t>
      </w:r>
      <w:r w:rsidR="0009618A" w:rsidRPr="00147FA8">
        <w:rPr>
          <w:rFonts w:ascii="Times New Roman" w:hAnsi="Times New Roman"/>
          <w:b/>
          <w:bCs/>
          <w:sz w:val="24"/>
          <w:szCs w:val="24"/>
        </w:rPr>
        <w:t>informační,</w:t>
      </w:r>
      <w:r w:rsidR="0009618A">
        <w:rPr>
          <w:rFonts w:ascii="Times New Roman" w:hAnsi="Times New Roman"/>
          <w:sz w:val="24"/>
          <w:szCs w:val="24"/>
        </w:rPr>
        <w:t xml:space="preserve"> </w:t>
      </w:r>
      <w:r w:rsidRPr="00145508">
        <w:rPr>
          <w:rFonts w:ascii="Times New Roman" w:hAnsi="Times New Roman"/>
          <w:sz w:val="24"/>
          <w:szCs w:val="24"/>
        </w:rPr>
        <w:t>oznamovací nebo registrační povinnost podle tohoto zákona nebo nevede evidenci v</w:t>
      </w:r>
      <w:r w:rsidR="00B41C4E">
        <w:rPr>
          <w:rFonts w:ascii="Times New Roman" w:hAnsi="Times New Roman"/>
          <w:sz w:val="24"/>
          <w:szCs w:val="24"/>
        </w:rPr>
        <w:t> </w:t>
      </w:r>
      <w:r w:rsidRPr="00145508">
        <w:rPr>
          <w:rFonts w:ascii="Times New Roman" w:hAnsi="Times New Roman"/>
          <w:sz w:val="24"/>
          <w:szCs w:val="24"/>
        </w:rPr>
        <w:t>tomto zákoně stanovenou; to neplatí, pokud zaměstnavatel umožnil výkon nehlášené práce podle § 5 písm. j),</w:t>
      </w:r>
    </w:p>
    <w:p w14:paraId="07E4C5A4" w14:textId="77777777" w:rsidR="00145508" w:rsidRPr="00145508" w:rsidRDefault="00145508" w:rsidP="00145508">
      <w:pPr>
        <w:pStyle w:val="Bezmezer"/>
        <w:spacing w:after="120" w:line="276" w:lineRule="auto"/>
        <w:jc w:val="both"/>
        <w:rPr>
          <w:rFonts w:ascii="Times New Roman" w:hAnsi="Times New Roman"/>
          <w:sz w:val="24"/>
          <w:szCs w:val="24"/>
        </w:rPr>
      </w:pPr>
      <w:r w:rsidRPr="00145508">
        <w:rPr>
          <w:rFonts w:ascii="Times New Roman" w:hAnsi="Times New Roman"/>
          <w:sz w:val="24"/>
          <w:szCs w:val="24"/>
        </w:rPr>
        <w:t>e) umožní výkon nelegální práce podle § 5 písm. e) bodu 3,</w:t>
      </w:r>
    </w:p>
    <w:p w14:paraId="11C37351" w14:textId="3CE8479B" w:rsidR="00145508" w:rsidRPr="00145508" w:rsidRDefault="00145508" w:rsidP="00145508">
      <w:pPr>
        <w:pStyle w:val="Bezmezer"/>
        <w:spacing w:after="120" w:line="276" w:lineRule="auto"/>
        <w:jc w:val="both"/>
        <w:rPr>
          <w:rFonts w:ascii="Times New Roman" w:hAnsi="Times New Roman"/>
          <w:sz w:val="24"/>
          <w:szCs w:val="24"/>
        </w:rPr>
      </w:pPr>
      <w:r w:rsidRPr="00145508">
        <w:rPr>
          <w:rFonts w:ascii="Times New Roman" w:hAnsi="Times New Roman"/>
          <w:sz w:val="24"/>
          <w:szCs w:val="24"/>
        </w:rPr>
        <w:t xml:space="preserve">f) zastřeně zprostředkovává zaměstnání podle § 5 písm. g) nebo výkon zastřeného zprostředkování zaměstnání umožní, </w:t>
      </w:r>
    </w:p>
    <w:p w14:paraId="21221242" w14:textId="42197623" w:rsidR="00041856" w:rsidRPr="00042E8D" w:rsidRDefault="00145508" w:rsidP="00145508">
      <w:pPr>
        <w:pStyle w:val="Bezmezer"/>
        <w:spacing w:after="120" w:line="276" w:lineRule="auto"/>
        <w:jc w:val="both"/>
        <w:rPr>
          <w:rFonts w:ascii="Times New Roman" w:hAnsi="Times New Roman"/>
          <w:sz w:val="24"/>
          <w:szCs w:val="24"/>
        </w:rPr>
      </w:pPr>
      <w:r w:rsidRPr="00145508">
        <w:rPr>
          <w:rFonts w:ascii="Times New Roman" w:hAnsi="Times New Roman"/>
          <w:sz w:val="24"/>
          <w:szCs w:val="24"/>
        </w:rPr>
        <w:lastRenderedPageBreak/>
        <w:t>g) umožní výkon nehlášené práce podle § 5 písm. j)</w:t>
      </w:r>
      <w:r w:rsidR="00041856">
        <w:rPr>
          <w:rFonts w:ascii="Times New Roman" w:hAnsi="Times New Roman"/>
          <w:sz w:val="24"/>
          <w:szCs w:val="24"/>
        </w:rPr>
        <w:t xml:space="preserve"> </w:t>
      </w:r>
      <w:r w:rsidR="00041856" w:rsidRPr="00042E8D">
        <w:rPr>
          <w:rFonts w:ascii="Times New Roman" w:hAnsi="Times New Roman"/>
          <w:sz w:val="24"/>
          <w:szCs w:val="24"/>
        </w:rPr>
        <w:t>bodu 1</w:t>
      </w:r>
    </w:p>
    <w:p w14:paraId="2CDA09AA" w14:textId="4C387286" w:rsidR="00145508" w:rsidRDefault="00041856" w:rsidP="00145508">
      <w:pPr>
        <w:pStyle w:val="Bezmezer"/>
        <w:spacing w:after="120" w:line="276" w:lineRule="auto"/>
        <w:jc w:val="both"/>
        <w:rPr>
          <w:rFonts w:ascii="Times New Roman" w:hAnsi="Times New Roman"/>
          <w:b/>
          <w:bCs/>
          <w:sz w:val="24"/>
          <w:szCs w:val="24"/>
        </w:rPr>
      </w:pPr>
      <w:r w:rsidRPr="00042E8D">
        <w:rPr>
          <w:rFonts w:ascii="Times New Roman" w:hAnsi="Times New Roman"/>
          <w:sz w:val="24"/>
          <w:szCs w:val="24"/>
        </w:rPr>
        <w:t>h) umožní výkon nehlášené práce podle § 5 písm. j) bodu 2</w:t>
      </w:r>
      <w:r w:rsidR="00145508" w:rsidRPr="00042E8D">
        <w:rPr>
          <w:rFonts w:ascii="Times New Roman" w:hAnsi="Times New Roman"/>
          <w:sz w:val="24"/>
          <w:szCs w:val="24"/>
        </w:rPr>
        <w:t>.</w:t>
      </w:r>
      <w:r w:rsidR="00145508" w:rsidRPr="00145508">
        <w:rPr>
          <w:rFonts w:ascii="Times New Roman" w:hAnsi="Times New Roman"/>
          <w:b/>
          <w:bCs/>
          <w:sz w:val="24"/>
          <w:szCs w:val="24"/>
        </w:rPr>
        <w:t xml:space="preserve"> </w:t>
      </w:r>
    </w:p>
    <w:p w14:paraId="0A6F6E5A" w14:textId="77777777" w:rsidR="00145508" w:rsidRPr="00145508" w:rsidRDefault="00145508" w:rsidP="00193581">
      <w:pPr>
        <w:pStyle w:val="Bezmezer"/>
        <w:spacing w:after="120" w:line="276" w:lineRule="auto"/>
        <w:ind w:firstLine="708"/>
        <w:jc w:val="both"/>
        <w:rPr>
          <w:rFonts w:ascii="Times New Roman" w:hAnsi="Times New Roman"/>
          <w:sz w:val="24"/>
          <w:szCs w:val="24"/>
        </w:rPr>
      </w:pPr>
      <w:r w:rsidRPr="00145508">
        <w:rPr>
          <w:rFonts w:ascii="Times New Roman" w:hAnsi="Times New Roman"/>
          <w:sz w:val="24"/>
          <w:szCs w:val="24"/>
        </w:rPr>
        <w:t>(2) Právnická osoba nebo podnikající fyzická osoba se dále dopustí přestupku tím, že jako zaměstnavatel</w:t>
      </w:r>
    </w:p>
    <w:p w14:paraId="5CFA4835" w14:textId="77777777" w:rsidR="00145508" w:rsidRPr="00145508" w:rsidRDefault="00145508" w:rsidP="00145508">
      <w:pPr>
        <w:pStyle w:val="Bezmezer"/>
        <w:spacing w:after="120" w:line="276" w:lineRule="auto"/>
        <w:jc w:val="both"/>
        <w:rPr>
          <w:rFonts w:ascii="Times New Roman" w:hAnsi="Times New Roman"/>
          <w:sz w:val="24"/>
          <w:szCs w:val="24"/>
        </w:rPr>
      </w:pPr>
      <w:r w:rsidRPr="00145508">
        <w:rPr>
          <w:rFonts w:ascii="Times New Roman" w:hAnsi="Times New Roman"/>
          <w:sz w:val="24"/>
          <w:szCs w:val="24"/>
        </w:rPr>
        <w:t>a) v rozporu s § 80 nevede evidenci zaměstnávaných osob se zdravotním postižením nebo evidenci pracovních míst vyhrazených pro osoby se zdravotním postižením,</w:t>
      </w:r>
    </w:p>
    <w:p w14:paraId="0BAF0040" w14:textId="77777777" w:rsidR="00145508" w:rsidRPr="00145508" w:rsidRDefault="00145508" w:rsidP="00145508">
      <w:pPr>
        <w:pStyle w:val="Bezmezer"/>
        <w:spacing w:after="120" w:line="276" w:lineRule="auto"/>
        <w:jc w:val="both"/>
        <w:rPr>
          <w:rFonts w:ascii="Times New Roman" w:hAnsi="Times New Roman"/>
          <w:sz w:val="24"/>
          <w:szCs w:val="24"/>
        </w:rPr>
      </w:pPr>
      <w:r w:rsidRPr="00145508">
        <w:rPr>
          <w:rFonts w:ascii="Times New Roman" w:hAnsi="Times New Roman"/>
          <w:sz w:val="24"/>
          <w:szCs w:val="24"/>
        </w:rPr>
        <w:t>b) nesplní povinnost zaměstnat osoby se zdravotním postižením ve výši povinného podílu stanovenou v § 81,</w:t>
      </w:r>
    </w:p>
    <w:p w14:paraId="219BC81F" w14:textId="77777777" w:rsidR="00145508" w:rsidRPr="00145508" w:rsidRDefault="00145508" w:rsidP="00145508">
      <w:pPr>
        <w:pStyle w:val="Bezmezer"/>
        <w:spacing w:after="120" w:line="276" w:lineRule="auto"/>
        <w:jc w:val="both"/>
        <w:rPr>
          <w:rFonts w:ascii="Times New Roman" w:hAnsi="Times New Roman"/>
          <w:sz w:val="24"/>
          <w:szCs w:val="24"/>
        </w:rPr>
      </w:pPr>
      <w:r w:rsidRPr="00145508">
        <w:rPr>
          <w:rFonts w:ascii="Times New Roman" w:hAnsi="Times New Roman"/>
          <w:sz w:val="24"/>
          <w:szCs w:val="24"/>
        </w:rPr>
        <w:t>c) ve stanovené lhůtě písemně nevykáže dlužné mzdové nároky zaměstnanců pro účely zákona č. 118/2000 Sb., o ochraně zaměstnanců při platební neschopnosti zaměstnavatele a o změně dalších zákonů, nebo</w:t>
      </w:r>
    </w:p>
    <w:p w14:paraId="25CDF2AC" w14:textId="77777777" w:rsidR="00145508" w:rsidRPr="00145508" w:rsidRDefault="00145508" w:rsidP="00145508">
      <w:pPr>
        <w:pStyle w:val="Bezmezer"/>
        <w:spacing w:after="120" w:line="276" w:lineRule="auto"/>
        <w:jc w:val="both"/>
        <w:rPr>
          <w:rFonts w:ascii="Times New Roman" w:hAnsi="Times New Roman"/>
          <w:sz w:val="24"/>
          <w:szCs w:val="24"/>
        </w:rPr>
      </w:pPr>
      <w:r w:rsidRPr="00145508">
        <w:rPr>
          <w:rFonts w:ascii="Times New Roman" w:hAnsi="Times New Roman"/>
          <w:sz w:val="24"/>
          <w:szCs w:val="24"/>
        </w:rPr>
        <w:t>d) nemá v místě pracoviště kopie dokladů prokazujících existenci pracovněprávního vztahu podle § 136 odst. 1 nebo 2.</w:t>
      </w:r>
    </w:p>
    <w:p w14:paraId="7AC2F4E4" w14:textId="77777777" w:rsidR="00145508" w:rsidRPr="00145508" w:rsidRDefault="00145508" w:rsidP="00145508">
      <w:pPr>
        <w:pStyle w:val="Bezmezer"/>
        <w:spacing w:after="120" w:line="276" w:lineRule="auto"/>
        <w:ind w:firstLine="708"/>
        <w:jc w:val="both"/>
        <w:rPr>
          <w:rFonts w:ascii="Times New Roman" w:hAnsi="Times New Roman"/>
          <w:sz w:val="24"/>
          <w:szCs w:val="24"/>
        </w:rPr>
      </w:pPr>
      <w:r w:rsidRPr="00145508">
        <w:rPr>
          <w:rFonts w:ascii="Times New Roman" w:hAnsi="Times New Roman"/>
          <w:sz w:val="24"/>
          <w:szCs w:val="24"/>
        </w:rPr>
        <w:t>(3) Poskytovatel zdravotních služeb se dopustí přestupku tím, že neprovede vyšetření zdravotního stavu podle § 9 odst. 1 nebo je neprovede ve lhůtě stanovené v § 9 odst. 1.</w:t>
      </w:r>
    </w:p>
    <w:p w14:paraId="59BF6C88" w14:textId="77777777" w:rsidR="00145508" w:rsidRPr="00145508" w:rsidRDefault="00145508" w:rsidP="00145508">
      <w:pPr>
        <w:pStyle w:val="Bezmezer"/>
        <w:spacing w:after="120" w:line="276" w:lineRule="auto"/>
        <w:ind w:firstLine="708"/>
        <w:jc w:val="both"/>
        <w:rPr>
          <w:rFonts w:ascii="Times New Roman" w:hAnsi="Times New Roman"/>
          <w:sz w:val="24"/>
          <w:szCs w:val="24"/>
        </w:rPr>
      </w:pPr>
      <w:r w:rsidRPr="00145508">
        <w:rPr>
          <w:rFonts w:ascii="Times New Roman" w:hAnsi="Times New Roman"/>
          <w:sz w:val="24"/>
          <w:szCs w:val="24"/>
        </w:rPr>
        <w:t>(4) Za přestupek lze uložit pokutu do</w:t>
      </w:r>
    </w:p>
    <w:p w14:paraId="428DE216" w14:textId="77777777" w:rsidR="00145508" w:rsidRPr="00145508" w:rsidRDefault="00145508" w:rsidP="00145508">
      <w:pPr>
        <w:pStyle w:val="Bezmezer"/>
        <w:spacing w:after="120" w:line="276" w:lineRule="auto"/>
        <w:jc w:val="both"/>
        <w:rPr>
          <w:rFonts w:ascii="Times New Roman" w:hAnsi="Times New Roman"/>
          <w:sz w:val="24"/>
          <w:szCs w:val="24"/>
        </w:rPr>
      </w:pPr>
      <w:r w:rsidRPr="00145508">
        <w:rPr>
          <w:rFonts w:ascii="Times New Roman" w:hAnsi="Times New Roman"/>
          <w:sz w:val="24"/>
          <w:szCs w:val="24"/>
        </w:rPr>
        <w:t>a) 1 000 000 Kč, jde-li o přestupek podle odstavce 1 písm. a) anebo podle odstavce 2 písm. a) nebo b),</w:t>
      </w:r>
    </w:p>
    <w:p w14:paraId="7355D0BB" w14:textId="77777777" w:rsidR="00145508" w:rsidRPr="00145508" w:rsidRDefault="00145508" w:rsidP="00145508">
      <w:pPr>
        <w:pStyle w:val="Bezmezer"/>
        <w:spacing w:after="120" w:line="276" w:lineRule="auto"/>
        <w:jc w:val="both"/>
        <w:rPr>
          <w:rFonts w:ascii="Times New Roman" w:hAnsi="Times New Roman"/>
          <w:sz w:val="24"/>
          <w:szCs w:val="24"/>
        </w:rPr>
      </w:pPr>
      <w:r w:rsidRPr="00145508">
        <w:rPr>
          <w:rFonts w:ascii="Times New Roman" w:hAnsi="Times New Roman"/>
          <w:sz w:val="24"/>
          <w:szCs w:val="24"/>
        </w:rPr>
        <w:t>b) 2 000 000 Kč, jde-li o přestupek podle odstavce 1 písm. b),</w:t>
      </w:r>
    </w:p>
    <w:p w14:paraId="27EA789B" w14:textId="77777777" w:rsidR="00145508" w:rsidRPr="00145508" w:rsidRDefault="00145508" w:rsidP="00145508">
      <w:pPr>
        <w:pStyle w:val="Bezmezer"/>
        <w:spacing w:after="120" w:line="276" w:lineRule="auto"/>
        <w:jc w:val="both"/>
        <w:rPr>
          <w:rFonts w:ascii="Times New Roman" w:hAnsi="Times New Roman"/>
          <w:sz w:val="24"/>
          <w:szCs w:val="24"/>
        </w:rPr>
      </w:pPr>
      <w:r w:rsidRPr="00145508">
        <w:rPr>
          <w:rFonts w:ascii="Times New Roman" w:hAnsi="Times New Roman"/>
          <w:sz w:val="24"/>
          <w:szCs w:val="24"/>
        </w:rPr>
        <w:t>c) 500 000 Kč, jde-li o přestupek podle odstavce 2 písm. c) nebo d),</w:t>
      </w:r>
    </w:p>
    <w:p w14:paraId="48D0C244" w14:textId="78E2B261" w:rsidR="00145508" w:rsidRPr="00145508" w:rsidRDefault="00145508" w:rsidP="00145508">
      <w:pPr>
        <w:pStyle w:val="Bezmezer"/>
        <w:spacing w:after="120" w:line="276" w:lineRule="auto"/>
        <w:jc w:val="both"/>
        <w:rPr>
          <w:rFonts w:ascii="Times New Roman" w:hAnsi="Times New Roman"/>
          <w:sz w:val="24"/>
          <w:szCs w:val="24"/>
        </w:rPr>
      </w:pPr>
      <w:r w:rsidRPr="00145508">
        <w:rPr>
          <w:rFonts w:ascii="Times New Roman" w:hAnsi="Times New Roman"/>
          <w:sz w:val="24"/>
          <w:szCs w:val="24"/>
        </w:rPr>
        <w:t>d) 100</w:t>
      </w:r>
      <w:r>
        <w:rPr>
          <w:rFonts w:ascii="Times New Roman" w:hAnsi="Times New Roman"/>
          <w:sz w:val="24"/>
          <w:szCs w:val="24"/>
        </w:rPr>
        <w:t xml:space="preserve"> </w:t>
      </w:r>
      <w:r w:rsidRPr="00145508">
        <w:rPr>
          <w:rFonts w:ascii="Times New Roman" w:hAnsi="Times New Roman"/>
          <w:sz w:val="24"/>
          <w:szCs w:val="24"/>
        </w:rPr>
        <w:t>000 Kč, jde-li o přestupek podle odstavce 1 písm. d),</w:t>
      </w:r>
    </w:p>
    <w:p w14:paraId="667501CC" w14:textId="77777777" w:rsidR="00145508" w:rsidRPr="00145508" w:rsidRDefault="00145508" w:rsidP="00145508">
      <w:pPr>
        <w:pStyle w:val="Bezmezer"/>
        <w:spacing w:after="120" w:line="276" w:lineRule="auto"/>
        <w:jc w:val="both"/>
        <w:rPr>
          <w:rFonts w:ascii="Times New Roman" w:hAnsi="Times New Roman"/>
          <w:sz w:val="24"/>
          <w:szCs w:val="24"/>
        </w:rPr>
      </w:pPr>
      <w:r w:rsidRPr="00145508">
        <w:rPr>
          <w:rFonts w:ascii="Times New Roman" w:hAnsi="Times New Roman"/>
          <w:sz w:val="24"/>
          <w:szCs w:val="24"/>
        </w:rPr>
        <w:t>e) 50 000 Kč, jde-li o přestupek podle odstavce 3,</w:t>
      </w:r>
    </w:p>
    <w:p w14:paraId="0053EE5B" w14:textId="179EF724" w:rsidR="00145508" w:rsidRPr="00145508" w:rsidRDefault="00145508" w:rsidP="00145508">
      <w:pPr>
        <w:pStyle w:val="Bezmezer"/>
        <w:spacing w:after="120" w:line="276" w:lineRule="auto"/>
        <w:jc w:val="both"/>
        <w:rPr>
          <w:rFonts w:ascii="Times New Roman" w:hAnsi="Times New Roman"/>
          <w:sz w:val="24"/>
          <w:szCs w:val="24"/>
        </w:rPr>
      </w:pPr>
      <w:r w:rsidRPr="00145508">
        <w:rPr>
          <w:rFonts w:ascii="Times New Roman" w:hAnsi="Times New Roman"/>
          <w:sz w:val="24"/>
          <w:szCs w:val="24"/>
        </w:rPr>
        <w:t>f) 10</w:t>
      </w:r>
      <w:r>
        <w:rPr>
          <w:rFonts w:ascii="Times New Roman" w:hAnsi="Times New Roman"/>
          <w:sz w:val="24"/>
          <w:szCs w:val="24"/>
        </w:rPr>
        <w:t xml:space="preserve"> </w:t>
      </w:r>
      <w:r w:rsidRPr="00145508">
        <w:rPr>
          <w:rFonts w:ascii="Times New Roman" w:hAnsi="Times New Roman"/>
          <w:sz w:val="24"/>
          <w:szCs w:val="24"/>
        </w:rPr>
        <w:t>000</w:t>
      </w:r>
      <w:r>
        <w:rPr>
          <w:rFonts w:ascii="Times New Roman" w:hAnsi="Times New Roman"/>
          <w:sz w:val="24"/>
          <w:szCs w:val="24"/>
        </w:rPr>
        <w:t xml:space="preserve"> </w:t>
      </w:r>
      <w:r w:rsidRPr="00145508">
        <w:rPr>
          <w:rFonts w:ascii="Times New Roman" w:hAnsi="Times New Roman"/>
          <w:sz w:val="24"/>
          <w:szCs w:val="24"/>
        </w:rPr>
        <w:t xml:space="preserve">000 Kč, jde-li o přestupek podle odstavce 1 písm. c), e) </w:t>
      </w:r>
      <w:r w:rsidRPr="00290DE9">
        <w:rPr>
          <w:rFonts w:ascii="Times New Roman" w:hAnsi="Times New Roman"/>
          <w:sz w:val="24"/>
          <w:szCs w:val="24"/>
        </w:rPr>
        <w:t>nebo f)</w:t>
      </w:r>
      <w:r w:rsidRPr="00145508">
        <w:rPr>
          <w:rFonts w:ascii="Times New Roman" w:hAnsi="Times New Roman"/>
          <w:sz w:val="24"/>
          <w:szCs w:val="24"/>
        </w:rPr>
        <w:t>, nejméně však ve výši 50 000 Kč,</w:t>
      </w:r>
    </w:p>
    <w:p w14:paraId="275A5236" w14:textId="05032AC9" w:rsidR="00145508" w:rsidRDefault="00145508" w:rsidP="00145508">
      <w:pPr>
        <w:pStyle w:val="Bezmezer"/>
        <w:spacing w:after="120" w:line="276" w:lineRule="auto"/>
        <w:jc w:val="both"/>
        <w:rPr>
          <w:rFonts w:ascii="Times New Roman" w:hAnsi="Times New Roman"/>
          <w:b/>
          <w:bCs/>
          <w:sz w:val="24"/>
          <w:szCs w:val="24"/>
        </w:rPr>
      </w:pPr>
      <w:r w:rsidRPr="12CD9BC9">
        <w:rPr>
          <w:rFonts w:ascii="Times New Roman" w:hAnsi="Times New Roman"/>
          <w:sz w:val="24"/>
          <w:szCs w:val="24"/>
        </w:rPr>
        <w:t>g) 3 000 000 Kč, jde-li o přestupek podle odstavce 1 písm. g)</w:t>
      </w:r>
      <w:r w:rsidR="00041856" w:rsidRPr="12CD9BC9">
        <w:rPr>
          <w:rFonts w:ascii="Times New Roman" w:hAnsi="Times New Roman"/>
          <w:sz w:val="24"/>
          <w:szCs w:val="24"/>
        </w:rPr>
        <w:t xml:space="preserve"> </w:t>
      </w:r>
      <w:r w:rsidR="00041856" w:rsidRPr="002B0F1C">
        <w:rPr>
          <w:rFonts w:ascii="Times New Roman" w:hAnsi="Times New Roman"/>
          <w:sz w:val="24"/>
          <w:szCs w:val="24"/>
        </w:rPr>
        <w:t>nebo h)</w:t>
      </w:r>
      <w:r w:rsidR="001C0412" w:rsidRPr="12CD9BC9">
        <w:rPr>
          <w:rFonts w:ascii="Times New Roman" w:hAnsi="Times New Roman"/>
          <w:sz w:val="24"/>
          <w:szCs w:val="24"/>
        </w:rPr>
        <w:t>.</w:t>
      </w:r>
    </w:p>
    <w:p w14:paraId="4E19FE84" w14:textId="77777777" w:rsidR="00145508" w:rsidRPr="00145508" w:rsidRDefault="00145508" w:rsidP="00145508">
      <w:pPr>
        <w:pStyle w:val="Bezmezer"/>
        <w:spacing w:after="120" w:line="276" w:lineRule="auto"/>
        <w:ind w:firstLine="708"/>
        <w:jc w:val="both"/>
        <w:rPr>
          <w:rFonts w:ascii="Times New Roman" w:hAnsi="Times New Roman"/>
          <w:sz w:val="24"/>
          <w:szCs w:val="24"/>
        </w:rPr>
      </w:pPr>
      <w:r w:rsidRPr="00145508">
        <w:rPr>
          <w:rFonts w:ascii="Times New Roman" w:hAnsi="Times New Roman"/>
          <w:sz w:val="24"/>
          <w:szCs w:val="24"/>
        </w:rPr>
        <w:t>(5) Za přestupek podle odstavce 1 písm. c), e) nebo f) lze uložit zákaz činnosti, a to nejdéle na 2 roky.</w:t>
      </w:r>
    </w:p>
    <w:p w14:paraId="27A3D0B7" w14:textId="51339B6E" w:rsidR="00145508" w:rsidRDefault="00145508" w:rsidP="00145508">
      <w:pPr>
        <w:pStyle w:val="Bezmezer"/>
        <w:spacing w:after="120" w:line="276" w:lineRule="auto"/>
        <w:ind w:firstLine="708"/>
        <w:jc w:val="both"/>
        <w:rPr>
          <w:rFonts w:ascii="Times New Roman" w:hAnsi="Times New Roman"/>
          <w:sz w:val="24"/>
          <w:szCs w:val="24"/>
        </w:rPr>
      </w:pPr>
      <w:r w:rsidRPr="00145508">
        <w:rPr>
          <w:rFonts w:ascii="Times New Roman" w:hAnsi="Times New Roman"/>
          <w:sz w:val="24"/>
          <w:szCs w:val="24"/>
        </w:rPr>
        <w:t>(6) Za přestupek podle odstavce 1 písm. c), e) nebo f) lze uložit zveřejnění rozhodnutí o přestupku, a to na úřední desce Státního úřadu inspekce práce na dobu 1 roku.</w:t>
      </w:r>
    </w:p>
    <w:p w14:paraId="0A8EE544" w14:textId="77777777" w:rsidR="001C0412" w:rsidRPr="00145508" w:rsidRDefault="001C0412" w:rsidP="00145508">
      <w:pPr>
        <w:pStyle w:val="Bezmezer"/>
        <w:spacing w:after="120" w:line="276" w:lineRule="auto"/>
        <w:ind w:firstLine="708"/>
        <w:jc w:val="both"/>
        <w:rPr>
          <w:rFonts w:ascii="Times New Roman" w:hAnsi="Times New Roman"/>
          <w:sz w:val="24"/>
          <w:szCs w:val="24"/>
        </w:rPr>
      </w:pPr>
    </w:p>
    <w:p w14:paraId="7ED53C7B" w14:textId="77777777" w:rsidR="001C0412" w:rsidRDefault="001C0412" w:rsidP="001C0412">
      <w:pPr>
        <w:spacing w:after="120" w:line="240" w:lineRule="auto"/>
        <w:jc w:val="center"/>
        <w:rPr>
          <w:rFonts w:ascii="Times New Roman" w:hAnsi="Times New Roman" w:cs="Times New Roman"/>
          <w:sz w:val="24"/>
          <w:szCs w:val="24"/>
        </w:rPr>
      </w:pPr>
      <w:r w:rsidRPr="00BC36A5">
        <w:rPr>
          <w:rFonts w:ascii="Times New Roman" w:hAnsi="Times New Roman" w:cs="Times New Roman"/>
          <w:sz w:val="24"/>
          <w:szCs w:val="24"/>
        </w:rPr>
        <w:t>* * *</w:t>
      </w:r>
    </w:p>
    <w:p w14:paraId="04F56C70" w14:textId="12A27BE3" w:rsidR="00A82550" w:rsidRDefault="00A82550" w:rsidP="00A82550">
      <w:pPr>
        <w:spacing w:after="120" w:line="240" w:lineRule="auto"/>
        <w:jc w:val="center"/>
        <w:rPr>
          <w:rFonts w:ascii="Times New Roman" w:hAnsi="Times New Roman" w:cs="Times New Roman"/>
          <w:b/>
          <w:bCs/>
          <w:sz w:val="24"/>
          <w:szCs w:val="24"/>
        </w:rPr>
      </w:pPr>
      <w:r w:rsidRPr="001C0412">
        <w:rPr>
          <w:rFonts w:ascii="Times New Roman" w:hAnsi="Times New Roman" w:cs="Times New Roman"/>
          <w:b/>
          <w:bCs/>
          <w:sz w:val="24"/>
          <w:szCs w:val="24"/>
        </w:rPr>
        <w:t>§ 141c</w:t>
      </w:r>
    </w:p>
    <w:p w14:paraId="4C2A5D91" w14:textId="2EAAFD95" w:rsidR="00A82550" w:rsidRDefault="00A82550" w:rsidP="00A82550">
      <w:pPr>
        <w:ind w:firstLine="708"/>
        <w:jc w:val="both"/>
        <w:rPr>
          <w:rFonts w:ascii="Times New Roman" w:hAnsi="Times New Roman" w:cs="Times New Roman"/>
          <w:b/>
          <w:bCs/>
          <w:sz w:val="24"/>
          <w:szCs w:val="24"/>
        </w:rPr>
      </w:pPr>
      <w:r w:rsidRPr="00BE05FA">
        <w:rPr>
          <w:rFonts w:ascii="Times New Roman" w:hAnsi="Times New Roman" w:cs="Times New Roman"/>
          <w:b/>
          <w:bCs/>
          <w:sz w:val="24"/>
          <w:szCs w:val="24"/>
        </w:rPr>
        <w:t>Pokud se osoba dopustí přestupku umožnění výkonu nehlášené práce podle §</w:t>
      </w:r>
      <w:r w:rsidR="00BE05FA">
        <w:rPr>
          <w:rFonts w:ascii="Times New Roman" w:hAnsi="Times New Roman" w:cs="Times New Roman"/>
          <w:b/>
          <w:bCs/>
          <w:sz w:val="24"/>
          <w:szCs w:val="24"/>
        </w:rPr>
        <w:t> </w:t>
      </w:r>
      <w:r w:rsidRPr="00BE05FA">
        <w:rPr>
          <w:rFonts w:ascii="Times New Roman" w:hAnsi="Times New Roman" w:cs="Times New Roman"/>
          <w:b/>
          <w:bCs/>
          <w:sz w:val="24"/>
          <w:szCs w:val="24"/>
        </w:rPr>
        <w:t xml:space="preserve">139 odst. 2 písm. f) nebo g) anebo podle § 140 odst. 1 písm. g) nebo h), platí, že jsou tyto osoby </w:t>
      </w:r>
      <w:r w:rsidR="00857CA8" w:rsidRPr="00857CA8">
        <w:rPr>
          <w:rFonts w:ascii="Times New Roman" w:hAnsi="Times New Roman" w:cs="Times New Roman"/>
          <w:b/>
          <w:bCs/>
          <w:sz w:val="24"/>
          <w:szCs w:val="24"/>
        </w:rPr>
        <w:t xml:space="preserve">v době spáchání přestupku </w:t>
      </w:r>
      <w:r w:rsidRPr="00BE05FA">
        <w:rPr>
          <w:rFonts w:ascii="Times New Roman" w:hAnsi="Times New Roman" w:cs="Times New Roman"/>
          <w:b/>
          <w:bCs/>
          <w:sz w:val="24"/>
          <w:szCs w:val="24"/>
        </w:rPr>
        <w:t>v pracovním poměru.  </w:t>
      </w:r>
      <w:r w:rsidR="00857CA8" w:rsidRPr="00857CA8">
        <w:rPr>
          <w:rFonts w:ascii="Times New Roman" w:hAnsi="Times New Roman" w:cs="Times New Roman"/>
          <w:b/>
          <w:bCs/>
          <w:sz w:val="24"/>
          <w:szCs w:val="24"/>
        </w:rPr>
        <w:t>Tato skutečnost se uvede ve výroku rozhodnutí</w:t>
      </w:r>
      <w:r w:rsidR="00E05698">
        <w:rPr>
          <w:rFonts w:ascii="Times New Roman" w:hAnsi="Times New Roman" w:cs="Times New Roman"/>
          <w:b/>
          <w:bCs/>
          <w:sz w:val="24"/>
          <w:szCs w:val="24"/>
        </w:rPr>
        <w:t xml:space="preserve"> o přestupku</w:t>
      </w:r>
      <w:r w:rsidR="00857CA8" w:rsidRPr="00857CA8">
        <w:rPr>
          <w:rFonts w:ascii="Times New Roman" w:hAnsi="Times New Roman" w:cs="Times New Roman"/>
          <w:b/>
          <w:bCs/>
          <w:sz w:val="24"/>
          <w:szCs w:val="24"/>
        </w:rPr>
        <w:t>.</w:t>
      </w:r>
    </w:p>
    <w:p w14:paraId="6688AF92" w14:textId="0CF3DD68" w:rsidR="00042E8D" w:rsidRDefault="00042E8D" w:rsidP="00042E8D">
      <w:pPr>
        <w:jc w:val="both"/>
        <w:rPr>
          <w:rFonts w:ascii="Times New Roman" w:hAnsi="Times New Roman" w:cs="Times New Roman"/>
          <w:b/>
          <w:bCs/>
          <w:sz w:val="24"/>
          <w:szCs w:val="24"/>
        </w:rPr>
      </w:pPr>
    </w:p>
    <w:p w14:paraId="557E2D3F" w14:textId="77777777" w:rsidR="001C0412" w:rsidRDefault="001C0412" w:rsidP="001C0412">
      <w:pPr>
        <w:spacing w:after="120" w:line="240" w:lineRule="auto"/>
        <w:jc w:val="center"/>
        <w:rPr>
          <w:rFonts w:ascii="Times New Roman" w:hAnsi="Times New Roman" w:cs="Times New Roman"/>
          <w:sz w:val="24"/>
          <w:szCs w:val="24"/>
        </w:rPr>
      </w:pPr>
      <w:r w:rsidRPr="00BC36A5">
        <w:rPr>
          <w:rFonts w:ascii="Times New Roman" w:hAnsi="Times New Roman" w:cs="Times New Roman"/>
          <w:sz w:val="24"/>
          <w:szCs w:val="24"/>
        </w:rPr>
        <w:t>* * *</w:t>
      </w:r>
    </w:p>
    <w:p w14:paraId="3DAD4DB5" w14:textId="77777777" w:rsidR="00B41C4E" w:rsidRPr="00BC36A5" w:rsidRDefault="00B41C4E" w:rsidP="001C0412">
      <w:pPr>
        <w:spacing w:after="120" w:line="240" w:lineRule="auto"/>
        <w:jc w:val="center"/>
        <w:rPr>
          <w:rFonts w:ascii="Times New Roman" w:hAnsi="Times New Roman" w:cs="Times New Roman"/>
          <w:sz w:val="24"/>
          <w:szCs w:val="24"/>
        </w:rPr>
      </w:pPr>
    </w:p>
    <w:p w14:paraId="4A5C9AA6" w14:textId="09AB5C0F" w:rsidR="004162EF" w:rsidRPr="00A4515A" w:rsidRDefault="004162EF" w:rsidP="00AC2010">
      <w:pPr>
        <w:pStyle w:val="Bezmezer"/>
        <w:spacing w:after="120" w:line="276" w:lineRule="auto"/>
        <w:jc w:val="center"/>
        <w:rPr>
          <w:rFonts w:ascii="Times New Roman" w:hAnsi="Times New Roman"/>
          <w:b/>
          <w:bCs/>
          <w:sz w:val="24"/>
          <w:szCs w:val="24"/>
          <w:u w:val="single"/>
        </w:rPr>
      </w:pPr>
      <w:r w:rsidRPr="00A4515A">
        <w:rPr>
          <w:rFonts w:ascii="Times New Roman" w:hAnsi="Times New Roman"/>
          <w:b/>
          <w:bCs/>
          <w:sz w:val="24"/>
          <w:szCs w:val="24"/>
          <w:u w:val="single"/>
        </w:rPr>
        <w:t>Zákon č. 251/2005 Sb., o inspekci práce, ve znění pozdějších předpisů</w:t>
      </w:r>
    </w:p>
    <w:p w14:paraId="5BF0D73D" w14:textId="77777777" w:rsidR="001C0412" w:rsidRDefault="001C0412" w:rsidP="001C0412">
      <w:pPr>
        <w:spacing w:after="120" w:line="240" w:lineRule="auto"/>
        <w:jc w:val="center"/>
        <w:rPr>
          <w:rFonts w:ascii="Times New Roman" w:hAnsi="Times New Roman" w:cs="Times New Roman"/>
          <w:sz w:val="24"/>
          <w:szCs w:val="24"/>
        </w:rPr>
      </w:pPr>
      <w:r w:rsidRPr="00BC36A5">
        <w:rPr>
          <w:rFonts w:ascii="Times New Roman" w:hAnsi="Times New Roman" w:cs="Times New Roman"/>
          <w:sz w:val="24"/>
          <w:szCs w:val="24"/>
        </w:rPr>
        <w:t>* * *</w:t>
      </w:r>
    </w:p>
    <w:p w14:paraId="14B36C97" w14:textId="77777777" w:rsidR="00ED4359" w:rsidRPr="00287BF0" w:rsidRDefault="00ED4359" w:rsidP="00ED4359">
      <w:pPr>
        <w:shd w:val="clear" w:color="auto" w:fill="FFFFFF"/>
        <w:spacing w:after="0" w:line="240" w:lineRule="auto"/>
        <w:jc w:val="center"/>
        <w:rPr>
          <w:rFonts w:ascii="Times New Roman" w:hAnsi="Times New Roman" w:cs="Times New Roman"/>
          <w:color w:val="000000" w:themeColor="text1"/>
          <w:sz w:val="24"/>
          <w:szCs w:val="24"/>
        </w:rPr>
      </w:pPr>
      <w:r w:rsidRPr="0032033A">
        <w:rPr>
          <w:rFonts w:ascii="Times New Roman" w:hAnsi="Times New Roman" w:cs="Times New Roman"/>
          <w:color w:val="000000" w:themeColor="text1"/>
          <w:sz w:val="24"/>
          <w:szCs w:val="24"/>
        </w:rPr>
        <w:t>§ 1</w:t>
      </w:r>
    </w:p>
    <w:p w14:paraId="42598C5C" w14:textId="77777777" w:rsidR="00ED4359" w:rsidRPr="0032033A" w:rsidRDefault="00ED4359" w:rsidP="00ED4359">
      <w:pPr>
        <w:shd w:val="clear" w:color="auto" w:fill="FFFFFF"/>
        <w:spacing w:after="0" w:line="240" w:lineRule="auto"/>
        <w:jc w:val="center"/>
        <w:rPr>
          <w:rFonts w:ascii="Times New Roman" w:hAnsi="Times New Roman" w:cs="Times New Roman"/>
          <w:color w:val="000000" w:themeColor="text1"/>
          <w:sz w:val="24"/>
          <w:szCs w:val="24"/>
        </w:rPr>
      </w:pPr>
    </w:p>
    <w:p w14:paraId="006A8569" w14:textId="782B5E21" w:rsidR="00ED4359" w:rsidRPr="0032033A" w:rsidRDefault="00ED4359" w:rsidP="00ED4359">
      <w:pPr>
        <w:shd w:val="clear" w:color="auto" w:fill="FFFFFF"/>
        <w:spacing w:after="0" w:line="240" w:lineRule="auto"/>
        <w:jc w:val="both"/>
        <w:rPr>
          <w:rFonts w:ascii="Times New Roman" w:hAnsi="Times New Roman" w:cs="Times New Roman"/>
          <w:color w:val="000000" w:themeColor="text1"/>
          <w:sz w:val="24"/>
          <w:szCs w:val="24"/>
        </w:rPr>
      </w:pPr>
      <w:r w:rsidRPr="0032033A">
        <w:rPr>
          <w:rFonts w:ascii="Times New Roman" w:hAnsi="Times New Roman" w:cs="Times New Roman"/>
          <w:color w:val="000000" w:themeColor="text1"/>
          <w:sz w:val="24"/>
          <w:szCs w:val="24"/>
        </w:rPr>
        <w:t>Tento zákon zapracovává příslušné předpisy Evropské unie</w:t>
      </w:r>
      <w:r w:rsidRPr="0032033A">
        <w:rPr>
          <w:rFonts w:ascii="Times New Roman" w:hAnsi="Times New Roman" w:cs="Times New Roman"/>
          <w:color w:val="000000" w:themeColor="text1"/>
          <w:sz w:val="24"/>
          <w:szCs w:val="24"/>
          <w:vertAlign w:val="superscript"/>
        </w:rPr>
        <w:t>78)</w:t>
      </w:r>
      <w:r w:rsidRPr="0032033A">
        <w:rPr>
          <w:rFonts w:ascii="Times New Roman" w:hAnsi="Times New Roman" w:cs="Times New Roman"/>
          <w:color w:val="000000" w:themeColor="text1"/>
          <w:sz w:val="24"/>
          <w:szCs w:val="24"/>
        </w:rPr>
        <w:t> a upravuje zřízení a postavení orgánů inspekce práce jako kontrolních orgánů na úseku ochrany pracovních vztahů a</w:t>
      </w:r>
      <w:r>
        <w:rPr>
          <w:rFonts w:ascii="Times New Roman" w:hAnsi="Times New Roman" w:cs="Times New Roman"/>
          <w:color w:val="000000" w:themeColor="text1"/>
          <w:sz w:val="24"/>
          <w:szCs w:val="24"/>
        </w:rPr>
        <w:t> </w:t>
      </w:r>
      <w:r w:rsidRPr="0032033A">
        <w:rPr>
          <w:rFonts w:ascii="Times New Roman" w:hAnsi="Times New Roman" w:cs="Times New Roman"/>
          <w:color w:val="000000" w:themeColor="text1"/>
          <w:sz w:val="24"/>
          <w:szCs w:val="24"/>
        </w:rPr>
        <w:t>pracovních podmínek, působnost a příslušnost orgánů inspekce práce, práva a povinnosti při kontrole a sankce za porušení stanovených povinností.</w:t>
      </w:r>
    </w:p>
    <w:p w14:paraId="118CB469" w14:textId="5E267943" w:rsidR="00ED4359" w:rsidRPr="00287BF0" w:rsidRDefault="00ED4359" w:rsidP="00ED4359">
      <w:pPr>
        <w:spacing w:line="240" w:lineRule="auto"/>
        <w:rPr>
          <w:rFonts w:ascii="Times New Roman" w:hAnsi="Times New Roman" w:cs="Times New Roman"/>
          <w:sz w:val="24"/>
          <w:szCs w:val="24"/>
        </w:rPr>
      </w:pPr>
      <w:r w:rsidRPr="00287BF0">
        <w:rPr>
          <w:rFonts w:ascii="Times New Roman" w:hAnsi="Times New Roman" w:cs="Times New Roman"/>
          <w:sz w:val="24"/>
          <w:szCs w:val="24"/>
        </w:rPr>
        <w:t>__________</w:t>
      </w:r>
    </w:p>
    <w:p w14:paraId="5DF1DA83" w14:textId="77777777" w:rsidR="00ED4359" w:rsidRPr="00090BF0" w:rsidRDefault="00ED4359" w:rsidP="00ED4359">
      <w:pPr>
        <w:shd w:val="clear" w:color="auto" w:fill="FFFFFF"/>
        <w:spacing w:after="0" w:line="240" w:lineRule="auto"/>
        <w:jc w:val="both"/>
        <w:rPr>
          <w:rFonts w:ascii="Times New Roman" w:hAnsi="Times New Roman" w:cs="Times New Roman"/>
          <w:color w:val="000000" w:themeColor="text1"/>
        </w:rPr>
      </w:pPr>
      <w:r w:rsidRPr="00090BF0">
        <w:rPr>
          <w:rFonts w:ascii="Times New Roman" w:hAnsi="Times New Roman" w:cs="Times New Roman"/>
          <w:color w:val="000000" w:themeColor="text1"/>
          <w:vertAlign w:val="superscript"/>
        </w:rPr>
        <w:t>78)</w:t>
      </w:r>
      <w:r w:rsidRPr="00090BF0">
        <w:rPr>
          <w:rFonts w:ascii="Times New Roman" w:hAnsi="Times New Roman" w:cs="Times New Roman"/>
          <w:color w:val="000000" w:themeColor="text1"/>
        </w:rPr>
        <w:t xml:space="preserve"> Směrnice Evropského parlamentu a Rady 2014/67/EU ze dne 15. května 2014 o prosazování směrnice 96/71/ES o vysílání pracovníků v rámci poskytování služeb a o změně nařízení (EU) č. 1024/2012 o správní spolupráci prostřednictvím systému pro výměnu informací o vnitřním trhu ("nařízení o systému IMI").</w:t>
      </w:r>
    </w:p>
    <w:p w14:paraId="2258CC0A" w14:textId="77777777" w:rsidR="00ED4359" w:rsidRPr="00090BF0" w:rsidRDefault="00ED4359" w:rsidP="00ED4359">
      <w:pPr>
        <w:shd w:val="clear" w:color="auto" w:fill="FFFFFF"/>
        <w:spacing w:after="0" w:line="240" w:lineRule="auto"/>
        <w:jc w:val="both"/>
        <w:rPr>
          <w:rFonts w:ascii="Times New Roman" w:hAnsi="Times New Roman" w:cs="Times New Roman"/>
          <w:color w:val="000000" w:themeColor="text1"/>
        </w:rPr>
      </w:pPr>
      <w:r w:rsidRPr="00090BF0">
        <w:rPr>
          <w:rFonts w:ascii="Times New Roman" w:hAnsi="Times New Roman" w:cs="Times New Roman"/>
          <w:color w:val="000000" w:themeColor="text1"/>
        </w:rPr>
        <w:t>Směrnice Evropského parlamentu a Rady (EU) 2019/1158 ze dne 20. června 2019 o rovnováze mezi pracovním a soukromým životem rodičů a pečujících osob a o zrušení směrnice Rady 2010/18/EU.</w:t>
      </w:r>
    </w:p>
    <w:p w14:paraId="439861C4" w14:textId="7577E68E" w:rsidR="00ED4359" w:rsidRPr="00090BF0" w:rsidRDefault="00ED4359" w:rsidP="00ED4359">
      <w:pPr>
        <w:shd w:val="clear" w:color="auto" w:fill="FFFFFF"/>
        <w:spacing w:after="0" w:line="240" w:lineRule="auto"/>
        <w:jc w:val="both"/>
        <w:rPr>
          <w:rFonts w:ascii="Times New Roman" w:hAnsi="Times New Roman" w:cs="Times New Roman"/>
          <w:color w:val="000000" w:themeColor="text1"/>
        </w:rPr>
      </w:pPr>
      <w:r w:rsidRPr="00090BF0">
        <w:rPr>
          <w:rFonts w:ascii="Times New Roman" w:hAnsi="Times New Roman" w:cs="Times New Roman"/>
          <w:color w:val="000000" w:themeColor="text1"/>
        </w:rPr>
        <w:t>Směrnice Evropského parlamentu a Rady (EU) 2019/1152 ze dne 20. června 2019 o transparentních a</w:t>
      </w:r>
      <w:r>
        <w:rPr>
          <w:rFonts w:ascii="Times New Roman" w:hAnsi="Times New Roman" w:cs="Times New Roman"/>
          <w:color w:val="000000" w:themeColor="text1"/>
        </w:rPr>
        <w:t> </w:t>
      </w:r>
      <w:r w:rsidRPr="00090BF0">
        <w:rPr>
          <w:rFonts w:ascii="Times New Roman" w:hAnsi="Times New Roman" w:cs="Times New Roman"/>
          <w:color w:val="000000" w:themeColor="text1"/>
        </w:rPr>
        <w:t>předvídatelných pracovních podmínkách v Evropské unii.</w:t>
      </w:r>
    </w:p>
    <w:p w14:paraId="0B7998AC" w14:textId="77777777" w:rsidR="00ED4359" w:rsidRPr="00E05698" w:rsidRDefault="00ED4359" w:rsidP="00090BF0">
      <w:pPr>
        <w:spacing w:after="120" w:line="240" w:lineRule="auto"/>
        <w:jc w:val="both"/>
        <w:rPr>
          <w:rFonts w:ascii="Times New Roman" w:hAnsi="Times New Roman" w:cs="Times New Roman"/>
          <w:b/>
          <w:bCs/>
        </w:rPr>
      </w:pPr>
      <w:r w:rsidRPr="00E05698">
        <w:rPr>
          <w:rFonts w:ascii="Times New Roman" w:hAnsi="Times New Roman" w:cs="Times New Roman"/>
          <w:b/>
          <w:bCs/>
        </w:rPr>
        <w:t>Směrnice Evropského parlamentu a Rady (EU) 2024/2831 ze dne 23. října 2024 o zlepšení pracovních podmínek při práci prostřednictvím platformy.</w:t>
      </w:r>
    </w:p>
    <w:p w14:paraId="2F3354A2" w14:textId="77777777" w:rsidR="00ED4359" w:rsidRPr="00287BF0" w:rsidRDefault="00ED4359" w:rsidP="00ED4359">
      <w:pPr>
        <w:shd w:val="clear" w:color="auto" w:fill="FFFFFF"/>
        <w:spacing w:after="0" w:line="240" w:lineRule="auto"/>
        <w:jc w:val="center"/>
        <w:rPr>
          <w:rFonts w:ascii="Times New Roman" w:hAnsi="Times New Roman" w:cs="Times New Roman"/>
          <w:color w:val="000000" w:themeColor="text1"/>
          <w:sz w:val="24"/>
          <w:szCs w:val="24"/>
        </w:rPr>
      </w:pPr>
    </w:p>
    <w:p w14:paraId="5F42A9A2" w14:textId="77777777" w:rsidR="00ED4359" w:rsidRPr="008B0DC1" w:rsidRDefault="00ED4359" w:rsidP="00ED4359">
      <w:pPr>
        <w:shd w:val="clear" w:color="auto" w:fill="FFFFFF"/>
        <w:spacing w:after="0" w:line="240" w:lineRule="auto"/>
        <w:jc w:val="center"/>
        <w:rPr>
          <w:rFonts w:ascii="Times New Roman" w:hAnsi="Times New Roman" w:cs="Times New Roman"/>
          <w:color w:val="000000" w:themeColor="text1"/>
          <w:sz w:val="24"/>
          <w:szCs w:val="24"/>
        </w:rPr>
      </w:pPr>
      <w:r w:rsidRPr="008B0DC1">
        <w:rPr>
          <w:rFonts w:ascii="Times New Roman" w:hAnsi="Times New Roman" w:cs="Times New Roman"/>
          <w:color w:val="000000" w:themeColor="text1"/>
          <w:sz w:val="24"/>
          <w:szCs w:val="24"/>
        </w:rPr>
        <w:t xml:space="preserve">*** </w:t>
      </w:r>
    </w:p>
    <w:p w14:paraId="7A524CFD" w14:textId="77777777" w:rsidR="00ED4359" w:rsidRPr="00BC36A5" w:rsidRDefault="00ED4359" w:rsidP="001C0412">
      <w:pPr>
        <w:spacing w:after="120" w:line="240" w:lineRule="auto"/>
        <w:jc w:val="center"/>
        <w:rPr>
          <w:rFonts w:ascii="Times New Roman" w:hAnsi="Times New Roman" w:cs="Times New Roman"/>
          <w:sz w:val="24"/>
          <w:szCs w:val="24"/>
        </w:rPr>
      </w:pPr>
    </w:p>
    <w:p w14:paraId="13BA7FBE" w14:textId="5ECC7448" w:rsidR="00483992" w:rsidRPr="00483992" w:rsidRDefault="00483992" w:rsidP="00483992">
      <w:pPr>
        <w:pStyle w:val="Bezmezer"/>
        <w:spacing w:after="120" w:line="276" w:lineRule="auto"/>
        <w:jc w:val="center"/>
        <w:rPr>
          <w:rFonts w:ascii="Times New Roman" w:hAnsi="Times New Roman"/>
          <w:sz w:val="24"/>
          <w:szCs w:val="24"/>
        </w:rPr>
      </w:pPr>
      <w:r w:rsidRPr="00483992">
        <w:rPr>
          <w:rFonts w:ascii="Times New Roman" w:hAnsi="Times New Roman"/>
          <w:sz w:val="24"/>
          <w:szCs w:val="24"/>
        </w:rPr>
        <w:t>§ 3</w:t>
      </w:r>
    </w:p>
    <w:p w14:paraId="06A7D254" w14:textId="77777777" w:rsidR="00483992" w:rsidRPr="00483992" w:rsidRDefault="00483992" w:rsidP="00483992">
      <w:pPr>
        <w:pStyle w:val="Bezmezer"/>
        <w:spacing w:after="120" w:line="276" w:lineRule="auto"/>
        <w:ind w:firstLine="708"/>
        <w:jc w:val="both"/>
        <w:rPr>
          <w:rFonts w:ascii="Times New Roman" w:hAnsi="Times New Roman"/>
          <w:sz w:val="24"/>
          <w:szCs w:val="24"/>
        </w:rPr>
      </w:pPr>
      <w:r w:rsidRPr="00483992">
        <w:rPr>
          <w:rFonts w:ascii="Times New Roman" w:hAnsi="Times New Roman"/>
          <w:sz w:val="24"/>
          <w:szCs w:val="24"/>
        </w:rPr>
        <w:t>(1) Úřad a inspektoráty kontrolují dodržování povinností vyplývajících z</w:t>
      </w:r>
    </w:p>
    <w:p w14:paraId="00515C9B" w14:textId="77777777" w:rsidR="00483992" w:rsidRPr="00483992" w:rsidRDefault="00483992" w:rsidP="00483992">
      <w:pPr>
        <w:pStyle w:val="Bezmezer"/>
        <w:spacing w:after="120" w:line="276" w:lineRule="auto"/>
        <w:jc w:val="both"/>
        <w:rPr>
          <w:rFonts w:ascii="Times New Roman" w:hAnsi="Times New Roman"/>
          <w:sz w:val="24"/>
          <w:szCs w:val="24"/>
        </w:rPr>
      </w:pPr>
      <w:r w:rsidRPr="00483992">
        <w:rPr>
          <w:rFonts w:ascii="Times New Roman" w:hAnsi="Times New Roman"/>
          <w:sz w:val="24"/>
          <w:szCs w:val="24"/>
        </w:rPr>
        <w:t>a) právních předpisů, z nichž vznikají zaměstnancům, příslušnému odborovému orgánu nebo radě zaměstnanců nebo zástupci pro oblast bezpečnosti a ochrany zdraví při práci</w:t>
      </w:r>
      <w:r w:rsidRPr="00483992">
        <w:rPr>
          <w:rFonts w:ascii="Times New Roman" w:hAnsi="Times New Roman"/>
          <w:sz w:val="24"/>
          <w:szCs w:val="24"/>
          <w:vertAlign w:val="superscript"/>
        </w:rPr>
        <w:t>2)</w:t>
      </w:r>
      <w:r w:rsidRPr="00483992">
        <w:rPr>
          <w:rFonts w:ascii="Times New Roman" w:hAnsi="Times New Roman"/>
          <w:sz w:val="24"/>
          <w:szCs w:val="24"/>
        </w:rPr>
        <w:t xml:space="preserve"> práva nebo povinnosti v pracovněprávních vztazích včetně právních předpisů o odměňování zaměstnanců, náhradě mzdy nebo platu a náhradě výdajů zaměstnancům,</w:t>
      </w:r>
    </w:p>
    <w:p w14:paraId="0C215526" w14:textId="77777777" w:rsidR="00483992" w:rsidRPr="00483992" w:rsidRDefault="00483992" w:rsidP="00483992">
      <w:pPr>
        <w:pStyle w:val="Bezmezer"/>
        <w:spacing w:after="120" w:line="276" w:lineRule="auto"/>
        <w:jc w:val="both"/>
        <w:rPr>
          <w:rFonts w:ascii="Times New Roman" w:hAnsi="Times New Roman"/>
          <w:sz w:val="24"/>
          <w:szCs w:val="24"/>
        </w:rPr>
      </w:pPr>
      <w:r w:rsidRPr="00483992">
        <w:rPr>
          <w:rFonts w:ascii="Times New Roman" w:hAnsi="Times New Roman"/>
          <w:sz w:val="24"/>
          <w:szCs w:val="24"/>
        </w:rPr>
        <w:t>b) právních předpisů stanovících pracovní dobu a dobu odpočinku,</w:t>
      </w:r>
    </w:p>
    <w:p w14:paraId="39B0DE52" w14:textId="77777777" w:rsidR="00483992" w:rsidRPr="00483992" w:rsidRDefault="00483992" w:rsidP="00483992">
      <w:pPr>
        <w:pStyle w:val="Bezmezer"/>
        <w:spacing w:after="120" w:line="276" w:lineRule="auto"/>
        <w:jc w:val="both"/>
        <w:rPr>
          <w:rFonts w:ascii="Times New Roman" w:hAnsi="Times New Roman"/>
          <w:sz w:val="24"/>
          <w:szCs w:val="24"/>
        </w:rPr>
      </w:pPr>
      <w:r w:rsidRPr="00483992">
        <w:rPr>
          <w:rFonts w:ascii="Times New Roman" w:hAnsi="Times New Roman"/>
          <w:sz w:val="24"/>
          <w:szCs w:val="24"/>
        </w:rPr>
        <w:t>c) právních předpisů k zajištění bezpečnosti práce,</w:t>
      </w:r>
    </w:p>
    <w:p w14:paraId="2CF59CED" w14:textId="77777777" w:rsidR="00483992" w:rsidRPr="00483992" w:rsidRDefault="00483992" w:rsidP="00483992">
      <w:pPr>
        <w:pStyle w:val="Bezmezer"/>
        <w:spacing w:after="120" w:line="276" w:lineRule="auto"/>
        <w:jc w:val="both"/>
        <w:rPr>
          <w:rFonts w:ascii="Times New Roman" w:hAnsi="Times New Roman"/>
          <w:sz w:val="24"/>
          <w:szCs w:val="24"/>
        </w:rPr>
      </w:pPr>
      <w:r w:rsidRPr="00483992">
        <w:rPr>
          <w:rFonts w:ascii="Times New Roman" w:hAnsi="Times New Roman"/>
          <w:sz w:val="24"/>
          <w:szCs w:val="24"/>
        </w:rPr>
        <w:t>d) právních předpisů k zajištění bezpečnosti provozu technických zařízení se zvýšenou mírou ohrožení života a zdraví a právních předpisů o bezpečnosti provozu vyhrazených technických zařízení,</w:t>
      </w:r>
    </w:p>
    <w:p w14:paraId="5A200A64" w14:textId="1542493A" w:rsidR="00483992" w:rsidRPr="00483992" w:rsidRDefault="00483992" w:rsidP="00483992">
      <w:pPr>
        <w:pStyle w:val="Bezmezer"/>
        <w:spacing w:after="120" w:line="276" w:lineRule="auto"/>
        <w:jc w:val="both"/>
        <w:rPr>
          <w:rFonts w:ascii="Times New Roman" w:hAnsi="Times New Roman"/>
          <w:sz w:val="24"/>
          <w:szCs w:val="24"/>
        </w:rPr>
      </w:pPr>
      <w:r w:rsidRPr="00483992">
        <w:rPr>
          <w:rFonts w:ascii="Times New Roman" w:hAnsi="Times New Roman"/>
          <w:sz w:val="24"/>
          <w:szCs w:val="24"/>
        </w:rPr>
        <w:t>e) právních předpisů o zaměstnávání zaměstnankyň, mladistvých zaměstnanců</w:t>
      </w:r>
      <w:r w:rsidRPr="00483992">
        <w:rPr>
          <w:rFonts w:ascii="Times New Roman" w:hAnsi="Times New Roman"/>
          <w:sz w:val="24"/>
          <w:szCs w:val="24"/>
          <w:vertAlign w:val="superscript"/>
        </w:rPr>
        <w:t>3)</w:t>
      </w:r>
      <w:r w:rsidRPr="00483992">
        <w:rPr>
          <w:rFonts w:ascii="Times New Roman" w:hAnsi="Times New Roman"/>
          <w:sz w:val="24"/>
          <w:szCs w:val="24"/>
        </w:rPr>
        <w:t>, zaměstnanců pečujících o děti, jakož i zaměstnanců, kteří prokázali, že převážně sami dlouhodobě pečují o</w:t>
      </w:r>
      <w:r w:rsidR="00B41C4E">
        <w:rPr>
          <w:rFonts w:ascii="Times New Roman" w:hAnsi="Times New Roman"/>
          <w:sz w:val="24"/>
          <w:szCs w:val="24"/>
        </w:rPr>
        <w:t> </w:t>
      </w:r>
      <w:r w:rsidRPr="00483992">
        <w:rPr>
          <w:rFonts w:ascii="Times New Roman" w:hAnsi="Times New Roman"/>
          <w:sz w:val="24"/>
          <w:szCs w:val="24"/>
        </w:rPr>
        <w:t>fyzickou osobu, která se podle zvláštního právního předpisu považuje za osobu závislou na pomoci jiné fyzické osoby ve stupni II (středně těžká závislost), ve stupni III (těžká závislost) nebo ve stupni IV (úplná závislost)</w:t>
      </w:r>
      <w:proofErr w:type="gramStart"/>
      <w:r w:rsidRPr="00483992">
        <w:rPr>
          <w:rFonts w:ascii="Times New Roman" w:hAnsi="Times New Roman"/>
          <w:sz w:val="24"/>
          <w:szCs w:val="24"/>
          <w:vertAlign w:val="superscript"/>
        </w:rPr>
        <w:t>3a</w:t>
      </w:r>
      <w:proofErr w:type="gramEnd"/>
      <w:r w:rsidRPr="00483992">
        <w:rPr>
          <w:rFonts w:ascii="Times New Roman" w:hAnsi="Times New Roman"/>
          <w:sz w:val="24"/>
          <w:szCs w:val="24"/>
          <w:vertAlign w:val="superscript"/>
        </w:rPr>
        <w:t>)</w:t>
      </w:r>
      <w:r w:rsidRPr="00483992">
        <w:rPr>
          <w:rFonts w:ascii="Times New Roman" w:hAnsi="Times New Roman"/>
          <w:sz w:val="24"/>
          <w:szCs w:val="24"/>
        </w:rPr>
        <w:t>,</w:t>
      </w:r>
    </w:p>
    <w:p w14:paraId="1A3B8A61" w14:textId="77777777" w:rsidR="00483992" w:rsidRPr="00483992" w:rsidRDefault="00483992" w:rsidP="00483992">
      <w:pPr>
        <w:pStyle w:val="Bezmezer"/>
        <w:spacing w:after="120" w:line="276" w:lineRule="auto"/>
        <w:jc w:val="both"/>
        <w:rPr>
          <w:rFonts w:ascii="Times New Roman" w:hAnsi="Times New Roman"/>
          <w:sz w:val="24"/>
          <w:szCs w:val="24"/>
        </w:rPr>
      </w:pPr>
      <w:r w:rsidRPr="00483992">
        <w:rPr>
          <w:rFonts w:ascii="Times New Roman" w:hAnsi="Times New Roman"/>
          <w:sz w:val="24"/>
          <w:szCs w:val="24"/>
        </w:rPr>
        <w:lastRenderedPageBreak/>
        <w:t>f) právních předpisů upravujících výkon umělecké, kulturní, sportovní a reklamní činnosti dětmi4),</w:t>
      </w:r>
    </w:p>
    <w:p w14:paraId="02292912" w14:textId="77777777" w:rsidR="00483992" w:rsidRPr="00483992" w:rsidRDefault="00483992" w:rsidP="00483992">
      <w:pPr>
        <w:pStyle w:val="Bezmezer"/>
        <w:spacing w:after="120" w:line="276" w:lineRule="auto"/>
        <w:jc w:val="both"/>
        <w:rPr>
          <w:rFonts w:ascii="Times New Roman" w:hAnsi="Times New Roman"/>
          <w:sz w:val="24"/>
          <w:szCs w:val="24"/>
        </w:rPr>
      </w:pPr>
      <w:r w:rsidRPr="00483992">
        <w:rPr>
          <w:rFonts w:ascii="Times New Roman" w:hAnsi="Times New Roman"/>
          <w:sz w:val="24"/>
          <w:szCs w:val="24"/>
        </w:rPr>
        <w:t>g) právního předpisu, který stanoví povinnost uskutečnit veřejnou výzvu nebo výběrové řízení na obsazení místa úředníka nebo na obsazení místa vedoucího úředníka územního samosprávného celku, jakož i to, zda veřejná výzva nebo výběrové řízení byly provedeny včetně jejich průběhu</w:t>
      </w:r>
      <w:r w:rsidRPr="00483992">
        <w:rPr>
          <w:rFonts w:ascii="Times New Roman" w:hAnsi="Times New Roman"/>
          <w:sz w:val="24"/>
          <w:szCs w:val="24"/>
          <w:vertAlign w:val="superscript"/>
        </w:rPr>
        <w:t>75)</w:t>
      </w:r>
      <w:r w:rsidRPr="00483992">
        <w:rPr>
          <w:rFonts w:ascii="Times New Roman" w:hAnsi="Times New Roman"/>
          <w:sz w:val="24"/>
          <w:szCs w:val="24"/>
        </w:rPr>
        <w:t>,</w:t>
      </w:r>
    </w:p>
    <w:p w14:paraId="65C72578" w14:textId="3790D964" w:rsidR="00483992" w:rsidRDefault="00483992" w:rsidP="00483992">
      <w:pPr>
        <w:pStyle w:val="Bezmezer"/>
        <w:spacing w:after="120" w:line="276" w:lineRule="auto"/>
        <w:jc w:val="both"/>
        <w:rPr>
          <w:rFonts w:ascii="Times New Roman" w:hAnsi="Times New Roman"/>
          <w:b/>
          <w:bCs/>
          <w:sz w:val="24"/>
          <w:szCs w:val="24"/>
        </w:rPr>
      </w:pPr>
      <w:r w:rsidRPr="00483992">
        <w:rPr>
          <w:rFonts w:ascii="Times New Roman" w:hAnsi="Times New Roman"/>
          <w:sz w:val="24"/>
          <w:szCs w:val="24"/>
        </w:rPr>
        <w:t>h) právní úpravy zákona o ochraně oznamovatelů</w:t>
      </w:r>
      <w:r w:rsidRPr="00483992">
        <w:rPr>
          <w:rFonts w:ascii="Times New Roman" w:hAnsi="Times New Roman"/>
          <w:strike/>
          <w:sz w:val="24"/>
          <w:szCs w:val="24"/>
        </w:rPr>
        <w:t>.</w:t>
      </w:r>
      <w:r>
        <w:rPr>
          <w:rFonts w:ascii="Times New Roman" w:hAnsi="Times New Roman"/>
          <w:b/>
          <w:bCs/>
          <w:sz w:val="24"/>
          <w:szCs w:val="24"/>
        </w:rPr>
        <w:t>,</w:t>
      </w:r>
    </w:p>
    <w:p w14:paraId="0CEF0D4A" w14:textId="0F1A8C76" w:rsidR="00483992" w:rsidRPr="00483992" w:rsidRDefault="00483992" w:rsidP="00483992">
      <w:pPr>
        <w:pStyle w:val="Bezmezer"/>
        <w:spacing w:after="120" w:line="276" w:lineRule="auto"/>
        <w:jc w:val="both"/>
        <w:rPr>
          <w:rFonts w:ascii="Times New Roman" w:hAnsi="Times New Roman"/>
          <w:b/>
          <w:bCs/>
          <w:sz w:val="24"/>
          <w:szCs w:val="24"/>
        </w:rPr>
      </w:pPr>
      <w:r>
        <w:rPr>
          <w:rFonts w:ascii="Times New Roman" w:hAnsi="Times New Roman"/>
          <w:b/>
          <w:bCs/>
          <w:sz w:val="24"/>
          <w:szCs w:val="24"/>
        </w:rPr>
        <w:t xml:space="preserve">i) právní úpravy zákona o </w:t>
      </w:r>
      <w:r w:rsidR="009B3257">
        <w:rPr>
          <w:rFonts w:ascii="Times New Roman" w:hAnsi="Times New Roman"/>
          <w:b/>
          <w:bCs/>
          <w:sz w:val="24"/>
          <w:szCs w:val="24"/>
        </w:rPr>
        <w:t>platformové práci</w:t>
      </w:r>
      <w:r>
        <w:rPr>
          <w:rFonts w:ascii="Times New Roman" w:hAnsi="Times New Roman"/>
          <w:b/>
          <w:bCs/>
          <w:sz w:val="24"/>
          <w:szCs w:val="24"/>
        </w:rPr>
        <w:t>.</w:t>
      </w:r>
    </w:p>
    <w:p w14:paraId="17C05AFB" w14:textId="77777777" w:rsidR="00483992" w:rsidRPr="00483992" w:rsidRDefault="00483992" w:rsidP="00483992">
      <w:pPr>
        <w:pStyle w:val="Bezmezer"/>
        <w:spacing w:after="120" w:line="276" w:lineRule="auto"/>
        <w:ind w:firstLine="708"/>
        <w:jc w:val="both"/>
        <w:rPr>
          <w:rFonts w:ascii="Times New Roman" w:hAnsi="Times New Roman"/>
          <w:sz w:val="24"/>
          <w:szCs w:val="24"/>
        </w:rPr>
      </w:pPr>
      <w:r w:rsidRPr="00483992">
        <w:rPr>
          <w:rFonts w:ascii="Times New Roman" w:hAnsi="Times New Roman"/>
          <w:sz w:val="24"/>
          <w:szCs w:val="24"/>
        </w:rPr>
        <w:t>(2) Úřad a inspektoráty rovněž kontrolují dodržování</w:t>
      </w:r>
    </w:p>
    <w:p w14:paraId="447DAB48" w14:textId="77777777" w:rsidR="00483992" w:rsidRPr="00483992" w:rsidRDefault="00483992" w:rsidP="00483992">
      <w:pPr>
        <w:pStyle w:val="Bezmezer"/>
        <w:spacing w:after="120" w:line="276" w:lineRule="auto"/>
        <w:jc w:val="both"/>
        <w:rPr>
          <w:rFonts w:ascii="Times New Roman" w:hAnsi="Times New Roman"/>
          <w:sz w:val="24"/>
          <w:szCs w:val="24"/>
        </w:rPr>
      </w:pPr>
      <w:r w:rsidRPr="00483992">
        <w:rPr>
          <w:rFonts w:ascii="Times New Roman" w:hAnsi="Times New Roman"/>
          <w:sz w:val="24"/>
          <w:szCs w:val="24"/>
        </w:rPr>
        <w:t>a) kolektivních smluv</w:t>
      </w:r>
      <w:r w:rsidRPr="00483992">
        <w:rPr>
          <w:rFonts w:ascii="Times New Roman" w:hAnsi="Times New Roman"/>
          <w:sz w:val="24"/>
          <w:szCs w:val="24"/>
          <w:vertAlign w:val="superscript"/>
        </w:rPr>
        <w:t>5)</w:t>
      </w:r>
      <w:r w:rsidRPr="00483992">
        <w:rPr>
          <w:rFonts w:ascii="Times New Roman" w:hAnsi="Times New Roman"/>
          <w:sz w:val="24"/>
          <w:szCs w:val="24"/>
        </w:rPr>
        <w:t xml:space="preserve"> v částech, ve kterých jsou upraveny individuální pracovněprávní nároky zaměstnanců vyplývající z právních předpisů, jakož i vnitřních předpisů podle § 305 zákoníku práce,</w:t>
      </w:r>
    </w:p>
    <w:p w14:paraId="15533FED" w14:textId="77777777" w:rsidR="00483992" w:rsidRPr="00483992" w:rsidRDefault="00483992" w:rsidP="00483992">
      <w:pPr>
        <w:pStyle w:val="Bezmezer"/>
        <w:spacing w:after="120" w:line="276" w:lineRule="auto"/>
        <w:jc w:val="both"/>
        <w:rPr>
          <w:rFonts w:ascii="Times New Roman" w:hAnsi="Times New Roman"/>
          <w:sz w:val="24"/>
          <w:szCs w:val="24"/>
        </w:rPr>
      </w:pPr>
      <w:r w:rsidRPr="00483992">
        <w:rPr>
          <w:rFonts w:ascii="Times New Roman" w:hAnsi="Times New Roman"/>
          <w:sz w:val="24"/>
          <w:szCs w:val="24"/>
        </w:rPr>
        <w:t>b) vnitřních předpisů vydaných podle zákoníku práce</w:t>
      </w:r>
      <w:r w:rsidRPr="00483992">
        <w:rPr>
          <w:rFonts w:ascii="Times New Roman" w:hAnsi="Times New Roman"/>
          <w:sz w:val="24"/>
          <w:szCs w:val="24"/>
          <w:vertAlign w:val="superscript"/>
        </w:rPr>
        <w:t>6a)</w:t>
      </w:r>
      <w:r w:rsidRPr="00483992">
        <w:rPr>
          <w:rFonts w:ascii="Times New Roman" w:hAnsi="Times New Roman"/>
          <w:sz w:val="24"/>
          <w:szCs w:val="24"/>
        </w:rPr>
        <w:t>, jestliže zakládají práva zaměstnanců.</w:t>
      </w:r>
    </w:p>
    <w:p w14:paraId="5C118425" w14:textId="77777777" w:rsidR="00483992" w:rsidRPr="00483992" w:rsidRDefault="00483992" w:rsidP="00483992">
      <w:pPr>
        <w:pStyle w:val="Bezmezer"/>
        <w:spacing w:after="120" w:line="276" w:lineRule="auto"/>
        <w:ind w:firstLine="708"/>
        <w:jc w:val="both"/>
        <w:rPr>
          <w:rFonts w:ascii="Times New Roman" w:hAnsi="Times New Roman"/>
          <w:sz w:val="24"/>
          <w:szCs w:val="24"/>
        </w:rPr>
      </w:pPr>
      <w:r w:rsidRPr="00483992">
        <w:rPr>
          <w:rFonts w:ascii="Times New Roman" w:hAnsi="Times New Roman"/>
          <w:sz w:val="24"/>
          <w:szCs w:val="24"/>
        </w:rPr>
        <w:t>(3) Úřad a inspektoráty kontrolují dodržování právních předpisů upravujících právní postavení zaměstnanců vyslaných k výkonu práce v rámci nadnárodního poskytování služeb</w:t>
      </w:r>
      <w:r w:rsidRPr="004E3722">
        <w:rPr>
          <w:rFonts w:ascii="Times New Roman" w:hAnsi="Times New Roman"/>
          <w:sz w:val="24"/>
          <w:szCs w:val="24"/>
          <w:vertAlign w:val="superscript"/>
        </w:rPr>
        <w:t>79)</w:t>
      </w:r>
      <w:r w:rsidRPr="00483992">
        <w:rPr>
          <w:rFonts w:ascii="Times New Roman" w:hAnsi="Times New Roman"/>
          <w:sz w:val="24"/>
          <w:szCs w:val="24"/>
        </w:rPr>
        <w:t>, přičemž ve vzájemné souvislosti posuzují zejména následující skutečnosti:</w:t>
      </w:r>
    </w:p>
    <w:p w14:paraId="63BBE581" w14:textId="77777777" w:rsidR="00483992" w:rsidRPr="00483992" w:rsidRDefault="00483992" w:rsidP="00483992">
      <w:pPr>
        <w:pStyle w:val="Bezmezer"/>
        <w:spacing w:after="120" w:line="276" w:lineRule="auto"/>
        <w:jc w:val="both"/>
        <w:rPr>
          <w:rFonts w:ascii="Times New Roman" w:hAnsi="Times New Roman"/>
          <w:sz w:val="24"/>
          <w:szCs w:val="24"/>
        </w:rPr>
      </w:pPr>
      <w:r w:rsidRPr="00483992">
        <w:rPr>
          <w:rFonts w:ascii="Times New Roman" w:hAnsi="Times New Roman"/>
          <w:sz w:val="24"/>
          <w:szCs w:val="24"/>
        </w:rPr>
        <w:t>a) za účelem zjištění skutečného místa výkonu činnosti zaměstnavatele v České republice úřad a inspektoráty provedou celkové posouzení všech skutečností charakterizujících činnosti, jež provádí zaměstnavatel v České republice, popřípadě též v jiném členském státě Evropské unie, v němž je usazen, přičemž se vezme v úvahu období 5 let předcházející vyslání zaměstnance; při tomto posouzení jsou zohledněny zejména následující skutečnosti:</w:t>
      </w:r>
    </w:p>
    <w:p w14:paraId="1E472DEF" w14:textId="58E16560" w:rsidR="00483992" w:rsidRPr="00483992" w:rsidRDefault="00483992" w:rsidP="00483992">
      <w:pPr>
        <w:pStyle w:val="Bezmezer"/>
        <w:numPr>
          <w:ilvl w:val="0"/>
          <w:numId w:val="22"/>
        </w:numPr>
        <w:spacing w:after="120" w:line="276" w:lineRule="auto"/>
        <w:jc w:val="both"/>
        <w:rPr>
          <w:rFonts w:ascii="Times New Roman" w:hAnsi="Times New Roman"/>
          <w:sz w:val="24"/>
          <w:szCs w:val="24"/>
        </w:rPr>
      </w:pPr>
      <w:r w:rsidRPr="00483992">
        <w:rPr>
          <w:rFonts w:ascii="Times New Roman" w:hAnsi="Times New Roman"/>
          <w:sz w:val="24"/>
          <w:szCs w:val="24"/>
        </w:rPr>
        <w:t>místo, kde má zaměstnavatel své sídlo, popřípadě kde má administrativní zázemí,</w:t>
      </w:r>
    </w:p>
    <w:p w14:paraId="197C0A52" w14:textId="57295B01" w:rsidR="00483992" w:rsidRPr="00483992" w:rsidRDefault="00483992" w:rsidP="00483992">
      <w:pPr>
        <w:pStyle w:val="Bezmezer"/>
        <w:numPr>
          <w:ilvl w:val="0"/>
          <w:numId w:val="22"/>
        </w:numPr>
        <w:spacing w:after="120" w:line="276" w:lineRule="auto"/>
        <w:jc w:val="both"/>
        <w:rPr>
          <w:rFonts w:ascii="Times New Roman" w:hAnsi="Times New Roman"/>
          <w:sz w:val="24"/>
          <w:szCs w:val="24"/>
        </w:rPr>
      </w:pPr>
      <w:r w:rsidRPr="00483992">
        <w:rPr>
          <w:rFonts w:ascii="Times New Roman" w:hAnsi="Times New Roman"/>
          <w:sz w:val="24"/>
          <w:szCs w:val="24"/>
        </w:rPr>
        <w:t>místo, kde zaměstnavatel platí daně a příspěvky sociálního pojištění,</w:t>
      </w:r>
    </w:p>
    <w:p w14:paraId="379B018D" w14:textId="28500D93" w:rsidR="00483992" w:rsidRPr="00483992" w:rsidRDefault="00483992" w:rsidP="00483992">
      <w:pPr>
        <w:pStyle w:val="Bezmezer"/>
        <w:numPr>
          <w:ilvl w:val="0"/>
          <w:numId w:val="22"/>
        </w:numPr>
        <w:spacing w:after="120" w:line="276" w:lineRule="auto"/>
        <w:jc w:val="both"/>
        <w:rPr>
          <w:rFonts w:ascii="Times New Roman" w:hAnsi="Times New Roman"/>
          <w:sz w:val="24"/>
          <w:szCs w:val="24"/>
        </w:rPr>
      </w:pPr>
      <w:r w:rsidRPr="00483992">
        <w:rPr>
          <w:rFonts w:ascii="Times New Roman" w:hAnsi="Times New Roman"/>
          <w:sz w:val="24"/>
          <w:szCs w:val="24"/>
        </w:rPr>
        <w:t>členský stát, který vydal zaměstnavateli povolení k výkonu příslušné činnosti, případně kde je zaregistrován u obchodní komory nebo jiných profesních subjektů v souladu s</w:t>
      </w:r>
      <w:r w:rsidR="00B41C4E">
        <w:rPr>
          <w:rFonts w:ascii="Times New Roman" w:hAnsi="Times New Roman"/>
          <w:sz w:val="24"/>
          <w:szCs w:val="24"/>
        </w:rPr>
        <w:t> </w:t>
      </w:r>
      <w:r w:rsidRPr="00483992">
        <w:rPr>
          <w:rFonts w:ascii="Times New Roman" w:hAnsi="Times New Roman"/>
          <w:sz w:val="24"/>
          <w:szCs w:val="24"/>
        </w:rPr>
        <w:t>právem daného členského státu,</w:t>
      </w:r>
    </w:p>
    <w:p w14:paraId="5A704018" w14:textId="03A22CB1" w:rsidR="00483992" w:rsidRPr="00483992" w:rsidRDefault="00483992" w:rsidP="00483992">
      <w:pPr>
        <w:pStyle w:val="Bezmezer"/>
        <w:numPr>
          <w:ilvl w:val="0"/>
          <w:numId w:val="22"/>
        </w:numPr>
        <w:spacing w:after="120" w:line="276" w:lineRule="auto"/>
        <w:jc w:val="both"/>
        <w:rPr>
          <w:rFonts w:ascii="Times New Roman" w:hAnsi="Times New Roman"/>
          <w:sz w:val="24"/>
          <w:szCs w:val="24"/>
        </w:rPr>
      </w:pPr>
      <w:r w:rsidRPr="00483992">
        <w:rPr>
          <w:rFonts w:ascii="Times New Roman" w:hAnsi="Times New Roman"/>
          <w:sz w:val="24"/>
          <w:szCs w:val="24"/>
        </w:rPr>
        <w:t>místo, kde zaměstnavatel vykonává hlavní předmět podnikání, a kde zaměstnává zaměstnance vykonávající administrativní práce,</w:t>
      </w:r>
    </w:p>
    <w:p w14:paraId="0397BC0C" w14:textId="7F992AFC" w:rsidR="00483992" w:rsidRPr="00483992" w:rsidRDefault="00483992" w:rsidP="00483992">
      <w:pPr>
        <w:pStyle w:val="Bezmezer"/>
        <w:numPr>
          <w:ilvl w:val="0"/>
          <w:numId w:val="22"/>
        </w:numPr>
        <w:spacing w:after="120" w:line="276" w:lineRule="auto"/>
        <w:jc w:val="both"/>
        <w:rPr>
          <w:rFonts w:ascii="Times New Roman" w:hAnsi="Times New Roman"/>
          <w:sz w:val="24"/>
          <w:szCs w:val="24"/>
        </w:rPr>
      </w:pPr>
      <w:r w:rsidRPr="00483992">
        <w:rPr>
          <w:rFonts w:ascii="Times New Roman" w:hAnsi="Times New Roman"/>
          <w:sz w:val="24"/>
          <w:szCs w:val="24"/>
        </w:rPr>
        <w:t>místo, kde zaměstnavatel přijímá zaměstnance do pracovněprávního vztahu a odkud jsou zaměstnanci vysíláni,</w:t>
      </w:r>
    </w:p>
    <w:p w14:paraId="308D55AF" w14:textId="3212F797" w:rsidR="00483992" w:rsidRPr="00483992" w:rsidRDefault="00483992" w:rsidP="00483992">
      <w:pPr>
        <w:pStyle w:val="Bezmezer"/>
        <w:numPr>
          <w:ilvl w:val="0"/>
          <w:numId w:val="22"/>
        </w:numPr>
        <w:spacing w:after="120" w:line="276" w:lineRule="auto"/>
        <w:jc w:val="both"/>
        <w:rPr>
          <w:rFonts w:ascii="Times New Roman" w:hAnsi="Times New Roman"/>
          <w:sz w:val="24"/>
          <w:szCs w:val="24"/>
        </w:rPr>
      </w:pPr>
      <w:r w:rsidRPr="00483992">
        <w:rPr>
          <w:rFonts w:ascii="Times New Roman" w:hAnsi="Times New Roman"/>
          <w:sz w:val="24"/>
          <w:szCs w:val="24"/>
        </w:rPr>
        <w:t>rozhodné právo, kterým se řídí pracovněprávní vztahy uzavřené mezi zaměstnavatelem a vysílanými zaměstnanci,</w:t>
      </w:r>
    </w:p>
    <w:p w14:paraId="26D39871" w14:textId="1CB12104" w:rsidR="00483992" w:rsidRPr="00483992" w:rsidRDefault="00483992" w:rsidP="00483992">
      <w:pPr>
        <w:pStyle w:val="Bezmezer"/>
        <w:numPr>
          <w:ilvl w:val="0"/>
          <w:numId w:val="22"/>
        </w:numPr>
        <w:spacing w:after="120" w:line="276" w:lineRule="auto"/>
        <w:jc w:val="both"/>
        <w:rPr>
          <w:rFonts w:ascii="Times New Roman" w:hAnsi="Times New Roman"/>
          <w:sz w:val="24"/>
          <w:szCs w:val="24"/>
        </w:rPr>
      </w:pPr>
      <w:r w:rsidRPr="00483992">
        <w:rPr>
          <w:rFonts w:ascii="Times New Roman" w:hAnsi="Times New Roman"/>
          <w:sz w:val="24"/>
          <w:szCs w:val="24"/>
        </w:rPr>
        <w:t>objem zaměstnavatelem realizovaných nadnárodních služeb nebo výše obratu uskutečněného v jiném členském státě Evropské unie s přihlédnutím ke specifické situaci zejména nově založených podniků a malých a středních podniků,</w:t>
      </w:r>
    </w:p>
    <w:p w14:paraId="77763143" w14:textId="693301A9" w:rsidR="00483992" w:rsidRPr="00483992" w:rsidRDefault="00483992" w:rsidP="00483992">
      <w:pPr>
        <w:pStyle w:val="Bezmezer"/>
        <w:spacing w:after="120" w:line="276" w:lineRule="auto"/>
        <w:jc w:val="both"/>
        <w:rPr>
          <w:rFonts w:ascii="Times New Roman" w:hAnsi="Times New Roman"/>
          <w:sz w:val="24"/>
          <w:szCs w:val="24"/>
        </w:rPr>
      </w:pPr>
      <w:r w:rsidRPr="00483992">
        <w:rPr>
          <w:rFonts w:ascii="Times New Roman" w:hAnsi="Times New Roman"/>
          <w:sz w:val="24"/>
          <w:szCs w:val="24"/>
        </w:rPr>
        <w:t>b) za účelem zjištění, v jakém členském státě Evropské unie zaměstnanec dočasně vyslaný k</w:t>
      </w:r>
      <w:r w:rsidR="00B41C4E">
        <w:rPr>
          <w:rFonts w:ascii="Times New Roman" w:hAnsi="Times New Roman"/>
          <w:sz w:val="24"/>
          <w:szCs w:val="24"/>
        </w:rPr>
        <w:t> </w:t>
      </w:r>
      <w:r w:rsidRPr="00483992">
        <w:rPr>
          <w:rFonts w:ascii="Times New Roman" w:hAnsi="Times New Roman"/>
          <w:sz w:val="24"/>
          <w:szCs w:val="24"/>
        </w:rPr>
        <w:t>výkonu práce v České republice obvykle koná práci, se zkoumají veškeré skutečnosti charakterizující tuto práci a zaměstnance, přičemž je zkoumáno zejména</w:t>
      </w:r>
    </w:p>
    <w:p w14:paraId="79E78D65" w14:textId="3E3F7B3F" w:rsidR="00483992" w:rsidRPr="00483992" w:rsidRDefault="00483992" w:rsidP="00483992">
      <w:pPr>
        <w:pStyle w:val="Bezmezer"/>
        <w:numPr>
          <w:ilvl w:val="0"/>
          <w:numId w:val="24"/>
        </w:numPr>
        <w:spacing w:after="120" w:line="276" w:lineRule="auto"/>
        <w:jc w:val="both"/>
        <w:rPr>
          <w:rFonts w:ascii="Times New Roman" w:hAnsi="Times New Roman"/>
          <w:sz w:val="24"/>
          <w:szCs w:val="24"/>
        </w:rPr>
      </w:pPr>
      <w:r w:rsidRPr="00483992">
        <w:rPr>
          <w:rFonts w:ascii="Times New Roman" w:hAnsi="Times New Roman"/>
          <w:sz w:val="24"/>
          <w:szCs w:val="24"/>
        </w:rPr>
        <w:lastRenderedPageBreak/>
        <w:t>zda zaměstnanec vykonává práci v České republice po omezenou dobu,</w:t>
      </w:r>
    </w:p>
    <w:p w14:paraId="7FE40024" w14:textId="6252C031" w:rsidR="00483992" w:rsidRPr="00483992" w:rsidRDefault="00483992" w:rsidP="00483992">
      <w:pPr>
        <w:pStyle w:val="Bezmezer"/>
        <w:numPr>
          <w:ilvl w:val="0"/>
          <w:numId w:val="24"/>
        </w:numPr>
        <w:spacing w:after="120" w:line="276" w:lineRule="auto"/>
        <w:jc w:val="both"/>
        <w:rPr>
          <w:rFonts w:ascii="Times New Roman" w:hAnsi="Times New Roman"/>
          <w:sz w:val="24"/>
          <w:szCs w:val="24"/>
        </w:rPr>
      </w:pPr>
      <w:r w:rsidRPr="00483992">
        <w:rPr>
          <w:rFonts w:ascii="Times New Roman" w:hAnsi="Times New Roman"/>
          <w:sz w:val="24"/>
          <w:szCs w:val="24"/>
        </w:rPr>
        <w:t>místo, kde zaměstnanec obvykle vykonává svoji práci podle nařízení Evropského parlamentu a Rady (ES) č. 593/2008 o právu rozhodném pro smluvní závazkové vztahy (Řím I) nebo podle Úmluvy o právu rozhodném pro smluvní závazkové vztahy (Římská úmluva),</w:t>
      </w:r>
    </w:p>
    <w:p w14:paraId="6B57DB00" w14:textId="1BA408DF" w:rsidR="00483992" w:rsidRPr="00483992" w:rsidRDefault="00483992" w:rsidP="00483992">
      <w:pPr>
        <w:pStyle w:val="Bezmezer"/>
        <w:numPr>
          <w:ilvl w:val="0"/>
          <w:numId w:val="24"/>
        </w:numPr>
        <w:spacing w:after="120" w:line="276" w:lineRule="auto"/>
        <w:jc w:val="both"/>
        <w:rPr>
          <w:rFonts w:ascii="Times New Roman" w:hAnsi="Times New Roman"/>
          <w:sz w:val="24"/>
          <w:szCs w:val="24"/>
        </w:rPr>
      </w:pPr>
      <w:r w:rsidRPr="00483992">
        <w:rPr>
          <w:rFonts w:ascii="Times New Roman" w:hAnsi="Times New Roman"/>
          <w:sz w:val="24"/>
          <w:szCs w:val="24"/>
        </w:rPr>
        <w:t>datum, ke kterému bylo vyslání zaměstnance zahájeno,</w:t>
      </w:r>
    </w:p>
    <w:p w14:paraId="6321D61F" w14:textId="7EF50A28" w:rsidR="00483992" w:rsidRPr="00483992" w:rsidRDefault="00483992" w:rsidP="00483992">
      <w:pPr>
        <w:pStyle w:val="Bezmezer"/>
        <w:numPr>
          <w:ilvl w:val="0"/>
          <w:numId w:val="24"/>
        </w:numPr>
        <w:spacing w:after="120" w:line="276" w:lineRule="auto"/>
        <w:jc w:val="both"/>
        <w:rPr>
          <w:rFonts w:ascii="Times New Roman" w:hAnsi="Times New Roman"/>
          <w:sz w:val="24"/>
          <w:szCs w:val="24"/>
        </w:rPr>
      </w:pPr>
      <w:r w:rsidRPr="00483992">
        <w:rPr>
          <w:rFonts w:ascii="Times New Roman" w:hAnsi="Times New Roman"/>
          <w:sz w:val="24"/>
          <w:szCs w:val="24"/>
        </w:rPr>
        <w:t>zda se zaměstnanec po skončení vyslání vrací do jiného členského státu Evropské unie, ze kterého byl vyslán, anebo má v tomto jiném členském státě Evropské unie pokračovat ve výkonu práce,</w:t>
      </w:r>
    </w:p>
    <w:p w14:paraId="054D6F2E" w14:textId="199394BF" w:rsidR="00483992" w:rsidRPr="00483992" w:rsidRDefault="00483992" w:rsidP="00483992">
      <w:pPr>
        <w:pStyle w:val="Bezmezer"/>
        <w:numPr>
          <w:ilvl w:val="0"/>
          <w:numId w:val="24"/>
        </w:numPr>
        <w:spacing w:after="120" w:line="276" w:lineRule="auto"/>
        <w:jc w:val="both"/>
        <w:rPr>
          <w:rFonts w:ascii="Times New Roman" w:hAnsi="Times New Roman"/>
          <w:sz w:val="24"/>
          <w:szCs w:val="24"/>
        </w:rPr>
      </w:pPr>
      <w:r w:rsidRPr="00483992">
        <w:rPr>
          <w:rFonts w:ascii="Times New Roman" w:hAnsi="Times New Roman"/>
          <w:sz w:val="24"/>
          <w:szCs w:val="24"/>
        </w:rPr>
        <w:t>povaha vykonávaných činností,</w:t>
      </w:r>
    </w:p>
    <w:p w14:paraId="7F05C7AB" w14:textId="4DBE32BC" w:rsidR="00483992" w:rsidRPr="00483992" w:rsidRDefault="00483992" w:rsidP="00483992">
      <w:pPr>
        <w:pStyle w:val="Bezmezer"/>
        <w:numPr>
          <w:ilvl w:val="0"/>
          <w:numId w:val="24"/>
        </w:numPr>
        <w:spacing w:after="120" w:line="276" w:lineRule="auto"/>
        <w:jc w:val="both"/>
        <w:rPr>
          <w:rFonts w:ascii="Times New Roman" w:hAnsi="Times New Roman"/>
          <w:sz w:val="24"/>
          <w:szCs w:val="24"/>
        </w:rPr>
      </w:pPr>
      <w:r w:rsidRPr="00483992">
        <w:rPr>
          <w:rFonts w:ascii="Times New Roman" w:hAnsi="Times New Roman"/>
          <w:sz w:val="24"/>
          <w:szCs w:val="24"/>
        </w:rPr>
        <w:t>skutečnost, zda dopravu, stravování a ubytování poskytuje nebo proplácí zaměstnavatel, který zaměstnance vysílá, a způsob jejich poskytování nebo proplácení,</w:t>
      </w:r>
    </w:p>
    <w:p w14:paraId="2A13DAF8" w14:textId="14AD3DDA" w:rsidR="00483992" w:rsidRPr="00483992" w:rsidRDefault="00483992" w:rsidP="00483992">
      <w:pPr>
        <w:pStyle w:val="Bezmezer"/>
        <w:numPr>
          <w:ilvl w:val="0"/>
          <w:numId w:val="24"/>
        </w:numPr>
        <w:spacing w:after="120" w:line="276" w:lineRule="auto"/>
        <w:jc w:val="both"/>
        <w:rPr>
          <w:rFonts w:ascii="Times New Roman" w:hAnsi="Times New Roman"/>
          <w:sz w:val="24"/>
          <w:szCs w:val="24"/>
        </w:rPr>
      </w:pPr>
      <w:r w:rsidRPr="00483992">
        <w:rPr>
          <w:rFonts w:ascii="Times New Roman" w:hAnsi="Times New Roman"/>
          <w:sz w:val="24"/>
          <w:szCs w:val="24"/>
        </w:rPr>
        <w:t>zda pracovní místo bylo opakovaně obsazované týmž nebo jiným zaměstnancem.</w:t>
      </w:r>
    </w:p>
    <w:p w14:paraId="7FC1509C" w14:textId="4002873F" w:rsidR="00A27194" w:rsidRPr="00483992" w:rsidRDefault="20A7F3C8" w:rsidP="00483992">
      <w:pPr>
        <w:pStyle w:val="Bezmezer"/>
        <w:spacing w:after="120" w:line="276" w:lineRule="auto"/>
        <w:ind w:firstLine="708"/>
        <w:jc w:val="both"/>
        <w:rPr>
          <w:rFonts w:ascii="Times New Roman" w:hAnsi="Times New Roman"/>
          <w:sz w:val="24"/>
          <w:szCs w:val="24"/>
        </w:rPr>
      </w:pPr>
      <w:r w:rsidRPr="2659CAE9">
        <w:rPr>
          <w:rFonts w:ascii="Times New Roman" w:hAnsi="Times New Roman"/>
          <w:sz w:val="24"/>
          <w:szCs w:val="24"/>
        </w:rPr>
        <w:t>(4) Úřad a inspektoráty vykonávají kontrolu také v případech stanovených zvláštními právními předpisy</w:t>
      </w:r>
      <w:r w:rsidRPr="2659CAE9">
        <w:rPr>
          <w:rFonts w:ascii="Times New Roman" w:hAnsi="Times New Roman"/>
          <w:sz w:val="24"/>
          <w:szCs w:val="24"/>
          <w:vertAlign w:val="superscript"/>
        </w:rPr>
        <w:t>9)</w:t>
      </w:r>
      <w:r w:rsidRPr="2659CAE9">
        <w:rPr>
          <w:rFonts w:ascii="Times New Roman" w:hAnsi="Times New Roman"/>
          <w:sz w:val="24"/>
          <w:szCs w:val="24"/>
        </w:rPr>
        <w:t>.</w:t>
      </w:r>
    </w:p>
    <w:p w14:paraId="2BE4F005" w14:textId="72764A41" w:rsidR="732335F1" w:rsidRDefault="732335F1" w:rsidP="00FD6753">
      <w:pPr>
        <w:pStyle w:val="Bezmezer"/>
        <w:spacing w:after="120" w:line="276" w:lineRule="auto"/>
        <w:jc w:val="both"/>
        <w:rPr>
          <w:rFonts w:ascii="Times New Roman" w:hAnsi="Times New Roman"/>
          <w:sz w:val="24"/>
          <w:szCs w:val="24"/>
        </w:rPr>
      </w:pPr>
      <w:r w:rsidRPr="2659CAE9">
        <w:rPr>
          <w:rFonts w:ascii="Times New Roman" w:hAnsi="Times New Roman"/>
          <w:sz w:val="24"/>
          <w:szCs w:val="24"/>
        </w:rPr>
        <w:t>___________</w:t>
      </w:r>
    </w:p>
    <w:p w14:paraId="5F1A73C4" w14:textId="430AB356" w:rsidR="732335F1" w:rsidRPr="00FD6753" w:rsidRDefault="732335F1" w:rsidP="00FD6753">
      <w:pPr>
        <w:pStyle w:val="Bezmezer"/>
        <w:spacing w:after="120"/>
        <w:jc w:val="both"/>
        <w:rPr>
          <w:rFonts w:ascii="Times New Roman" w:hAnsi="Times New Roman"/>
        </w:rPr>
      </w:pPr>
      <w:r w:rsidRPr="00FD6753">
        <w:rPr>
          <w:rFonts w:ascii="Times New Roman" w:hAnsi="Times New Roman"/>
          <w:vertAlign w:val="superscript"/>
        </w:rPr>
        <w:t>2)</w:t>
      </w:r>
      <w:r w:rsidRPr="00FD6753">
        <w:rPr>
          <w:rFonts w:ascii="Times New Roman" w:hAnsi="Times New Roman"/>
        </w:rPr>
        <w:t xml:space="preserve"> § 276 odst. 1 zákoníku práce.</w:t>
      </w:r>
    </w:p>
    <w:p w14:paraId="64B0255A" w14:textId="5E3CDF0E" w:rsidR="732335F1" w:rsidRPr="00FD6753" w:rsidRDefault="732335F1" w:rsidP="00FD6753">
      <w:pPr>
        <w:pStyle w:val="Bezmezer"/>
        <w:spacing w:after="120"/>
        <w:jc w:val="both"/>
      </w:pPr>
      <w:r w:rsidRPr="00FD6753">
        <w:rPr>
          <w:rFonts w:ascii="Times New Roman" w:hAnsi="Times New Roman"/>
          <w:vertAlign w:val="superscript"/>
        </w:rPr>
        <w:t>3)</w:t>
      </w:r>
      <w:r w:rsidRPr="00FD6753">
        <w:rPr>
          <w:rFonts w:ascii="Times New Roman" w:hAnsi="Times New Roman"/>
        </w:rPr>
        <w:t xml:space="preserve"> § 350 odst. 2 zákoníku práce.</w:t>
      </w:r>
    </w:p>
    <w:p w14:paraId="3990B208" w14:textId="02EC37B7" w:rsidR="732335F1" w:rsidRPr="00FD6753" w:rsidRDefault="732335F1" w:rsidP="00FD6753">
      <w:pPr>
        <w:pStyle w:val="Bezmezer"/>
        <w:spacing w:after="120"/>
        <w:jc w:val="both"/>
      </w:pPr>
      <w:proofErr w:type="gramStart"/>
      <w:r w:rsidRPr="00FD6753">
        <w:rPr>
          <w:rFonts w:ascii="Times New Roman" w:hAnsi="Times New Roman"/>
          <w:vertAlign w:val="superscript"/>
        </w:rPr>
        <w:t>3a</w:t>
      </w:r>
      <w:proofErr w:type="gramEnd"/>
      <w:r w:rsidRPr="00FD6753">
        <w:rPr>
          <w:rFonts w:ascii="Times New Roman" w:hAnsi="Times New Roman"/>
          <w:vertAlign w:val="superscript"/>
        </w:rPr>
        <w:t>)</w:t>
      </w:r>
      <w:r w:rsidRPr="00FD6753">
        <w:rPr>
          <w:rFonts w:ascii="Times New Roman" w:hAnsi="Times New Roman"/>
        </w:rPr>
        <w:t xml:space="preserve"> § 8 zákona č. 108/2006 Sb., o sociálních službách.</w:t>
      </w:r>
    </w:p>
    <w:p w14:paraId="3C47C578" w14:textId="6BCCFC3E" w:rsidR="732335F1" w:rsidRPr="00FD6753" w:rsidRDefault="732335F1" w:rsidP="00FD6753">
      <w:pPr>
        <w:pStyle w:val="Bezmezer"/>
        <w:spacing w:after="120"/>
        <w:jc w:val="both"/>
      </w:pPr>
      <w:r w:rsidRPr="00FD6753">
        <w:rPr>
          <w:rFonts w:ascii="Times New Roman" w:hAnsi="Times New Roman"/>
          <w:vertAlign w:val="superscript"/>
        </w:rPr>
        <w:t>4)</w:t>
      </w:r>
      <w:r w:rsidRPr="00FD6753">
        <w:rPr>
          <w:rFonts w:ascii="Times New Roman" w:hAnsi="Times New Roman"/>
        </w:rPr>
        <w:t xml:space="preserve"> § 34 občanského zákoníku.</w:t>
      </w:r>
    </w:p>
    <w:p w14:paraId="44B84D56" w14:textId="14D5360A" w:rsidR="732335F1" w:rsidRPr="00FD6753" w:rsidRDefault="732335F1" w:rsidP="00FD6753">
      <w:pPr>
        <w:pStyle w:val="Bezmezer"/>
        <w:spacing w:after="120"/>
        <w:jc w:val="both"/>
      </w:pPr>
      <w:r w:rsidRPr="00FD6753">
        <w:rPr>
          <w:rFonts w:ascii="Times New Roman" w:hAnsi="Times New Roman"/>
        </w:rPr>
        <w:t>§ 121 až 124 zákona o zaměstnanosti.</w:t>
      </w:r>
    </w:p>
    <w:p w14:paraId="3DB9AAD6" w14:textId="14F866EC" w:rsidR="732335F1" w:rsidRPr="00FD6753" w:rsidRDefault="732335F1" w:rsidP="00FD6753">
      <w:pPr>
        <w:pStyle w:val="Bezmezer"/>
        <w:spacing w:after="120"/>
        <w:jc w:val="both"/>
      </w:pPr>
      <w:r w:rsidRPr="00FD6753">
        <w:rPr>
          <w:rFonts w:ascii="Times New Roman" w:hAnsi="Times New Roman"/>
          <w:vertAlign w:val="superscript"/>
        </w:rPr>
        <w:t>5)</w:t>
      </w:r>
      <w:r w:rsidRPr="00FD6753">
        <w:rPr>
          <w:rFonts w:ascii="Times New Roman" w:hAnsi="Times New Roman"/>
        </w:rPr>
        <w:t xml:space="preserve"> § 22 až 29 zákoníku práce.</w:t>
      </w:r>
    </w:p>
    <w:p w14:paraId="2E1A63AD" w14:textId="5CD45252" w:rsidR="732335F1" w:rsidRPr="00FD6753" w:rsidRDefault="732335F1" w:rsidP="00FD6753">
      <w:pPr>
        <w:pStyle w:val="Bezmezer"/>
        <w:spacing w:after="120"/>
        <w:jc w:val="both"/>
      </w:pPr>
      <w:proofErr w:type="gramStart"/>
      <w:r w:rsidRPr="00FD6753">
        <w:rPr>
          <w:rFonts w:ascii="Times New Roman" w:hAnsi="Times New Roman"/>
          <w:vertAlign w:val="superscript"/>
        </w:rPr>
        <w:t>6a</w:t>
      </w:r>
      <w:proofErr w:type="gramEnd"/>
      <w:r w:rsidRPr="00FD6753">
        <w:rPr>
          <w:rFonts w:ascii="Times New Roman" w:hAnsi="Times New Roman"/>
          <w:vertAlign w:val="superscript"/>
        </w:rPr>
        <w:t>)</w:t>
      </w:r>
      <w:r w:rsidRPr="00FD6753">
        <w:rPr>
          <w:rFonts w:ascii="Times New Roman" w:hAnsi="Times New Roman"/>
        </w:rPr>
        <w:t xml:space="preserve"> § 305 zákoníku práce.</w:t>
      </w:r>
    </w:p>
    <w:p w14:paraId="16A70ED8" w14:textId="03F9F6A7" w:rsidR="732335F1" w:rsidRPr="00FD6753" w:rsidRDefault="732335F1" w:rsidP="00FD6753">
      <w:pPr>
        <w:pStyle w:val="Bezmezer"/>
        <w:spacing w:after="120"/>
        <w:jc w:val="both"/>
      </w:pPr>
      <w:r w:rsidRPr="00FD6753">
        <w:rPr>
          <w:rFonts w:ascii="Times New Roman" w:hAnsi="Times New Roman"/>
          <w:vertAlign w:val="superscript"/>
        </w:rPr>
        <w:t xml:space="preserve">9) </w:t>
      </w:r>
      <w:r w:rsidRPr="00FD6753">
        <w:rPr>
          <w:rFonts w:ascii="Times New Roman" w:hAnsi="Times New Roman"/>
        </w:rPr>
        <w:t>Zákon č. 224/2015 Sb., o prevenci závažných havárií způsobených vybranými nebezpečnými chemickými látkami nebo chemickými směsmi a o změně zákona č. 634/2004 Sb., o správních poplatcích, ve znění pozdějších předpisů, (zákon o prevenci závažných havárií), ve znění pozdějších předpisů.</w:t>
      </w:r>
    </w:p>
    <w:p w14:paraId="3C7BF99A" w14:textId="38E531A9" w:rsidR="732335F1" w:rsidRPr="00FD6753" w:rsidRDefault="732335F1" w:rsidP="00FD6753">
      <w:pPr>
        <w:pStyle w:val="Bezmezer"/>
        <w:spacing w:after="120"/>
        <w:jc w:val="both"/>
      </w:pPr>
      <w:r w:rsidRPr="00FD6753">
        <w:rPr>
          <w:rFonts w:ascii="Times New Roman" w:hAnsi="Times New Roman"/>
        </w:rPr>
        <w:t>Zákon č. 350/2011 Sb., o chemických látkách a chemických směsích a o změně některých zákonů (chemický zákon), ve znění pozdějších předpisů.</w:t>
      </w:r>
    </w:p>
    <w:p w14:paraId="57822435" w14:textId="2308146E" w:rsidR="732335F1" w:rsidRPr="00FD6753" w:rsidRDefault="732335F1" w:rsidP="00FD6753">
      <w:pPr>
        <w:pStyle w:val="Bezmezer"/>
        <w:spacing w:after="120"/>
        <w:jc w:val="both"/>
      </w:pPr>
      <w:r w:rsidRPr="00FD6753">
        <w:rPr>
          <w:rFonts w:ascii="Times New Roman" w:hAnsi="Times New Roman"/>
        </w:rPr>
        <w:t>Zákon č. 435/2004 Sb., o zaměstnanosti, ve znění pozdějších předpisů.</w:t>
      </w:r>
    </w:p>
    <w:p w14:paraId="7CF235F8" w14:textId="123F7D12" w:rsidR="732335F1" w:rsidRPr="00FD6753" w:rsidRDefault="732335F1" w:rsidP="00FD6753">
      <w:pPr>
        <w:pStyle w:val="Bezmezer"/>
        <w:spacing w:after="120"/>
        <w:jc w:val="both"/>
      </w:pPr>
      <w:r w:rsidRPr="00FD6753">
        <w:rPr>
          <w:rFonts w:ascii="Times New Roman" w:hAnsi="Times New Roman"/>
          <w:vertAlign w:val="superscript"/>
        </w:rPr>
        <w:t>75)</w:t>
      </w:r>
      <w:r w:rsidRPr="00FD6753">
        <w:rPr>
          <w:rFonts w:ascii="Times New Roman" w:hAnsi="Times New Roman"/>
        </w:rPr>
        <w:t xml:space="preserve"> § 6 až 9 zákona č. 312/2002 Sb., o úřednících územních samosprávných celků a o změně některých zákonů, ve znění zákona č. 46/2006 Sb.</w:t>
      </w:r>
    </w:p>
    <w:p w14:paraId="00524E11" w14:textId="6B18056C" w:rsidR="732335F1" w:rsidRPr="00FD6753" w:rsidRDefault="732335F1" w:rsidP="00FD6753">
      <w:pPr>
        <w:pStyle w:val="Bezmezer"/>
        <w:spacing w:after="120"/>
        <w:jc w:val="both"/>
      </w:pPr>
      <w:r w:rsidRPr="00FD6753">
        <w:rPr>
          <w:rFonts w:ascii="Times New Roman" w:hAnsi="Times New Roman"/>
          <w:vertAlign w:val="superscript"/>
        </w:rPr>
        <w:t xml:space="preserve">79) </w:t>
      </w:r>
      <w:r w:rsidRPr="00FD6753">
        <w:rPr>
          <w:rFonts w:ascii="Times New Roman" w:hAnsi="Times New Roman"/>
        </w:rPr>
        <w:t>Například § 319 zákoníku práce.</w:t>
      </w:r>
    </w:p>
    <w:p w14:paraId="76126DCD" w14:textId="3DBE85CD" w:rsidR="2659CAE9" w:rsidRDefault="2659CAE9" w:rsidP="2659CAE9">
      <w:pPr>
        <w:pStyle w:val="Bezmezer"/>
        <w:spacing w:after="120" w:line="276" w:lineRule="auto"/>
        <w:jc w:val="both"/>
        <w:rPr>
          <w:rFonts w:ascii="Times New Roman" w:hAnsi="Times New Roman"/>
          <w:sz w:val="24"/>
          <w:szCs w:val="24"/>
        </w:rPr>
      </w:pPr>
    </w:p>
    <w:p w14:paraId="48EFD8D7" w14:textId="77777777" w:rsidR="00A4515A" w:rsidRDefault="00A4515A" w:rsidP="00A4515A">
      <w:pPr>
        <w:spacing w:after="120" w:line="240" w:lineRule="auto"/>
        <w:jc w:val="center"/>
        <w:rPr>
          <w:rFonts w:ascii="Times New Roman" w:hAnsi="Times New Roman" w:cs="Times New Roman"/>
          <w:sz w:val="24"/>
          <w:szCs w:val="24"/>
        </w:rPr>
      </w:pPr>
      <w:r w:rsidRPr="00BC36A5">
        <w:rPr>
          <w:rFonts w:ascii="Times New Roman" w:hAnsi="Times New Roman" w:cs="Times New Roman"/>
          <w:sz w:val="24"/>
          <w:szCs w:val="24"/>
        </w:rPr>
        <w:t>* * *</w:t>
      </w:r>
    </w:p>
    <w:p w14:paraId="7C0DC685" w14:textId="77777777" w:rsidR="0076753F" w:rsidRPr="0076753F" w:rsidRDefault="0076753F" w:rsidP="0076753F">
      <w:pPr>
        <w:spacing w:after="120" w:line="240" w:lineRule="auto"/>
        <w:jc w:val="center"/>
        <w:rPr>
          <w:rFonts w:ascii="Times New Roman" w:hAnsi="Times New Roman" w:cs="Times New Roman"/>
          <w:sz w:val="24"/>
          <w:szCs w:val="24"/>
        </w:rPr>
      </w:pPr>
      <w:r w:rsidRPr="0076753F">
        <w:rPr>
          <w:rFonts w:ascii="Times New Roman" w:hAnsi="Times New Roman" w:cs="Times New Roman"/>
          <w:sz w:val="24"/>
          <w:szCs w:val="24"/>
        </w:rPr>
        <w:t>§ 5</w:t>
      </w:r>
    </w:p>
    <w:p w14:paraId="26300311" w14:textId="34BD8F14" w:rsidR="0076753F" w:rsidRPr="0076753F" w:rsidRDefault="0076753F" w:rsidP="0076753F">
      <w:pPr>
        <w:spacing w:after="120" w:line="240" w:lineRule="auto"/>
        <w:ind w:firstLine="708"/>
        <w:jc w:val="both"/>
        <w:rPr>
          <w:rFonts w:ascii="Times New Roman" w:hAnsi="Times New Roman" w:cs="Times New Roman"/>
          <w:sz w:val="24"/>
          <w:szCs w:val="24"/>
        </w:rPr>
      </w:pPr>
      <w:r w:rsidRPr="0076753F">
        <w:rPr>
          <w:rFonts w:ascii="Times New Roman" w:hAnsi="Times New Roman" w:cs="Times New Roman"/>
          <w:sz w:val="24"/>
          <w:szCs w:val="24"/>
        </w:rPr>
        <w:t>(1)</w:t>
      </w:r>
      <w:r>
        <w:rPr>
          <w:rFonts w:ascii="Times New Roman" w:hAnsi="Times New Roman" w:cs="Times New Roman"/>
          <w:sz w:val="24"/>
          <w:szCs w:val="24"/>
        </w:rPr>
        <w:t xml:space="preserve"> </w:t>
      </w:r>
      <w:r w:rsidRPr="0076753F">
        <w:rPr>
          <w:rFonts w:ascii="Times New Roman" w:hAnsi="Times New Roman" w:cs="Times New Roman"/>
          <w:sz w:val="24"/>
          <w:szCs w:val="24"/>
        </w:rPr>
        <w:t>Inspektorát</w:t>
      </w:r>
    </w:p>
    <w:p w14:paraId="64D0E6BD" w14:textId="5828795E" w:rsidR="0076753F" w:rsidRPr="0076753F" w:rsidRDefault="0076753F" w:rsidP="0076753F">
      <w:pPr>
        <w:spacing w:after="120" w:line="240" w:lineRule="auto"/>
        <w:jc w:val="both"/>
        <w:rPr>
          <w:rFonts w:ascii="Times New Roman" w:hAnsi="Times New Roman" w:cs="Times New Roman"/>
          <w:sz w:val="24"/>
          <w:szCs w:val="24"/>
        </w:rPr>
      </w:pPr>
      <w:r w:rsidRPr="0076753F">
        <w:rPr>
          <w:rFonts w:ascii="Times New Roman" w:hAnsi="Times New Roman" w:cs="Times New Roman"/>
          <w:sz w:val="24"/>
          <w:szCs w:val="24"/>
        </w:rPr>
        <w:t>a)</w:t>
      </w:r>
      <w:r>
        <w:rPr>
          <w:rFonts w:ascii="Times New Roman" w:hAnsi="Times New Roman" w:cs="Times New Roman"/>
          <w:sz w:val="24"/>
          <w:szCs w:val="24"/>
        </w:rPr>
        <w:t xml:space="preserve"> </w:t>
      </w:r>
      <w:r w:rsidRPr="0076753F">
        <w:rPr>
          <w:rFonts w:ascii="Times New Roman" w:hAnsi="Times New Roman" w:cs="Times New Roman"/>
          <w:sz w:val="24"/>
          <w:szCs w:val="24"/>
        </w:rPr>
        <w:t>vykonává kontrolu v rozsahu stanoveném v § 3,</w:t>
      </w:r>
    </w:p>
    <w:p w14:paraId="01B1EB04" w14:textId="050631E8" w:rsidR="0076753F" w:rsidRPr="0076753F" w:rsidRDefault="0076753F" w:rsidP="0076753F">
      <w:pPr>
        <w:spacing w:after="120" w:line="240" w:lineRule="auto"/>
        <w:jc w:val="both"/>
        <w:rPr>
          <w:rFonts w:ascii="Times New Roman" w:hAnsi="Times New Roman" w:cs="Times New Roman"/>
          <w:sz w:val="24"/>
          <w:szCs w:val="24"/>
        </w:rPr>
      </w:pPr>
      <w:r w:rsidRPr="0076753F">
        <w:rPr>
          <w:rFonts w:ascii="Times New Roman" w:hAnsi="Times New Roman" w:cs="Times New Roman"/>
          <w:sz w:val="24"/>
          <w:szCs w:val="24"/>
        </w:rPr>
        <w:lastRenderedPageBreak/>
        <w:t>b)</w:t>
      </w:r>
      <w:r>
        <w:rPr>
          <w:rFonts w:ascii="Times New Roman" w:hAnsi="Times New Roman" w:cs="Times New Roman"/>
          <w:sz w:val="24"/>
          <w:szCs w:val="24"/>
        </w:rPr>
        <w:t xml:space="preserve"> </w:t>
      </w:r>
      <w:r w:rsidRPr="0076753F">
        <w:rPr>
          <w:rFonts w:ascii="Times New Roman" w:hAnsi="Times New Roman" w:cs="Times New Roman"/>
          <w:sz w:val="24"/>
          <w:szCs w:val="24"/>
        </w:rPr>
        <w:t>ukládá opatření k odstranění nedostatků zjištěných při kontrole, určuje přiměřené lhůty k jejich odstranění,</w:t>
      </w:r>
    </w:p>
    <w:p w14:paraId="45AC10D0" w14:textId="13195C98" w:rsidR="0076753F" w:rsidRPr="0076753F" w:rsidRDefault="0076753F" w:rsidP="0076753F">
      <w:pPr>
        <w:spacing w:after="120" w:line="240" w:lineRule="auto"/>
        <w:jc w:val="both"/>
        <w:rPr>
          <w:rFonts w:ascii="Times New Roman" w:hAnsi="Times New Roman" w:cs="Times New Roman"/>
          <w:sz w:val="24"/>
          <w:szCs w:val="24"/>
        </w:rPr>
      </w:pPr>
      <w:r w:rsidRPr="0076753F">
        <w:rPr>
          <w:rFonts w:ascii="Times New Roman" w:hAnsi="Times New Roman" w:cs="Times New Roman"/>
          <w:sz w:val="24"/>
          <w:szCs w:val="24"/>
        </w:rPr>
        <w:t>c)</w:t>
      </w:r>
      <w:r>
        <w:rPr>
          <w:rFonts w:ascii="Times New Roman" w:hAnsi="Times New Roman" w:cs="Times New Roman"/>
          <w:sz w:val="24"/>
          <w:szCs w:val="24"/>
        </w:rPr>
        <w:t xml:space="preserve"> </w:t>
      </w:r>
      <w:r w:rsidRPr="0076753F">
        <w:rPr>
          <w:rFonts w:ascii="Times New Roman" w:hAnsi="Times New Roman" w:cs="Times New Roman"/>
          <w:sz w:val="24"/>
          <w:szCs w:val="24"/>
        </w:rPr>
        <w:t>kontroluje plnění opatření k odstranění zjištěných nedostatků,</w:t>
      </w:r>
    </w:p>
    <w:p w14:paraId="7D79F167" w14:textId="107A0E31" w:rsidR="0076753F" w:rsidRPr="0076753F" w:rsidRDefault="0076753F" w:rsidP="0076753F">
      <w:pPr>
        <w:spacing w:after="120" w:line="240" w:lineRule="auto"/>
        <w:jc w:val="both"/>
        <w:rPr>
          <w:rFonts w:ascii="Times New Roman" w:hAnsi="Times New Roman" w:cs="Times New Roman"/>
          <w:sz w:val="24"/>
          <w:szCs w:val="24"/>
        </w:rPr>
      </w:pPr>
      <w:r w:rsidRPr="0076753F">
        <w:rPr>
          <w:rFonts w:ascii="Times New Roman" w:hAnsi="Times New Roman" w:cs="Times New Roman"/>
          <w:sz w:val="24"/>
          <w:szCs w:val="24"/>
        </w:rPr>
        <w:t>d)</w:t>
      </w:r>
      <w:r>
        <w:rPr>
          <w:rFonts w:ascii="Times New Roman" w:hAnsi="Times New Roman" w:cs="Times New Roman"/>
          <w:sz w:val="24"/>
          <w:szCs w:val="24"/>
        </w:rPr>
        <w:t xml:space="preserve"> </w:t>
      </w:r>
      <w:r w:rsidRPr="0076753F">
        <w:rPr>
          <w:rFonts w:ascii="Times New Roman" w:hAnsi="Times New Roman" w:cs="Times New Roman"/>
          <w:sz w:val="24"/>
          <w:szCs w:val="24"/>
        </w:rPr>
        <w:t>je oprávněn kontrolovat příčiny a okolnosti pracovních úrazů, popřípadě se zúčastňovat šetření na místě úrazového děje,</w:t>
      </w:r>
    </w:p>
    <w:p w14:paraId="1419CD21" w14:textId="65049C6E" w:rsidR="0076753F" w:rsidRPr="0076753F" w:rsidRDefault="0076753F" w:rsidP="0076753F">
      <w:pPr>
        <w:spacing w:after="120" w:line="240" w:lineRule="auto"/>
        <w:jc w:val="both"/>
        <w:rPr>
          <w:rFonts w:ascii="Times New Roman" w:hAnsi="Times New Roman" w:cs="Times New Roman"/>
          <w:sz w:val="24"/>
          <w:szCs w:val="24"/>
        </w:rPr>
      </w:pPr>
      <w:r w:rsidRPr="0076753F">
        <w:rPr>
          <w:rFonts w:ascii="Times New Roman" w:hAnsi="Times New Roman" w:cs="Times New Roman"/>
          <w:sz w:val="24"/>
          <w:szCs w:val="24"/>
        </w:rPr>
        <w:t>e)</w:t>
      </w:r>
      <w:r>
        <w:rPr>
          <w:rFonts w:ascii="Times New Roman" w:hAnsi="Times New Roman" w:cs="Times New Roman"/>
          <w:sz w:val="24"/>
          <w:szCs w:val="24"/>
        </w:rPr>
        <w:t xml:space="preserve"> </w:t>
      </w:r>
      <w:r w:rsidRPr="0076753F">
        <w:rPr>
          <w:rFonts w:ascii="Times New Roman" w:hAnsi="Times New Roman" w:cs="Times New Roman"/>
          <w:sz w:val="24"/>
          <w:szCs w:val="24"/>
        </w:rPr>
        <w:t>poskytuje úřadu údaje o</w:t>
      </w:r>
    </w:p>
    <w:p w14:paraId="6C5655A6" w14:textId="582401F6" w:rsidR="0076753F" w:rsidRPr="0076753F" w:rsidRDefault="0076753F" w:rsidP="0076753F">
      <w:pPr>
        <w:pStyle w:val="Odstavecseseznamem"/>
        <w:numPr>
          <w:ilvl w:val="0"/>
          <w:numId w:val="36"/>
        </w:numPr>
        <w:spacing w:after="120" w:line="240" w:lineRule="auto"/>
        <w:jc w:val="both"/>
        <w:rPr>
          <w:rFonts w:ascii="Times New Roman" w:hAnsi="Times New Roman" w:cs="Times New Roman"/>
          <w:sz w:val="24"/>
          <w:szCs w:val="24"/>
        </w:rPr>
      </w:pPr>
      <w:r w:rsidRPr="0076753F">
        <w:rPr>
          <w:rFonts w:ascii="Times New Roman" w:hAnsi="Times New Roman" w:cs="Times New Roman"/>
          <w:sz w:val="24"/>
          <w:szCs w:val="24"/>
        </w:rPr>
        <w:t>pracovních úrazech10, pro vedení informačního systému o pracovních úrazech podle § 4 odst. 4, ke kterým došlo v jeho územním obvodu, včetně jejich organizačních a technických příčin,</w:t>
      </w:r>
    </w:p>
    <w:p w14:paraId="17072458" w14:textId="36E03161" w:rsidR="0076753F" w:rsidRPr="0076753F" w:rsidRDefault="0076753F" w:rsidP="0076753F">
      <w:pPr>
        <w:pStyle w:val="Odstavecseseznamem"/>
        <w:numPr>
          <w:ilvl w:val="0"/>
          <w:numId w:val="36"/>
        </w:numPr>
        <w:spacing w:after="120" w:line="240" w:lineRule="auto"/>
        <w:jc w:val="both"/>
        <w:rPr>
          <w:rFonts w:ascii="Times New Roman" w:hAnsi="Times New Roman" w:cs="Times New Roman"/>
          <w:sz w:val="24"/>
          <w:szCs w:val="24"/>
        </w:rPr>
      </w:pPr>
      <w:r w:rsidRPr="0076753F">
        <w:rPr>
          <w:rFonts w:ascii="Times New Roman" w:hAnsi="Times New Roman" w:cs="Times New Roman"/>
          <w:sz w:val="24"/>
          <w:szCs w:val="24"/>
        </w:rPr>
        <w:t>rizicích při výkonu práce zjištěných kontrolou a o opatřeních přijatých k jejich odstranění pro vedení informačního systému podle § 4 odst. 5,</w:t>
      </w:r>
    </w:p>
    <w:p w14:paraId="00A5F3BB" w14:textId="29A18C5E" w:rsidR="0076753F" w:rsidRPr="0076753F" w:rsidRDefault="0076753F" w:rsidP="0076753F">
      <w:pPr>
        <w:spacing w:after="120" w:line="240" w:lineRule="auto"/>
        <w:jc w:val="both"/>
        <w:rPr>
          <w:rFonts w:ascii="Times New Roman" w:hAnsi="Times New Roman" w:cs="Times New Roman"/>
          <w:sz w:val="24"/>
          <w:szCs w:val="24"/>
        </w:rPr>
      </w:pPr>
      <w:r w:rsidRPr="0076753F">
        <w:rPr>
          <w:rFonts w:ascii="Times New Roman" w:hAnsi="Times New Roman" w:cs="Times New Roman"/>
          <w:sz w:val="24"/>
          <w:szCs w:val="24"/>
        </w:rPr>
        <w:t>f)</w:t>
      </w:r>
      <w:r>
        <w:rPr>
          <w:rFonts w:ascii="Times New Roman" w:hAnsi="Times New Roman" w:cs="Times New Roman"/>
          <w:sz w:val="24"/>
          <w:szCs w:val="24"/>
        </w:rPr>
        <w:t xml:space="preserve"> </w:t>
      </w:r>
      <w:r w:rsidRPr="0076753F">
        <w:rPr>
          <w:rFonts w:ascii="Times New Roman" w:hAnsi="Times New Roman" w:cs="Times New Roman"/>
          <w:sz w:val="24"/>
          <w:szCs w:val="24"/>
        </w:rPr>
        <w:t>předkládá úřadu podněty ke zlepšení právní úpravy týkající se právních předpisů uvedených v § 3 odst. 1,</w:t>
      </w:r>
    </w:p>
    <w:p w14:paraId="11324BE6" w14:textId="427DEE2A" w:rsidR="0076753F" w:rsidRPr="0076753F" w:rsidRDefault="0076753F" w:rsidP="0076753F">
      <w:pPr>
        <w:spacing w:after="120" w:line="240" w:lineRule="auto"/>
        <w:jc w:val="both"/>
        <w:rPr>
          <w:rFonts w:ascii="Times New Roman" w:hAnsi="Times New Roman" w:cs="Times New Roman"/>
          <w:sz w:val="24"/>
          <w:szCs w:val="24"/>
        </w:rPr>
      </w:pPr>
      <w:r w:rsidRPr="0076753F">
        <w:rPr>
          <w:rFonts w:ascii="Times New Roman" w:hAnsi="Times New Roman" w:cs="Times New Roman"/>
          <w:sz w:val="24"/>
          <w:szCs w:val="24"/>
        </w:rPr>
        <w:t>g)</w:t>
      </w:r>
      <w:r>
        <w:rPr>
          <w:rFonts w:ascii="Times New Roman" w:hAnsi="Times New Roman" w:cs="Times New Roman"/>
          <w:sz w:val="24"/>
          <w:szCs w:val="24"/>
        </w:rPr>
        <w:t xml:space="preserve"> </w:t>
      </w:r>
      <w:r w:rsidRPr="0076753F">
        <w:rPr>
          <w:rFonts w:ascii="Times New Roman" w:hAnsi="Times New Roman" w:cs="Times New Roman"/>
          <w:sz w:val="24"/>
          <w:szCs w:val="24"/>
        </w:rPr>
        <w:t>poskytuje informace a zpracovává zprávy o plnění svých úkolů, které předkládá úřadu,</w:t>
      </w:r>
    </w:p>
    <w:p w14:paraId="77AAB3ED" w14:textId="3799DEB9" w:rsidR="0076753F" w:rsidRPr="0076753F" w:rsidRDefault="0076753F" w:rsidP="0076753F">
      <w:pPr>
        <w:spacing w:after="120" w:line="240" w:lineRule="auto"/>
        <w:jc w:val="both"/>
        <w:rPr>
          <w:rFonts w:ascii="Times New Roman" w:hAnsi="Times New Roman" w:cs="Times New Roman"/>
          <w:sz w:val="24"/>
          <w:szCs w:val="24"/>
        </w:rPr>
      </w:pPr>
      <w:r w:rsidRPr="0076753F">
        <w:rPr>
          <w:rFonts w:ascii="Times New Roman" w:hAnsi="Times New Roman" w:cs="Times New Roman"/>
          <w:sz w:val="24"/>
          <w:szCs w:val="24"/>
        </w:rPr>
        <w:t>h)</w:t>
      </w:r>
      <w:r>
        <w:rPr>
          <w:rFonts w:ascii="Times New Roman" w:hAnsi="Times New Roman" w:cs="Times New Roman"/>
          <w:sz w:val="24"/>
          <w:szCs w:val="24"/>
        </w:rPr>
        <w:t xml:space="preserve"> </w:t>
      </w:r>
      <w:r w:rsidRPr="0076753F">
        <w:rPr>
          <w:rFonts w:ascii="Times New Roman" w:hAnsi="Times New Roman" w:cs="Times New Roman"/>
          <w:sz w:val="24"/>
          <w:szCs w:val="24"/>
        </w:rPr>
        <w:t>vyjadřuje se k vybraným projektovým dokumentacím staveb určených pro užívání ve veřejném zájmu nebo jako pracoviště fyzických osob, zda splňují požadavky právních předpisů k zajištění bezpečnosti práce a technických zařízení,</w:t>
      </w:r>
    </w:p>
    <w:p w14:paraId="6063F20F" w14:textId="37C5D524" w:rsidR="0076753F" w:rsidRPr="0076753F" w:rsidRDefault="0076753F" w:rsidP="0076753F">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i) </w:t>
      </w:r>
      <w:r w:rsidRPr="0076753F">
        <w:rPr>
          <w:rFonts w:ascii="Times New Roman" w:hAnsi="Times New Roman" w:cs="Times New Roman"/>
          <w:sz w:val="24"/>
          <w:szCs w:val="24"/>
        </w:rPr>
        <w:t>uplatňuje při povolování staveb určených pro užívání ve veřejném zájmu nebo jako pracoviště fyzických osob požadavky právních předpisů k zajištění bezpečnosti práce a technických zařízení14,</w:t>
      </w:r>
    </w:p>
    <w:p w14:paraId="382ADEC3" w14:textId="6FC83E84" w:rsidR="0076753F" w:rsidRPr="0076753F" w:rsidRDefault="0076753F" w:rsidP="0076753F">
      <w:pPr>
        <w:spacing w:after="120" w:line="240" w:lineRule="auto"/>
        <w:jc w:val="both"/>
        <w:rPr>
          <w:rFonts w:ascii="Times New Roman" w:hAnsi="Times New Roman" w:cs="Times New Roman"/>
          <w:sz w:val="24"/>
          <w:szCs w:val="24"/>
        </w:rPr>
      </w:pPr>
      <w:r w:rsidRPr="0076753F">
        <w:rPr>
          <w:rFonts w:ascii="Times New Roman" w:hAnsi="Times New Roman" w:cs="Times New Roman"/>
          <w:sz w:val="24"/>
          <w:szCs w:val="24"/>
        </w:rPr>
        <w:t>j)</w:t>
      </w:r>
      <w:r>
        <w:rPr>
          <w:rFonts w:ascii="Times New Roman" w:hAnsi="Times New Roman" w:cs="Times New Roman"/>
          <w:sz w:val="24"/>
          <w:szCs w:val="24"/>
        </w:rPr>
        <w:t xml:space="preserve"> </w:t>
      </w:r>
      <w:r w:rsidRPr="0076753F">
        <w:rPr>
          <w:rFonts w:ascii="Times New Roman" w:hAnsi="Times New Roman" w:cs="Times New Roman"/>
          <w:sz w:val="24"/>
          <w:szCs w:val="24"/>
        </w:rPr>
        <w:t>poskytuje zaměstnavatelům a zaměstnancům bezúplatně základní informace a poradenství týkající se ochrany pracovních vztahů a pracovních podmínek,</w:t>
      </w:r>
    </w:p>
    <w:p w14:paraId="13F953CA" w14:textId="6B9C5B9B" w:rsidR="0076753F" w:rsidRPr="0076753F" w:rsidRDefault="0076753F" w:rsidP="0076753F">
      <w:pPr>
        <w:spacing w:after="120" w:line="240" w:lineRule="auto"/>
        <w:jc w:val="both"/>
        <w:rPr>
          <w:rFonts w:ascii="Times New Roman" w:hAnsi="Times New Roman" w:cs="Times New Roman"/>
          <w:sz w:val="24"/>
          <w:szCs w:val="24"/>
        </w:rPr>
      </w:pPr>
      <w:r w:rsidRPr="0076753F">
        <w:rPr>
          <w:rFonts w:ascii="Times New Roman" w:hAnsi="Times New Roman" w:cs="Times New Roman"/>
          <w:sz w:val="24"/>
          <w:szCs w:val="24"/>
        </w:rPr>
        <w:t>k)</w:t>
      </w:r>
      <w:r>
        <w:rPr>
          <w:rFonts w:ascii="Times New Roman" w:hAnsi="Times New Roman" w:cs="Times New Roman"/>
          <w:sz w:val="24"/>
          <w:szCs w:val="24"/>
        </w:rPr>
        <w:t xml:space="preserve"> </w:t>
      </w:r>
      <w:r w:rsidRPr="0076753F">
        <w:rPr>
          <w:rFonts w:ascii="Times New Roman" w:hAnsi="Times New Roman" w:cs="Times New Roman"/>
          <w:sz w:val="24"/>
          <w:szCs w:val="24"/>
        </w:rPr>
        <w:t>rozhoduje ve správním řízení v prvním stupni o přestupcích, zákazu podle § 7 odst. 1 písm. g) nebo odnětí č i omezení podle § 7 odst. 1 písm. h),</w:t>
      </w:r>
    </w:p>
    <w:p w14:paraId="7F77390D" w14:textId="21967053" w:rsidR="0076753F" w:rsidRPr="0076753F" w:rsidRDefault="0076753F" w:rsidP="0076753F">
      <w:pPr>
        <w:spacing w:after="120" w:line="240" w:lineRule="auto"/>
        <w:jc w:val="both"/>
        <w:rPr>
          <w:rFonts w:ascii="Times New Roman" w:hAnsi="Times New Roman" w:cs="Times New Roman"/>
          <w:sz w:val="24"/>
          <w:szCs w:val="24"/>
        </w:rPr>
      </w:pPr>
      <w:r w:rsidRPr="0076753F">
        <w:rPr>
          <w:rFonts w:ascii="Times New Roman" w:hAnsi="Times New Roman" w:cs="Times New Roman"/>
          <w:sz w:val="24"/>
          <w:szCs w:val="24"/>
        </w:rPr>
        <w:t>l)</w:t>
      </w:r>
      <w:r>
        <w:rPr>
          <w:rFonts w:ascii="Times New Roman" w:hAnsi="Times New Roman" w:cs="Times New Roman"/>
          <w:sz w:val="24"/>
          <w:szCs w:val="24"/>
        </w:rPr>
        <w:t xml:space="preserve"> </w:t>
      </w:r>
      <w:r w:rsidRPr="0076753F">
        <w:rPr>
          <w:rFonts w:ascii="Times New Roman" w:hAnsi="Times New Roman" w:cs="Times New Roman"/>
          <w:sz w:val="24"/>
          <w:szCs w:val="24"/>
        </w:rPr>
        <w:t>prostřednictvím úřadu informuje příslušný cizí orgán oprávněný podle práva jiného členského státu Evropské unie poskytovat nebo požadovat přeshraniční spolupráci, doručovat a vymáhat rozhodnutí o uložení pokuty nebo jiné sankce při kontrole dodržování právních předpisů upravujících vysílání zaměstnanců k výkonu práce v rámci nadnárodního poskytování služeb o skutečnostech souvisejících s vysláním zaměstnanců, v případě, že má pochybnosti o skutečnostech souvisejících s vysláním zaměstnance z jiného členského státu Evropské unie k výkonu práce v České republice v rámci nadnárodního poskytování služeb.</w:t>
      </w:r>
    </w:p>
    <w:p w14:paraId="618F8054" w14:textId="479699A8" w:rsidR="0076753F" w:rsidRDefault="0076753F" w:rsidP="0076753F">
      <w:pPr>
        <w:spacing w:after="120" w:line="240" w:lineRule="auto"/>
        <w:ind w:firstLine="708"/>
        <w:jc w:val="both"/>
        <w:rPr>
          <w:rFonts w:ascii="Times New Roman" w:hAnsi="Times New Roman" w:cs="Times New Roman"/>
          <w:sz w:val="24"/>
          <w:szCs w:val="24"/>
        </w:rPr>
      </w:pPr>
      <w:r w:rsidRPr="0076753F">
        <w:rPr>
          <w:rFonts w:ascii="Times New Roman" w:hAnsi="Times New Roman" w:cs="Times New Roman"/>
          <w:sz w:val="24"/>
          <w:szCs w:val="24"/>
        </w:rPr>
        <w:t>(2)</w:t>
      </w:r>
      <w:r>
        <w:rPr>
          <w:rFonts w:ascii="Times New Roman" w:hAnsi="Times New Roman" w:cs="Times New Roman"/>
          <w:sz w:val="24"/>
          <w:szCs w:val="24"/>
        </w:rPr>
        <w:t xml:space="preserve"> </w:t>
      </w:r>
      <w:r w:rsidRPr="0076753F">
        <w:rPr>
          <w:rFonts w:ascii="Times New Roman" w:hAnsi="Times New Roman" w:cs="Times New Roman"/>
          <w:sz w:val="24"/>
          <w:szCs w:val="24"/>
        </w:rPr>
        <w:t xml:space="preserve">Provedl-li inspektorát kontrolu na základě písemného podnětu, </w:t>
      </w:r>
      <w:r w:rsidRPr="0076753F">
        <w:rPr>
          <w:rFonts w:ascii="Times New Roman" w:hAnsi="Times New Roman" w:cs="Times New Roman"/>
          <w:b/>
          <w:bCs/>
          <w:sz w:val="24"/>
          <w:szCs w:val="24"/>
        </w:rPr>
        <w:t>který má náležitosti podání podle § 37 odst. 2 správního řádu,</w:t>
      </w:r>
      <w:r>
        <w:rPr>
          <w:rFonts w:ascii="Times New Roman" w:hAnsi="Times New Roman" w:cs="Times New Roman"/>
          <w:sz w:val="24"/>
          <w:szCs w:val="24"/>
        </w:rPr>
        <w:t xml:space="preserve"> </w:t>
      </w:r>
      <w:r w:rsidRPr="0076753F">
        <w:rPr>
          <w:rFonts w:ascii="Times New Roman" w:hAnsi="Times New Roman" w:cs="Times New Roman"/>
          <w:sz w:val="24"/>
          <w:szCs w:val="24"/>
        </w:rPr>
        <w:t>informuje písemně o výsledku toho, kdo podnět podal.</w:t>
      </w:r>
      <w:r>
        <w:rPr>
          <w:rFonts w:ascii="Times New Roman" w:hAnsi="Times New Roman" w:cs="Times New Roman"/>
          <w:sz w:val="24"/>
          <w:szCs w:val="24"/>
        </w:rPr>
        <w:t xml:space="preserve"> </w:t>
      </w:r>
      <w:bookmarkStart w:id="2" w:name="_Hlk224808728"/>
      <w:r w:rsidRPr="0076753F">
        <w:rPr>
          <w:rFonts w:ascii="Times New Roman" w:hAnsi="Times New Roman" w:cs="Times New Roman"/>
          <w:b/>
          <w:bCs/>
          <w:sz w:val="24"/>
          <w:szCs w:val="24"/>
        </w:rPr>
        <w:t>Na písemný podnět se § 37 odst. 3 správního řádu nepoužije.</w:t>
      </w:r>
      <w:bookmarkEnd w:id="2"/>
    </w:p>
    <w:p w14:paraId="6F5FB6D7" w14:textId="77777777" w:rsidR="0076753F" w:rsidRDefault="0076753F" w:rsidP="00A4515A">
      <w:pPr>
        <w:spacing w:after="120" w:line="240" w:lineRule="auto"/>
        <w:jc w:val="center"/>
        <w:rPr>
          <w:rFonts w:ascii="Times New Roman" w:hAnsi="Times New Roman" w:cs="Times New Roman"/>
          <w:sz w:val="24"/>
          <w:szCs w:val="24"/>
        </w:rPr>
      </w:pPr>
    </w:p>
    <w:p w14:paraId="24852F01" w14:textId="77777777" w:rsidR="00483992" w:rsidRPr="00483992" w:rsidRDefault="00483992" w:rsidP="00483992">
      <w:pPr>
        <w:spacing w:after="120" w:line="240" w:lineRule="auto"/>
        <w:jc w:val="center"/>
        <w:rPr>
          <w:rFonts w:ascii="Times New Roman" w:hAnsi="Times New Roman" w:cs="Times New Roman"/>
          <w:sz w:val="24"/>
          <w:szCs w:val="24"/>
        </w:rPr>
      </w:pPr>
      <w:r w:rsidRPr="00483992">
        <w:rPr>
          <w:rFonts w:ascii="Times New Roman" w:hAnsi="Times New Roman" w:cs="Times New Roman"/>
          <w:sz w:val="24"/>
          <w:szCs w:val="24"/>
        </w:rPr>
        <w:t>§ 6</w:t>
      </w:r>
    </w:p>
    <w:p w14:paraId="691BFCB9" w14:textId="77777777" w:rsidR="00483992" w:rsidRPr="00483992" w:rsidRDefault="00483992" w:rsidP="00483992">
      <w:pPr>
        <w:spacing w:after="120" w:line="240" w:lineRule="auto"/>
        <w:ind w:firstLine="708"/>
        <w:jc w:val="both"/>
        <w:rPr>
          <w:rFonts w:ascii="Times New Roman" w:hAnsi="Times New Roman" w:cs="Times New Roman"/>
          <w:sz w:val="24"/>
          <w:szCs w:val="24"/>
        </w:rPr>
      </w:pPr>
      <w:r w:rsidRPr="00483992">
        <w:rPr>
          <w:rFonts w:ascii="Times New Roman" w:hAnsi="Times New Roman" w:cs="Times New Roman"/>
          <w:sz w:val="24"/>
          <w:szCs w:val="24"/>
        </w:rPr>
        <w:t>(1) Působnost úřadu a inspektorátů se vztahuje na</w:t>
      </w:r>
    </w:p>
    <w:p w14:paraId="3554C1FE" w14:textId="77777777" w:rsidR="00483992" w:rsidRPr="00483992" w:rsidRDefault="00483992" w:rsidP="00483992">
      <w:pPr>
        <w:spacing w:after="120" w:line="240" w:lineRule="auto"/>
        <w:jc w:val="both"/>
        <w:rPr>
          <w:rFonts w:ascii="Times New Roman" w:hAnsi="Times New Roman" w:cs="Times New Roman"/>
          <w:sz w:val="24"/>
          <w:szCs w:val="24"/>
        </w:rPr>
      </w:pPr>
      <w:r w:rsidRPr="00483992">
        <w:rPr>
          <w:rFonts w:ascii="Times New Roman" w:hAnsi="Times New Roman" w:cs="Times New Roman"/>
          <w:sz w:val="24"/>
          <w:szCs w:val="24"/>
        </w:rPr>
        <w:t>a) zaměstnavatele a na jejich zaměstnance, na právnické osoby, u kterých jsou vykonávány veřejné funkce, a na fyzické osoby vykonávající veřejné funkce,</w:t>
      </w:r>
    </w:p>
    <w:p w14:paraId="7D8B273D" w14:textId="77777777" w:rsidR="00483992" w:rsidRPr="00483992" w:rsidRDefault="00483992" w:rsidP="00483992">
      <w:pPr>
        <w:spacing w:after="120" w:line="240" w:lineRule="auto"/>
        <w:jc w:val="both"/>
        <w:rPr>
          <w:rFonts w:ascii="Times New Roman" w:hAnsi="Times New Roman" w:cs="Times New Roman"/>
          <w:sz w:val="24"/>
          <w:szCs w:val="24"/>
        </w:rPr>
      </w:pPr>
      <w:r w:rsidRPr="00483992">
        <w:rPr>
          <w:rFonts w:ascii="Times New Roman" w:hAnsi="Times New Roman" w:cs="Times New Roman"/>
          <w:sz w:val="24"/>
          <w:szCs w:val="24"/>
        </w:rPr>
        <w:t>b) fyzické osoby, které jsou zaměstnavateli a samy též pracují</w:t>
      </w:r>
      <w:r w:rsidRPr="00483992">
        <w:rPr>
          <w:rFonts w:ascii="Times New Roman" w:hAnsi="Times New Roman" w:cs="Times New Roman"/>
          <w:sz w:val="24"/>
          <w:szCs w:val="24"/>
          <w:vertAlign w:val="superscript"/>
        </w:rPr>
        <w:t>15)</w:t>
      </w:r>
      <w:r w:rsidRPr="00483992">
        <w:rPr>
          <w:rFonts w:ascii="Times New Roman" w:hAnsi="Times New Roman" w:cs="Times New Roman"/>
          <w:sz w:val="24"/>
          <w:szCs w:val="24"/>
        </w:rPr>
        <w:t>,</w:t>
      </w:r>
    </w:p>
    <w:p w14:paraId="1F03DD25" w14:textId="77777777" w:rsidR="00483992" w:rsidRPr="00483992" w:rsidRDefault="00483992" w:rsidP="00483992">
      <w:pPr>
        <w:spacing w:after="120" w:line="240" w:lineRule="auto"/>
        <w:jc w:val="both"/>
        <w:rPr>
          <w:rFonts w:ascii="Times New Roman" w:hAnsi="Times New Roman" w:cs="Times New Roman"/>
          <w:sz w:val="24"/>
          <w:szCs w:val="24"/>
        </w:rPr>
      </w:pPr>
      <w:r w:rsidRPr="00483992">
        <w:rPr>
          <w:rFonts w:ascii="Times New Roman" w:hAnsi="Times New Roman" w:cs="Times New Roman"/>
          <w:sz w:val="24"/>
          <w:szCs w:val="24"/>
        </w:rPr>
        <w:t>c) fyzické nebo právnické osoby podnikající podle zvláštního právního předpisu</w:t>
      </w:r>
      <w:r w:rsidRPr="00483992">
        <w:rPr>
          <w:rFonts w:ascii="Times New Roman" w:hAnsi="Times New Roman" w:cs="Times New Roman"/>
          <w:sz w:val="24"/>
          <w:szCs w:val="24"/>
          <w:vertAlign w:val="superscript"/>
        </w:rPr>
        <w:t>16)</w:t>
      </w:r>
      <w:r w:rsidRPr="00483992">
        <w:rPr>
          <w:rFonts w:ascii="Times New Roman" w:hAnsi="Times New Roman" w:cs="Times New Roman"/>
          <w:sz w:val="24"/>
          <w:szCs w:val="24"/>
        </w:rPr>
        <w:t xml:space="preserve"> a nikoho nezaměstnávající</w:t>
      </w:r>
      <w:r w:rsidRPr="00483992">
        <w:rPr>
          <w:rFonts w:ascii="Times New Roman" w:hAnsi="Times New Roman" w:cs="Times New Roman"/>
          <w:sz w:val="24"/>
          <w:szCs w:val="24"/>
          <w:vertAlign w:val="superscript"/>
        </w:rPr>
        <w:t>17)</w:t>
      </w:r>
      <w:r w:rsidRPr="00483992">
        <w:rPr>
          <w:rFonts w:ascii="Times New Roman" w:hAnsi="Times New Roman" w:cs="Times New Roman"/>
          <w:sz w:val="24"/>
          <w:szCs w:val="24"/>
        </w:rPr>
        <w:t>,</w:t>
      </w:r>
    </w:p>
    <w:p w14:paraId="3CA37AA4" w14:textId="77777777" w:rsidR="00483992" w:rsidRPr="00483992" w:rsidRDefault="00483992" w:rsidP="00483992">
      <w:pPr>
        <w:spacing w:after="120" w:line="240" w:lineRule="auto"/>
        <w:jc w:val="both"/>
        <w:rPr>
          <w:rFonts w:ascii="Times New Roman" w:hAnsi="Times New Roman" w:cs="Times New Roman"/>
          <w:sz w:val="24"/>
          <w:szCs w:val="24"/>
        </w:rPr>
      </w:pPr>
      <w:r w:rsidRPr="00483992">
        <w:rPr>
          <w:rFonts w:ascii="Times New Roman" w:hAnsi="Times New Roman" w:cs="Times New Roman"/>
          <w:sz w:val="24"/>
          <w:szCs w:val="24"/>
        </w:rPr>
        <w:lastRenderedPageBreak/>
        <w:t>d) spolupracujícího manžela nebo dítě osoby uvedené pod písmeny b) a c)</w:t>
      </w:r>
      <w:r w:rsidRPr="00483992">
        <w:rPr>
          <w:rFonts w:ascii="Times New Roman" w:hAnsi="Times New Roman" w:cs="Times New Roman"/>
          <w:sz w:val="24"/>
          <w:szCs w:val="24"/>
          <w:vertAlign w:val="superscript"/>
        </w:rPr>
        <w:t>18)</w:t>
      </w:r>
      <w:r w:rsidRPr="00483992">
        <w:rPr>
          <w:rFonts w:ascii="Times New Roman" w:hAnsi="Times New Roman" w:cs="Times New Roman"/>
          <w:sz w:val="24"/>
          <w:szCs w:val="24"/>
        </w:rPr>
        <w:t>,</w:t>
      </w:r>
    </w:p>
    <w:p w14:paraId="564260B8" w14:textId="77777777" w:rsidR="00483992" w:rsidRPr="00483992" w:rsidRDefault="00483992" w:rsidP="00483992">
      <w:pPr>
        <w:spacing w:after="120" w:line="240" w:lineRule="auto"/>
        <w:jc w:val="both"/>
        <w:rPr>
          <w:rFonts w:ascii="Times New Roman" w:hAnsi="Times New Roman" w:cs="Times New Roman"/>
          <w:sz w:val="24"/>
          <w:szCs w:val="24"/>
        </w:rPr>
      </w:pPr>
      <w:r w:rsidRPr="00483992">
        <w:rPr>
          <w:rFonts w:ascii="Times New Roman" w:hAnsi="Times New Roman" w:cs="Times New Roman"/>
          <w:sz w:val="24"/>
          <w:szCs w:val="24"/>
        </w:rPr>
        <w:t>e) fyzickou nebo právnickou osobu, která je zadavatelem stavby (stavebník) nebo jejím zhotovitelem, popřípadě se na zhotovení stavby podílí podle zákona o zajištění dalších podmínek bezpečnosti a ochrany zdraví při práci</w:t>
      </w:r>
      <w:r w:rsidRPr="00483992">
        <w:rPr>
          <w:rFonts w:ascii="Times New Roman" w:hAnsi="Times New Roman" w:cs="Times New Roman"/>
          <w:sz w:val="24"/>
          <w:szCs w:val="24"/>
          <w:vertAlign w:val="superscript"/>
        </w:rPr>
        <w:t>18a)</w:t>
      </w:r>
      <w:r w:rsidRPr="00483992">
        <w:rPr>
          <w:rFonts w:ascii="Times New Roman" w:hAnsi="Times New Roman" w:cs="Times New Roman"/>
          <w:sz w:val="24"/>
          <w:szCs w:val="24"/>
        </w:rPr>
        <w:t>, a na koordinátora bezpečnosti a ochrany zdraví při práci na staveništi podle zákona o zajištění dalších podmínek bezpečnosti a ochrany zdraví při práci</w:t>
      </w:r>
      <w:r w:rsidRPr="00483992">
        <w:rPr>
          <w:rFonts w:ascii="Times New Roman" w:hAnsi="Times New Roman" w:cs="Times New Roman"/>
          <w:sz w:val="24"/>
          <w:szCs w:val="24"/>
          <w:vertAlign w:val="superscript"/>
        </w:rPr>
        <w:t>18b)</w:t>
      </w:r>
      <w:r w:rsidRPr="00483992">
        <w:rPr>
          <w:rFonts w:ascii="Times New Roman" w:hAnsi="Times New Roman" w:cs="Times New Roman"/>
          <w:sz w:val="24"/>
          <w:szCs w:val="24"/>
        </w:rPr>
        <w:t>,</w:t>
      </w:r>
    </w:p>
    <w:p w14:paraId="550C5989" w14:textId="77777777" w:rsidR="00483992" w:rsidRPr="00483992" w:rsidRDefault="00483992" w:rsidP="00483992">
      <w:pPr>
        <w:spacing w:after="120" w:line="240" w:lineRule="auto"/>
        <w:jc w:val="both"/>
        <w:rPr>
          <w:rFonts w:ascii="Times New Roman" w:hAnsi="Times New Roman" w:cs="Times New Roman"/>
          <w:sz w:val="24"/>
          <w:szCs w:val="24"/>
        </w:rPr>
      </w:pPr>
      <w:r w:rsidRPr="00483992">
        <w:rPr>
          <w:rFonts w:ascii="Times New Roman" w:hAnsi="Times New Roman" w:cs="Times New Roman"/>
          <w:sz w:val="24"/>
          <w:szCs w:val="24"/>
        </w:rPr>
        <w:t>f) vysílající a přijímající organizace a dobrovolníky při výkonu dobrovolnické služby podle zvláštního právního předpisu</w:t>
      </w:r>
      <w:r w:rsidRPr="00483992">
        <w:rPr>
          <w:rFonts w:ascii="Times New Roman" w:hAnsi="Times New Roman" w:cs="Times New Roman"/>
          <w:sz w:val="24"/>
          <w:szCs w:val="24"/>
          <w:vertAlign w:val="superscript"/>
        </w:rPr>
        <w:t>19)</w:t>
      </w:r>
      <w:r w:rsidRPr="00483992">
        <w:rPr>
          <w:rFonts w:ascii="Times New Roman" w:hAnsi="Times New Roman" w:cs="Times New Roman"/>
          <w:sz w:val="24"/>
          <w:szCs w:val="24"/>
        </w:rPr>
        <w:t>,</w:t>
      </w:r>
    </w:p>
    <w:p w14:paraId="3986A883" w14:textId="77777777" w:rsidR="00483992" w:rsidRPr="00483992" w:rsidRDefault="00483992" w:rsidP="00483992">
      <w:pPr>
        <w:spacing w:after="120" w:line="240" w:lineRule="auto"/>
        <w:jc w:val="both"/>
        <w:rPr>
          <w:rFonts w:ascii="Times New Roman" w:hAnsi="Times New Roman" w:cs="Times New Roman"/>
          <w:sz w:val="24"/>
          <w:szCs w:val="24"/>
        </w:rPr>
      </w:pPr>
      <w:r w:rsidRPr="00483992">
        <w:rPr>
          <w:rFonts w:ascii="Times New Roman" w:hAnsi="Times New Roman" w:cs="Times New Roman"/>
          <w:sz w:val="24"/>
          <w:szCs w:val="24"/>
        </w:rPr>
        <w:t>g) právnické osoby, které vykonávají činnost školy nebo školského zařízení, další právnické osoby nebo fyzické osoby, u nichž se uskutečňuje praktické vyučování žáků středních škol, odborných učilišť</w:t>
      </w:r>
      <w:r w:rsidRPr="00483992">
        <w:rPr>
          <w:rFonts w:ascii="Times New Roman" w:hAnsi="Times New Roman" w:cs="Times New Roman"/>
          <w:sz w:val="24"/>
          <w:szCs w:val="24"/>
          <w:vertAlign w:val="superscript"/>
        </w:rPr>
        <w:t>20)</w:t>
      </w:r>
      <w:r w:rsidRPr="00483992">
        <w:rPr>
          <w:rFonts w:ascii="Times New Roman" w:hAnsi="Times New Roman" w:cs="Times New Roman"/>
          <w:sz w:val="24"/>
          <w:szCs w:val="24"/>
        </w:rPr>
        <w:t xml:space="preserve"> nebo vyšších odborných škol,</w:t>
      </w:r>
    </w:p>
    <w:p w14:paraId="345E2B1A" w14:textId="77777777" w:rsidR="00483992" w:rsidRPr="00483992" w:rsidRDefault="00483992" w:rsidP="00483992">
      <w:pPr>
        <w:spacing w:after="120" w:line="240" w:lineRule="auto"/>
        <w:jc w:val="both"/>
        <w:rPr>
          <w:rFonts w:ascii="Times New Roman" w:hAnsi="Times New Roman" w:cs="Times New Roman"/>
          <w:sz w:val="24"/>
          <w:szCs w:val="24"/>
        </w:rPr>
      </w:pPr>
      <w:r w:rsidRPr="00483992">
        <w:rPr>
          <w:rFonts w:ascii="Times New Roman" w:hAnsi="Times New Roman" w:cs="Times New Roman"/>
          <w:sz w:val="24"/>
          <w:szCs w:val="24"/>
        </w:rPr>
        <w:t>h) věznice, právnické nebo fyzické osoby zaměstnávající odsouzené a na odsouzené</w:t>
      </w:r>
      <w:r w:rsidRPr="00483992">
        <w:rPr>
          <w:rFonts w:ascii="Times New Roman" w:hAnsi="Times New Roman" w:cs="Times New Roman"/>
          <w:sz w:val="24"/>
          <w:szCs w:val="24"/>
          <w:vertAlign w:val="superscript"/>
        </w:rPr>
        <w:t>21)</w:t>
      </w:r>
      <w:r w:rsidRPr="00483992">
        <w:rPr>
          <w:rFonts w:ascii="Times New Roman" w:hAnsi="Times New Roman" w:cs="Times New Roman"/>
          <w:sz w:val="24"/>
          <w:szCs w:val="24"/>
        </w:rPr>
        <w:t>,</w:t>
      </w:r>
    </w:p>
    <w:p w14:paraId="2187129D" w14:textId="1F284112" w:rsidR="00483992" w:rsidRPr="00483992" w:rsidRDefault="00483992" w:rsidP="00483992">
      <w:pPr>
        <w:spacing w:after="120" w:line="240" w:lineRule="auto"/>
        <w:jc w:val="both"/>
        <w:rPr>
          <w:rFonts w:ascii="Times New Roman" w:hAnsi="Times New Roman" w:cs="Times New Roman"/>
          <w:sz w:val="24"/>
          <w:szCs w:val="24"/>
        </w:rPr>
      </w:pPr>
      <w:r w:rsidRPr="00483992">
        <w:rPr>
          <w:rFonts w:ascii="Times New Roman" w:hAnsi="Times New Roman" w:cs="Times New Roman"/>
          <w:sz w:val="24"/>
          <w:szCs w:val="24"/>
        </w:rPr>
        <w:t>i) právnické a fyzické osoby, u kterých je prováděn výkon umělecké, kulturní, sportovní a</w:t>
      </w:r>
      <w:r w:rsidR="00B41C4E">
        <w:rPr>
          <w:rFonts w:ascii="Times New Roman" w:hAnsi="Times New Roman" w:cs="Times New Roman"/>
          <w:sz w:val="24"/>
          <w:szCs w:val="24"/>
        </w:rPr>
        <w:t> </w:t>
      </w:r>
      <w:r w:rsidRPr="00483992">
        <w:rPr>
          <w:rFonts w:ascii="Times New Roman" w:hAnsi="Times New Roman" w:cs="Times New Roman"/>
          <w:sz w:val="24"/>
          <w:szCs w:val="24"/>
        </w:rPr>
        <w:t>reklamní činnosti dětmi</w:t>
      </w:r>
      <w:r w:rsidRPr="00483992">
        <w:rPr>
          <w:rFonts w:ascii="Times New Roman" w:hAnsi="Times New Roman" w:cs="Times New Roman"/>
          <w:sz w:val="24"/>
          <w:szCs w:val="24"/>
          <w:vertAlign w:val="superscript"/>
        </w:rPr>
        <w:t>4)</w:t>
      </w:r>
      <w:r w:rsidRPr="00483992">
        <w:rPr>
          <w:rFonts w:ascii="Times New Roman" w:hAnsi="Times New Roman" w:cs="Times New Roman"/>
          <w:sz w:val="24"/>
          <w:szCs w:val="24"/>
        </w:rPr>
        <w:t>,</w:t>
      </w:r>
    </w:p>
    <w:p w14:paraId="2959D7D4" w14:textId="76B99822" w:rsidR="00642474" w:rsidRDefault="00483992" w:rsidP="00483992">
      <w:pPr>
        <w:spacing w:after="120" w:line="240" w:lineRule="auto"/>
        <w:jc w:val="both"/>
        <w:rPr>
          <w:rFonts w:ascii="Times New Roman" w:hAnsi="Times New Roman" w:cs="Times New Roman"/>
          <w:sz w:val="24"/>
          <w:szCs w:val="24"/>
        </w:rPr>
      </w:pPr>
      <w:r w:rsidRPr="00483992">
        <w:rPr>
          <w:rFonts w:ascii="Times New Roman" w:hAnsi="Times New Roman" w:cs="Times New Roman"/>
          <w:sz w:val="24"/>
          <w:szCs w:val="24"/>
        </w:rPr>
        <w:t>j) rodinný závod</w:t>
      </w:r>
      <w:r w:rsidRPr="00483992">
        <w:rPr>
          <w:rFonts w:ascii="Times New Roman" w:hAnsi="Times New Roman" w:cs="Times New Roman"/>
          <w:sz w:val="24"/>
          <w:szCs w:val="24"/>
          <w:vertAlign w:val="superscript"/>
        </w:rPr>
        <w:t>77)</w:t>
      </w:r>
      <w:r w:rsidRPr="00483992">
        <w:rPr>
          <w:rFonts w:ascii="Times New Roman" w:hAnsi="Times New Roman" w:cs="Times New Roman"/>
          <w:sz w:val="24"/>
          <w:szCs w:val="24"/>
        </w:rPr>
        <w:t>,</w:t>
      </w:r>
    </w:p>
    <w:p w14:paraId="767909F9" w14:textId="2A67C0D4" w:rsidR="00642474" w:rsidRPr="00150F7D" w:rsidRDefault="00642474" w:rsidP="00483992">
      <w:pPr>
        <w:spacing w:after="120" w:line="240" w:lineRule="auto"/>
        <w:jc w:val="both"/>
        <w:rPr>
          <w:rFonts w:ascii="Times New Roman" w:hAnsi="Times New Roman" w:cs="Times New Roman"/>
          <w:b/>
          <w:bCs/>
          <w:sz w:val="24"/>
          <w:szCs w:val="24"/>
        </w:rPr>
      </w:pPr>
      <w:r w:rsidRPr="00150F7D">
        <w:rPr>
          <w:rFonts w:ascii="Times New Roman" w:hAnsi="Times New Roman" w:cs="Times New Roman"/>
          <w:b/>
          <w:bCs/>
          <w:sz w:val="24"/>
          <w:szCs w:val="24"/>
        </w:rPr>
        <w:t>k) digitální pracovní platfor</w:t>
      </w:r>
      <w:r>
        <w:rPr>
          <w:rFonts w:ascii="Times New Roman" w:hAnsi="Times New Roman" w:cs="Times New Roman"/>
          <w:b/>
          <w:bCs/>
          <w:sz w:val="24"/>
          <w:szCs w:val="24"/>
        </w:rPr>
        <w:t>m</w:t>
      </w:r>
      <w:r w:rsidR="00C21366">
        <w:rPr>
          <w:rFonts w:ascii="Times New Roman" w:hAnsi="Times New Roman" w:cs="Times New Roman"/>
          <w:b/>
          <w:bCs/>
          <w:sz w:val="24"/>
          <w:szCs w:val="24"/>
        </w:rPr>
        <w:t>y</w:t>
      </w:r>
      <w:r w:rsidRPr="00150F7D">
        <w:rPr>
          <w:rFonts w:ascii="Times New Roman" w:hAnsi="Times New Roman" w:cs="Times New Roman"/>
          <w:b/>
          <w:bCs/>
          <w:sz w:val="24"/>
          <w:szCs w:val="24"/>
        </w:rPr>
        <w:t xml:space="preserve"> podle zákona o platformové práci</w:t>
      </w:r>
      <w:r w:rsidR="006E31CC">
        <w:rPr>
          <w:rFonts w:ascii="Times New Roman" w:hAnsi="Times New Roman" w:cs="Times New Roman"/>
          <w:b/>
          <w:bCs/>
          <w:sz w:val="24"/>
          <w:szCs w:val="24"/>
        </w:rPr>
        <w:t>,</w:t>
      </w:r>
    </w:p>
    <w:p w14:paraId="79112145" w14:textId="2C8922FF" w:rsidR="00483992" w:rsidRPr="00483992" w:rsidRDefault="00483992" w:rsidP="00483992">
      <w:pPr>
        <w:spacing w:after="120" w:line="240" w:lineRule="auto"/>
        <w:jc w:val="both"/>
        <w:rPr>
          <w:rFonts w:ascii="Times New Roman" w:hAnsi="Times New Roman" w:cs="Times New Roman"/>
          <w:sz w:val="24"/>
          <w:szCs w:val="24"/>
        </w:rPr>
      </w:pPr>
      <w:r w:rsidRPr="00483992">
        <w:rPr>
          <w:rFonts w:ascii="Times New Roman" w:hAnsi="Times New Roman" w:cs="Times New Roman"/>
          <w:sz w:val="24"/>
          <w:szCs w:val="24"/>
        </w:rPr>
        <w:t xml:space="preserve">(dále jen </w:t>
      </w:r>
      <w:r w:rsidR="004E3722">
        <w:rPr>
          <w:rFonts w:ascii="Times New Roman" w:hAnsi="Times New Roman" w:cs="Times New Roman"/>
          <w:sz w:val="24"/>
          <w:szCs w:val="24"/>
        </w:rPr>
        <w:t>„</w:t>
      </w:r>
      <w:r w:rsidRPr="00483992">
        <w:rPr>
          <w:rFonts w:ascii="Times New Roman" w:hAnsi="Times New Roman" w:cs="Times New Roman"/>
          <w:sz w:val="24"/>
          <w:szCs w:val="24"/>
        </w:rPr>
        <w:t>kontrolovaná osoba</w:t>
      </w:r>
      <w:r w:rsidR="004E3722">
        <w:rPr>
          <w:rFonts w:ascii="Times New Roman" w:hAnsi="Times New Roman" w:cs="Times New Roman"/>
          <w:sz w:val="24"/>
          <w:szCs w:val="24"/>
        </w:rPr>
        <w:t>“</w:t>
      </w:r>
      <w:r w:rsidRPr="00483992">
        <w:rPr>
          <w:rFonts w:ascii="Times New Roman" w:hAnsi="Times New Roman" w:cs="Times New Roman"/>
          <w:sz w:val="24"/>
          <w:szCs w:val="24"/>
        </w:rPr>
        <w:t>).</w:t>
      </w:r>
    </w:p>
    <w:p w14:paraId="3D42E1B1" w14:textId="6489B0AC" w:rsidR="00483992" w:rsidRPr="00483992" w:rsidRDefault="00483992" w:rsidP="00483992">
      <w:pPr>
        <w:spacing w:after="120" w:line="240" w:lineRule="auto"/>
        <w:ind w:firstLine="708"/>
        <w:jc w:val="both"/>
        <w:rPr>
          <w:rFonts w:ascii="Times New Roman" w:hAnsi="Times New Roman" w:cs="Times New Roman"/>
          <w:sz w:val="24"/>
          <w:szCs w:val="24"/>
        </w:rPr>
      </w:pPr>
      <w:r w:rsidRPr="00483992">
        <w:rPr>
          <w:rFonts w:ascii="Times New Roman" w:hAnsi="Times New Roman" w:cs="Times New Roman"/>
          <w:sz w:val="24"/>
          <w:szCs w:val="24"/>
        </w:rPr>
        <w:t>(2) V zařízeních ozbrojených sil a bezpečnostních sborů v působnosti Ministerstva obrany, Ministerstva vnitra, Ministerstva spravedlnosti a Ministerstva financí, v zařízeních Generální inspekce bezpečnostních sborů, Bezpečnostní informační služby, Úřadu pro zahraniční styky a informace, Národního úřadu pro kybernetickou a informační bezpečnost a</w:t>
      </w:r>
      <w:r w:rsidR="00B41C4E">
        <w:rPr>
          <w:rFonts w:ascii="Times New Roman" w:hAnsi="Times New Roman" w:cs="Times New Roman"/>
          <w:sz w:val="24"/>
          <w:szCs w:val="24"/>
        </w:rPr>
        <w:t> </w:t>
      </w:r>
      <w:r w:rsidRPr="00483992">
        <w:rPr>
          <w:rFonts w:ascii="Times New Roman" w:hAnsi="Times New Roman" w:cs="Times New Roman"/>
          <w:sz w:val="24"/>
          <w:szCs w:val="24"/>
        </w:rPr>
        <w:t xml:space="preserve">Národního bezpečnostního úřadu, jakož i v objektech, s nimiž je příslušné hospodařit Ministerstvo vnitra, kde by kontrolou mohlo dojít k ohrožení utajovaných skutečností, může být kontrola provedena jen se souhlasem příslušného ministerstva a v zařízeních Generální inspekce bezpečnostních sborů, Bezpečnostní informační služby, Úřadu pro zahraniční styky a </w:t>
      </w:r>
      <w:r w:rsidR="00B41C4E">
        <w:rPr>
          <w:rFonts w:ascii="Times New Roman" w:hAnsi="Times New Roman" w:cs="Times New Roman"/>
          <w:sz w:val="24"/>
          <w:szCs w:val="24"/>
        </w:rPr>
        <w:t> </w:t>
      </w:r>
      <w:r w:rsidRPr="00483992">
        <w:rPr>
          <w:rFonts w:ascii="Times New Roman" w:hAnsi="Times New Roman" w:cs="Times New Roman"/>
          <w:sz w:val="24"/>
          <w:szCs w:val="24"/>
        </w:rPr>
        <w:t>informace, Národního úřadu pro kybernetickou a informační bezpečnost a Národního bezpečnostního úřadu jen se souhlasem jejich ředitele. Nebude-li souhlas podle věty první udělen, zajistí ten, kdo odmítl souhlas udělit, provedení kontroly ve své působnosti a podá do 60 pracovních dnů ode dne odmítnutí udělení souhlasu písemnou zprávu o výsledku provedené kontroly orgánu inspekce práce, který o souhlas požádal.</w:t>
      </w:r>
    </w:p>
    <w:p w14:paraId="28DB2447" w14:textId="69CC1B15" w:rsidR="00483992" w:rsidRPr="00483992" w:rsidRDefault="00483992" w:rsidP="00483992">
      <w:pPr>
        <w:spacing w:after="120" w:line="240" w:lineRule="auto"/>
        <w:ind w:firstLine="708"/>
        <w:jc w:val="both"/>
        <w:rPr>
          <w:rFonts w:ascii="Times New Roman" w:hAnsi="Times New Roman" w:cs="Times New Roman"/>
          <w:sz w:val="24"/>
          <w:szCs w:val="24"/>
        </w:rPr>
      </w:pPr>
      <w:r w:rsidRPr="00483992">
        <w:rPr>
          <w:rFonts w:ascii="Times New Roman" w:hAnsi="Times New Roman" w:cs="Times New Roman"/>
          <w:sz w:val="24"/>
          <w:szCs w:val="24"/>
        </w:rPr>
        <w:t>(3) V právních vztazích zaměstnanců vykonávajících ve správních úřadech státní správu jako službu, kterou Česká republika poskytuje veřejnosti, upravených zákonem o státní službě</w:t>
      </w:r>
      <w:r w:rsidRPr="00483992">
        <w:rPr>
          <w:rFonts w:ascii="Times New Roman" w:hAnsi="Times New Roman" w:cs="Times New Roman"/>
          <w:sz w:val="24"/>
          <w:szCs w:val="24"/>
          <w:vertAlign w:val="superscript"/>
        </w:rPr>
        <w:t>22)</w:t>
      </w:r>
      <w:r w:rsidRPr="00483992">
        <w:rPr>
          <w:rFonts w:ascii="Times New Roman" w:hAnsi="Times New Roman" w:cs="Times New Roman"/>
          <w:sz w:val="24"/>
          <w:szCs w:val="24"/>
        </w:rPr>
        <w:t>, mohou úřad a inspektoráty kontrolovat jen věci týkající se doby výkonu státní služby a přestávek ve státní službě, služební pohotovosti, státní služby přesčas a v noční době a</w:t>
      </w:r>
      <w:r w:rsidR="00B41C4E">
        <w:rPr>
          <w:rFonts w:ascii="Times New Roman" w:hAnsi="Times New Roman" w:cs="Times New Roman"/>
          <w:sz w:val="24"/>
          <w:szCs w:val="24"/>
        </w:rPr>
        <w:t> </w:t>
      </w:r>
      <w:r w:rsidRPr="00483992">
        <w:rPr>
          <w:rFonts w:ascii="Times New Roman" w:hAnsi="Times New Roman" w:cs="Times New Roman"/>
          <w:sz w:val="24"/>
          <w:szCs w:val="24"/>
        </w:rPr>
        <w:t>bezpečnosti při výkonu státní služby.</w:t>
      </w:r>
    </w:p>
    <w:p w14:paraId="276BF635" w14:textId="77777777" w:rsidR="00483992" w:rsidRPr="00483992" w:rsidRDefault="00483992" w:rsidP="00483992">
      <w:pPr>
        <w:spacing w:after="120" w:line="240" w:lineRule="auto"/>
        <w:ind w:firstLine="708"/>
        <w:jc w:val="both"/>
        <w:rPr>
          <w:rFonts w:ascii="Times New Roman" w:hAnsi="Times New Roman" w:cs="Times New Roman"/>
          <w:sz w:val="24"/>
          <w:szCs w:val="24"/>
        </w:rPr>
      </w:pPr>
      <w:r w:rsidRPr="00483992">
        <w:rPr>
          <w:rFonts w:ascii="Times New Roman" w:hAnsi="Times New Roman" w:cs="Times New Roman"/>
          <w:sz w:val="24"/>
          <w:szCs w:val="24"/>
        </w:rPr>
        <w:t>(4) Působnost úřadu a inspektorátů se nevztahuje na</w:t>
      </w:r>
    </w:p>
    <w:p w14:paraId="3942197B" w14:textId="77777777" w:rsidR="00483992" w:rsidRPr="00483992" w:rsidRDefault="00483992" w:rsidP="00483992">
      <w:pPr>
        <w:spacing w:after="120" w:line="240" w:lineRule="auto"/>
        <w:jc w:val="both"/>
        <w:rPr>
          <w:rFonts w:ascii="Times New Roman" w:hAnsi="Times New Roman" w:cs="Times New Roman"/>
          <w:sz w:val="24"/>
          <w:szCs w:val="24"/>
        </w:rPr>
      </w:pPr>
      <w:r w:rsidRPr="00483992">
        <w:rPr>
          <w:rFonts w:ascii="Times New Roman" w:hAnsi="Times New Roman" w:cs="Times New Roman"/>
          <w:sz w:val="24"/>
          <w:szCs w:val="24"/>
        </w:rPr>
        <w:t>a) vojáky v činné službě povolané k výkonu vojenského cvičení nebo služby v operačním nasazení podle branného zákona,</w:t>
      </w:r>
    </w:p>
    <w:p w14:paraId="7EE55940" w14:textId="77777777" w:rsidR="00483992" w:rsidRPr="00483992" w:rsidRDefault="00483992" w:rsidP="00483992">
      <w:pPr>
        <w:spacing w:after="120" w:line="240" w:lineRule="auto"/>
        <w:jc w:val="both"/>
        <w:rPr>
          <w:rFonts w:ascii="Times New Roman" w:hAnsi="Times New Roman" w:cs="Times New Roman"/>
          <w:sz w:val="24"/>
          <w:szCs w:val="24"/>
        </w:rPr>
      </w:pPr>
      <w:r w:rsidRPr="00483992">
        <w:rPr>
          <w:rFonts w:ascii="Times New Roman" w:hAnsi="Times New Roman" w:cs="Times New Roman"/>
          <w:sz w:val="24"/>
          <w:szCs w:val="24"/>
        </w:rPr>
        <w:t>b) vojáky z povolání podle zákona o vojácích z povolání</w:t>
      </w:r>
      <w:r w:rsidRPr="00483992">
        <w:rPr>
          <w:rFonts w:ascii="Times New Roman" w:hAnsi="Times New Roman" w:cs="Times New Roman"/>
          <w:sz w:val="24"/>
          <w:szCs w:val="24"/>
          <w:vertAlign w:val="superscript"/>
        </w:rPr>
        <w:t>24)</w:t>
      </w:r>
      <w:r w:rsidRPr="00483992">
        <w:rPr>
          <w:rFonts w:ascii="Times New Roman" w:hAnsi="Times New Roman" w:cs="Times New Roman"/>
          <w:sz w:val="24"/>
          <w:szCs w:val="24"/>
        </w:rPr>
        <w:t>,</w:t>
      </w:r>
    </w:p>
    <w:p w14:paraId="27543D99" w14:textId="77777777" w:rsidR="00483992" w:rsidRPr="00483992" w:rsidRDefault="00483992" w:rsidP="00483992">
      <w:pPr>
        <w:spacing w:after="120" w:line="240" w:lineRule="auto"/>
        <w:jc w:val="both"/>
        <w:rPr>
          <w:rFonts w:ascii="Times New Roman" w:hAnsi="Times New Roman" w:cs="Times New Roman"/>
          <w:sz w:val="24"/>
          <w:szCs w:val="24"/>
        </w:rPr>
      </w:pPr>
      <w:r w:rsidRPr="00483992">
        <w:rPr>
          <w:rFonts w:ascii="Times New Roman" w:hAnsi="Times New Roman" w:cs="Times New Roman"/>
          <w:sz w:val="24"/>
          <w:szCs w:val="24"/>
        </w:rPr>
        <w:t>c) fyzické osoby vykonávající službu v bezpečnostních sborech podle zákona o služebním poměru příslušníků bezpečnostních sborů</w:t>
      </w:r>
      <w:r w:rsidRPr="00483992">
        <w:rPr>
          <w:rFonts w:ascii="Times New Roman" w:hAnsi="Times New Roman" w:cs="Times New Roman"/>
          <w:sz w:val="24"/>
          <w:szCs w:val="24"/>
          <w:vertAlign w:val="superscript"/>
        </w:rPr>
        <w:t>25)</w:t>
      </w:r>
      <w:r w:rsidRPr="00483992">
        <w:rPr>
          <w:rFonts w:ascii="Times New Roman" w:hAnsi="Times New Roman" w:cs="Times New Roman"/>
          <w:sz w:val="24"/>
          <w:szCs w:val="24"/>
        </w:rPr>
        <w:t>,</w:t>
      </w:r>
    </w:p>
    <w:p w14:paraId="5946AE43" w14:textId="77777777" w:rsidR="00483992" w:rsidRPr="00483992" w:rsidRDefault="00483992" w:rsidP="00483992">
      <w:pPr>
        <w:spacing w:after="120" w:line="240" w:lineRule="auto"/>
        <w:jc w:val="both"/>
        <w:rPr>
          <w:rFonts w:ascii="Times New Roman" w:hAnsi="Times New Roman" w:cs="Times New Roman"/>
          <w:sz w:val="24"/>
          <w:szCs w:val="24"/>
        </w:rPr>
      </w:pPr>
      <w:r w:rsidRPr="00483992">
        <w:rPr>
          <w:rFonts w:ascii="Times New Roman" w:hAnsi="Times New Roman" w:cs="Times New Roman"/>
          <w:sz w:val="24"/>
          <w:szCs w:val="24"/>
        </w:rPr>
        <w:t>d) kontrolované osoby v rozsahu, ve kterém u nich vykonává vrchní dozor orgán státní báňské správy</w:t>
      </w:r>
      <w:r w:rsidRPr="00483992">
        <w:rPr>
          <w:rFonts w:ascii="Times New Roman" w:hAnsi="Times New Roman" w:cs="Times New Roman"/>
          <w:sz w:val="24"/>
          <w:szCs w:val="24"/>
          <w:vertAlign w:val="superscript"/>
        </w:rPr>
        <w:t>26)</w:t>
      </w:r>
      <w:r w:rsidRPr="00483992">
        <w:rPr>
          <w:rFonts w:ascii="Times New Roman" w:hAnsi="Times New Roman" w:cs="Times New Roman"/>
          <w:sz w:val="24"/>
          <w:szCs w:val="24"/>
        </w:rPr>
        <w:t>,</w:t>
      </w:r>
    </w:p>
    <w:p w14:paraId="73562FAE" w14:textId="77777777" w:rsidR="00483992" w:rsidRPr="00483992" w:rsidRDefault="00483992" w:rsidP="00483992">
      <w:pPr>
        <w:spacing w:after="120" w:line="240" w:lineRule="auto"/>
        <w:jc w:val="both"/>
        <w:rPr>
          <w:rFonts w:ascii="Times New Roman" w:hAnsi="Times New Roman" w:cs="Times New Roman"/>
          <w:sz w:val="24"/>
          <w:szCs w:val="24"/>
        </w:rPr>
      </w:pPr>
      <w:r w:rsidRPr="00483992">
        <w:rPr>
          <w:rFonts w:ascii="Times New Roman" w:hAnsi="Times New Roman" w:cs="Times New Roman"/>
          <w:sz w:val="24"/>
          <w:szCs w:val="24"/>
        </w:rPr>
        <w:lastRenderedPageBreak/>
        <w:t>e) kontrolované osoby v rozsahu, ve kterém u nich vykonávají dozor orgány státního zdravotního dozoru</w:t>
      </w:r>
      <w:r w:rsidRPr="00483992">
        <w:rPr>
          <w:rFonts w:ascii="Times New Roman" w:hAnsi="Times New Roman" w:cs="Times New Roman"/>
          <w:sz w:val="24"/>
          <w:szCs w:val="24"/>
          <w:vertAlign w:val="superscript"/>
        </w:rPr>
        <w:t>27)</w:t>
      </w:r>
      <w:r w:rsidRPr="00483992">
        <w:rPr>
          <w:rFonts w:ascii="Times New Roman" w:hAnsi="Times New Roman" w:cs="Times New Roman"/>
          <w:sz w:val="24"/>
          <w:szCs w:val="24"/>
        </w:rPr>
        <w:t>,</w:t>
      </w:r>
    </w:p>
    <w:p w14:paraId="0273853B" w14:textId="77777777" w:rsidR="00483992" w:rsidRPr="00483992" w:rsidRDefault="00483992" w:rsidP="00483992">
      <w:pPr>
        <w:spacing w:after="120" w:line="240" w:lineRule="auto"/>
        <w:jc w:val="both"/>
        <w:rPr>
          <w:rFonts w:ascii="Times New Roman" w:hAnsi="Times New Roman" w:cs="Times New Roman"/>
          <w:sz w:val="24"/>
          <w:szCs w:val="24"/>
        </w:rPr>
      </w:pPr>
      <w:r w:rsidRPr="00483992">
        <w:rPr>
          <w:rFonts w:ascii="Times New Roman" w:hAnsi="Times New Roman" w:cs="Times New Roman"/>
          <w:sz w:val="24"/>
          <w:szCs w:val="24"/>
        </w:rPr>
        <w:t>f) kontrolované osoby v rozsahu, ve kterém u nich vykonává kontrolní činnost Státní úřad pro jadernou bezpečnost</w:t>
      </w:r>
      <w:r w:rsidRPr="00483992">
        <w:rPr>
          <w:rFonts w:ascii="Times New Roman" w:hAnsi="Times New Roman" w:cs="Times New Roman"/>
          <w:sz w:val="24"/>
          <w:szCs w:val="24"/>
          <w:vertAlign w:val="superscript"/>
        </w:rPr>
        <w:t>28)</w:t>
      </w:r>
      <w:r w:rsidRPr="00483992">
        <w:rPr>
          <w:rFonts w:ascii="Times New Roman" w:hAnsi="Times New Roman" w:cs="Times New Roman"/>
          <w:sz w:val="24"/>
          <w:szCs w:val="24"/>
        </w:rPr>
        <w:t>,</w:t>
      </w:r>
    </w:p>
    <w:p w14:paraId="15F5E4BA" w14:textId="77777777" w:rsidR="00483992" w:rsidRPr="00483992" w:rsidRDefault="00483992" w:rsidP="00483992">
      <w:pPr>
        <w:spacing w:after="120" w:line="240" w:lineRule="auto"/>
        <w:jc w:val="both"/>
        <w:rPr>
          <w:rFonts w:ascii="Times New Roman" w:hAnsi="Times New Roman" w:cs="Times New Roman"/>
          <w:sz w:val="24"/>
          <w:szCs w:val="24"/>
        </w:rPr>
      </w:pPr>
      <w:r w:rsidRPr="00483992">
        <w:rPr>
          <w:rFonts w:ascii="Times New Roman" w:hAnsi="Times New Roman" w:cs="Times New Roman"/>
          <w:sz w:val="24"/>
          <w:szCs w:val="24"/>
        </w:rPr>
        <w:t>g) kontrolované osoby v rozsahu, ve kterém u nich vykonávají dozor drážní správní úřady</w:t>
      </w:r>
      <w:r w:rsidRPr="00483992">
        <w:rPr>
          <w:rFonts w:ascii="Times New Roman" w:hAnsi="Times New Roman" w:cs="Times New Roman"/>
          <w:sz w:val="24"/>
          <w:szCs w:val="24"/>
          <w:vertAlign w:val="superscript"/>
        </w:rPr>
        <w:t>29)</w:t>
      </w:r>
      <w:r w:rsidRPr="00483992">
        <w:rPr>
          <w:rFonts w:ascii="Times New Roman" w:hAnsi="Times New Roman" w:cs="Times New Roman"/>
          <w:sz w:val="24"/>
          <w:szCs w:val="24"/>
        </w:rPr>
        <w:t>,</w:t>
      </w:r>
    </w:p>
    <w:p w14:paraId="62A301CA" w14:textId="77777777" w:rsidR="00483992" w:rsidRPr="00483992" w:rsidRDefault="00483992" w:rsidP="00483992">
      <w:pPr>
        <w:spacing w:after="120" w:line="240" w:lineRule="auto"/>
        <w:jc w:val="both"/>
        <w:rPr>
          <w:rFonts w:ascii="Times New Roman" w:hAnsi="Times New Roman" w:cs="Times New Roman"/>
          <w:sz w:val="24"/>
          <w:szCs w:val="24"/>
        </w:rPr>
      </w:pPr>
      <w:r w:rsidRPr="00483992">
        <w:rPr>
          <w:rFonts w:ascii="Times New Roman" w:hAnsi="Times New Roman" w:cs="Times New Roman"/>
          <w:sz w:val="24"/>
          <w:szCs w:val="24"/>
        </w:rPr>
        <w:t>h) bezpečnost provozu určených technických zařízení v ozbrojených silách České republiky</w:t>
      </w:r>
      <w:r w:rsidRPr="00483992">
        <w:rPr>
          <w:rFonts w:ascii="Times New Roman" w:hAnsi="Times New Roman" w:cs="Times New Roman"/>
          <w:sz w:val="24"/>
          <w:szCs w:val="24"/>
          <w:vertAlign w:val="superscript"/>
        </w:rPr>
        <w:t>30)</w:t>
      </w:r>
      <w:r w:rsidRPr="00483992">
        <w:rPr>
          <w:rFonts w:ascii="Times New Roman" w:hAnsi="Times New Roman" w:cs="Times New Roman"/>
          <w:sz w:val="24"/>
          <w:szCs w:val="24"/>
        </w:rPr>
        <w:t>,</w:t>
      </w:r>
    </w:p>
    <w:p w14:paraId="68EA2A30" w14:textId="77777777" w:rsidR="00483992" w:rsidRPr="00483992" w:rsidRDefault="00483992" w:rsidP="00483992">
      <w:pPr>
        <w:spacing w:after="120" w:line="240" w:lineRule="auto"/>
        <w:jc w:val="both"/>
        <w:rPr>
          <w:rFonts w:ascii="Times New Roman" w:hAnsi="Times New Roman" w:cs="Times New Roman"/>
          <w:sz w:val="24"/>
          <w:szCs w:val="24"/>
        </w:rPr>
      </w:pPr>
      <w:r w:rsidRPr="00483992">
        <w:rPr>
          <w:rFonts w:ascii="Times New Roman" w:hAnsi="Times New Roman" w:cs="Times New Roman"/>
          <w:sz w:val="24"/>
          <w:szCs w:val="24"/>
        </w:rPr>
        <w:t>i) činnost bezpečnostního sboru při služebním zákroku</w:t>
      </w:r>
      <w:r w:rsidRPr="00483992">
        <w:rPr>
          <w:rFonts w:ascii="Times New Roman" w:hAnsi="Times New Roman" w:cs="Times New Roman"/>
          <w:sz w:val="24"/>
          <w:szCs w:val="24"/>
          <w:vertAlign w:val="superscript"/>
        </w:rPr>
        <w:t>31)</w:t>
      </w:r>
      <w:r w:rsidRPr="00483992">
        <w:rPr>
          <w:rFonts w:ascii="Times New Roman" w:hAnsi="Times New Roman" w:cs="Times New Roman"/>
          <w:sz w:val="24"/>
          <w:szCs w:val="24"/>
        </w:rPr>
        <w:t xml:space="preserve"> nebo zásahu podle zvláštních právních předpisů</w:t>
      </w:r>
      <w:r w:rsidRPr="00483992">
        <w:rPr>
          <w:rFonts w:ascii="Times New Roman" w:hAnsi="Times New Roman" w:cs="Times New Roman"/>
          <w:sz w:val="24"/>
          <w:szCs w:val="24"/>
          <w:vertAlign w:val="superscript"/>
        </w:rPr>
        <w:t>32)</w:t>
      </w:r>
      <w:r w:rsidRPr="00483992">
        <w:rPr>
          <w:rFonts w:ascii="Times New Roman" w:hAnsi="Times New Roman" w:cs="Times New Roman"/>
          <w:sz w:val="24"/>
          <w:szCs w:val="24"/>
        </w:rPr>
        <w:t>.</w:t>
      </w:r>
    </w:p>
    <w:p w14:paraId="67F7AE91" w14:textId="386CDBF6" w:rsidR="20A7F3C8" w:rsidRDefault="0F8D6896" w:rsidP="2659CAE9">
      <w:pPr>
        <w:spacing w:after="120" w:line="240" w:lineRule="auto"/>
        <w:ind w:firstLine="708"/>
        <w:jc w:val="both"/>
        <w:rPr>
          <w:rFonts w:ascii="Times New Roman" w:hAnsi="Times New Roman" w:cs="Times New Roman"/>
          <w:sz w:val="24"/>
          <w:szCs w:val="24"/>
        </w:rPr>
      </w:pPr>
      <w:r w:rsidRPr="5497D799">
        <w:rPr>
          <w:rFonts w:ascii="Times New Roman" w:hAnsi="Times New Roman" w:cs="Times New Roman"/>
          <w:sz w:val="24"/>
          <w:szCs w:val="24"/>
        </w:rPr>
        <w:t xml:space="preserve">(5) Místní příslušnost inspektorátu k výkonu kontroly se řídí místem činnosti kontrolované osoby a u organizační složky státu jejím sídlem; ve správním řízení se řídí místní příslušnost správním řádem. </w:t>
      </w:r>
      <w:r w:rsidRPr="5497D799">
        <w:rPr>
          <w:rFonts w:ascii="Times New Roman" w:hAnsi="Times New Roman" w:cs="Times New Roman"/>
          <w:b/>
          <w:bCs/>
          <w:sz w:val="24"/>
          <w:szCs w:val="24"/>
        </w:rPr>
        <w:t xml:space="preserve">Místní příslušnost inspektorátu k výkonu kontroly </w:t>
      </w:r>
      <w:r w:rsidR="0089372D">
        <w:rPr>
          <w:rFonts w:ascii="Times New Roman" w:hAnsi="Times New Roman" w:cs="Times New Roman"/>
          <w:b/>
          <w:bCs/>
          <w:sz w:val="24"/>
          <w:szCs w:val="24"/>
        </w:rPr>
        <w:t xml:space="preserve">u digitální pracovní platformy </w:t>
      </w:r>
      <w:r w:rsidRPr="5497D799">
        <w:rPr>
          <w:rFonts w:ascii="Times New Roman" w:hAnsi="Times New Roman" w:cs="Times New Roman"/>
          <w:b/>
          <w:bCs/>
          <w:sz w:val="24"/>
          <w:szCs w:val="24"/>
        </w:rPr>
        <w:t xml:space="preserve">v případě, že není zřejmé </w:t>
      </w:r>
      <w:r w:rsidR="0089372D">
        <w:rPr>
          <w:rFonts w:ascii="Times New Roman" w:hAnsi="Times New Roman" w:cs="Times New Roman"/>
          <w:b/>
          <w:bCs/>
          <w:sz w:val="24"/>
          <w:szCs w:val="24"/>
        </w:rPr>
        <w:t xml:space="preserve">její </w:t>
      </w:r>
      <w:r w:rsidRPr="5497D799">
        <w:rPr>
          <w:rFonts w:ascii="Times New Roman" w:hAnsi="Times New Roman" w:cs="Times New Roman"/>
          <w:b/>
          <w:bCs/>
          <w:sz w:val="24"/>
          <w:szCs w:val="24"/>
        </w:rPr>
        <w:t>místo činnosti</w:t>
      </w:r>
      <w:r w:rsidR="3A4D4283" w:rsidRPr="5497D799">
        <w:rPr>
          <w:rFonts w:ascii="Times New Roman" w:hAnsi="Times New Roman" w:cs="Times New Roman"/>
          <w:b/>
          <w:bCs/>
          <w:sz w:val="24"/>
          <w:szCs w:val="24"/>
        </w:rPr>
        <w:t xml:space="preserve">, </w:t>
      </w:r>
      <w:r w:rsidR="3C6634BD" w:rsidRPr="5497D799">
        <w:rPr>
          <w:rFonts w:ascii="Times New Roman" w:hAnsi="Times New Roman" w:cs="Times New Roman"/>
          <w:b/>
          <w:bCs/>
          <w:sz w:val="24"/>
          <w:szCs w:val="24"/>
        </w:rPr>
        <w:t xml:space="preserve">se </w:t>
      </w:r>
      <w:r w:rsidR="3A4D4283" w:rsidRPr="5497D799">
        <w:rPr>
          <w:rFonts w:ascii="Times New Roman" w:hAnsi="Times New Roman" w:cs="Times New Roman"/>
          <w:b/>
          <w:bCs/>
          <w:sz w:val="24"/>
          <w:szCs w:val="24"/>
        </w:rPr>
        <w:t xml:space="preserve">řídí jejím sídlem, je-li na území České republiky, nebo </w:t>
      </w:r>
      <w:r w:rsidR="0089372D">
        <w:rPr>
          <w:rFonts w:ascii="Times New Roman" w:hAnsi="Times New Roman" w:cs="Times New Roman"/>
          <w:b/>
          <w:bCs/>
          <w:sz w:val="24"/>
          <w:szCs w:val="24"/>
        </w:rPr>
        <w:t>sídlem anebo místem pobytu</w:t>
      </w:r>
      <w:r w:rsidR="3A4D4283" w:rsidRPr="5497D799">
        <w:rPr>
          <w:rFonts w:ascii="Times New Roman" w:hAnsi="Times New Roman" w:cs="Times New Roman"/>
          <w:b/>
          <w:bCs/>
          <w:sz w:val="24"/>
          <w:szCs w:val="24"/>
        </w:rPr>
        <w:t xml:space="preserve"> kontaktní osoby digitální pracovní platformy podle zákona o </w:t>
      </w:r>
      <w:r w:rsidR="0050553C">
        <w:rPr>
          <w:rFonts w:ascii="Times New Roman" w:hAnsi="Times New Roman" w:cs="Times New Roman"/>
          <w:b/>
          <w:bCs/>
          <w:sz w:val="24"/>
          <w:szCs w:val="24"/>
        </w:rPr>
        <w:t>platformové práci</w:t>
      </w:r>
      <w:r w:rsidR="00703810">
        <w:rPr>
          <w:rFonts w:ascii="Times New Roman" w:hAnsi="Times New Roman" w:cs="Times New Roman"/>
          <w:b/>
          <w:bCs/>
          <w:sz w:val="24"/>
          <w:szCs w:val="24"/>
        </w:rPr>
        <w:t>.</w:t>
      </w:r>
      <w:r w:rsidR="00703810" w:rsidRPr="00703810">
        <w:rPr>
          <w:rFonts w:ascii="Times New Roman" w:hAnsi="Times New Roman" w:cs="Times New Roman"/>
          <w:b/>
          <w:bCs/>
          <w:sz w:val="24"/>
          <w:szCs w:val="24"/>
        </w:rPr>
        <w:t xml:space="preserve"> </w:t>
      </w:r>
      <w:bookmarkStart w:id="3" w:name="_Hlk222403357"/>
      <w:r w:rsidR="00703810">
        <w:rPr>
          <w:rFonts w:ascii="Times New Roman" w:hAnsi="Times New Roman" w:cs="Times New Roman"/>
          <w:b/>
          <w:bCs/>
          <w:sz w:val="24"/>
          <w:szCs w:val="24"/>
        </w:rPr>
        <w:t>Pokud digitální pracovní platforma kontaktní osobu neurčila, je k výkonu kontroly místně příslušný inspektorát, který obdrží podnět nebo který při výkonu své činnosti zjistí skutečnosti, které nasvědčují tomu, že dochází k porušení právních předpisů v jeho kontrolní působnosti</w:t>
      </w:r>
      <w:r w:rsidR="00703810" w:rsidRPr="5497D799">
        <w:rPr>
          <w:rFonts w:ascii="Times New Roman" w:hAnsi="Times New Roman" w:cs="Times New Roman"/>
          <w:b/>
          <w:bCs/>
          <w:sz w:val="24"/>
          <w:szCs w:val="24"/>
        </w:rPr>
        <w:t>.</w:t>
      </w:r>
      <w:r w:rsidR="3A4D4283" w:rsidRPr="5497D799">
        <w:rPr>
          <w:rFonts w:ascii="Times New Roman" w:hAnsi="Times New Roman" w:cs="Times New Roman"/>
          <w:b/>
          <w:bCs/>
          <w:sz w:val="24"/>
          <w:szCs w:val="24"/>
        </w:rPr>
        <w:t xml:space="preserve"> </w:t>
      </w:r>
      <w:bookmarkEnd w:id="3"/>
      <w:r w:rsidRPr="5497D799">
        <w:rPr>
          <w:rFonts w:ascii="Times New Roman" w:hAnsi="Times New Roman" w:cs="Times New Roman"/>
          <w:sz w:val="24"/>
          <w:szCs w:val="24"/>
        </w:rPr>
        <w:t>Úřad může v</w:t>
      </w:r>
      <w:r w:rsidR="00B41C4E">
        <w:rPr>
          <w:rFonts w:ascii="Times New Roman" w:hAnsi="Times New Roman" w:cs="Times New Roman"/>
          <w:sz w:val="24"/>
          <w:szCs w:val="24"/>
        </w:rPr>
        <w:t> </w:t>
      </w:r>
      <w:r w:rsidRPr="5497D799">
        <w:rPr>
          <w:rFonts w:ascii="Times New Roman" w:hAnsi="Times New Roman" w:cs="Times New Roman"/>
          <w:sz w:val="24"/>
          <w:szCs w:val="24"/>
        </w:rPr>
        <w:t>jednotlivých případech hodných zvláštního zřetele, zejména z důvodu podjatosti, písemně pověřit provedením kontroly jiný než místně příslušný inspektorát.</w:t>
      </w:r>
    </w:p>
    <w:p w14:paraId="67E10F6A" w14:textId="200011FF" w:rsidR="0EF17A11" w:rsidRDefault="0EF17A11" w:rsidP="00FD6753">
      <w:pPr>
        <w:spacing w:after="120" w:line="240" w:lineRule="auto"/>
        <w:jc w:val="both"/>
        <w:rPr>
          <w:rFonts w:ascii="Times New Roman" w:hAnsi="Times New Roman" w:cs="Times New Roman"/>
          <w:sz w:val="24"/>
          <w:szCs w:val="24"/>
        </w:rPr>
      </w:pPr>
      <w:r w:rsidRPr="2659CAE9">
        <w:rPr>
          <w:rFonts w:ascii="Times New Roman" w:hAnsi="Times New Roman" w:cs="Times New Roman"/>
          <w:sz w:val="24"/>
          <w:szCs w:val="24"/>
        </w:rPr>
        <w:t>____________</w:t>
      </w:r>
    </w:p>
    <w:p w14:paraId="392DF4E1" w14:textId="423E9DF5" w:rsidR="0EF17A11" w:rsidRPr="00FD6753" w:rsidRDefault="0EF17A11" w:rsidP="00FD6753">
      <w:pPr>
        <w:spacing w:after="120" w:line="240" w:lineRule="auto"/>
        <w:jc w:val="both"/>
        <w:rPr>
          <w:rFonts w:ascii="Times New Roman" w:hAnsi="Times New Roman" w:cs="Times New Roman"/>
        </w:rPr>
      </w:pPr>
      <w:r w:rsidRPr="00FD6753">
        <w:rPr>
          <w:rFonts w:ascii="Times New Roman" w:hAnsi="Times New Roman" w:cs="Times New Roman"/>
          <w:vertAlign w:val="superscript"/>
        </w:rPr>
        <w:t>15)</w:t>
      </w:r>
      <w:r w:rsidRPr="00FD6753">
        <w:rPr>
          <w:rFonts w:ascii="Times New Roman" w:hAnsi="Times New Roman" w:cs="Times New Roman"/>
        </w:rPr>
        <w:t xml:space="preserve"> § 12 písm. a) zákona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w:t>
      </w:r>
      <w:r w:rsidR="00B41C4E">
        <w:rPr>
          <w:rFonts w:ascii="Times New Roman" w:hAnsi="Times New Roman" w:cs="Times New Roman"/>
        </w:rPr>
        <w:t> </w:t>
      </w:r>
      <w:r w:rsidRPr="00FD6753">
        <w:rPr>
          <w:rFonts w:ascii="Times New Roman" w:hAnsi="Times New Roman" w:cs="Times New Roman"/>
        </w:rPr>
        <w:t>ochrany zdraví při práci), ve znění pozdějších předpisů.</w:t>
      </w:r>
    </w:p>
    <w:p w14:paraId="0BDAB9A9" w14:textId="03D818D1" w:rsidR="0EF17A11" w:rsidRPr="00FD6753" w:rsidRDefault="0EF17A11" w:rsidP="00FD6753">
      <w:pPr>
        <w:spacing w:after="120" w:line="240" w:lineRule="auto"/>
        <w:jc w:val="both"/>
        <w:rPr>
          <w:rFonts w:ascii="Times New Roman" w:hAnsi="Times New Roman" w:cs="Times New Roman"/>
        </w:rPr>
      </w:pPr>
      <w:r w:rsidRPr="00FD6753">
        <w:rPr>
          <w:rFonts w:ascii="Times New Roman" w:hAnsi="Times New Roman" w:cs="Times New Roman"/>
          <w:vertAlign w:val="superscript"/>
        </w:rPr>
        <w:t>16)</w:t>
      </w:r>
      <w:r w:rsidRPr="00FD6753">
        <w:rPr>
          <w:rFonts w:ascii="Times New Roman" w:hAnsi="Times New Roman" w:cs="Times New Roman"/>
        </w:rPr>
        <w:t xml:space="preserve"> Například živnostenský zákon.</w:t>
      </w:r>
      <w:r w:rsidR="2C635810" w:rsidRPr="00FD6753">
        <w:rPr>
          <w:rFonts w:ascii="Times New Roman" w:hAnsi="Times New Roman" w:cs="Times New Roman"/>
        </w:rPr>
        <w:t xml:space="preserve"> </w:t>
      </w:r>
    </w:p>
    <w:p w14:paraId="3A9842FA" w14:textId="7A1D76B1" w:rsidR="0EF17A11" w:rsidRPr="00FD6753" w:rsidRDefault="0EF17A11" w:rsidP="00FD6753">
      <w:pPr>
        <w:spacing w:after="120" w:line="240" w:lineRule="auto"/>
        <w:jc w:val="both"/>
      </w:pPr>
      <w:r w:rsidRPr="00FD6753">
        <w:rPr>
          <w:rFonts w:ascii="Times New Roman" w:hAnsi="Times New Roman" w:cs="Times New Roman"/>
          <w:vertAlign w:val="superscript"/>
        </w:rPr>
        <w:t>17)</w:t>
      </w:r>
      <w:r w:rsidRPr="00FD6753">
        <w:rPr>
          <w:rFonts w:ascii="Times New Roman" w:hAnsi="Times New Roman" w:cs="Times New Roman"/>
        </w:rPr>
        <w:t xml:space="preserve"> § 12 písm. b) zákona o zajištění dalších podmínek bezpečnosti a ochrany zdraví při práci.</w:t>
      </w:r>
    </w:p>
    <w:p w14:paraId="27CC8F3B" w14:textId="14D0E92C" w:rsidR="0EF17A11" w:rsidRPr="00FD6753" w:rsidRDefault="0EF17A11" w:rsidP="00FD6753">
      <w:pPr>
        <w:spacing w:after="120" w:line="240" w:lineRule="auto"/>
        <w:jc w:val="both"/>
      </w:pPr>
      <w:r w:rsidRPr="00FD6753">
        <w:rPr>
          <w:rFonts w:ascii="Times New Roman" w:hAnsi="Times New Roman" w:cs="Times New Roman"/>
          <w:vertAlign w:val="superscript"/>
        </w:rPr>
        <w:t>18)</w:t>
      </w:r>
      <w:r w:rsidRPr="00FD6753">
        <w:rPr>
          <w:rFonts w:ascii="Times New Roman" w:hAnsi="Times New Roman" w:cs="Times New Roman"/>
        </w:rPr>
        <w:t xml:space="preserve"> § 12 písm. c) zákona o zajištění dalších podmínek bezpečnosti a ochrany zdraví při práci.</w:t>
      </w:r>
    </w:p>
    <w:p w14:paraId="05C4EF6B" w14:textId="34912730" w:rsidR="0EF17A11" w:rsidRPr="00FD6753" w:rsidRDefault="0EF17A11" w:rsidP="00FD6753">
      <w:pPr>
        <w:spacing w:after="120" w:line="240" w:lineRule="auto"/>
        <w:jc w:val="both"/>
        <w:rPr>
          <w:rFonts w:ascii="Times New Roman" w:hAnsi="Times New Roman" w:cs="Times New Roman"/>
        </w:rPr>
      </w:pPr>
      <w:proofErr w:type="gramStart"/>
      <w:r w:rsidRPr="00FD6753">
        <w:rPr>
          <w:rFonts w:ascii="Times New Roman" w:hAnsi="Times New Roman" w:cs="Times New Roman"/>
          <w:vertAlign w:val="superscript"/>
        </w:rPr>
        <w:t>18a</w:t>
      </w:r>
      <w:proofErr w:type="gramEnd"/>
      <w:r w:rsidRPr="00FD6753">
        <w:rPr>
          <w:rFonts w:ascii="Times New Roman" w:hAnsi="Times New Roman" w:cs="Times New Roman"/>
          <w:vertAlign w:val="superscript"/>
        </w:rPr>
        <w:t>)</w:t>
      </w:r>
      <w:r w:rsidRPr="00FD6753">
        <w:rPr>
          <w:rFonts w:ascii="Times New Roman" w:hAnsi="Times New Roman" w:cs="Times New Roman"/>
        </w:rPr>
        <w:t xml:space="preserve"> § 12 písm. d) zákona </w:t>
      </w:r>
      <w:r w:rsidRPr="00FD6753">
        <w:rPr>
          <w:rFonts w:ascii="Times New Roman" w:hAnsi="Times New Roman" w:cs="Times New Roman"/>
          <w:strike/>
        </w:rPr>
        <w:t>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w:t>
      </w:r>
      <w:r w:rsidR="376D2DAD" w:rsidRPr="00FD6753">
        <w:rPr>
          <w:rFonts w:ascii="Times New Roman" w:hAnsi="Times New Roman" w:cs="Times New Roman"/>
        </w:rPr>
        <w:t xml:space="preserve"> </w:t>
      </w:r>
      <w:r w:rsidR="376D2DAD" w:rsidRPr="00FD6753">
        <w:rPr>
          <w:rFonts w:ascii="Times New Roman" w:hAnsi="Times New Roman" w:cs="Times New Roman"/>
          <w:b/>
          <w:bCs/>
        </w:rPr>
        <w:t>o zajištění dalších podmínek bezpečnosti a ochrany zdraví při práci</w:t>
      </w:r>
      <w:r w:rsidRPr="00FD6753">
        <w:rPr>
          <w:rFonts w:ascii="Times New Roman" w:hAnsi="Times New Roman" w:cs="Times New Roman"/>
        </w:rPr>
        <w:t>.</w:t>
      </w:r>
    </w:p>
    <w:p w14:paraId="7F458FA6" w14:textId="24F963C0" w:rsidR="0EF17A11" w:rsidRPr="00FD6753" w:rsidRDefault="0EF17A11" w:rsidP="00FD6753">
      <w:pPr>
        <w:spacing w:after="120" w:line="240" w:lineRule="auto"/>
        <w:jc w:val="both"/>
      </w:pPr>
      <w:proofErr w:type="gramStart"/>
      <w:r w:rsidRPr="00FD6753">
        <w:rPr>
          <w:rFonts w:ascii="Times New Roman" w:hAnsi="Times New Roman" w:cs="Times New Roman"/>
          <w:vertAlign w:val="superscript"/>
        </w:rPr>
        <w:t>18b</w:t>
      </w:r>
      <w:proofErr w:type="gramEnd"/>
      <w:r w:rsidRPr="00FD6753">
        <w:rPr>
          <w:rFonts w:ascii="Times New Roman" w:hAnsi="Times New Roman" w:cs="Times New Roman"/>
          <w:vertAlign w:val="superscript"/>
        </w:rPr>
        <w:t>)</w:t>
      </w:r>
      <w:r w:rsidRPr="00FD6753">
        <w:rPr>
          <w:rFonts w:ascii="Times New Roman" w:hAnsi="Times New Roman" w:cs="Times New Roman"/>
        </w:rPr>
        <w:t xml:space="preserve"> § 14 zákona č. 309/2006 Sb., ve znění zákona č. 362/2007 Sb.</w:t>
      </w:r>
    </w:p>
    <w:p w14:paraId="4F63F6AB" w14:textId="79BC605E" w:rsidR="0EF17A11" w:rsidRPr="00FD6753" w:rsidRDefault="0EF17A11" w:rsidP="00FD6753">
      <w:pPr>
        <w:spacing w:after="120" w:line="240" w:lineRule="auto"/>
        <w:jc w:val="both"/>
      </w:pPr>
      <w:r w:rsidRPr="00FD6753">
        <w:rPr>
          <w:rFonts w:ascii="Times New Roman" w:hAnsi="Times New Roman" w:cs="Times New Roman"/>
          <w:vertAlign w:val="superscript"/>
        </w:rPr>
        <w:t>19)</w:t>
      </w:r>
      <w:r w:rsidRPr="00FD6753">
        <w:rPr>
          <w:rFonts w:ascii="Times New Roman" w:hAnsi="Times New Roman" w:cs="Times New Roman"/>
        </w:rPr>
        <w:t xml:space="preserve"> § 3 a 4 zákona č. 198/2002 Sb., o dobrovolnické službě a o změně některých zákonů (zákon o</w:t>
      </w:r>
      <w:r w:rsidR="00B41C4E">
        <w:rPr>
          <w:rFonts w:ascii="Times New Roman" w:hAnsi="Times New Roman" w:cs="Times New Roman"/>
        </w:rPr>
        <w:t> </w:t>
      </w:r>
      <w:r w:rsidRPr="00FD6753">
        <w:rPr>
          <w:rFonts w:ascii="Times New Roman" w:hAnsi="Times New Roman" w:cs="Times New Roman"/>
        </w:rPr>
        <w:t>dobrovolnické službě).</w:t>
      </w:r>
    </w:p>
    <w:p w14:paraId="73599F71" w14:textId="265E71F2" w:rsidR="0EF17A11" w:rsidRPr="00FD6753" w:rsidRDefault="0EF17A11" w:rsidP="00FD6753">
      <w:pPr>
        <w:spacing w:after="120" w:line="240" w:lineRule="auto"/>
        <w:jc w:val="both"/>
      </w:pPr>
      <w:r w:rsidRPr="00FD6753">
        <w:rPr>
          <w:rFonts w:ascii="Times New Roman" w:hAnsi="Times New Roman" w:cs="Times New Roman"/>
          <w:vertAlign w:val="superscript"/>
        </w:rPr>
        <w:t>20)</w:t>
      </w:r>
      <w:r w:rsidRPr="00FD6753">
        <w:rPr>
          <w:rFonts w:ascii="Times New Roman" w:hAnsi="Times New Roman" w:cs="Times New Roman"/>
        </w:rPr>
        <w:t xml:space="preserve"> § 65 odst. 1 a 2 školského zákona.</w:t>
      </w:r>
    </w:p>
    <w:p w14:paraId="209E4D8A" w14:textId="47D2101D" w:rsidR="0EF17A11" w:rsidRPr="00FD6753" w:rsidRDefault="0EF17A11" w:rsidP="00FD6753">
      <w:pPr>
        <w:spacing w:after="120" w:line="240" w:lineRule="auto"/>
        <w:jc w:val="both"/>
      </w:pPr>
      <w:r w:rsidRPr="00FD6753">
        <w:rPr>
          <w:rFonts w:ascii="Times New Roman" w:hAnsi="Times New Roman" w:cs="Times New Roman"/>
          <w:vertAlign w:val="superscript"/>
        </w:rPr>
        <w:t>21)</w:t>
      </w:r>
      <w:r w:rsidRPr="00FD6753">
        <w:rPr>
          <w:rFonts w:ascii="Times New Roman" w:hAnsi="Times New Roman" w:cs="Times New Roman"/>
        </w:rPr>
        <w:t xml:space="preserve"> Zákon č. 169/1999 Sb., o výkonu trestu odnětí svobody a o změně některých souvisejících zákonů, ve znění pozdějších předpisů.</w:t>
      </w:r>
    </w:p>
    <w:p w14:paraId="1E8725E2" w14:textId="420C320C" w:rsidR="0EF17A11" w:rsidRPr="00FD6753" w:rsidRDefault="0EF17A11" w:rsidP="00FD6753">
      <w:pPr>
        <w:spacing w:after="120" w:line="240" w:lineRule="auto"/>
        <w:jc w:val="both"/>
      </w:pPr>
      <w:r w:rsidRPr="00FD6753">
        <w:rPr>
          <w:rFonts w:ascii="Times New Roman" w:hAnsi="Times New Roman" w:cs="Times New Roman"/>
          <w:vertAlign w:val="superscript"/>
        </w:rPr>
        <w:t>22)</w:t>
      </w:r>
      <w:r w:rsidRPr="00FD6753">
        <w:rPr>
          <w:rFonts w:ascii="Times New Roman" w:hAnsi="Times New Roman" w:cs="Times New Roman"/>
        </w:rPr>
        <w:t xml:space="preserve"> Zákon č. 234/2014 Sb., o státní službě, ve znění pozdějších předpisů.</w:t>
      </w:r>
    </w:p>
    <w:p w14:paraId="5ABE0E9F" w14:textId="664DBE4F" w:rsidR="0EF17A11" w:rsidRPr="00FD6753" w:rsidRDefault="0EF17A11" w:rsidP="00FD6753">
      <w:pPr>
        <w:spacing w:after="120" w:line="240" w:lineRule="auto"/>
        <w:jc w:val="both"/>
      </w:pPr>
      <w:r w:rsidRPr="00FD6753">
        <w:rPr>
          <w:rFonts w:ascii="Times New Roman" w:hAnsi="Times New Roman" w:cs="Times New Roman"/>
          <w:vertAlign w:val="superscript"/>
        </w:rPr>
        <w:t>24)</w:t>
      </w:r>
      <w:r w:rsidRPr="00FD6753">
        <w:rPr>
          <w:rFonts w:ascii="Times New Roman" w:hAnsi="Times New Roman" w:cs="Times New Roman"/>
        </w:rPr>
        <w:t xml:space="preserve"> Zákon č. 221/1999 Sb., o vojácích z povolání, ve znění pozdějších předpisů.</w:t>
      </w:r>
    </w:p>
    <w:p w14:paraId="15FB599D" w14:textId="7E8E1067" w:rsidR="0EF17A11" w:rsidRPr="00FD6753" w:rsidRDefault="0EF17A11" w:rsidP="00FD6753">
      <w:pPr>
        <w:spacing w:after="120" w:line="240" w:lineRule="auto"/>
        <w:jc w:val="both"/>
      </w:pPr>
      <w:r w:rsidRPr="00FD6753">
        <w:rPr>
          <w:rFonts w:ascii="Times New Roman" w:hAnsi="Times New Roman" w:cs="Times New Roman"/>
          <w:vertAlign w:val="superscript"/>
        </w:rPr>
        <w:t>25)</w:t>
      </w:r>
      <w:r w:rsidRPr="00FD6753">
        <w:rPr>
          <w:rFonts w:ascii="Times New Roman" w:hAnsi="Times New Roman" w:cs="Times New Roman"/>
        </w:rPr>
        <w:t xml:space="preserve"> Zákon č. 361/2003 Sb., o služebním poměru příslušníků bezpečnostních sborů, ve znění pozdějších předpisů.</w:t>
      </w:r>
    </w:p>
    <w:p w14:paraId="721C26AA" w14:textId="1DDD784A" w:rsidR="0EF17A11" w:rsidRPr="00FD6753" w:rsidRDefault="0EF17A11" w:rsidP="00FD6753">
      <w:pPr>
        <w:spacing w:after="120" w:line="240" w:lineRule="auto"/>
        <w:jc w:val="both"/>
      </w:pPr>
      <w:r w:rsidRPr="00FD6753">
        <w:rPr>
          <w:rFonts w:ascii="Times New Roman" w:hAnsi="Times New Roman" w:cs="Times New Roman"/>
          <w:vertAlign w:val="superscript"/>
        </w:rPr>
        <w:t>26)</w:t>
      </w:r>
      <w:r w:rsidRPr="00FD6753">
        <w:rPr>
          <w:rFonts w:ascii="Times New Roman" w:hAnsi="Times New Roman" w:cs="Times New Roman"/>
        </w:rPr>
        <w:t xml:space="preserve"> Zákon č. 61/1988 Sb., o hornické činnosti, výbušninách a o státní báňské správě, ve znění pozdějších předpisů.</w:t>
      </w:r>
    </w:p>
    <w:p w14:paraId="6FFADA93" w14:textId="418ED9DC" w:rsidR="0EF17A11" w:rsidRPr="00FD6753" w:rsidRDefault="0EF17A11" w:rsidP="00FD6753">
      <w:pPr>
        <w:spacing w:after="120" w:line="240" w:lineRule="auto"/>
        <w:jc w:val="both"/>
      </w:pPr>
      <w:r w:rsidRPr="00FD6753">
        <w:rPr>
          <w:rFonts w:ascii="Times New Roman" w:hAnsi="Times New Roman" w:cs="Times New Roman"/>
          <w:vertAlign w:val="superscript"/>
        </w:rPr>
        <w:lastRenderedPageBreak/>
        <w:t>27)</w:t>
      </w:r>
      <w:r w:rsidRPr="00FD6753">
        <w:rPr>
          <w:rFonts w:ascii="Times New Roman" w:hAnsi="Times New Roman" w:cs="Times New Roman"/>
        </w:rPr>
        <w:t xml:space="preserve"> Zákon č. 258/2000 Sb., o ochraně veřejného zdraví a o změně některých souvisejících zákonů, ve znění pozdějších předpisů.</w:t>
      </w:r>
    </w:p>
    <w:p w14:paraId="73CC2D57" w14:textId="53469558" w:rsidR="0EF17A11" w:rsidRPr="00FD6753" w:rsidRDefault="0EF17A11" w:rsidP="00FD6753">
      <w:pPr>
        <w:spacing w:after="120" w:line="240" w:lineRule="auto"/>
        <w:jc w:val="both"/>
      </w:pPr>
      <w:r w:rsidRPr="00FD6753">
        <w:rPr>
          <w:rFonts w:ascii="Times New Roman" w:hAnsi="Times New Roman" w:cs="Times New Roman"/>
          <w:vertAlign w:val="superscript"/>
        </w:rPr>
        <w:t>28)</w:t>
      </w:r>
      <w:r w:rsidRPr="00FD6753">
        <w:rPr>
          <w:rFonts w:ascii="Times New Roman" w:hAnsi="Times New Roman" w:cs="Times New Roman"/>
        </w:rPr>
        <w:t xml:space="preserve"> Zákon č. 18/1997 Sb., o mírovém využívání jaderné energie a ionizujícího záření (atomový zákon) a</w:t>
      </w:r>
      <w:r w:rsidR="00B41C4E">
        <w:rPr>
          <w:rFonts w:ascii="Times New Roman" w:hAnsi="Times New Roman" w:cs="Times New Roman"/>
        </w:rPr>
        <w:t> </w:t>
      </w:r>
      <w:r w:rsidRPr="00FD6753">
        <w:rPr>
          <w:rFonts w:ascii="Times New Roman" w:hAnsi="Times New Roman" w:cs="Times New Roman"/>
        </w:rPr>
        <w:t>o změně a doplnění některých zákonů, ve znění pozdějších předpisů.</w:t>
      </w:r>
    </w:p>
    <w:p w14:paraId="273C17D0" w14:textId="752127CE" w:rsidR="0EF17A11" w:rsidRPr="00FD6753" w:rsidRDefault="0EF17A11" w:rsidP="00FD6753">
      <w:pPr>
        <w:spacing w:after="120" w:line="240" w:lineRule="auto"/>
        <w:jc w:val="both"/>
      </w:pPr>
      <w:r w:rsidRPr="00FD6753">
        <w:rPr>
          <w:rFonts w:ascii="Times New Roman" w:hAnsi="Times New Roman" w:cs="Times New Roman"/>
          <w:vertAlign w:val="superscript"/>
        </w:rPr>
        <w:t>29)</w:t>
      </w:r>
      <w:r w:rsidRPr="00FD6753">
        <w:rPr>
          <w:rFonts w:ascii="Times New Roman" w:hAnsi="Times New Roman" w:cs="Times New Roman"/>
        </w:rPr>
        <w:t xml:space="preserve"> § 54, </w:t>
      </w:r>
      <w:proofErr w:type="gramStart"/>
      <w:r w:rsidRPr="00FD6753">
        <w:rPr>
          <w:rFonts w:ascii="Times New Roman" w:hAnsi="Times New Roman" w:cs="Times New Roman"/>
        </w:rPr>
        <w:t>53a</w:t>
      </w:r>
      <w:proofErr w:type="gramEnd"/>
      <w:r w:rsidRPr="00FD6753">
        <w:rPr>
          <w:rFonts w:ascii="Times New Roman" w:hAnsi="Times New Roman" w:cs="Times New Roman"/>
        </w:rPr>
        <w:t xml:space="preserve"> a 58 zákona č. 266/1994 Sb., o drahách, ve znění pozdějších předpisů.</w:t>
      </w:r>
    </w:p>
    <w:p w14:paraId="68ABD133" w14:textId="0C17EBB5" w:rsidR="0EF17A11" w:rsidRPr="00FD6753" w:rsidRDefault="0EF17A11" w:rsidP="00FD6753">
      <w:pPr>
        <w:spacing w:after="120" w:line="240" w:lineRule="auto"/>
        <w:jc w:val="both"/>
      </w:pPr>
      <w:r w:rsidRPr="00FD6753">
        <w:rPr>
          <w:rFonts w:ascii="Times New Roman" w:hAnsi="Times New Roman" w:cs="Times New Roman"/>
          <w:vertAlign w:val="superscript"/>
        </w:rPr>
        <w:t>30)</w:t>
      </w:r>
      <w:r w:rsidRPr="00FD6753">
        <w:rPr>
          <w:rFonts w:ascii="Times New Roman" w:hAnsi="Times New Roman" w:cs="Times New Roman"/>
        </w:rPr>
        <w:t xml:space="preserve"> § 36 zákona č. 219/1999 Sb., o ozbrojených silách České republiky.</w:t>
      </w:r>
    </w:p>
    <w:p w14:paraId="134287F9" w14:textId="5A4C1F42" w:rsidR="0EF17A11" w:rsidRPr="00FD6753" w:rsidRDefault="0EF17A11" w:rsidP="00FD6753">
      <w:pPr>
        <w:spacing w:after="120" w:line="240" w:lineRule="auto"/>
        <w:jc w:val="both"/>
      </w:pPr>
      <w:r w:rsidRPr="00FD6753">
        <w:rPr>
          <w:rFonts w:ascii="Times New Roman" w:hAnsi="Times New Roman" w:cs="Times New Roman"/>
        </w:rPr>
        <w:t>Vyhláška č. 273/1999 Sb., kterou se vymezují určená technická zařízení používaná s vojenskou výstrojí, vojenskou výzbrojí, vojenskou technikou a ve vojenských objektech a provádění zkoušek určených technických zařízení.</w:t>
      </w:r>
    </w:p>
    <w:p w14:paraId="75B76384" w14:textId="00424365" w:rsidR="0EF17A11" w:rsidRPr="00FD6753" w:rsidRDefault="0EF17A11" w:rsidP="00FD6753">
      <w:pPr>
        <w:spacing w:after="120" w:line="240" w:lineRule="auto"/>
        <w:jc w:val="both"/>
      </w:pPr>
      <w:r w:rsidRPr="00FD6753">
        <w:rPr>
          <w:rFonts w:ascii="Times New Roman" w:hAnsi="Times New Roman" w:cs="Times New Roman"/>
          <w:vertAlign w:val="superscript"/>
        </w:rPr>
        <w:t>31)</w:t>
      </w:r>
      <w:r w:rsidRPr="00FD6753">
        <w:rPr>
          <w:rFonts w:ascii="Times New Roman" w:hAnsi="Times New Roman" w:cs="Times New Roman"/>
        </w:rPr>
        <w:t xml:space="preserve"> Například § 59 zákona č. 273/2008 Sb., o Policii České republiky.</w:t>
      </w:r>
    </w:p>
    <w:p w14:paraId="65C88F5A" w14:textId="4C9D3A85" w:rsidR="0EF17A11" w:rsidRPr="00FD6753" w:rsidRDefault="0EF17A11" w:rsidP="00FD6753">
      <w:pPr>
        <w:spacing w:after="120" w:line="240" w:lineRule="auto"/>
        <w:jc w:val="both"/>
      </w:pPr>
      <w:r w:rsidRPr="00FD6753">
        <w:rPr>
          <w:rFonts w:ascii="Times New Roman" w:hAnsi="Times New Roman" w:cs="Times New Roman"/>
          <w:vertAlign w:val="superscript"/>
        </w:rPr>
        <w:t>32)</w:t>
      </w:r>
      <w:r w:rsidRPr="00FD6753">
        <w:rPr>
          <w:rFonts w:ascii="Times New Roman" w:hAnsi="Times New Roman" w:cs="Times New Roman"/>
        </w:rPr>
        <w:t xml:space="preserve"> Například zákon č. 133/1985 Sb., o požární ochraně, ve znění pozdějších předpisů, a zákon č.</w:t>
      </w:r>
      <w:r w:rsidR="00B41C4E">
        <w:rPr>
          <w:rFonts w:ascii="Times New Roman" w:hAnsi="Times New Roman" w:cs="Times New Roman"/>
        </w:rPr>
        <w:t> </w:t>
      </w:r>
      <w:r w:rsidRPr="00FD6753">
        <w:rPr>
          <w:rFonts w:ascii="Times New Roman" w:hAnsi="Times New Roman" w:cs="Times New Roman"/>
        </w:rPr>
        <w:t>239/2000 Sb., o integrovaném záchranném systému a o změně některých zákonů, ve znění pozdějších předpisů.</w:t>
      </w:r>
    </w:p>
    <w:p w14:paraId="206151C5" w14:textId="1D1B7E36" w:rsidR="0EF17A11" w:rsidRPr="00FD6753" w:rsidRDefault="0EF17A11" w:rsidP="00FD6753">
      <w:pPr>
        <w:spacing w:after="120" w:line="240" w:lineRule="auto"/>
        <w:jc w:val="both"/>
      </w:pPr>
      <w:r w:rsidRPr="00FD6753">
        <w:rPr>
          <w:rFonts w:ascii="Times New Roman" w:hAnsi="Times New Roman" w:cs="Times New Roman"/>
          <w:vertAlign w:val="superscript"/>
        </w:rPr>
        <w:t>77)</w:t>
      </w:r>
      <w:r w:rsidRPr="00FD6753">
        <w:rPr>
          <w:rFonts w:ascii="Times New Roman" w:hAnsi="Times New Roman" w:cs="Times New Roman"/>
        </w:rPr>
        <w:t xml:space="preserve"> § 12 písm. e) zákona o zajištění dalších podmínek bezpečnosti a ochrany zdraví při práci.</w:t>
      </w:r>
    </w:p>
    <w:p w14:paraId="33274E6E" w14:textId="26BAE303" w:rsidR="2659CAE9" w:rsidRDefault="2659CAE9" w:rsidP="2659CAE9">
      <w:pPr>
        <w:spacing w:after="120" w:line="240" w:lineRule="auto"/>
        <w:jc w:val="both"/>
        <w:rPr>
          <w:rFonts w:ascii="Times New Roman" w:hAnsi="Times New Roman" w:cs="Times New Roman"/>
          <w:sz w:val="24"/>
          <w:szCs w:val="24"/>
        </w:rPr>
      </w:pPr>
    </w:p>
    <w:p w14:paraId="7FF38CA2" w14:textId="77777777" w:rsidR="00F0028A" w:rsidRPr="00F0028A" w:rsidRDefault="00F0028A" w:rsidP="00F0028A">
      <w:pPr>
        <w:spacing w:after="120" w:line="240" w:lineRule="auto"/>
        <w:jc w:val="center"/>
        <w:rPr>
          <w:rFonts w:ascii="Times New Roman" w:hAnsi="Times New Roman" w:cs="Times New Roman"/>
          <w:sz w:val="24"/>
          <w:szCs w:val="24"/>
        </w:rPr>
      </w:pPr>
      <w:r w:rsidRPr="00F0028A">
        <w:rPr>
          <w:rFonts w:ascii="Times New Roman" w:hAnsi="Times New Roman" w:cs="Times New Roman"/>
          <w:sz w:val="24"/>
          <w:szCs w:val="24"/>
        </w:rPr>
        <w:t>§ 7</w:t>
      </w:r>
    </w:p>
    <w:p w14:paraId="36E1370B" w14:textId="77777777" w:rsidR="00F0028A" w:rsidRPr="00F0028A" w:rsidRDefault="00F0028A" w:rsidP="00F0028A">
      <w:pPr>
        <w:spacing w:after="120" w:line="240" w:lineRule="auto"/>
        <w:ind w:firstLine="708"/>
        <w:jc w:val="both"/>
        <w:rPr>
          <w:rFonts w:ascii="Times New Roman" w:hAnsi="Times New Roman" w:cs="Times New Roman"/>
          <w:sz w:val="24"/>
          <w:szCs w:val="24"/>
        </w:rPr>
      </w:pPr>
      <w:r w:rsidRPr="00F0028A">
        <w:rPr>
          <w:rFonts w:ascii="Times New Roman" w:hAnsi="Times New Roman" w:cs="Times New Roman"/>
          <w:sz w:val="24"/>
          <w:szCs w:val="24"/>
        </w:rPr>
        <w:t>(1) Inspektor je oprávněn</w:t>
      </w:r>
    </w:p>
    <w:p w14:paraId="7A80E382" w14:textId="2BA7B098" w:rsidR="00F0028A" w:rsidRPr="00F0028A" w:rsidRDefault="1691E24A" w:rsidP="00F0028A">
      <w:pPr>
        <w:spacing w:after="120" w:line="240" w:lineRule="auto"/>
        <w:jc w:val="both"/>
        <w:rPr>
          <w:rFonts w:ascii="Times New Roman" w:hAnsi="Times New Roman" w:cs="Times New Roman"/>
          <w:sz w:val="24"/>
          <w:szCs w:val="24"/>
        </w:rPr>
      </w:pPr>
      <w:r w:rsidRPr="5497D799">
        <w:rPr>
          <w:rFonts w:ascii="Times New Roman" w:hAnsi="Times New Roman" w:cs="Times New Roman"/>
          <w:sz w:val="24"/>
          <w:szCs w:val="24"/>
        </w:rPr>
        <w:t xml:space="preserve">a) </w:t>
      </w:r>
      <w:r w:rsidRPr="5497D799">
        <w:rPr>
          <w:rFonts w:ascii="Times New Roman" w:hAnsi="Times New Roman" w:cs="Times New Roman"/>
          <w:strike/>
          <w:sz w:val="24"/>
          <w:szCs w:val="24"/>
        </w:rPr>
        <w:t>vykonávat kontrolu podle tohoto zákona, je-li při jejím zahájení přítomen člen statutárního orgánu kontrolované osoby, zástupce kontrolované osoby, zaměstnanec kontrolované osoby, spolupracující rodinný příslušník nebo jiná fyzická osoba, která vykonává nebo zabezpečuje činnost, která je předmětem činnosti kontrolované osoby;</w:t>
      </w:r>
      <w:r w:rsidRPr="5497D799">
        <w:rPr>
          <w:rFonts w:ascii="Times New Roman" w:hAnsi="Times New Roman" w:cs="Times New Roman"/>
          <w:sz w:val="24"/>
          <w:szCs w:val="24"/>
        </w:rPr>
        <w:t xml:space="preserve"> na místech, na kterých by mohlo dojít k bezprostřednímu ohrožení </w:t>
      </w:r>
      <w:r w:rsidR="558BE56A" w:rsidRPr="00FD6753">
        <w:rPr>
          <w:rFonts w:ascii="Times New Roman" w:hAnsi="Times New Roman" w:cs="Times New Roman"/>
          <w:b/>
          <w:bCs/>
          <w:sz w:val="24"/>
          <w:szCs w:val="24"/>
        </w:rPr>
        <w:t xml:space="preserve">jeho </w:t>
      </w:r>
      <w:r w:rsidRPr="5497D799">
        <w:rPr>
          <w:rFonts w:ascii="Times New Roman" w:hAnsi="Times New Roman" w:cs="Times New Roman"/>
          <w:sz w:val="24"/>
          <w:szCs w:val="24"/>
        </w:rPr>
        <w:t xml:space="preserve">života nebo zdraví </w:t>
      </w:r>
      <w:r w:rsidRPr="00FD6753">
        <w:rPr>
          <w:rFonts w:ascii="Times New Roman" w:hAnsi="Times New Roman" w:cs="Times New Roman"/>
          <w:strike/>
          <w:sz w:val="24"/>
          <w:szCs w:val="24"/>
        </w:rPr>
        <w:t>inspektora, může být kontrola vykonána</w:t>
      </w:r>
      <w:r w:rsidR="3AC63C1D" w:rsidRPr="00FD6753">
        <w:rPr>
          <w:rFonts w:ascii="Times New Roman" w:hAnsi="Times New Roman" w:cs="Times New Roman"/>
          <w:b/>
          <w:bCs/>
          <w:sz w:val="24"/>
          <w:szCs w:val="24"/>
        </w:rPr>
        <w:t>,</w:t>
      </w:r>
      <w:r w:rsidRPr="5497D799">
        <w:rPr>
          <w:rFonts w:ascii="Times New Roman" w:hAnsi="Times New Roman" w:cs="Times New Roman"/>
          <w:sz w:val="24"/>
          <w:szCs w:val="24"/>
        </w:rPr>
        <w:t xml:space="preserve"> </w:t>
      </w:r>
      <w:r w:rsidR="32061B12" w:rsidRPr="5497D799">
        <w:rPr>
          <w:rFonts w:ascii="Times New Roman" w:hAnsi="Times New Roman" w:cs="Times New Roman"/>
          <w:b/>
          <w:bCs/>
          <w:sz w:val="24"/>
          <w:szCs w:val="24"/>
        </w:rPr>
        <w:t xml:space="preserve">vykonávat kontrolu </w:t>
      </w:r>
      <w:r w:rsidRPr="5497D799">
        <w:rPr>
          <w:rFonts w:ascii="Times New Roman" w:hAnsi="Times New Roman" w:cs="Times New Roman"/>
          <w:sz w:val="24"/>
          <w:szCs w:val="24"/>
        </w:rPr>
        <w:t>jen za doprovodu fyzické osoby pověřené k tomu kontrolovanou osobou,</w:t>
      </w:r>
    </w:p>
    <w:p w14:paraId="7A3A8B9F" w14:textId="79DB8ED2" w:rsidR="00F0028A" w:rsidRPr="00F0028A" w:rsidRDefault="1691E24A" w:rsidP="00F0028A">
      <w:pPr>
        <w:spacing w:after="120" w:line="240" w:lineRule="auto"/>
        <w:jc w:val="both"/>
        <w:rPr>
          <w:rFonts w:ascii="Times New Roman" w:hAnsi="Times New Roman" w:cs="Times New Roman"/>
          <w:sz w:val="24"/>
          <w:szCs w:val="24"/>
        </w:rPr>
      </w:pPr>
      <w:r w:rsidRPr="5497D799">
        <w:rPr>
          <w:rFonts w:ascii="Times New Roman" w:hAnsi="Times New Roman" w:cs="Times New Roman"/>
          <w:sz w:val="24"/>
          <w:szCs w:val="24"/>
        </w:rPr>
        <w:t xml:space="preserve">b) požadovat prokázání totožnosti </w:t>
      </w:r>
      <w:r w:rsidRPr="00FD6753">
        <w:rPr>
          <w:rFonts w:ascii="Times New Roman" w:hAnsi="Times New Roman" w:cs="Times New Roman"/>
          <w:strike/>
          <w:sz w:val="24"/>
          <w:szCs w:val="24"/>
        </w:rPr>
        <w:t>fyzických osob uvedených</w:t>
      </w:r>
      <w:r w:rsidRPr="5497D799">
        <w:rPr>
          <w:rFonts w:ascii="Times New Roman" w:hAnsi="Times New Roman" w:cs="Times New Roman"/>
          <w:sz w:val="24"/>
          <w:szCs w:val="24"/>
        </w:rPr>
        <w:t xml:space="preserve"> </w:t>
      </w:r>
      <w:r w:rsidR="0DED60E6" w:rsidRPr="5497D799">
        <w:rPr>
          <w:rFonts w:ascii="Times New Roman" w:hAnsi="Times New Roman" w:cs="Times New Roman"/>
          <w:b/>
          <w:bCs/>
          <w:sz w:val="24"/>
          <w:szCs w:val="24"/>
        </w:rPr>
        <w:t xml:space="preserve">fyzické osoby uvedené </w:t>
      </w:r>
      <w:r w:rsidRPr="5497D799">
        <w:rPr>
          <w:rFonts w:ascii="Times New Roman" w:hAnsi="Times New Roman" w:cs="Times New Roman"/>
          <w:sz w:val="24"/>
          <w:szCs w:val="24"/>
        </w:rPr>
        <w:t>v</w:t>
      </w:r>
      <w:r w:rsidR="00B41C4E">
        <w:rPr>
          <w:rFonts w:ascii="Times New Roman" w:hAnsi="Times New Roman" w:cs="Times New Roman"/>
          <w:sz w:val="24"/>
          <w:szCs w:val="24"/>
        </w:rPr>
        <w:t> </w:t>
      </w:r>
      <w:r w:rsidRPr="5497D799">
        <w:rPr>
          <w:rFonts w:ascii="Times New Roman" w:hAnsi="Times New Roman" w:cs="Times New Roman"/>
          <w:sz w:val="24"/>
          <w:szCs w:val="24"/>
        </w:rPr>
        <w:t>písmenu a) podle občanského průkazu, cestovního dokladu, popřípadě služebního průkazu státního zaměstnance</w:t>
      </w:r>
      <w:r w:rsidRPr="5497D799">
        <w:rPr>
          <w:rFonts w:ascii="Times New Roman" w:hAnsi="Times New Roman" w:cs="Times New Roman"/>
          <w:sz w:val="24"/>
          <w:szCs w:val="24"/>
          <w:vertAlign w:val="superscript"/>
        </w:rPr>
        <w:t>22)</w:t>
      </w:r>
      <w:r w:rsidRPr="5497D799">
        <w:rPr>
          <w:rFonts w:ascii="Times New Roman" w:hAnsi="Times New Roman" w:cs="Times New Roman"/>
          <w:sz w:val="24"/>
          <w:szCs w:val="24"/>
        </w:rPr>
        <w:t>,</w:t>
      </w:r>
    </w:p>
    <w:p w14:paraId="52D4126A" w14:textId="77777777" w:rsidR="00F0028A" w:rsidRPr="00F0028A" w:rsidRDefault="00F0028A" w:rsidP="00F0028A">
      <w:pPr>
        <w:spacing w:after="120" w:line="240" w:lineRule="auto"/>
        <w:jc w:val="both"/>
        <w:rPr>
          <w:rFonts w:ascii="Times New Roman" w:hAnsi="Times New Roman" w:cs="Times New Roman"/>
          <w:sz w:val="24"/>
          <w:szCs w:val="24"/>
        </w:rPr>
      </w:pPr>
      <w:r w:rsidRPr="00F0028A">
        <w:rPr>
          <w:rFonts w:ascii="Times New Roman" w:hAnsi="Times New Roman" w:cs="Times New Roman"/>
          <w:sz w:val="24"/>
          <w:szCs w:val="24"/>
        </w:rPr>
        <w:t>c) v případech hodných zvláštního zřetele, popřípadě nebezpečí hrozícího z prodlení, nařizovat provedení měření, prohlídek, zkoušek nebo revizí,</w:t>
      </w:r>
    </w:p>
    <w:p w14:paraId="3EF9C49E" w14:textId="6D035FC1" w:rsidR="00F0028A" w:rsidRPr="00147FA8" w:rsidRDefault="1691E24A" w:rsidP="5497D799">
      <w:pPr>
        <w:spacing w:after="120" w:line="240" w:lineRule="auto"/>
        <w:jc w:val="both"/>
        <w:rPr>
          <w:rFonts w:ascii="Times New Roman" w:hAnsi="Times New Roman" w:cs="Times New Roman"/>
          <w:b/>
          <w:bCs/>
          <w:sz w:val="24"/>
          <w:szCs w:val="24"/>
        </w:rPr>
      </w:pPr>
      <w:r w:rsidRPr="5497D799">
        <w:rPr>
          <w:rFonts w:ascii="Times New Roman" w:hAnsi="Times New Roman" w:cs="Times New Roman"/>
          <w:sz w:val="24"/>
          <w:szCs w:val="24"/>
        </w:rPr>
        <w:t xml:space="preserve">d) dotazovat se zaměstnanců kontrolované osoby </w:t>
      </w:r>
      <w:r w:rsidRPr="5497D799">
        <w:rPr>
          <w:rFonts w:ascii="Times New Roman" w:hAnsi="Times New Roman" w:cs="Times New Roman"/>
          <w:b/>
          <w:bCs/>
          <w:sz w:val="24"/>
          <w:szCs w:val="24"/>
        </w:rPr>
        <w:t xml:space="preserve">nebo dalších fyzických osob zjištěných na pracovišti </w:t>
      </w:r>
      <w:r w:rsidRPr="5497D799">
        <w:rPr>
          <w:rFonts w:ascii="Times New Roman" w:hAnsi="Times New Roman" w:cs="Times New Roman"/>
          <w:sz w:val="24"/>
          <w:szCs w:val="24"/>
        </w:rPr>
        <w:t>bez přítomnosti dalších fyzických osob, zástupce příslušného odborového orgánu nebo zástupce pro oblast bezpečnosti a ochrany zdraví při práci na záležitosti související s</w:t>
      </w:r>
      <w:r w:rsidR="00B41C4E">
        <w:rPr>
          <w:rFonts w:ascii="Times New Roman" w:hAnsi="Times New Roman" w:cs="Times New Roman"/>
          <w:sz w:val="24"/>
          <w:szCs w:val="24"/>
        </w:rPr>
        <w:t> </w:t>
      </w:r>
      <w:r w:rsidRPr="5497D799">
        <w:rPr>
          <w:rFonts w:ascii="Times New Roman" w:hAnsi="Times New Roman" w:cs="Times New Roman"/>
          <w:sz w:val="24"/>
          <w:szCs w:val="24"/>
        </w:rPr>
        <w:t>vykonávanou kontrolou</w:t>
      </w:r>
      <w:r w:rsidRPr="5497D799">
        <w:rPr>
          <w:rFonts w:ascii="Times New Roman" w:hAnsi="Times New Roman" w:cs="Times New Roman"/>
          <w:sz w:val="24"/>
          <w:szCs w:val="24"/>
          <w:vertAlign w:val="superscript"/>
        </w:rPr>
        <w:t>34)</w:t>
      </w:r>
      <w:r w:rsidRPr="5497D799">
        <w:rPr>
          <w:rFonts w:ascii="Times New Roman" w:hAnsi="Times New Roman" w:cs="Times New Roman"/>
          <w:b/>
          <w:bCs/>
          <w:sz w:val="24"/>
          <w:szCs w:val="24"/>
        </w:rPr>
        <w:t>; na zjištěné informace se vztahuje zákonem stanovená povinnost mlčenlivosti</w:t>
      </w:r>
      <w:r w:rsidRPr="00147FA8">
        <w:rPr>
          <w:rFonts w:ascii="Times New Roman" w:hAnsi="Times New Roman" w:cs="Times New Roman"/>
          <w:b/>
          <w:bCs/>
          <w:sz w:val="24"/>
          <w:szCs w:val="24"/>
        </w:rPr>
        <w:t>,</w:t>
      </w:r>
      <w:r w:rsidR="00D864C2" w:rsidRPr="00147FA8">
        <w:rPr>
          <w:rFonts w:ascii="Times New Roman" w:hAnsi="Times New Roman" w:cs="Times New Roman"/>
          <w:b/>
          <w:bCs/>
          <w:sz w:val="24"/>
          <w:szCs w:val="24"/>
        </w:rPr>
        <w:t xml:space="preserve"> </w:t>
      </w:r>
      <w:r w:rsidR="00D864C2">
        <w:rPr>
          <w:rFonts w:ascii="Times New Roman" w:hAnsi="Times New Roman" w:cs="Times New Roman"/>
          <w:b/>
          <w:bCs/>
          <w:sz w:val="24"/>
          <w:szCs w:val="24"/>
        </w:rPr>
        <w:t>která trvá i po skončení kontroly</w:t>
      </w:r>
      <w:r w:rsidR="00D864C2" w:rsidRPr="00147FA8">
        <w:rPr>
          <w:rFonts w:ascii="Times New Roman" w:hAnsi="Times New Roman" w:cs="Times New Roman"/>
          <w:sz w:val="24"/>
          <w:szCs w:val="24"/>
        </w:rPr>
        <w:t>,</w:t>
      </w:r>
    </w:p>
    <w:p w14:paraId="77EEBC6C" w14:textId="5D94DA87" w:rsidR="00F0028A" w:rsidRPr="00F0028A" w:rsidRDefault="00F0028A" w:rsidP="00F0028A">
      <w:pPr>
        <w:spacing w:after="120" w:line="240" w:lineRule="auto"/>
        <w:jc w:val="both"/>
        <w:rPr>
          <w:rFonts w:ascii="Times New Roman" w:hAnsi="Times New Roman" w:cs="Times New Roman"/>
          <w:sz w:val="24"/>
          <w:szCs w:val="24"/>
        </w:rPr>
      </w:pPr>
      <w:r w:rsidRPr="00F0028A">
        <w:rPr>
          <w:rFonts w:ascii="Times New Roman" w:hAnsi="Times New Roman" w:cs="Times New Roman"/>
          <w:sz w:val="24"/>
          <w:szCs w:val="24"/>
        </w:rPr>
        <w:t>e) nařizovat zachování místa úrazového děje v původním stavu až do skončení šetření o</w:t>
      </w:r>
      <w:r w:rsidR="00B41C4E">
        <w:rPr>
          <w:rFonts w:ascii="Times New Roman" w:hAnsi="Times New Roman" w:cs="Times New Roman"/>
          <w:sz w:val="24"/>
          <w:szCs w:val="24"/>
        </w:rPr>
        <w:t> </w:t>
      </w:r>
      <w:r w:rsidRPr="00F0028A">
        <w:rPr>
          <w:rFonts w:ascii="Times New Roman" w:hAnsi="Times New Roman" w:cs="Times New Roman"/>
          <w:sz w:val="24"/>
          <w:szCs w:val="24"/>
        </w:rPr>
        <w:t>pracovním úrazu nebo po dobu nezbytnou k zadokumentování místa úrazového děje,</w:t>
      </w:r>
    </w:p>
    <w:p w14:paraId="78F7E91E" w14:textId="77777777" w:rsidR="00F0028A" w:rsidRPr="00F0028A" w:rsidRDefault="00F0028A" w:rsidP="00F0028A">
      <w:pPr>
        <w:spacing w:after="120" w:line="240" w:lineRule="auto"/>
        <w:jc w:val="both"/>
        <w:rPr>
          <w:rFonts w:ascii="Times New Roman" w:hAnsi="Times New Roman" w:cs="Times New Roman"/>
          <w:sz w:val="24"/>
          <w:szCs w:val="24"/>
        </w:rPr>
      </w:pPr>
      <w:r w:rsidRPr="00F0028A">
        <w:rPr>
          <w:rFonts w:ascii="Times New Roman" w:hAnsi="Times New Roman" w:cs="Times New Roman"/>
          <w:sz w:val="24"/>
          <w:szCs w:val="24"/>
        </w:rPr>
        <w:t>f) při provádění kontroly nebo v rámci úkonů předcházejících kontrole pořizovat zvukové, obrazové a zvukově-obrazové záznamy bez vědomí kontrolovaných osob, pokud nelze účelu kontroly dosáhnout jinak; právo fyzických osob na ochranu jejich soukromého a osobního života tím není dotčeno,</w:t>
      </w:r>
    </w:p>
    <w:p w14:paraId="621BE953" w14:textId="77777777" w:rsidR="00F0028A" w:rsidRPr="00F0028A" w:rsidRDefault="00F0028A" w:rsidP="00F0028A">
      <w:pPr>
        <w:spacing w:after="120" w:line="240" w:lineRule="auto"/>
        <w:jc w:val="both"/>
        <w:rPr>
          <w:rFonts w:ascii="Times New Roman" w:hAnsi="Times New Roman" w:cs="Times New Roman"/>
          <w:sz w:val="24"/>
          <w:szCs w:val="24"/>
        </w:rPr>
      </w:pPr>
      <w:r w:rsidRPr="00F0028A">
        <w:rPr>
          <w:rFonts w:ascii="Times New Roman" w:hAnsi="Times New Roman" w:cs="Times New Roman"/>
          <w:sz w:val="24"/>
          <w:szCs w:val="24"/>
        </w:rPr>
        <w:t>g) vydat rozhodnutí o zákazu</w:t>
      </w:r>
    </w:p>
    <w:p w14:paraId="3268C6EF" w14:textId="00C03FCE" w:rsidR="00F0028A" w:rsidRPr="00F0028A" w:rsidRDefault="00F0028A" w:rsidP="00F0028A">
      <w:pPr>
        <w:pStyle w:val="Odstavecseseznamem"/>
        <w:numPr>
          <w:ilvl w:val="0"/>
          <w:numId w:val="26"/>
        </w:numPr>
        <w:spacing w:after="120" w:line="240" w:lineRule="auto"/>
        <w:jc w:val="both"/>
        <w:rPr>
          <w:rFonts w:ascii="Times New Roman" w:hAnsi="Times New Roman" w:cs="Times New Roman"/>
          <w:sz w:val="24"/>
          <w:szCs w:val="24"/>
        </w:rPr>
      </w:pPr>
      <w:r w:rsidRPr="00F0028A">
        <w:rPr>
          <w:rFonts w:ascii="Times New Roman" w:hAnsi="Times New Roman" w:cs="Times New Roman"/>
          <w:sz w:val="24"/>
          <w:szCs w:val="24"/>
        </w:rPr>
        <w:t xml:space="preserve">používání objektů, pracovišť, výrobních, pracovních prostředků nebo zařízení, pracovních nebo technologických postupů, látek nebo materiálů, vykonávání prací nebo činností, které bezprostředně ohrožují bezpečnost zaměstnanců nebo dalších fyzických osob zdržujících se s vědomím kontrolované osoby v jejích prostorech, a to až do doby </w:t>
      </w:r>
      <w:r w:rsidRPr="00F0028A">
        <w:rPr>
          <w:rFonts w:ascii="Times New Roman" w:hAnsi="Times New Roman" w:cs="Times New Roman"/>
          <w:sz w:val="24"/>
          <w:szCs w:val="24"/>
        </w:rPr>
        <w:lastRenderedPageBreak/>
        <w:t>odstranění závady, s výjimkou pevných trakčních zařízení a trakčních vozidel na drahách a ve veřejné silniční dopravě, lodí a letadel; za tím účelem mohou nařídit, aby přítomné fyzické osoby ihned opustily prostory, ve kterých je bezprostředně ohrožena jejich bezpečnost. Vyžaduje-li to nebezpečí hrozící z prodlení, lze rozhodnutí oznámit ústně; odvolání nemá odkladný účinek. Jestliže bylo rozhodnutí oznámeno ústně, musí jej inspektor uvést v dílčím protokolu [§ 8 písm. b)]. Rozhodnutí o vydaném zákazu musí být oznámeno kontrolované osobě písemně bez zbytečného odkladu po dni oznámení ústního rozhodnutí,</w:t>
      </w:r>
    </w:p>
    <w:p w14:paraId="59571369" w14:textId="04659A18" w:rsidR="00F0028A" w:rsidRPr="00F0028A" w:rsidRDefault="00F0028A" w:rsidP="00F0028A">
      <w:pPr>
        <w:pStyle w:val="Odstavecseseznamem"/>
        <w:numPr>
          <w:ilvl w:val="0"/>
          <w:numId w:val="26"/>
        </w:numPr>
        <w:spacing w:after="120" w:line="240" w:lineRule="auto"/>
        <w:jc w:val="both"/>
        <w:rPr>
          <w:rFonts w:ascii="Times New Roman" w:hAnsi="Times New Roman" w:cs="Times New Roman"/>
          <w:sz w:val="24"/>
          <w:szCs w:val="24"/>
        </w:rPr>
      </w:pPr>
      <w:r w:rsidRPr="00F0028A">
        <w:rPr>
          <w:rFonts w:ascii="Times New Roman" w:hAnsi="Times New Roman" w:cs="Times New Roman"/>
          <w:sz w:val="24"/>
          <w:szCs w:val="24"/>
        </w:rPr>
        <w:t>práce přesčas, práce v noci, práce zaměstnankyň a mladistvých zaměstnanců, je-li vykonávána v rozporu se zvláštním právním předpisem</w:t>
      </w:r>
      <w:r w:rsidRPr="00F0028A">
        <w:rPr>
          <w:rFonts w:ascii="Times New Roman" w:hAnsi="Times New Roman" w:cs="Times New Roman"/>
          <w:sz w:val="24"/>
          <w:szCs w:val="24"/>
          <w:vertAlign w:val="superscript"/>
        </w:rPr>
        <w:t>35)</w:t>
      </w:r>
      <w:r w:rsidRPr="00F0028A">
        <w:rPr>
          <w:rFonts w:ascii="Times New Roman" w:hAnsi="Times New Roman" w:cs="Times New Roman"/>
          <w:sz w:val="24"/>
          <w:szCs w:val="24"/>
        </w:rPr>
        <w:t>,</w:t>
      </w:r>
    </w:p>
    <w:p w14:paraId="058FA3A2" w14:textId="02609058" w:rsidR="00F0028A" w:rsidRPr="00F0028A" w:rsidRDefault="00F0028A" w:rsidP="00F0028A">
      <w:pPr>
        <w:spacing w:after="120" w:line="240" w:lineRule="auto"/>
        <w:jc w:val="both"/>
        <w:rPr>
          <w:rFonts w:ascii="Times New Roman" w:hAnsi="Times New Roman" w:cs="Times New Roman"/>
          <w:sz w:val="24"/>
          <w:szCs w:val="24"/>
        </w:rPr>
      </w:pPr>
      <w:r w:rsidRPr="00F0028A">
        <w:rPr>
          <w:rFonts w:ascii="Times New Roman" w:hAnsi="Times New Roman" w:cs="Times New Roman"/>
          <w:sz w:val="24"/>
          <w:szCs w:val="24"/>
        </w:rPr>
        <w:t>h) vydat rozhodnutí o odnětí nebo omezení oprávnění nebo osvědčení o odborné způsobilosti k</w:t>
      </w:r>
      <w:r w:rsidR="00B41C4E">
        <w:rPr>
          <w:rFonts w:ascii="Times New Roman" w:hAnsi="Times New Roman" w:cs="Times New Roman"/>
          <w:sz w:val="24"/>
          <w:szCs w:val="24"/>
        </w:rPr>
        <w:t> </w:t>
      </w:r>
      <w:r w:rsidRPr="00F0028A">
        <w:rPr>
          <w:rFonts w:ascii="Times New Roman" w:hAnsi="Times New Roman" w:cs="Times New Roman"/>
          <w:sz w:val="24"/>
          <w:szCs w:val="24"/>
        </w:rPr>
        <w:t>činnostem na vyhrazených technických zařízeních vydaného podle zákona o bezpečnosti práce v souvislosti s provozem vyhrazených technických zařízení, pokud jeho držitel neprovede řádně prohlídku, revizi nebo zkoušku ve stanoveném rozsahu,</w:t>
      </w:r>
    </w:p>
    <w:p w14:paraId="7C5D42B1" w14:textId="77777777" w:rsidR="00F0028A" w:rsidRPr="00F0028A" w:rsidRDefault="00F0028A" w:rsidP="00F0028A">
      <w:pPr>
        <w:spacing w:after="120" w:line="240" w:lineRule="auto"/>
        <w:jc w:val="both"/>
        <w:rPr>
          <w:rFonts w:ascii="Times New Roman" w:hAnsi="Times New Roman" w:cs="Times New Roman"/>
          <w:sz w:val="24"/>
          <w:szCs w:val="24"/>
        </w:rPr>
      </w:pPr>
      <w:r w:rsidRPr="00F0028A">
        <w:rPr>
          <w:rFonts w:ascii="Times New Roman" w:hAnsi="Times New Roman" w:cs="Times New Roman"/>
          <w:sz w:val="24"/>
          <w:szCs w:val="24"/>
        </w:rPr>
        <w:t>i) ukládat kontrolované osobě opatření k odstranění nedostatků zjištěných při kontrole a určovat přiměřené lhůty k jejich odstranění; mohou rovněž navrhovat potřebná technická a jiná opatření k odstranění rizik</w:t>
      </w:r>
      <w:r w:rsidRPr="00F0028A">
        <w:rPr>
          <w:rFonts w:ascii="Times New Roman" w:hAnsi="Times New Roman" w:cs="Times New Roman"/>
          <w:sz w:val="24"/>
          <w:szCs w:val="24"/>
          <w:vertAlign w:val="superscript"/>
        </w:rPr>
        <w:t>36)</w:t>
      </w:r>
      <w:r w:rsidRPr="00F0028A">
        <w:rPr>
          <w:rFonts w:ascii="Times New Roman" w:hAnsi="Times New Roman" w:cs="Times New Roman"/>
          <w:sz w:val="24"/>
          <w:szCs w:val="24"/>
        </w:rPr>
        <w:t>,</w:t>
      </w:r>
    </w:p>
    <w:p w14:paraId="11307F2F" w14:textId="77777777" w:rsidR="00F0028A" w:rsidRPr="00F0028A" w:rsidRDefault="00F0028A" w:rsidP="00F0028A">
      <w:pPr>
        <w:spacing w:after="120" w:line="240" w:lineRule="auto"/>
        <w:jc w:val="both"/>
        <w:rPr>
          <w:rFonts w:ascii="Times New Roman" w:hAnsi="Times New Roman" w:cs="Times New Roman"/>
          <w:sz w:val="24"/>
          <w:szCs w:val="24"/>
        </w:rPr>
      </w:pPr>
      <w:r w:rsidRPr="00F0028A">
        <w:rPr>
          <w:rFonts w:ascii="Times New Roman" w:hAnsi="Times New Roman" w:cs="Times New Roman"/>
          <w:sz w:val="24"/>
          <w:szCs w:val="24"/>
        </w:rPr>
        <w:t>j) vstupovat se souhlasem zaměstnance a jiných dotčených osob, které v daném místě žijí, do jiných míst, než je pracoviště zaměstnavatele, je-li tam vykonávána práce na dálku</w:t>
      </w:r>
      <w:r w:rsidRPr="00F0028A">
        <w:rPr>
          <w:rFonts w:ascii="Times New Roman" w:hAnsi="Times New Roman" w:cs="Times New Roman"/>
          <w:sz w:val="24"/>
          <w:szCs w:val="24"/>
          <w:vertAlign w:val="superscript"/>
        </w:rPr>
        <w:t>83)</w:t>
      </w:r>
      <w:r w:rsidRPr="00F0028A">
        <w:rPr>
          <w:rFonts w:ascii="Times New Roman" w:hAnsi="Times New Roman" w:cs="Times New Roman"/>
          <w:sz w:val="24"/>
          <w:szCs w:val="24"/>
        </w:rPr>
        <w:t xml:space="preserve"> nebo služba z jiného místa</w:t>
      </w:r>
      <w:r w:rsidRPr="00F0028A">
        <w:rPr>
          <w:rFonts w:ascii="Times New Roman" w:hAnsi="Times New Roman" w:cs="Times New Roman"/>
          <w:sz w:val="24"/>
          <w:szCs w:val="24"/>
          <w:vertAlign w:val="superscript"/>
        </w:rPr>
        <w:t>84)</w:t>
      </w:r>
      <w:r w:rsidRPr="00F0028A">
        <w:rPr>
          <w:rFonts w:ascii="Times New Roman" w:hAnsi="Times New Roman" w:cs="Times New Roman"/>
          <w:sz w:val="24"/>
          <w:szCs w:val="24"/>
        </w:rPr>
        <w:t>.</w:t>
      </w:r>
    </w:p>
    <w:p w14:paraId="29640C7C" w14:textId="70AE697B" w:rsidR="00F0028A" w:rsidRDefault="5C54882F" w:rsidP="00F0028A">
      <w:pPr>
        <w:spacing w:after="120" w:line="240" w:lineRule="auto"/>
        <w:ind w:firstLine="708"/>
        <w:jc w:val="both"/>
        <w:rPr>
          <w:rFonts w:ascii="Times New Roman" w:hAnsi="Times New Roman" w:cs="Times New Roman"/>
          <w:sz w:val="24"/>
          <w:szCs w:val="24"/>
        </w:rPr>
      </w:pPr>
      <w:r w:rsidRPr="2659CAE9">
        <w:rPr>
          <w:rFonts w:ascii="Times New Roman" w:hAnsi="Times New Roman" w:cs="Times New Roman"/>
          <w:sz w:val="24"/>
          <w:szCs w:val="24"/>
        </w:rPr>
        <w:t>(2) Průkaz inspektora [§ 4 odst. 1 písm. e)] je dokladem o pověření k výkonu kontrolní činnosti.</w:t>
      </w:r>
    </w:p>
    <w:p w14:paraId="43C582F0" w14:textId="7BDB0126" w:rsidR="0AA3B994" w:rsidRDefault="0AA3B994" w:rsidP="00FD6753">
      <w:pPr>
        <w:spacing w:after="120" w:line="240" w:lineRule="auto"/>
        <w:jc w:val="both"/>
        <w:rPr>
          <w:rFonts w:ascii="Times New Roman" w:hAnsi="Times New Roman" w:cs="Times New Roman"/>
          <w:sz w:val="24"/>
          <w:szCs w:val="24"/>
        </w:rPr>
      </w:pPr>
      <w:r w:rsidRPr="2659CAE9">
        <w:rPr>
          <w:rFonts w:ascii="Times New Roman" w:hAnsi="Times New Roman" w:cs="Times New Roman"/>
          <w:sz w:val="24"/>
          <w:szCs w:val="24"/>
        </w:rPr>
        <w:t>________</w:t>
      </w:r>
    </w:p>
    <w:p w14:paraId="01F9CCE3" w14:textId="2EC3F8EA" w:rsidR="0AA3B994" w:rsidRPr="00FD6753" w:rsidRDefault="0AA3B994" w:rsidP="2659CAE9">
      <w:pPr>
        <w:spacing w:after="120" w:line="240" w:lineRule="auto"/>
        <w:jc w:val="both"/>
        <w:rPr>
          <w:rFonts w:ascii="Times New Roman" w:hAnsi="Times New Roman" w:cs="Times New Roman"/>
        </w:rPr>
      </w:pPr>
      <w:r w:rsidRPr="00FD6753">
        <w:rPr>
          <w:rFonts w:ascii="Times New Roman" w:hAnsi="Times New Roman" w:cs="Times New Roman"/>
          <w:vertAlign w:val="superscript"/>
        </w:rPr>
        <w:t xml:space="preserve">34) </w:t>
      </w:r>
      <w:r w:rsidRPr="00FD6753">
        <w:rPr>
          <w:rFonts w:ascii="Times New Roman" w:hAnsi="Times New Roman" w:cs="Times New Roman"/>
        </w:rPr>
        <w:t>§ 108 a § 276 odst. 1 zákoníku práce.</w:t>
      </w:r>
    </w:p>
    <w:p w14:paraId="40A696F6" w14:textId="448B146A" w:rsidR="0AA3B994" w:rsidRPr="00FD6753" w:rsidRDefault="0AA3B994" w:rsidP="2659CAE9">
      <w:pPr>
        <w:spacing w:after="120" w:line="240" w:lineRule="auto"/>
        <w:jc w:val="both"/>
      </w:pPr>
      <w:r w:rsidRPr="00FD6753">
        <w:rPr>
          <w:rFonts w:ascii="Times New Roman" w:hAnsi="Times New Roman" w:cs="Times New Roman"/>
          <w:vertAlign w:val="superscript"/>
        </w:rPr>
        <w:t xml:space="preserve">35) </w:t>
      </w:r>
      <w:r w:rsidRPr="00FD6753">
        <w:rPr>
          <w:rFonts w:ascii="Times New Roman" w:hAnsi="Times New Roman" w:cs="Times New Roman"/>
        </w:rPr>
        <w:t>§ 93, 94 a § 245 odst. 1 zákoníku práce.</w:t>
      </w:r>
    </w:p>
    <w:p w14:paraId="07A2A5B7" w14:textId="00474C5E" w:rsidR="0AA3B994" w:rsidRPr="00FD6753" w:rsidRDefault="0AA3B994" w:rsidP="2659CAE9">
      <w:pPr>
        <w:spacing w:after="120" w:line="240" w:lineRule="auto"/>
        <w:jc w:val="both"/>
      </w:pPr>
      <w:r w:rsidRPr="00FD6753">
        <w:rPr>
          <w:rFonts w:ascii="Times New Roman" w:hAnsi="Times New Roman" w:cs="Times New Roman"/>
          <w:vertAlign w:val="superscript"/>
        </w:rPr>
        <w:t>36)</w:t>
      </w:r>
      <w:r w:rsidRPr="00FD6753">
        <w:rPr>
          <w:rFonts w:ascii="Times New Roman" w:hAnsi="Times New Roman" w:cs="Times New Roman"/>
        </w:rPr>
        <w:t xml:space="preserve"> § 102 zákoníku práce.</w:t>
      </w:r>
    </w:p>
    <w:p w14:paraId="0D7AD59B" w14:textId="273A1E14" w:rsidR="0AA3B994" w:rsidRPr="00FD6753" w:rsidRDefault="0AA3B994" w:rsidP="2659CAE9">
      <w:pPr>
        <w:spacing w:after="120" w:line="240" w:lineRule="auto"/>
        <w:jc w:val="both"/>
      </w:pPr>
      <w:r w:rsidRPr="00FD6753">
        <w:rPr>
          <w:rFonts w:ascii="Times New Roman" w:hAnsi="Times New Roman" w:cs="Times New Roman"/>
          <w:vertAlign w:val="superscript"/>
        </w:rPr>
        <w:t>83)</w:t>
      </w:r>
      <w:r w:rsidRPr="00FD6753">
        <w:rPr>
          <w:rFonts w:ascii="Times New Roman" w:hAnsi="Times New Roman" w:cs="Times New Roman"/>
        </w:rPr>
        <w:t xml:space="preserve"> § 317 zákoníku práce.</w:t>
      </w:r>
    </w:p>
    <w:p w14:paraId="1EB716CB" w14:textId="7E21F860" w:rsidR="0AA3B994" w:rsidRPr="00FD6753" w:rsidRDefault="0AA3B994" w:rsidP="2659CAE9">
      <w:pPr>
        <w:spacing w:after="120" w:line="240" w:lineRule="auto"/>
        <w:jc w:val="both"/>
      </w:pPr>
      <w:r w:rsidRPr="00FD6753">
        <w:rPr>
          <w:rFonts w:ascii="Times New Roman" w:hAnsi="Times New Roman" w:cs="Times New Roman"/>
          <w:vertAlign w:val="superscript"/>
        </w:rPr>
        <w:t>84)</w:t>
      </w:r>
      <w:r w:rsidRPr="00FD6753">
        <w:rPr>
          <w:rFonts w:ascii="Times New Roman" w:hAnsi="Times New Roman" w:cs="Times New Roman"/>
        </w:rPr>
        <w:t xml:space="preserve"> § 117 zákona č. 234/2014 Sb., o státní službě.</w:t>
      </w:r>
    </w:p>
    <w:p w14:paraId="6800A75A" w14:textId="12BC1872" w:rsidR="2659CAE9" w:rsidRDefault="2659CAE9" w:rsidP="2659CAE9">
      <w:pPr>
        <w:spacing w:after="120" w:line="240" w:lineRule="auto"/>
        <w:jc w:val="both"/>
        <w:rPr>
          <w:rFonts w:ascii="Times New Roman" w:hAnsi="Times New Roman" w:cs="Times New Roman"/>
          <w:sz w:val="24"/>
          <w:szCs w:val="24"/>
        </w:rPr>
      </w:pPr>
    </w:p>
    <w:p w14:paraId="035DBC94" w14:textId="3E181D6F" w:rsidR="00B72E35" w:rsidRPr="00BC36A5" w:rsidRDefault="3F5ABC08" w:rsidP="00B72E35">
      <w:pPr>
        <w:spacing w:after="120" w:line="240" w:lineRule="auto"/>
        <w:jc w:val="center"/>
        <w:rPr>
          <w:rFonts w:ascii="Times New Roman" w:hAnsi="Times New Roman" w:cs="Times New Roman"/>
          <w:sz w:val="24"/>
          <w:szCs w:val="24"/>
        </w:rPr>
      </w:pPr>
      <w:r w:rsidRPr="2659CAE9">
        <w:rPr>
          <w:rFonts w:ascii="Times New Roman" w:hAnsi="Times New Roman" w:cs="Times New Roman"/>
          <w:sz w:val="24"/>
          <w:szCs w:val="24"/>
        </w:rPr>
        <w:t>* * *</w:t>
      </w:r>
    </w:p>
    <w:p w14:paraId="499FA366" w14:textId="77777777" w:rsidR="68EC21CF" w:rsidRDefault="68EC21CF" w:rsidP="2659CAE9">
      <w:pPr>
        <w:spacing w:after="120" w:line="240" w:lineRule="auto"/>
        <w:jc w:val="center"/>
        <w:rPr>
          <w:rFonts w:ascii="Times New Roman" w:hAnsi="Times New Roman" w:cs="Times New Roman"/>
          <w:sz w:val="24"/>
          <w:szCs w:val="24"/>
        </w:rPr>
      </w:pPr>
      <w:r w:rsidRPr="2659CAE9">
        <w:rPr>
          <w:rFonts w:ascii="Times New Roman" w:hAnsi="Times New Roman" w:cs="Times New Roman"/>
          <w:sz w:val="24"/>
          <w:szCs w:val="24"/>
        </w:rPr>
        <w:t>§ 9</w:t>
      </w:r>
    </w:p>
    <w:p w14:paraId="32C6ACFB" w14:textId="481F101E" w:rsidR="68EC21CF" w:rsidRDefault="68EC21CF" w:rsidP="2659CAE9">
      <w:pPr>
        <w:spacing w:after="120" w:line="240" w:lineRule="auto"/>
        <w:ind w:firstLine="708"/>
        <w:jc w:val="both"/>
        <w:rPr>
          <w:rFonts w:ascii="Times New Roman" w:hAnsi="Times New Roman" w:cs="Times New Roman"/>
          <w:sz w:val="24"/>
          <w:szCs w:val="24"/>
        </w:rPr>
      </w:pPr>
      <w:r w:rsidRPr="2659CAE9">
        <w:rPr>
          <w:rFonts w:ascii="Times New Roman" w:hAnsi="Times New Roman" w:cs="Times New Roman"/>
          <w:sz w:val="24"/>
          <w:szCs w:val="24"/>
        </w:rPr>
        <w:t>(1) Inspektor může v odůvodněných případech vyzvat kontrolovanou osobu, aby se v</w:t>
      </w:r>
      <w:r w:rsidR="00B41C4E">
        <w:rPr>
          <w:rFonts w:ascii="Times New Roman" w:hAnsi="Times New Roman" w:cs="Times New Roman"/>
          <w:sz w:val="24"/>
          <w:szCs w:val="24"/>
        </w:rPr>
        <w:t> </w:t>
      </w:r>
      <w:r w:rsidRPr="2659CAE9">
        <w:rPr>
          <w:rFonts w:ascii="Times New Roman" w:hAnsi="Times New Roman" w:cs="Times New Roman"/>
          <w:sz w:val="24"/>
          <w:szCs w:val="24"/>
        </w:rPr>
        <w:t>určené lhůtě dostavila na pracoviště úřadu nebo inspektorátu a poskytla údaje, dokumenty nebo věci související s výkonem kontroly; kontrolovaná osoba je povinna této výzvy uposlechnout, pokud neprokáže vážnou překážku, která jí brání ve splnění této povinnosti v</w:t>
      </w:r>
      <w:r w:rsidR="00B41C4E">
        <w:rPr>
          <w:rFonts w:ascii="Times New Roman" w:hAnsi="Times New Roman" w:cs="Times New Roman"/>
          <w:sz w:val="24"/>
          <w:szCs w:val="24"/>
        </w:rPr>
        <w:t> </w:t>
      </w:r>
      <w:r w:rsidRPr="2659CAE9">
        <w:rPr>
          <w:rFonts w:ascii="Times New Roman" w:hAnsi="Times New Roman" w:cs="Times New Roman"/>
          <w:sz w:val="24"/>
          <w:szCs w:val="24"/>
        </w:rPr>
        <w:t>určené lhůtě.</w:t>
      </w:r>
    </w:p>
    <w:p w14:paraId="74F6B8F0" w14:textId="31D64524" w:rsidR="68EC21CF" w:rsidRDefault="68EC21CF" w:rsidP="2659CAE9">
      <w:pPr>
        <w:spacing w:after="120" w:line="240" w:lineRule="auto"/>
        <w:ind w:firstLine="708"/>
        <w:jc w:val="both"/>
        <w:rPr>
          <w:rFonts w:ascii="Times New Roman" w:hAnsi="Times New Roman" w:cs="Times New Roman"/>
          <w:sz w:val="24"/>
          <w:szCs w:val="24"/>
        </w:rPr>
      </w:pPr>
      <w:r w:rsidRPr="2659CAE9">
        <w:rPr>
          <w:rFonts w:ascii="Times New Roman" w:hAnsi="Times New Roman" w:cs="Times New Roman"/>
          <w:sz w:val="24"/>
          <w:szCs w:val="24"/>
        </w:rPr>
        <w:t>(2) Oprávnění zaměstnanci, popřípadě zástupci kontrolované osoby jsou povinni na žádost inspektorů dostavit se v určeném termínu k projednání výsledků kontroly.</w:t>
      </w:r>
    </w:p>
    <w:p w14:paraId="5ACFE054" w14:textId="53853A1D" w:rsidR="68EC21CF" w:rsidRDefault="68EC21CF" w:rsidP="2659CAE9">
      <w:pPr>
        <w:spacing w:after="120" w:line="240" w:lineRule="auto"/>
        <w:ind w:firstLine="708"/>
        <w:jc w:val="both"/>
        <w:rPr>
          <w:rFonts w:ascii="Times New Roman" w:hAnsi="Times New Roman" w:cs="Times New Roman"/>
          <w:b/>
          <w:bCs/>
          <w:sz w:val="24"/>
          <w:szCs w:val="24"/>
        </w:rPr>
      </w:pPr>
      <w:r w:rsidRPr="2659CAE9">
        <w:rPr>
          <w:rFonts w:ascii="Times New Roman" w:hAnsi="Times New Roman" w:cs="Times New Roman"/>
          <w:b/>
          <w:bCs/>
          <w:sz w:val="24"/>
          <w:szCs w:val="24"/>
        </w:rPr>
        <w:t xml:space="preserve">(3) Kontrolovaná osoba má povinnost zajistit poskytnutí součinnosti k provedení kontroly v místě vykonávané kontroly. </w:t>
      </w:r>
    </w:p>
    <w:p w14:paraId="756AE2DB" w14:textId="77777777" w:rsidR="2659CAE9" w:rsidRDefault="2659CAE9" w:rsidP="2659CAE9">
      <w:pPr>
        <w:spacing w:after="120" w:line="240" w:lineRule="auto"/>
        <w:jc w:val="center"/>
        <w:rPr>
          <w:rFonts w:ascii="Times New Roman" w:hAnsi="Times New Roman" w:cs="Times New Roman"/>
          <w:sz w:val="24"/>
          <w:szCs w:val="24"/>
        </w:rPr>
      </w:pPr>
    </w:p>
    <w:p w14:paraId="3C6322A5" w14:textId="3E181D6F" w:rsidR="68EC21CF" w:rsidRDefault="68EC21CF" w:rsidP="2659CAE9">
      <w:pPr>
        <w:spacing w:after="120" w:line="240" w:lineRule="auto"/>
        <w:jc w:val="center"/>
        <w:rPr>
          <w:rFonts w:ascii="Times New Roman" w:hAnsi="Times New Roman" w:cs="Times New Roman"/>
          <w:sz w:val="24"/>
          <w:szCs w:val="24"/>
        </w:rPr>
      </w:pPr>
      <w:r w:rsidRPr="2659CAE9">
        <w:rPr>
          <w:rFonts w:ascii="Times New Roman" w:hAnsi="Times New Roman" w:cs="Times New Roman"/>
          <w:sz w:val="24"/>
          <w:szCs w:val="24"/>
        </w:rPr>
        <w:t>* * *</w:t>
      </w:r>
    </w:p>
    <w:p w14:paraId="0B88C448" w14:textId="42BBBA7E" w:rsidR="00642474" w:rsidRDefault="00642474" w:rsidP="2659CAE9">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 34a</w:t>
      </w:r>
    </w:p>
    <w:p w14:paraId="59303F07" w14:textId="77777777" w:rsidR="00642474" w:rsidRPr="00642474" w:rsidRDefault="00642474" w:rsidP="00642474">
      <w:pPr>
        <w:spacing w:after="120" w:line="240" w:lineRule="auto"/>
        <w:jc w:val="center"/>
        <w:rPr>
          <w:rFonts w:ascii="Times New Roman" w:hAnsi="Times New Roman" w:cs="Times New Roman"/>
          <w:sz w:val="24"/>
          <w:szCs w:val="24"/>
        </w:rPr>
      </w:pPr>
      <w:r w:rsidRPr="00642474">
        <w:rPr>
          <w:rFonts w:ascii="Times New Roman" w:hAnsi="Times New Roman" w:cs="Times New Roman"/>
          <w:sz w:val="24"/>
          <w:szCs w:val="24"/>
        </w:rPr>
        <w:t>Přestupky právnických a podnikajících fyzických osob na úseku ochrany oznamovatelů</w:t>
      </w:r>
    </w:p>
    <w:p w14:paraId="2AEED79F" w14:textId="77777777" w:rsidR="00642474" w:rsidRPr="00642474" w:rsidRDefault="00642474" w:rsidP="00150F7D">
      <w:pPr>
        <w:spacing w:after="120" w:line="240" w:lineRule="auto"/>
        <w:ind w:firstLine="708"/>
        <w:jc w:val="both"/>
        <w:rPr>
          <w:rFonts w:ascii="Times New Roman" w:hAnsi="Times New Roman" w:cs="Times New Roman"/>
          <w:sz w:val="24"/>
          <w:szCs w:val="24"/>
        </w:rPr>
      </w:pPr>
      <w:r w:rsidRPr="00642474">
        <w:rPr>
          <w:rFonts w:ascii="Times New Roman" w:hAnsi="Times New Roman" w:cs="Times New Roman"/>
          <w:sz w:val="24"/>
          <w:szCs w:val="24"/>
        </w:rPr>
        <w:t>(1) Právnická nebo podnikající fyzická osoba se dopustí přestupku tím, že jako povinný subjekt podle zákona o ochraně oznamovatelů</w:t>
      </w:r>
    </w:p>
    <w:p w14:paraId="27D2ADB4" w14:textId="77777777" w:rsidR="00642474" w:rsidRPr="00642474" w:rsidRDefault="00642474" w:rsidP="00150F7D">
      <w:pPr>
        <w:spacing w:after="120" w:line="240" w:lineRule="auto"/>
        <w:jc w:val="both"/>
        <w:rPr>
          <w:rFonts w:ascii="Times New Roman" w:hAnsi="Times New Roman" w:cs="Times New Roman"/>
          <w:sz w:val="24"/>
          <w:szCs w:val="24"/>
        </w:rPr>
      </w:pPr>
      <w:r w:rsidRPr="00642474">
        <w:rPr>
          <w:rFonts w:ascii="Times New Roman" w:hAnsi="Times New Roman" w:cs="Times New Roman"/>
          <w:sz w:val="24"/>
          <w:szCs w:val="24"/>
        </w:rPr>
        <w:t>a) neurčí příslušnou osobu podle § 9 odst. 1 zákona o ochraně oznamovatelů nebo jinou příslušnou osobu podle § 10 odst. 7 zákona o ochraně oznamovatelů,</w:t>
      </w:r>
    </w:p>
    <w:p w14:paraId="585E9C0B" w14:textId="70077720" w:rsidR="00642474" w:rsidRPr="00642474" w:rsidRDefault="00642474" w:rsidP="00150F7D">
      <w:pPr>
        <w:spacing w:after="120" w:line="240" w:lineRule="auto"/>
        <w:jc w:val="both"/>
        <w:rPr>
          <w:rFonts w:ascii="Times New Roman" w:hAnsi="Times New Roman" w:cs="Times New Roman"/>
          <w:sz w:val="24"/>
          <w:szCs w:val="24"/>
        </w:rPr>
      </w:pPr>
      <w:r w:rsidRPr="00642474">
        <w:rPr>
          <w:rFonts w:ascii="Times New Roman" w:hAnsi="Times New Roman" w:cs="Times New Roman"/>
          <w:sz w:val="24"/>
          <w:szCs w:val="24"/>
        </w:rPr>
        <w:t>b) nezajistí možnost oznamovatele podat oznámení podle § 9 odst. 2 písm. a) zákona o ochraně oznamovatelů</w:t>
      </w:r>
      <w:r>
        <w:rPr>
          <w:rFonts w:ascii="Times New Roman" w:hAnsi="Times New Roman" w:cs="Times New Roman"/>
          <w:sz w:val="24"/>
          <w:szCs w:val="24"/>
        </w:rPr>
        <w:t xml:space="preserve"> </w:t>
      </w:r>
      <w:r w:rsidRPr="00150F7D">
        <w:rPr>
          <w:rFonts w:ascii="Times New Roman" w:hAnsi="Times New Roman" w:cs="Times New Roman"/>
          <w:b/>
          <w:bCs/>
          <w:sz w:val="24"/>
          <w:szCs w:val="24"/>
        </w:rPr>
        <w:t>nebo podle § 23 odst. 1 a 2 zákona o platformové práci</w:t>
      </w:r>
      <w:r w:rsidRPr="00642474">
        <w:rPr>
          <w:rFonts w:ascii="Times New Roman" w:hAnsi="Times New Roman" w:cs="Times New Roman"/>
          <w:sz w:val="24"/>
          <w:szCs w:val="24"/>
        </w:rPr>
        <w:t>,</w:t>
      </w:r>
    </w:p>
    <w:p w14:paraId="4095410A" w14:textId="3990DFE7" w:rsidR="00642474" w:rsidRPr="00642474" w:rsidRDefault="00642474" w:rsidP="00150F7D">
      <w:pPr>
        <w:spacing w:after="120" w:line="240" w:lineRule="auto"/>
        <w:jc w:val="both"/>
        <w:rPr>
          <w:rFonts w:ascii="Times New Roman" w:hAnsi="Times New Roman" w:cs="Times New Roman"/>
          <w:sz w:val="24"/>
          <w:szCs w:val="24"/>
        </w:rPr>
      </w:pPr>
      <w:r w:rsidRPr="00642474">
        <w:rPr>
          <w:rFonts w:ascii="Times New Roman" w:hAnsi="Times New Roman" w:cs="Times New Roman"/>
          <w:sz w:val="24"/>
          <w:szCs w:val="24"/>
        </w:rPr>
        <w:t>c) nezajistí uveřejnění stanovených informací způsobem umožňujícím dálkový přístup podle §</w:t>
      </w:r>
      <w:r w:rsidR="00B41C4E">
        <w:rPr>
          <w:rFonts w:ascii="Times New Roman" w:hAnsi="Times New Roman" w:cs="Times New Roman"/>
          <w:sz w:val="24"/>
          <w:szCs w:val="24"/>
        </w:rPr>
        <w:t> </w:t>
      </w:r>
      <w:r w:rsidRPr="00642474">
        <w:rPr>
          <w:rFonts w:ascii="Times New Roman" w:hAnsi="Times New Roman" w:cs="Times New Roman"/>
          <w:sz w:val="24"/>
          <w:szCs w:val="24"/>
        </w:rPr>
        <w:t>9 odst. 2 písm. b) zákona o ochraně oznamovatelů,</w:t>
      </w:r>
    </w:p>
    <w:p w14:paraId="38ECFDD1" w14:textId="77777777" w:rsidR="00642474" w:rsidRPr="00642474" w:rsidRDefault="00642474" w:rsidP="00150F7D">
      <w:pPr>
        <w:spacing w:after="120" w:line="240" w:lineRule="auto"/>
        <w:jc w:val="both"/>
        <w:rPr>
          <w:rFonts w:ascii="Times New Roman" w:hAnsi="Times New Roman" w:cs="Times New Roman"/>
          <w:sz w:val="24"/>
          <w:szCs w:val="24"/>
        </w:rPr>
      </w:pPr>
      <w:r w:rsidRPr="00642474">
        <w:rPr>
          <w:rFonts w:ascii="Times New Roman" w:hAnsi="Times New Roman" w:cs="Times New Roman"/>
          <w:sz w:val="24"/>
          <w:szCs w:val="24"/>
        </w:rPr>
        <w:t>d) v rozporu s § 9 odst. 2 písm. d) zákona o ochraně oznamovatelů nezajistí, aby se s podanými oznámeními mohla seznamovat pouze příslušná osoba nebo aby byl dodržen zákaz poskytnout údaje podle § 20 zákona o ochraně oznamovatelů, nebo</w:t>
      </w:r>
    </w:p>
    <w:p w14:paraId="76D204F4" w14:textId="5107DEC1" w:rsidR="00642474" w:rsidRPr="00642474" w:rsidRDefault="00642474" w:rsidP="00150F7D">
      <w:pPr>
        <w:spacing w:after="120" w:line="240" w:lineRule="auto"/>
        <w:jc w:val="both"/>
        <w:rPr>
          <w:rFonts w:ascii="Times New Roman" w:hAnsi="Times New Roman" w:cs="Times New Roman"/>
          <w:sz w:val="24"/>
          <w:szCs w:val="24"/>
        </w:rPr>
      </w:pPr>
      <w:r w:rsidRPr="00642474">
        <w:rPr>
          <w:rFonts w:ascii="Times New Roman" w:hAnsi="Times New Roman" w:cs="Times New Roman"/>
          <w:sz w:val="24"/>
          <w:szCs w:val="24"/>
        </w:rPr>
        <w:t>e) v rozporu s § 9 odst. 2 písm. f) zákona o ochraně oznamovatelů nezajistí, aby byl oznamovatel vyrozuměn o přijetí oznámení podle § 12 odst. 2 zákona o ochraně oznamovatelů nebo o</w:t>
      </w:r>
      <w:r w:rsidR="00B41C4E">
        <w:rPr>
          <w:rFonts w:ascii="Times New Roman" w:hAnsi="Times New Roman" w:cs="Times New Roman"/>
          <w:sz w:val="24"/>
          <w:szCs w:val="24"/>
        </w:rPr>
        <w:t> </w:t>
      </w:r>
      <w:r w:rsidRPr="00642474">
        <w:rPr>
          <w:rFonts w:ascii="Times New Roman" w:hAnsi="Times New Roman" w:cs="Times New Roman"/>
          <w:sz w:val="24"/>
          <w:szCs w:val="24"/>
        </w:rPr>
        <w:t>výsledcích posouzení důvodnosti oznámení podle § 12 odst. 3 zákona o ochraně oznamovatelů.</w:t>
      </w:r>
    </w:p>
    <w:p w14:paraId="7214F029" w14:textId="77777777" w:rsidR="00642474" w:rsidRPr="00642474" w:rsidRDefault="00642474" w:rsidP="00150F7D">
      <w:pPr>
        <w:spacing w:after="120" w:line="240" w:lineRule="auto"/>
        <w:ind w:firstLine="708"/>
        <w:jc w:val="both"/>
        <w:rPr>
          <w:rFonts w:ascii="Times New Roman" w:hAnsi="Times New Roman" w:cs="Times New Roman"/>
          <w:sz w:val="24"/>
          <w:szCs w:val="24"/>
        </w:rPr>
      </w:pPr>
      <w:r w:rsidRPr="00642474">
        <w:rPr>
          <w:rFonts w:ascii="Times New Roman" w:hAnsi="Times New Roman" w:cs="Times New Roman"/>
          <w:sz w:val="24"/>
          <w:szCs w:val="24"/>
        </w:rPr>
        <w:t>(2) Za přestupek podle odstavce 1 písm. c) lze uložit pokutu do 400 000 Kč.</w:t>
      </w:r>
    </w:p>
    <w:p w14:paraId="30F7391F" w14:textId="284E47E9" w:rsidR="00642474" w:rsidRDefault="00642474" w:rsidP="00150F7D">
      <w:pPr>
        <w:spacing w:after="120" w:line="240" w:lineRule="auto"/>
        <w:ind w:firstLine="708"/>
        <w:jc w:val="both"/>
        <w:rPr>
          <w:rFonts w:ascii="Times New Roman" w:hAnsi="Times New Roman" w:cs="Times New Roman"/>
          <w:sz w:val="24"/>
          <w:szCs w:val="24"/>
        </w:rPr>
      </w:pPr>
      <w:r w:rsidRPr="00642474">
        <w:rPr>
          <w:rFonts w:ascii="Times New Roman" w:hAnsi="Times New Roman" w:cs="Times New Roman"/>
          <w:sz w:val="24"/>
          <w:szCs w:val="24"/>
        </w:rPr>
        <w:t>(3) Za přestupek podle odstavce 1 písm. a), b), d) a e) lze uložit pokutu do 1 000 000 Kč.</w:t>
      </w:r>
    </w:p>
    <w:p w14:paraId="151EBB15" w14:textId="77777777" w:rsidR="00642474" w:rsidRDefault="00642474" w:rsidP="00642474">
      <w:pPr>
        <w:spacing w:after="120" w:line="240" w:lineRule="auto"/>
        <w:jc w:val="center"/>
        <w:rPr>
          <w:rFonts w:ascii="Times New Roman" w:hAnsi="Times New Roman" w:cs="Times New Roman"/>
          <w:sz w:val="24"/>
          <w:szCs w:val="24"/>
        </w:rPr>
      </w:pPr>
      <w:r w:rsidRPr="2659CAE9">
        <w:rPr>
          <w:rFonts w:ascii="Times New Roman" w:hAnsi="Times New Roman" w:cs="Times New Roman"/>
          <w:sz w:val="24"/>
          <w:szCs w:val="24"/>
        </w:rPr>
        <w:t>* * *</w:t>
      </w:r>
    </w:p>
    <w:p w14:paraId="523796F5" w14:textId="77777777" w:rsidR="004D2AAD" w:rsidRDefault="004D2AAD" w:rsidP="00B72E35">
      <w:pPr>
        <w:spacing w:after="0" w:line="240" w:lineRule="auto"/>
        <w:jc w:val="center"/>
        <w:rPr>
          <w:rFonts w:ascii="Times New Roman" w:hAnsi="Times New Roman" w:cs="Times New Roman"/>
          <w:sz w:val="24"/>
          <w:szCs w:val="24"/>
        </w:rPr>
      </w:pPr>
    </w:p>
    <w:p w14:paraId="043C5318" w14:textId="5D319540" w:rsidR="00B72E35" w:rsidRPr="00B72E35" w:rsidRDefault="00B72E35" w:rsidP="00B72E35">
      <w:pPr>
        <w:spacing w:after="0" w:line="240" w:lineRule="auto"/>
        <w:jc w:val="center"/>
        <w:rPr>
          <w:rFonts w:ascii="Times New Roman" w:hAnsi="Times New Roman" w:cs="Times New Roman"/>
          <w:sz w:val="24"/>
          <w:szCs w:val="24"/>
        </w:rPr>
      </w:pPr>
      <w:r w:rsidRPr="00B72E35">
        <w:rPr>
          <w:rFonts w:ascii="Times New Roman" w:hAnsi="Times New Roman" w:cs="Times New Roman"/>
          <w:sz w:val="24"/>
          <w:szCs w:val="24"/>
        </w:rPr>
        <w:t>§ 40</w:t>
      </w:r>
    </w:p>
    <w:p w14:paraId="194C7CF0" w14:textId="77777777" w:rsidR="00B72E35" w:rsidRPr="00B72E35" w:rsidRDefault="00B72E35" w:rsidP="00B72E35">
      <w:pPr>
        <w:spacing w:after="0" w:line="240" w:lineRule="auto"/>
        <w:ind w:firstLine="708"/>
        <w:jc w:val="both"/>
        <w:rPr>
          <w:rFonts w:ascii="Times New Roman" w:hAnsi="Times New Roman" w:cs="Times New Roman"/>
          <w:sz w:val="24"/>
          <w:szCs w:val="24"/>
        </w:rPr>
      </w:pPr>
    </w:p>
    <w:p w14:paraId="2661C607" w14:textId="4B960DA5" w:rsidR="00B72E35" w:rsidRPr="00B72E35" w:rsidRDefault="00B72E35" w:rsidP="00B72E35">
      <w:pPr>
        <w:spacing w:after="0" w:line="240" w:lineRule="auto"/>
        <w:ind w:firstLine="708"/>
        <w:jc w:val="both"/>
        <w:rPr>
          <w:rFonts w:ascii="Times New Roman" w:hAnsi="Times New Roman" w:cs="Times New Roman"/>
          <w:sz w:val="24"/>
          <w:szCs w:val="24"/>
        </w:rPr>
      </w:pPr>
      <w:r w:rsidRPr="00B72E35">
        <w:rPr>
          <w:rFonts w:ascii="Times New Roman" w:hAnsi="Times New Roman" w:cs="Times New Roman"/>
          <w:sz w:val="24"/>
          <w:szCs w:val="24"/>
        </w:rPr>
        <w:t xml:space="preserve">(1) Úřad a inspektoráty jsou při plnění konkrétních úkolů spadajících do jejich působnosti v oblasti umožnění výkonu nelegální práce, </w:t>
      </w:r>
      <w:r w:rsidR="00FC720D">
        <w:rPr>
          <w:rFonts w:ascii="Times New Roman" w:hAnsi="Times New Roman" w:cs="Times New Roman"/>
          <w:b/>
          <w:bCs/>
          <w:sz w:val="24"/>
          <w:szCs w:val="24"/>
        </w:rPr>
        <w:t xml:space="preserve">umožnění výkonu </w:t>
      </w:r>
      <w:r>
        <w:rPr>
          <w:rFonts w:ascii="Times New Roman" w:hAnsi="Times New Roman" w:cs="Times New Roman"/>
          <w:b/>
          <w:bCs/>
          <w:sz w:val="24"/>
          <w:szCs w:val="24"/>
        </w:rPr>
        <w:t xml:space="preserve">nehlášené práce, </w:t>
      </w:r>
      <w:r w:rsidRPr="00B72E35">
        <w:rPr>
          <w:rFonts w:ascii="Times New Roman" w:hAnsi="Times New Roman" w:cs="Times New Roman"/>
          <w:sz w:val="24"/>
          <w:szCs w:val="24"/>
        </w:rPr>
        <w:t>zastřeného zprostředkovávání zaměstnání nebo umožnění výkonu zastřeného zprostředkovávání zaměstnání oprávněny od správce daně vyžádat informace nezbytné pro jejich plnění. Správce daně žádosti vyhoví, ledaže by poskytnutím informací mohlo dojít k</w:t>
      </w:r>
      <w:r w:rsidR="00FC720D">
        <w:rPr>
          <w:rFonts w:ascii="Times New Roman" w:hAnsi="Times New Roman" w:cs="Times New Roman"/>
          <w:sz w:val="24"/>
          <w:szCs w:val="24"/>
        </w:rPr>
        <w:t> </w:t>
      </w:r>
      <w:r w:rsidRPr="00B72E35">
        <w:rPr>
          <w:rFonts w:ascii="Times New Roman" w:hAnsi="Times New Roman" w:cs="Times New Roman"/>
          <w:sz w:val="24"/>
          <w:szCs w:val="24"/>
        </w:rPr>
        <w:t>narušení řádného výkonu správy daní.</w:t>
      </w:r>
    </w:p>
    <w:p w14:paraId="0FF6AEEC" w14:textId="77777777" w:rsidR="00B72E35" w:rsidRPr="00B72E35" w:rsidRDefault="00B72E35" w:rsidP="00B72E35">
      <w:pPr>
        <w:spacing w:after="0" w:line="240" w:lineRule="auto"/>
        <w:ind w:firstLine="708"/>
        <w:jc w:val="both"/>
        <w:rPr>
          <w:rFonts w:ascii="Times New Roman" w:hAnsi="Times New Roman" w:cs="Times New Roman"/>
          <w:sz w:val="24"/>
          <w:szCs w:val="24"/>
        </w:rPr>
      </w:pPr>
    </w:p>
    <w:p w14:paraId="7828F01A" w14:textId="05A145F1" w:rsidR="00F0028A" w:rsidRPr="00B72E35" w:rsidRDefault="00B72E35" w:rsidP="00B72E35">
      <w:pPr>
        <w:spacing w:after="0" w:line="240" w:lineRule="auto"/>
        <w:ind w:firstLine="708"/>
        <w:jc w:val="both"/>
        <w:rPr>
          <w:rFonts w:ascii="Times New Roman" w:hAnsi="Times New Roman" w:cs="Times New Roman"/>
          <w:sz w:val="24"/>
          <w:szCs w:val="24"/>
        </w:rPr>
      </w:pPr>
      <w:r w:rsidRPr="00B72E35">
        <w:rPr>
          <w:rFonts w:ascii="Times New Roman" w:hAnsi="Times New Roman" w:cs="Times New Roman"/>
          <w:sz w:val="24"/>
          <w:szCs w:val="24"/>
        </w:rPr>
        <w:t>(2) Poskytnutí informací podle odstavce 1 není porušením povinnosti mlčenlivosti podle daňového řádu, a to ani v případě, že úřad nebo inspektorát tyto informace poskytne orgánům činným v trestním řízení pro účely trestního řízení v souvislosti s objasněním okolností nasvědčujících tomu, že byl spáchán trestný čin neoprávněného zaměstnávání cizinců.</w:t>
      </w:r>
    </w:p>
    <w:p w14:paraId="32EC4802" w14:textId="77777777" w:rsidR="00483992" w:rsidRPr="00BC36A5" w:rsidRDefault="00483992" w:rsidP="00A4515A">
      <w:pPr>
        <w:spacing w:after="120" w:line="240" w:lineRule="auto"/>
        <w:jc w:val="center"/>
        <w:rPr>
          <w:rFonts w:ascii="Times New Roman" w:hAnsi="Times New Roman" w:cs="Times New Roman"/>
          <w:sz w:val="24"/>
          <w:szCs w:val="24"/>
        </w:rPr>
      </w:pPr>
    </w:p>
    <w:p w14:paraId="4BBC0514" w14:textId="77777777" w:rsidR="00090BF0" w:rsidRDefault="00090BF0" w:rsidP="00090BF0">
      <w:pPr>
        <w:spacing w:after="120" w:line="240" w:lineRule="auto"/>
        <w:jc w:val="center"/>
        <w:rPr>
          <w:rFonts w:ascii="Times New Roman" w:hAnsi="Times New Roman" w:cs="Times New Roman"/>
          <w:sz w:val="24"/>
          <w:szCs w:val="24"/>
        </w:rPr>
      </w:pPr>
      <w:r w:rsidRPr="2659CAE9">
        <w:rPr>
          <w:rFonts w:ascii="Times New Roman" w:hAnsi="Times New Roman" w:cs="Times New Roman"/>
          <w:sz w:val="24"/>
          <w:szCs w:val="24"/>
        </w:rPr>
        <w:t>* * *</w:t>
      </w:r>
    </w:p>
    <w:p w14:paraId="4083E5DE" w14:textId="77777777" w:rsidR="00090BF0" w:rsidRDefault="00090BF0" w:rsidP="00AC2010">
      <w:pPr>
        <w:pStyle w:val="Bezmezer"/>
        <w:spacing w:after="120" w:line="276" w:lineRule="auto"/>
        <w:jc w:val="center"/>
        <w:rPr>
          <w:rFonts w:ascii="Times New Roman" w:hAnsi="Times New Roman"/>
          <w:b/>
          <w:bCs/>
          <w:sz w:val="24"/>
          <w:szCs w:val="24"/>
          <w:u w:val="single"/>
        </w:rPr>
      </w:pPr>
    </w:p>
    <w:p w14:paraId="343D4FB6" w14:textId="77777777" w:rsidR="00090BF0" w:rsidRPr="00BC36A5" w:rsidRDefault="00090BF0" w:rsidP="00AC2010">
      <w:pPr>
        <w:pStyle w:val="Bezmezer"/>
        <w:spacing w:after="120" w:line="276" w:lineRule="auto"/>
        <w:jc w:val="center"/>
        <w:rPr>
          <w:rFonts w:ascii="Times New Roman" w:hAnsi="Times New Roman"/>
          <w:b/>
          <w:bCs/>
          <w:sz w:val="24"/>
          <w:szCs w:val="24"/>
          <w:u w:val="single"/>
        </w:rPr>
      </w:pPr>
    </w:p>
    <w:p w14:paraId="78A757F4" w14:textId="6E8671B8" w:rsidR="00A27194" w:rsidRDefault="00A27194" w:rsidP="00AC2010">
      <w:pPr>
        <w:pStyle w:val="Bezmezer"/>
        <w:spacing w:after="120" w:line="276" w:lineRule="auto"/>
        <w:jc w:val="center"/>
        <w:rPr>
          <w:rFonts w:ascii="Times New Roman" w:hAnsi="Times New Roman"/>
          <w:b/>
          <w:bCs/>
          <w:sz w:val="24"/>
          <w:szCs w:val="24"/>
          <w:u w:val="single"/>
        </w:rPr>
      </w:pPr>
      <w:r w:rsidRPr="00BC36A5">
        <w:rPr>
          <w:rFonts w:ascii="Times New Roman" w:hAnsi="Times New Roman"/>
          <w:b/>
          <w:bCs/>
          <w:sz w:val="24"/>
          <w:szCs w:val="24"/>
          <w:u w:val="single"/>
        </w:rPr>
        <w:t xml:space="preserve">Zákon č. </w:t>
      </w:r>
      <w:r>
        <w:rPr>
          <w:rFonts w:ascii="Times New Roman" w:hAnsi="Times New Roman"/>
          <w:b/>
          <w:bCs/>
          <w:sz w:val="24"/>
          <w:szCs w:val="24"/>
          <w:u w:val="single"/>
        </w:rPr>
        <w:t>262</w:t>
      </w:r>
      <w:r w:rsidRPr="00BC36A5">
        <w:rPr>
          <w:rFonts w:ascii="Times New Roman" w:hAnsi="Times New Roman"/>
          <w:b/>
          <w:bCs/>
          <w:sz w:val="24"/>
          <w:szCs w:val="24"/>
          <w:u w:val="single"/>
        </w:rPr>
        <w:t>/</w:t>
      </w:r>
      <w:r>
        <w:rPr>
          <w:rFonts w:ascii="Times New Roman" w:hAnsi="Times New Roman"/>
          <w:b/>
          <w:bCs/>
          <w:sz w:val="24"/>
          <w:szCs w:val="24"/>
          <w:u w:val="single"/>
        </w:rPr>
        <w:t>2006</w:t>
      </w:r>
      <w:r w:rsidRPr="00BC36A5">
        <w:rPr>
          <w:rFonts w:ascii="Times New Roman" w:hAnsi="Times New Roman"/>
          <w:b/>
          <w:bCs/>
          <w:sz w:val="24"/>
          <w:szCs w:val="24"/>
          <w:u w:val="single"/>
        </w:rPr>
        <w:t xml:space="preserve"> Sb., </w:t>
      </w:r>
      <w:r>
        <w:rPr>
          <w:rFonts w:ascii="Times New Roman" w:hAnsi="Times New Roman"/>
          <w:b/>
          <w:bCs/>
          <w:sz w:val="24"/>
          <w:szCs w:val="24"/>
          <w:u w:val="single"/>
        </w:rPr>
        <w:t>zákoník práce, ve znění pozdějších předpisů</w:t>
      </w:r>
    </w:p>
    <w:p w14:paraId="63804A63" w14:textId="77777777" w:rsidR="0021269E" w:rsidRDefault="0021269E" w:rsidP="2659CAE9">
      <w:pPr>
        <w:spacing w:after="120" w:line="240" w:lineRule="auto"/>
        <w:jc w:val="center"/>
        <w:rPr>
          <w:rFonts w:ascii="Times New Roman" w:hAnsi="Times New Roman" w:cs="Times New Roman"/>
          <w:sz w:val="24"/>
          <w:szCs w:val="24"/>
        </w:rPr>
      </w:pPr>
    </w:p>
    <w:p w14:paraId="7566E98B" w14:textId="77777777" w:rsidR="0021269E" w:rsidRPr="0021269E" w:rsidRDefault="0021269E" w:rsidP="0021269E">
      <w:pPr>
        <w:spacing w:after="120" w:line="240" w:lineRule="auto"/>
        <w:jc w:val="center"/>
        <w:rPr>
          <w:rFonts w:ascii="Times New Roman" w:hAnsi="Times New Roman" w:cs="Times New Roman"/>
          <w:sz w:val="24"/>
          <w:szCs w:val="24"/>
        </w:rPr>
      </w:pPr>
      <w:r w:rsidRPr="0021269E">
        <w:rPr>
          <w:rFonts w:ascii="Times New Roman" w:hAnsi="Times New Roman" w:cs="Times New Roman"/>
          <w:sz w:val="24"/>
          <w:szCs w:val="24"/>
        </w:rPr>
        <w:t>§ 1</w:t>
      </w:r>
    </w:p>
    <w:p w14:paraId="794BAA53" w14:textId="77777777" w:rsidR="0021269E" w:rsidRPr="0021269E" w:rsidRDefault="0021269E" w:rsidP="00E05698">
      <w:pPr>
        <w:spacing w:after="120" w:line="240" w:lineRule="auto"/>
        <w:ind w:firstLine="426"/>
        <w:rPr>
          <w:rFonts w:ascii="Times New Roman" w:hAnsi="Times New Roman" w:cs="Times New Roman"/>
          <w:sz w:val="24"/>
          <w:szCs w:val="24"/>
        </w:rPr>
      </w:pPr>
      <w:r w:rsidRPr="0021269E">
        <w:rPr>
          <w:rFonts w:ascii="Times New Roman" w:hAnsi="Times New Roman" w:cs="Times New Roman"/>
          <w:sz w:val="24"/>
          <w:szCs w:val="24"/>
        </w:rPr>
        <w:lastRenderedPageBreak/>
        <w:t>Tento zákon</w:t>
      </w:r>
    </w:p>
    <w:p w14:paraId="1DFF2382" w14:textId="6F8E0B44" w:rsidR="0021269E" w:rsidRDefault="0021269E" w:rsidP="00E05698">
      <w:pPr>
        <w:pStyle w:val="Odstavecseseznamem"/>
        <w:numPr>
          <w:ilvl w:val="0"/>
          <w:numId w:val="29"/>
        </w:numPr>
        <w:spacing w:after="120" w:line="240" w:lineRule="auto"/>
        <w:ind w:left="426"/>
        <w:jc w:val="both"/>
        <w:rPr>
          <w:rFonts w:ascii="Times New Roman" w:hAnsi="Times New Roman" w:cs="Times New Roman"/>
          <w:sz w:val="24"/>
          <w:szCs w:val="24"/>
        </w:rPr>
      </w:pPr>
      <w:r w:rsidRPr="00E05698">
        <w:rPr>
          <w:rFonts w:ascii="Times New Roman" w:hAnsi="Times New Roman" w:cs="Times New Roman"/>
          <w:sz w:val="24"/>
          <w:szCs w:val="24"/>
        </w:rPr>
        <w:t>upravuje právní vztahy vznikající při výkonu závislé práce mezi zaměstnanci a</w:t>
      </w:r>
      <w:r w:rsidR="00B41C4E">
        <w:rPr>
          <w:rFonts w:ascii="Times New Roman" w:hAnsi="Times New Roman" w:cs="Times New Roman"/>
          <w:sz w:val="24"/>
          <w:szCs w:val="24"/>
        </w:rPr>
        <w:t> </w:t>
      </w:r>
      <w:r w:rsidRPr="00E05698">
        <w:rPr>
          <w:rFonts w:ascii="Times New Roman" w:hAnsi="Times New Roman" w:cs="Times New Roman"/>
          <w:sz w:val="24"/>
          <w:szCs w:val="24"/>
        </w:rPr>
        <w:t>zaměstnavateli; tyto vztahy jsou vztahy pracovněprávními,</w:t>
      </w:r>
    </w:p>
    <w:p w14:paraId="55AEE237" w14:textId="0DEBA2D3" w:rsidR="0021269E" w:rsidRDefault="0021269E" w:rsidP="00E05698">
      <w:pPr>
        <w:pStyle w:val="Odstavecseseznamem"/>
        <w:numPr>
          <w:ilvl w:val="0"/>
          <w:numId w:val="29"/>
        </w:numPr>
        <w:spacing w:after="120" w:line="240" w:lineRule="auto"/>
        <w:ind w:left="426"/>
        <w:jc w:val="both"/>
        <w:rPr>
          <w:rFonts w:ascii="Times New Roman" w:hAnsi="Times New Roman" w:cs="Times New Roman"/>
          <w:sz w:val="24"/>
          <w:szCs w:val="24"/>
        </w:rPr>
      </w:pPr>
      <w:r w:rsidRPr="00E05698">
        <w:rPr>
          <w:rFonts w:ascii="Times New Roman" w:hAnsi="Times New Roman" w:cs="Times New Roman"/>
          <w:sz w:val="24"/>
          <w:szCs w:val="24"/>
        </w:rPr>
        <w:t>upravuje rovněž právní vztahy kolektivní povahy a podporu vzájemných jednání odborových organizací a organizací zaměstnavatelů. Právní vztahy kolektivní povahy a</w:t>
      </w:r>
      <w:r w:rsidR="00B41C4E">
        <w:rPr>
          <w:rFonts w:ascii="Times New Roman" w:hAnsi="Times New Roman" w:cs="Times New Roman"/>
          <w:sz w:val="24"/>
          <w:szCs w:val="24"/>
        </w:rPr>
        <w:t> </w:t>
      </w:r>
      <w:r w:rsidRPr="00E05698">
        <w:rPr>
          <w:rFonts w:ascii="Times New Roman" w:hAnsi="Times New Roman" w:cs="Times New Roman"/>
          <w:sz w:val="24"/>
          <w:szCs w:val="24"/>
        </w:rPr>
        <w:t>podporu vzájemných jednání odborových organizací a organizací zaměstnavatelů, které souvisejí s výkonem závislé práce, jsou vztahy pracovněprávními,</w:t>
      </w:r>
    </w:p>
    <w:p w14:paraId="774FC188" w14:textId="6ACF77F3" w:rsidR="0021269E" w:rsidRDefault="0021269E" w:rsidP="00E05698">
      <w:pPr>
        <w:pStyle w:val="Odstavecseseznamem"/>
        <w:numPr>
          <w:ilvl w:val="0"/>
          <w:numId w:val="29"/>
        </w:numPr>
        <w:spacing w:after="120" w:line="240" w:lineRule="auto"/>
        <w:ind w:left="426"/>
        <w:jc w:val="both"/>
        <w:rPr>
          <w:rFonts w:ascii="Times New Roman" w:hAnsi="Times New Roman" w:cs="Times New Roman"/>
          <w:sz w:val="24"/>
          <w:szCs w:val="24"/>
        </w:rPr>
      </w:pPr>
      <w:r w:rsidRPr="00E05698">
        <w:rPr>
          <w:rFonts w:ascii="Times New Roman" w:hAnsi="Times New Roman" w:cs="Times New Roman"/>
          <w:sz w:val="24"/>
          <w:szCs w:val="24"/>
        </w:rPr>
        <w:t>zapracovává příslušné předpisy Evropské unie</w:t>
      </w:r>
      <w:r w:rsidRPr="00E05698">
        <w:rPr>
          <w:rFonts w:ascii="Times New Roman" w:hAnsi="Times New Roman" w:cs="Times New Roman"/>
          <w:sz w:val="24"/>
          <w:szCs w:val="24"/>
          <w:vertAlign w:val="superscript"/>
        </w:rPr>
        <w:t>1)</w:t>
      </w:r>
      <w:r w:rsidRPr="00E05698">
        <w:rPr>
          <w:rFonts w:ascii="Times New Roman" w:hAnsi="Times New Roman" w:cs="Times New Roman"/>
          <w:sz w:val="24"/>
          <w:szCs w:val="24"/>
        </w:rPr>
        <w:t>,</w:t>
      </w:r>
    </w:p>
    <w:p w14:paraId="08E01509" w14:textId="77777777" w:rsidR="0021269E" w:rsidRDefault="0021269E" w:rsidP="00E05698">
      <w:pPr>
        <w:pStyle w:val="Odstavecseseznamem"/>
        <w:numPr>
          <w:ilvl w:val="0"/>
          <w:numId w:val="29"/>
        </w:numPr>
        <w:spacing w:after="120" w:line="240" w:lineRule="auto"/>
        <w:ind w:left="426"/>
        <w:jc w:val="both"/>
        <w:rPr>
          <w:rFonts w:ascii="Times New Roman" w:hAnsi="Times New Roman" w:cs="Times New Roman"/>
          <w:sz w:val="24"/>
          <w:szCs w:val="24"/>
        </w:rPr>
      </w:pPr>
      <w:r w:rsidRPr="0021269E">
        <w:rPr>
          <w:rFonts w:ascii="Times New Roman" w:hAnsi="Times New Roman" w:cs="Times New Roman"/>
          <w:sz w:val="24"/>
          <w:szCs w:val="24"/>
        </w:rPr>
        <w:t>upravuje též některé právní vztahy před vznikem pracovněprávních vztahů podle písmene a),</w:t>
      </w:r>
    </w:p>
    <w:p w14:paraId="0E948E4A" w14:textId="531AF1A3" w:rsidR="0021269E" w:rsidRDefault="0021269E" w:rsidP="0021269E">
      <w:pPr>
        <w:pStyle w:val="Odstavecseseznamem"/>
        <w:numPr>
          <w:ilvl w:val="0"/>
          <w:numId w:val="29"/>
        </w:numPr>
        <w:spacing w:after="120" w:line="240" w:lineRule="auto"/>
        <w:ind w:left="426"/>
        <w:jc w:val="both"/>
        <w:rPr>
          <w:rFonts w:ascii="Times New Roman" w:hAnsi="Times New Roman" w:cs="Times New Roman"/>
          <w:sz w:val="24"/>
          <w:szCs w:val="24"/>
        </w:rPr>
      </w:pPr>
      <w:r w:rsidRPr="0021269E">
        <w:rPr>
          <w:rFonts w:ascii="Times New Roman" w:hAnsi="Times New Roman" w:cs="Times New Roman"/>
          <w:sz w:val="24"/>
          <w:szCs w:val="24"/>
        </w:rPr>
        <w:t>upravuje některá práva a povinnosti zaměstnavatelů a zaměstnanců při dodržování režimu dočasně práce neschopného pojištěnce podle zákona o nemocenském pojištění</w:t>
      </w:r>
      <w:r w:rsidRPr="00E05698">
        <w:rPr>
          <w:rFonts w:ascii="Times New Roman" w:hAnsi="Times New Roman" w:cs="Times New Roman"/>
          <w:sz w:val="24"/>
          <w:szCs w:val="24"/>
          <w:vertAlign w:val="superscript"/>
        </w:rPr>
        <w:t>107)</w:t>
      </w:r>
      <w:r w:rsidRPr="0021269E">
        <w:rPr>
          <w:rFonts w:ascii="Times New Roman" w:hAnsi="Times New Roman" w:cs="Times New Roman"/>
          <w:sz w:val="24"/>
          <w:szCs w:val="24"/>
        </w:rPr>
        <w:t xml:space="preserve"> a některé sankce za jeho porušení.</w:t>
      </w:r>
    </w:p>
    <w:p w14:paraId="6D2D7B96" w14:textId="5D9344B2" w:rsidR="0021269E" w:rsidRPr="00E05698" w:rsidRDefault="0021269E" w:rsidP="0021269E">
      <w:pPr>
        <w:spacing w:after="120" w:line="240" w:lineRule="auto"/>
        <w:ind w:left="66"/>
        <w:jc w:val="both"/>
        <w:rPr>
          <w:rFonts w:ascii="Times New Roman" w:hAnsi="Times New Roman" w:cs="Times New Roman"/>
        </w:rPr>
      </w:pPr>
      <w:r w:rsidRPr="00E05698">
        <w:rPr>
          <w:rFonts w:ascii="Times New Roman" w:hAnsi="Times New Roman" w:cs="Times New Roman"/>
        </w:rPr>
        <w:t>________</w:t>
      </w:r>
    </w:p>
    <w:p w14:paraId="193581E2" w14:textId="77777777" w:rsidR="0021269E" w:rsidRPr="00E05698" w:rsidRDefault="0021269E" w:rsidP="0021269E">
      <w:pPr>
        <w:spacing w:after="120" w:line="240" w:lineRule="auto"/>
        <w:ind w:left="66"/>
        <w:jc w:val="both"/>
        <w:rPr>
          <w:rFonts w:ascii="Times New Roman" w:hAnsi="Times New Roman" w:cs="Times New Roman"/>
        </w:rPr>
      </w:pPr>
      <w:r w:rsidRPr="00E05698">
        <w:rPr>
          <w:rFonts w:ascii="Times New Roman" w:hAnsi="Times New Roman" w:cs="Times New Roman"/>
          <w:vertAlign w:val="superscript"/>
        </w:rPr>
        <w:t>1)</w:t>
      </w:r>
      <w:r w:rsidRPr="00E05698">
        <w:rPr>
          <w:rFonts w:ascii="Times New Roman" w:hAnsi="Times New Roman" w:cs="Times New Roman"/>
        </w:rPr>
        <w:t xml:space="preserve"> Směrnice Rady 98/59/ES ze dne 20. července 1998 o sbližování právních předpisů členských států týkajících se hromadného propouštění.</w:t>
      </w:r>
    </w:p>
    <w:p w14:paraId="711D5B0D" w14:textId="77777777" w:rsidR="0021269E" w:rsidRPr="00E05698" w:rsidRDefault="0021269E" w:rsidP="0021269E">
      <w:pPr>
        <w:spacing w:after="120" w:line="240" w:lineRule="auto"/>
        <w:ind w:left="66"/>
        <w:jc w:val="both"/>
        <w:rPr>
          <w:rFonts w:ascii="Times New Roman" w:hAnsi="Times New Roman" w:cs="Times New Roman"/>
        </w:rPr>
      </w:pPr>
      <w:r w:rsidRPr="00E05698">
        <w:rPr>
          <w:rFonts w:ascii="Times New Roman" w:hAnsi="Times New Roman" w:cs="Times New Roman"/>
        </w:rPr>
        <w:t>Směrnice Rady 99/70/ES ze dne 28. června 1999 o rámcové dohodě o pracovních poměrech na dobu určitou uzavřené mezi organizacemi UNICE, CEEP a EKOS.</w:t>
      </w:r>
    </w:p>
    <w:p w14:paraId="0932EDEF" w14:textId="77777777" w:rsidR="0021269E" w:rsidRPr="00E05698" w:rsidRDefault="0021269E" w:rsidP="0021269E">
      <w:pPr>
        <w:spacing w:after="120" w:line="240" w:lineRule="auto"/>
        <w:ind w:left="66"/>
        <w:jc w:val="both"/>
        <w:rPr>
          <w:rFonts w:ascii="Times New Roman" w:hAnsi="Times New Roman" w:cs="Times New Roman"/>
        </w:rPr>
      </w:pPr>
      <w:r w:rsidRPr="00E05698">
        <w:rPr>
          <w:rFonts w:ascii="Times New Roman" w:hAnsi="Times New Roman" w:cs="Times New Roman"/>
        </w:rPr>
        <w:t>Směrnice Rady 97/81/ES ze dne 15. prosince 1997 o rámcové dohodě o částečném pracovním úvazku uzavřené mezi organizacemi UNICE, CEEP a EKOS.</w:t>
      </w:r>
    </w:p>
    <w:p w14:paraId="54C6BED3" w14:textId="7AAD972A" w:rsidR="0021269E" w:rsidRPr="00E05698" w:rsidRDefault="0021269E" w:rsidP="0021269E">
      <w:pPr>
        <w:spacing w:after="120" w:line="240" w:lineRule="auto"/>
        <w:ind w:left="66"/>
        <w:jc w:val="both"/>
        <w:rPr>
          <w:rFonts w:ascii="Times New Roman" w:hAnsi="Times New Roman" w:cs="Times New Roman"/>
        </w:rPr>
      </w:pPr>
      <w:r w:rsidRPr="00E05698">
        <w:rPr>
          <w:rFonts w:ascii="Times New Roman" w:hAnsi="Times New Roman" w:cs="Times New Roman"/>
        </w:rPr>
        <w:t>Směrnice Rady 2004/113/ES ze dne 13. prosince 2004, kterou se zavádí zásada rovného zacházení s</w:t>
      </w:r>
      <w:r w:rsidR="00B41C4E">
        <w:rPr>
          <w:rFonts w:ascii="Times New Roman" w:hAnsi="Times New Roman" w:cs="Times New Roman"/>
        </w:rPr>
        <w:t> </w:t>
      </w:r>
      <w:r w:rsidRPr="00E05698">
        <w:rPr>
          <w:rFonts w:ascii="Times New Roman" w:hAnsi="Times New Roman" w:cs="Times New Roman"/>
        </w:rPr>
        <w:t>muži a ženami v přístupu ke zboží a službám a jejich poskytování.</w:t>
      </w:r>
    </w:p>
    <w:p w14:paraId="214BA63C" w14:textId="77777777" w:rsidR="0021269E" w:rsidRPr="00E05698" w:rsidRDefault="0021269E" w:rsidP="0021269E">
      <w:pPr>
        <w:spacing w:after="120" w:line="240" w:lineRule="auto"/>
        <w:ind w:left="66"/>
        <w:jc w:val="both"/>
        <w:rPr>
          <w:rFonts w:ascii="Times New Roman" w:hAnsi="Times New Roman" w:cs="Times New Roman"/>
        </w:rPr>
      </w:pPr>
      <w:r w:rsidRPr="00E05698">
        <w:rPr>
          <w:rFonts w:ascii="Times New Roman" w:hAnsi="Times New Roman" w:cs="Times New Roman"/>
        </w:rPr>
        <w:t>Směrnice Evropského parlamentu a Rady 2002/14/ES ze dne 11. března 2002, kterou se stanoví obecný rámec pro informování zaměstnanců a projednávání se zaměstnanci v Evropském společenství.</w:t>
      </w:r>
    </w:p>
    <w:p w14:paraId="03B8E084" w14:textId="77777777" w:rsidR="0021269E" w:rsidRPr="00E05698" w:rsidRDefault="0021269E" w:rsidP="0021269E">
      <w:pPr>
        <w:spacing w:after="120" w:line="240" w:lineRule="auto"/>
        <w:ind w:left="66"/>
        <w:jc w:val="both"/>
        <w:rPr>
          <w:rFonts w:ascii="Times New Roman" w:hAnsi="Times New Roman" w:cs="Times New Roman"/>
        </w:rPr>
      </w:pPr>
      <w:r w:rsidRPr="00E05698">
        <w:rPr>
          <w:rFonts w:ascii="Times New Roman" w:hAnsi="Times New Roman" w:cs="Times New Roman"/>
        </w:rPr>
        <w:t>Čl. 13 směrnice Rady 2001/86/ES ze dne 8. října 2001, kterou se doplňuje statut evropské společnosti s ohledem na zapojení zaměstnanců.</w:t>
      </w:r>
    </w:p>
    <w:p w14:paraId="53E74349" w14:textId="77777777" w:rsidR="0021269E" w:rsidRPr="00E05698" w:rsidRDefault="0021269E" w:rsidP="0021269E">
      <w:pPr>
        <w:spacing w:after="120" w:line="240" w:lineRule="auto"/>
        <w:ind w:left="66"/>
        <w:jc w:val="both"/>
        <w:rPr>
          <w:rFonts w:ascii="Times New Roman" w:hAnsi="Times New Roman" w:cs="Times New Roman"/>
        </w:rPr>
      </w:pPr>
      <w:r w:rsidRPr="00E05698">
        <w:rPr>
          <w:rFonts w:ascii="Times New Roman" w:hAnsi="Times New Roman" w:cs="Times New Roman"/>
        </w:rPr>
        <w:t>Směrnice Rady 2001/23/ES ze dne 12. března 2001 o sbližování právních předpisů členských států týkajících se zachování práv zaměstnanců v případě převodů podniků, závodů nebo částí podniků nebo závodů.</w:t>
      </w:r>
    </w:p>
    <w:p w14:paraId="1463DC7E" w14:textId="0F0688F8" w:rsidR="0021269E" w:rsidRPr="00E05698" w:rsidRDefault="0021269E" w:rsidP="0021269E">
      <w:pPr>
        <w:spacing w:after="120" w:line="240" w:lineRule="auto"/>
        <w:ind w:left="66"/>
        <w:jc w:val="both"/>
        <w:rPr>
          <w:rFonts w:ascii="Times New Roman" w:hAnsi="Times New Roman" w:cs="Times New Roman"/>
        </w:rPr>
      </w:pPr>
      <w:r w:rsidRPr="00E05698">
        <w:rPr>
          <w:rFonts w:ascii="Times New Roman" w:hAnsi="Times New Roman" w:cs="Times New Roman"/>
        </w:rPr>
        <w:t>Směrnice Evropského parlamentu a Rady 96/71/ES ze dne 16. prosince 1996 o vysílání pracovníků v</w:t>
      </w:r>
      <w:r w:rsidR="00B41C4E">
        <w:rPr>
          <w:rFonts w:ascii="Times New Roman" w:hAnsi="Times New Roman" w:cs="Times New Roman"/>
        </w:rPr>
        <w:t> </w:t>
      </w:r>
      <w:r w:rsidRPr="00E05698">
        <w:rPr>
          <w:rFonts w:ascii="Times New Roman" w:hAnsi="Times New Roman" w:cs="Times New Roman"/>
        </w:rPr>
        <w:t>rámci poskytování služeb.</w:t>
      </w:r>
    </w:p>
    <w:p w14:paraId="09301B82" w14:textId="77777777" w:rsidR="0021269E" w:rsidRPr="00E05698" w:rsidRDefault="0021269E" w:rsidP="0021269E">
      <w:pPr>
        <w:spacing w:after="120" w:line="240" w:lineRule="auto"/>
        <w:ind w:left="66"/>
        <w:jc w:val="both"/>
        <w:rPr>
          <w:rFonts w:ascii="Times New Roman" w:hAnsi="Times New Roman" w:cs="Times New Roman"/>
        </w:rPr>
      </w:pPr>
      <w:r w:rsidRPr="00E05698">
        <w:rPr>
          <w:rFonts w:ascii="Times New Roman" w:hAnsi="Times New Roman" w:cs="Times New Roman"/>
        </w:rPr>
        <w:t>Směrnice Evropského parlamentu a Rady 2003/88/ES ze dne 4. listopadu 2003 o některých aspektech úpravy pracovní doby.</w:t>
      </w:r>
    </w:p>
    <w:p w14:paraId="1AF6845C" w14:textId="77777777" w:rsidR="0021269E" w:rsidRPr="00E05698" w:rsidRDefault="0021269E" w:rsidP="0021269E">
      <w:pPr>
        <w:spacing w:after="120" w:line="240" w:lineRule="auto"/>
        <w:ind w:left="66"/>
        <w:jc w:val="both"/>
        <w:rPr>
          <w:rFonts w:ascii="Times New Roman" w:hAnsi="Times New Roman" w:cs="Times New Roman"/>
        </w:rPr>
      </w:pPr>
      <w:r w:rsidRPr="00E05698">
        <w:rPr>
          <w:rFonts w:ascii="Times New Roman" w:hAnsi="Times New Roman" w:cs="Times New Roman"/>
        </w:rPr>
        <w:t>Směrnice Rady 94/33/ES ze dne 22. června 1994 o ochraně mladistvých pracovníků.</w:t>
      </w:r>
    </w:p>
    <w:p w14:paraId="0C3A5692" w14:textId="77777777" w:rsidR="0021269E" w:rsidRPr="00E05698" w:rsidRDefault="0021269E" w:rsidP="0021269E">
      <w:pPr>
        <w:spacing w:after="120" w:line="240" w:lineRule="auto"/>
        <w:ind w:left="66"/>
        <w:jc w:val="both"/>
        <w:rPr>
          <w:rFonts w:ascii="Times New Roman" w:hAnsi="Times New Roman" w:cs="Times New Roman"/>
        </w:rPr>
      </w:pPr>
      <w:r w:rsidRPr="00E05698">
        <w:rPr>
          <w:rFonts w:ascii="Times New Roman" w:hAnsi="Times New Roman" w:cs="Times New Roman"/>
        </w:rPr>
        <w:t>Směrnice Rady ze dne 25. června 1991, kterou se doplňují opatření pro zlepšení bezpečnosti a ochrany zdraví při práci zaměstnanců v pracovním poměru na dobu určitou nebo v dočasném pracovním poměru (91/383/EHS).</w:t>
      </w:r>
    </w:p>
    <w:p w14:paraId="6F1ED62C" w14:textId="77777777" w:rsidR="0021269E" w:rsidRPr="00E05698" w:rsidRDefault="0021269E" w:rsidP="0021269E">
      <w:pPr>
        <w:spacing w:after="120" w:line="240" w:lineRule="auto"/>
        <w:ind w:left="66"/>
        <w:jc w:val="both"/>
        <w:rPr>
          <w:rFonts w:ascii="Times New Roman" w:hAnsi="Times New Roman" w:cs="Times New Roman"/>
        </w:rPr>
      </w:pPr>
      <w:r w:rsidRPr="00E05698">
        <w:rPr>
          <w:rFonts w:ascii="Times New Roman" w:hAnsi="Times New Roman" w:cs="Times New Roman"/>
        </w:rPr>
        <w:t>Směrnice Rady ze dne 12. června 1989 o zavádění opatření pro zlepšení bezpečnosti a ochrany zdraví zaměstnanců při práci (89/391/EHS).</w:t>
      </w:r>
    </w:p>
    <w:p w14:paraId="05E80D58" w14:textId="1A5A9B43" w:rsidR="0021269E" w:rsidRPr="00E05698" w:rsidRDefault="0021269E" w:rsidP="0021269E">
      <w:pPr>
        <w:spacing w:after="120" w:line="240" w:lineRule="auto"/>
        <w:ind w:left="66"/>
        <w:jc w:val="both"/>
        <w:rPr>
          <w:rFonts w:ascii="Times New Roman" w:hAnsi="Times New Roman" w:cs="Times New Roman"/>
        </w:rPr>
      </w:pPr>
      <w:r w:rsidRPr="00E05698">
        <w:rPr>
          <w:rFonts w:ascii="Times New Roman" w:hAnsi="Times New Roman" w:cs="Times New Roman"/>
        </w:rPr>
        <w:t>Směrnice Rady ze dne 30. listopadu 1989 o minimálních požadavcích na bezpečnost a ochranu zdraví pro používání osobních ochranných prostředků zaměstnanci při práci (třetí samostatná směrnice ve</w:t>
      </w:r>
      <w:r w:rsidR="00B41C4E">
        <w:rPr>
          <w:rFonts w:ascii="Times New Roman" w:hAnsi="Times New Roman" w:cs="Times New Roman"/>
        </w:rPr>
        <w:t> </w:t>
      </w:r>
      <w:r w:rsidRPr="00E05698">
        <w:rPr>
          <w:rFonts w:ascii="Times New Roman" w:hAnsi="Times New Roman" w:cs="Times New Roman"/>
        </w:rPr>
        <w:t>smyslu čl. 16 odst. 1 směrnice 89/391/EHS) (89/656/EHS).</w:t>
      </w:r>
    </w:p>
    <w:p w14:paraId="748C615E" w14:textId="77777777" w:rsidR="0021269E" w:rsidRPr="00E05698" w:rsidRDefault="0021269E" w:rsidP="0021269E">
      <w:pPr>
        <w:spacing w:after="120" w:line="240" w:lineRule="auto"/>
        <w:ind w:left="66"/>
        <w:jc w:val="both"/>
        <w:rPr>
          <w:rFonts w:ascii="Times New Roman" w:hAnsi="Times New Roman" w:cs="Times New Roman"/>
        </w:rPr>
      </w:pPr>
      <w:r w:rsidRPr="00E05698">
        <w:rPr>
          <w:rFonts w:ascii="Times New Roman" w:hAnsi="Times New Roman" w:cs="Times New Roman"/>
        </w:rPr>
        <w:t>Směrnice Rady 92/85/EHS ze dne 19. října 1992 o zavádění opatření pro zlepšení bezpečnosti a ochrany zdraví při práci těhotných zaměstnankyň a zaměstnankyň krátce po porodu nebo kojících zaměstnankyň (desátá samostatná směrnice ve smyslu čl. 16 odst. 1 směrnice 89/391/EHS).</w:t>
      </w:r>
    </w:p>
    <w:p w14:paraId="79DA45C1" w14:textId="77777777" w:rsidR="0021269E" w:rsidRPr="00E05698" w:rsidRDefault="0021269E" w:rsidP="0021269E">
      <w:pPr>
        <w:spacing w:after="120" w:line="240" w:lineRule="auto"/>
        <w:ind w:left="66"/>
        <w:jc w:val="both"/>
        <w:rPr>
          <w:rFonts w:ascii="Times New Roman" w:hAnsi="Times New Roman" w:cs="Times New Roman"/>
        </w:rPr>
      </w:pPr>
      <w:r w:rsidRPr="00E05698">
        <w:rPr>
          <w:rFonts w:ascii="Times New Roman" w:hAnsi="Times New Roman" w:cs="Times New Roman"/>
        </w:rPr>
        <w:lastRenderedPageBreak/>
        <w:t>Směrnice Evropského parlamentu a Rady 2006/54/ES ze dne 5. července 2006 o zavedení zásady rovných příležitostí a rovného zacházení pro muže a ženy v oblasti zaměstnání a povolání.</w:t>
      </w:r>
    </w:p>
    <w:p w14:paraId="7B5724A7" w14:textId="0CE77EBD" w:rsidR="0021269E" w:rsidRPr="00E05698" w:rsidRDefault="0021269E" w:rsidP="0021269E">
      <w:pPr>
        <w:spacing w:after="120" w:line="240" w:lineRule="auto"/>
        <w:ind w:left="66"/>
        <w:jc w:val="both"/>
        <w:rPr>
          <w:rFonts w:ascii="Times New Roman" w:hAnsi="Times New Roman" w:cs="Times New Roman"/>
        </w:rPr>
      </w:pPr>
      <w:r w:rsidRPr="00E05698">
        <w:rPr>
          <w:rFonts w:ascii="Times New Roman" w:hAnsi="Times New Roman" w:cs="Times New Roman"/>
        </w:rPr>
        <w:t>Směrnice Rady 2000/43/ES ze dne 29. června 2000, kterou se zavádí zásada rovného zacházení s</w:t>
      </w:r>
      <w:r w:rsidR="00B41C4E">
        <w:rPr>
          <w:rFonts w:ascii="Times New Roman" w:hAnsi="Times New Roman" w:cs="Times New Roman"/>
        </w:rPr>
        <w:t> </w:t>
      </w:r>
      <w:r w:rsidRPr="00E05698">
        <w:rPr>
          <w:rFonts w:ascii="Times New Roman" w:hAnsi="Times New Roman" w:cs="Times New Roman"/>
        </w:rPr>
        <w:t>osobami bez ohledu na jejich rasu nebo etnický původ.</w:t>
      </w:r>
    </w:p>
    <w:p w14:paraId="275A3DE5" w14:textId="77777777" w:rsidR="0021269E" w:rsidRPr="00E05698" w:rsidRDefault="0021269E" w:rsidP="0021269E">
      <w:pPr>
        <w:spacing w:after="120" w:line="240" w:lineRule="auto"/>
        <w:ind w:left="66"/>
        <w:jc w:val="both"/>
        <w:rPr>
          <w:rFonts w:ascii="Times New Roman" w:hAnsi="Times New Roman" w:cs="Times New Roman"/>
        </w:rPr>
      </w:pPr>
      <w:r w:rsidRPr="00E05698">
        <w:rPr>
          <w:rFonts w:ascii="Times New Roman" w:hAnsi="Times New Roman" w:cs="Times New Roman"/>
        </w:rPr>
        <w:t>Směrnice Rady 2000/78/ES ze dne 27. listopadu 2000, kterou se stanoví obecný rámec pro rovné zacházení v zaměstnání a povolání.</w:t>
      </w:r>
    </w:p>
    <w:p w14:paraId="7F50D84C" w14:textId="77777777" w:rsidR="0021269E" w:rsidRPr="00E05698" w:rsidRDefault="0021269E" w:rsidP="0021269E">
      <w:pPr>
        <w:spacing w:after="120" w:line="240" w:lineRule="auto"/>
        <w:ind w:left="66"/>
        <w:jc w:val="both"/>
        <w:rPr>
          <w:rFonts w:ascii="Times New Roman" w:hAnsi="Times New Roman" w:cs="Times New Roman"/>
        </w:rPr>
      </w:pPr>
      <w:r w:rsidRPr="00E05698">
        <w:rPr>
          <w:rFonts w:ascii="Times New Roman" w:hAnsi="Times New Roman" w:cs="Times New Roman"/>
        </w:rPr>
        <w:t>Směrnice Evropského parlamentu a Rady 2002/15/ES ze dne 11. března 2002 o úpravě pracovní doby osob vykonávajících mobilní činnosti v silniční dopravě.</w:t>
      </w:r>
    </w:p>
    <w:p w14:paraId="5D8684EF" w14:textId="77777777" w:rsidR="0021269E" w:rsidRPr="00E05698" w:rsidRDefault="0021269E" w:rsidP="0021269E">
      <w:pPr>
        <w:spacing w:after="120" w:line="240" w:lineRule="auto"/>
        <w:ind w:left="66"/>
        <w:jc w:val="both"/>
        <w:rPr>
          <w:rFonts w:ascii="Times New Roman" w:hAnsi="Times New Roman" w:cs="Times New Roman"/>
        </w:rPr>
      </w:pPr>
      <w:r w:rsidRPr="00E05698">
        <w:rPr>
          <w:rFonts w:ascii="Times New Roman" w:hAnsi="Times New Roman" w:cs="Times New Roman"/>
        </w:rPr>
        <w:t>Směrnice Rady 2005/47/ES ze dne 18. července 2005 o dohodě mezi Společenstvím evropských železnic (CER) a Evropskou federací pracovníků v dopravě (ETF) o některých aspektech pracovních podmínek mobilních pracovníků poskytujících interoperabilní přeshraniční služby v železniční dopravě.</w:t>
      </w:r>
    </w:p>
    <w:p w14:paraId="720A2FEE" w14:textId="77777777" w:rsidR="0021269E" w:rsidRPr="00E05698" w:rsidRDefault="0021269E" w:rsidP="0021269E">
      <w:pPr>
        <w:spacing w:after="120" w:line="240" w:lineRule="auto"/>
        <w:ind w:left="66"/>
        <w:jc w:val="both"/>
        <w:rPr>
          <w:rFonts w:ascii="Times New Roman" w:hAnsi="Times New Roman" w:cs="Times New Roman"/>
        </w:rPr>
      </w:pPr>
      <w:r w:rsidRPr="00E05698">
        <w:rPr>
          <w:rFonts w:ascii="Times New Roman" w:hAnsi="Times New Roman" w:cs="Times New Roman"/>
        </w:rPr>
        <w:t>Čl. 15 směrnice Rady 2003/72/ES ze dne 22. července 2003, kterou se doplňuje statut evropské družstevní společnosti s ohledem na zapojení zaměstnanců.</w:t>
      </w:r>
    </w:p>
    <w:p w14:paraId="55B64970" w14:textId="62D13B75" w:rsidR="0021269E" w:rsidRPr="00E05698" w:rsidRDefault="0021269E" w:rsidP="0021269E">
      <w:pPr>
        <w:spacing w:after="120" w:line="240" w:lineRule="auto"/>
        <w:ind w:left="66"/>
        <w:jc w:val="both"/>
        <w:rPr>
          <w:rFonts w:ascii="Times New Roman" w:hAnsi="Times New Roman" w:cs="Times New Roman"/>
        </w:rPr>
      </w:pPr>
      <w:r w:rsidRPr="00E05698">
        <w:rPr>
          <w:rFonts w:ascii="Times New Roman" w:hAnsi="Times New Roman" w:cs="Times New Roman"/>
        </w:rPr>
        <w:t>Směrnice Evropského parlamentu a Rady 2009/38/ES ze dne 6. května 2009 o zřízení evropské rady zaměstnanců nebo vytvoření postupu pro informování zaměstnanců a projednání se zaměstnanci v</w:t>
      </w:r>
      <w:r w:rsidR="00B41C4E">
        <w:rPr>
          <w:rFonts w:ascii="Times New Roman" w:hAnsi="Times New Roman" w:cs="Times New Roman"/>
        </w:rPr>
        <w:t> </w:t>
      </w:r>
      <w:r w:rsidRPr="00E05698">
        <w:rPr>
          <w:rFonts w:ascii="Times New Roman" w:hAnsi="Times New Roman" w:cs="Times New Roman"/>
        </w:rPr>
        <w:t>podnicích působících na úrovni Společenství a skupinách podniků působících na úrovni Společenství (přepracované znění).</w:t>
      </w:r>
    </w:p>
    <w:p w14:paraId="31236128" w14:textId="7B738DE3" w:rsidR="0021269E" w:rsidRPr="00E05698" w:rsidRDefault="0021269E" w:rsidP="0021269E">
      <w:pPr>
        <w:spacing w:after="120" w:line="240" w:lineRule="auto"/>
        <w:ind w:left="66"/>
        <w:jc w:val="both"/>
        <w:rPr>
          <w:rFonts w:ascii="Times New Roman" w:hAnsi="Times New Roman" w:cs="Times New Roman"/>
        </w:rPr>
      </w:pPr>
      <w:r w:rsidRPr="00E05698">
        <w:rPr>
          <w:rFonts w:ascii="Times New Roman" w:hAnsi="Times New Roman" w:cs="Times New Roman"/>
        </w:rPr>
        <w:t>Směrnice Evropského parlamentu a Rady 2014/67/EU ze dne 15. května 2014 o prosazování směrnice 96/71/ES o vysílání pracovníků v rámci poskytování služeb a o změně nařízení (EU) č. 1024/2012 o</w:t>
      </w:r>
      <w:r w:rsidR="00B41C4E">
        <w:rPr>
          <w:rFonts w:ascii="Times New Roman" w:hAnsi="Times New Roman" w:cs="Times New Roman"/>
        </w:rPr>
        <w:t> </w:t>
      </w:r>
      <w:r w:rsidRPr="00E05698">
        <w:rPr>
          <w:rFonts w:ascii="Times New Roman" w:hAnsi="Times New Roman" w:cs="Times New Roman"/>
        </w:rPr>
        <w:t>správní spolupráci prostřednictvím systému pro výměnu informací o vnitřním trhu („nařízení o systému IMI“).</w:t>
      </w:r>
    </w:p>
    <w:p w14:paraId="4E6D9A6F" w14:textId="77777777" w:rsidR="0021269E" w:rsidRPr="00E05698" w:rsidRDefault="0021269E" w:rsidP="0021269E">
      <w:pPr>
        <w:spacing w:after="120" w:line="240" w:lineRule="auto"/>
        <w:ind w:left="66"/>
        <w:jc w:val="both"/>
        <w:rPr>
          <w:rFonts w:ascii="Times New Roman" w:hAnsi="Times New Roman" w:cs="Times New Roman"/>
        </w:rPr>
      </w:pPr>
      <w:r w:rsidRPr="00E05698">
        <w:rPr>
          <w:rFonts w:ascii="Times New Roman" w:hAnsi="Times New Roman" w:cs="Times New Roman"/>
        </w:rPr>
        <w:t>Směrnice Evropského parlamentu a Rady 2008/104/ES ze dne 19. listopadu 2008 o agenturním zaměstnávání.</w:t>
      </w:r>
    </w:p>
    <w:p w14:paraId="3BDC9CD1" w14:textId="24FF762B" w:rsidR="0021269E" w:rsidRPr="00E05698" w:rsidRDefault="0021269E" w:rsidP="0021269E">
      <w:pPr>
        <w:spacing w:after="120" w:line="240" w:lineRule="auto"/>
        <w:ind w:left="66"/>
        <w:jc w:val="both"/>
        <w:rPr>
          <w:rFonts w:ascii="Times New Roman" w:hAnsi="Times New Roman" w:cs="Times New Roman"/>
        </w:rPr>
      </w:pPr>
      <w:r w:rsidRPr="00E05698">
        <w:rPr>
          <w:rFonts w:ascii="Times New Roman" w:hAnsi="Times New Roman" w:cs="Times New Roman"/>
        </w:rPr>
        <w:t>Směrnice Evropského parlamentu a Rady 2014/66/EU ze dne 15. května 2014 o podmínkách vstupu a</w:t>
      </w:r>
      <w:r w:rsidR="00B41C4E">
        <w:rPr>
          <w:rFonts w:ascii="Times New Roman" w:hAnsi="Times New Roman" w:cs="Times New Roman"/>
        </w:rPr>
        <w:t> </w:t>
      </w:r>
      <w:r w:rsidRPr="00E05698">
        <w:rPr>
          <w:rFonts w:ascii="Times New Roman" w:hAnsi="Times New Roman" w:cs="Times New Roman"/>
        </w:rPr>
        <w:t>pobytu státních příslušníků třetích zemí na základě převedení v rámci společnosti.</w:t>
      </w:r>
    </w:p>
    <w:p w14:paraId="49C9C518" w14:textId="77777777" w:rsidR="0021269E" w:rsidRPr="00E05698" w:rsidRDefault="0021269E" w:rsidP="0021269E">
      <w:pPr>
        <w:spacing w:after="120" w:line="240" w:lineRule="auto"/>
        <w:ind w:left="66"/>
        <w:jc w:val="both"/>
        <w:rPr>
          <w:rFonts w:ascii="Times New Roman" w:hAnsi="Times New Roman" w:cs="Times New Roman"/>
        </w:rPr>
      </w:pPr>
      <w:r w:rsidRPr="00E05698">
        <w:rPr>
          <w:rFonts w:ascii="Times New Roman" w:hAnsi="Times New Roman" w:cs="Times New Roman"/>
        </w:rPr>
        <w:t>Směrnice Rady 2000/79/ES ze dne 27. listopadu 2000 o Evropské dohodě o organizaci pracovní doby mobilních pracovníků v civilním letectví uzavřené mezi Sdružením evropských leteckých společností (AEA), Evropskou federací pracovníků v dopravě (ETF), Evropským sdružením technických letových posádek (ECA), Evropským sdružením leteckých společností (ERA) a Mezinárodním sdružením leteckých dopravců (IACA).</w:t>
      </w:r>
    </w:p>
    <w:p w14:paraId="41857AE4" w14:textId="77777777" w:rsidR="0021269E" w:rsidRPr="00E05698" w:rsidRDefault="0021269E" w:rsidP="0021269E">
      <w:pPr>
        <w:spacing w:after="120" w:line="240" w:lineRule="auto"/>
        <w:ind w:left="66"/>
        <w:jc w:val="both"/>
        <w:rPr>
          <w:rFonts w:ascii="Times New Roman" w:hAnsi="Times New Roman" w:cs="Times New Roman"/>
        </w:rPr>
      </w:pPr>
      <w:r w:rsidRPr="00E05698">
        <w:rPr>
          <w:rFonts w:ascii="Times New Roman" w:hAnsi="Times New Roman" w:cs="Times New Roman"/>
        </w:rPr>
        <w:t>Směrnice Rady 2014/112/EU ze dne 19. prosince 2014, kterou se provádí Evropská dohoda o úpravě některých aspektů úpravy pracovní doby v odvětví vnitrozemské vodní dopravy uzavřená Evropským svazem vnitrozemské plavby (EBU), Evropskou organizací lodních kapitánů (ESO) a Evropskou federací pracovníků v dopravě (ETF).</w:t>
      </w:r>
    </w:p>
    <w:p w14:paraId="7602AEB3" w14:textId="77777777" w:rsidR="0021269E" w:rsidRPr="00E05698" w:rsidRDefault="0021269E" w:rsidP="0021269E">
      <w:pPr>
        <w:spacing w:after="120" w:line="240" w:lineRule="auto"/>
        <w:ind w:left="66"/>
        <w:jc w:val="both"/>
        <w:rPr>
          <w:rFonts w:ascii="Times New Roman" w:hAnsi="Times New Roman" w:cs="Times New Roman"/>
        </w:rPr>
      </w:pPr>
      <w:r w:rsidRPr="00E05698">
        <w:rPr>
          <w:rFonts w:ascii="Times New Roman" w:hAnsi="Times New Roman" w:cs="Times New Roman"/>
        </w:rPr>
        <w:t>Směrnice Rady 1999/63/ES ze dne 21. června 1999 o dohodě o úpravě pracovní doby námořníků uzavřené mezi Svazem provozovatelů námořních plavidel Evropského společenství (ECSA) a Federací odborů pracovníků v dopravě v Evropské unii (FST).</w:t>
      </w:r>
    </w:p>
    <w:p w14:paraId="547EA4A1" w14:textId="77777777" w:rsidR="0021269E" w:rsidRPr="00E05698" w:rsidRDefault="0021269E" w:rsidP="0021269E">
      <w:pPr>
        <w:spacing w:after="120" w:line="240" w:lineRule="auto"/>
        <w:ind w:left="66"/>
        <w:jc w:val="both"/>
        <w:rPr>
          <w:rFonts w:ascii="Times New Roman" w:hAnsi="Times New Roman" w:cs="Times New Roman"/>
        </w:rPr>
      </w:pPr>
      <w:r w:rsidRPr="00E05698">
        <w:rPr>
          <w:rFonts w:ascii="Times New Roman" w:hAnsi="Times New Roman" w:cs="Times New Roman"/>
        </w:rPr>
        <w:t>Směrnice Rady 98/24/ES ze dne 7. dubna 1998 o bezpečnosti a ochraně zdraví zaměstnanců před riziky spojenými s chemickými činiteli používanými při práci (čtrnáctá samostatná směrnice ve smyslu čl. 16 odst. 1 směrnice 89/391/EHS).</w:t>
      </w:r>
    </w:p>
    <w:p w14:paraId="26C82275" w14:textId="77777777" w:rsidR="0021269E" w:rsidRPr="00E05698" w:rsidRDefault="0021269E" w:rsidP="0021269E">
      <w:pPr>
        <w:spacing w:after="120" w:line="240" w:lineRule="auto"/>
        <w:ind w:left="66"/>
        <w:jc w:val="both"/>
        <w:rPr>
          <w:rFonts w:ascii="Times New Roman" w:hAnsi="Times New Roman" w:cs="Times New Roman"/>
        </w:rPr>
      </w:pPr>
      <w:r w:rsidRPr="00E05698">
        <w:rPr>
          <w:rFonts w:ascii="Times New Roman" w:hAnsi="Times New Roman" w:cs="Times New Roman"/>
        </w:rPr>
        <w:t>Směrnice Evropského parlamentu a Rady 2009/148/ES ze dne 30. listopadu 2009 o ochraně zaměstnanců před riziky spojenými s expozicí azbestu při práci.</w:t>
      </w:r>
    </w:p>
    <w:p w14:paraId="073D4C8E" w14:textId="77777777" w:rsidR="0021269E" w:rsidRPr="00E05698" w:rsidRDefault="0021269E" w:rsidP="0021269E">
      <w:pPr>
        <w:spacing w:after="120" w:line="240" w:lineRule="auto"/>
        <w:ind w:left="66"/>
        <w:jc w:val="both"/>
        <w:rPr>
          <w:rFonts w:ascii="Times New Roman" w:hAnsi="Times New Roman" w:cs="Times New Roman"/>
        </w:rPr>
      </w:pPr>
      <w:r w:rsidRPr="00E05698">
        <w:rPr>
          <w:rFonts w:ascii="Times New Roman" w:hAnsi="Times New Roman" w:cs="Times New Roman"/>
        </w:rPr>
        <w:t>Směrnice Rady 2009/13/ES ze dne 16. února 2009, kterou se provádí dohoda k Úmluvě o práci na moři z roku 2006 uzavřená Svazem provozovatelů námořních plavidel Evropského společenství (ECSA) a Evropskou federací pracovníků v dopravě (ETF) a kterou se mění směrnice 1999/63/ES.</w:t>
      </w:r>
    </w:p>
    <w:p w14:paraId="23F4C8DC" w14:textId="77777777" w:rsidR="0021269E" w:rsidRPr="00E05698" w:rsidRDefault="0021269E" w:rsidP="0021269E">
      <w:pPr>
        <w:spacing w:after="120" w:line="240" w:lineRule="auto"/>
        <w:ind w:left="66"/>
        <w:jc w:val="both"/>
        <w:rPr>
          <w:rFonts w:ascii="Times New Roman" w:hAnsi="Times New Roman" w:cs="Times New Roman"/>
        </w:rPr>
      </w:pPr>
      <w:r w:rsidRPr="00E05698">
        <w:rPr>
          <w:rFonts w:ascii="Times New Roman" w:hAnsi="Times New Roman" w:cs="Times New Roman"/>
        </w:rPr>
        <w:lastRenderedPageBreak/>
        <w:t>Směrnice Evropského parlamentu a Rady (EU) 2015/1794 ze dne 6. října 2015, kterou se mění směrnice Evropského parlamentu a Rady 2008/94/ES, 2009/38/ES a 2002/14/ES a směrnice Rady 98/59/ES a 2001/23/ES, pokud jde o námořníky.</w:t>
      </w:r>
    </w:p>
    <w:p w14:paraId="70387BD5" w14:textId="77777777" w:rsidR="0021269E" w:rsidRPr="00E05698" w:rsidRDefault="0021269E" w:rsidP="0021269E">
      <w:pPr>
        <w:spacing w:after="120" w:line="240" w:lineRule="auto"/>
        <w:ind w:left="66"/>
        <w:jc w:val="both"/>
        <w:rPr>
          <w:rFonts w:ascii="Times New Roman" w:hAnsi="Times New Roman" w:cs="Times New Roman"/>
        </w:rPr>
      </w:pPr>
      <w:r w:rsidRPr="00E05698">
        <w:rPr>
          <w:rFonts w:ascii="Times New Roman" w:hAnsi="Times New Roman" w:cs="Times New Roman"/>
        </w:rPr>
        <w:t>Směrnice Evropského parlamentu a Rady (EU) 2018/957 ze dne 28. června 2018, kterou se mění směrnice 96/71/ES o vysílání pracovníků v rámci poskytování služeb.</w:t>
      </w:r>
    </w:p>
    <w:p w14:paraId="36B2638B" w14:textId="77777777" w:rsidR="0021269E" w:rsidRPr="00E05698" w:rsidRDefault="0021269E" w:rsidP="0021269E">
      <w:pPr>
        <w:spacing w:after="120" w:line="240" w:lineRule="auto"/>
        <w:ind w:left="66"/>
        <w:jc w:val="both"/>
        <w:rPr>
          <w:rFonts w:ascii="Times New Roman" w:hAnsi="Times New Roman" w:cs="Times New Roman"/>
        </w:rPr>
      </w:pPr>
      <w:r w:rsidRPr="00E05698">
        <w:rPr>
          <w:rFonts w:ascii="Times New Roman" w:hAnsi="Times New Roman" w:cs="Times New Roman"/>
        </w:rPr>
        <w:t>Směrnice Evropského parlamentu a Rady (EU) 2019/1158 ze dne 20. června 2019 o rovnováze mezi pracovním a soukromým životem rodičů a pečujících osob a o zrušení směrnice Rady 2010/18/EU.</w:t>
      </w:r>
    </w:p>
    <w:p w14:paraId="76A4592E" w14:textId="53228C03" w:rsidR="0021269E" w:rsidRPr="00E05698" w:rsidRDefault="0021269E" w:rsidP="0021269E">
      <w:pPr>
        <w:spacing w:after="120" w:line="240" w:lineRule="auto"/>
        <w:ind w:left="66"/>
        <w:jc w:val="both"/>
        <w:rPr>
          <w:rFonts w:ascii="Times New Roman" w:hAnsi="Times New Roman" w:cs="Times New Roman"/>
        </w:rPr>
      </w:pPr>
      <w:r w:rsidRPr="00E05698">
        <w:rPr>
          <w:rFonts w:ascii="Times New Roman" w:hAnsi="Times New Roman" w:cs="Times New Roman"/>
        </w:rPr>
        <w:t>Směrnice Evropského parlamentu a Rady (EU) 2019/1152 ze dne 20. června 2019 o transparentních a</w:t>
      </w:r>
      <w:r w:rsidR="00B41C4E">
        <w:rPr>
          <w:rFonts w:ascii="Times New Roman" w:hAnsi="Times New Roman" w:cs="Times New Roman"/>
        </w:rPr>
        <w:t> </w:t>
      </w:r>
      <w:r w:rsidRPr="00E05698">
        <w:rPr>
          <w:rFonts w:ascii="Times New Roman" w:hAnsi="Times New Roman" w:cs="Times New Roman"/>
        </w:rPr>
        <w:t>předvídatelných pracovních podmínkách v Evropské unii.</w:t>
      </w:r>
    </w:p>
    <w:p w14:paraId="0F5E43BE" w14:textId="48FAD803" w:rsidR="0021269E" w:rsidRPr="00E05698" w:rsidRDefault="0021269E" w:rsidP="0021269E">
      <w:pPr>
        <w:spacing w:after="120" w:line="240" w:lineRule="auto"/>
        <w:ind w:left="66"/>
        <w:jc w:val="both"/>
        <w:rPr>
          <w:rFonts w:ascii="Times New Roman" w:hAnsi="Times New Roman" w:cs="Times New Roman"/>
        </w:rPr>
      </w:pPr>
      <w:r w:rsidRPr="00E05698">
        <w:rPr>
          <w:rFonts w:ascii="Times New Roman" w:hAnsi="Times New Roman" w:cs="Times New Roman"/>
        </w:rPr>
        <w:t>Směrnice Evropského parlamentu a Rady (EU) 2022/2041 ze dne 19. října 2022 o přiměřených minimálních mzdách v Evropské unii.</w:t>
      </w:r>
    </w:p>
    <w:p w14:paraId="047FECC4" w14:textId="13619CFE" w:rsidR="0021269E" w:rsidRPr="00E05698" w:rsidRDefault="0021269E" w:rsidP="0021269E">
      <w:pPr>
        <w:spacing w:after="120" w:line="240" w:lineRule="auto"/>
        <w:ind w:left="66"/>
        <w:jc w:val="both"/>
        <w:rPr>
          <w:rFonts w:ascii="Times New Roman" w:hAnsi="Times New Roman" w:cs="Times New Roman"/>
          <w:b/>
          <w:bCs/>
        </w:rPr>
      </w:pPr>
      <w:r w:rsidRPr="00E05698">
        <w:rPr>
          <w:rFonts w:ascii="Times New Roman" w:hAnsi="Times New Roman" w:cs="Times New Roman"/>
          <w:b/>
          <w:bCs/>
        </w:rPr>
        <w:t>Směrnice Evropského parlamentu a Rady (EU) 2024/2831 ze dne 23. října 2024 o zlepšení pracovních podmínek při práci prostřednictvím platformy.</w:t>
      </w:r>
    </w:p>
    <w:p w14:paraId="56FD1C5E" w14:textId="6CD9A81B" w:rsidR="0021269E" w:rsidRPr="00E05698" w:rsidRDefault="0021269E" w:rsidP="00E05698">
      <w:pPr>
        <w:spacing w:after="120" w:line="240" w:lineRule="auto"/>
        <w:ind w:left="66"/>
        <w:jc w:val="both"/>
        <w:rPr>
          <w:rFonts w:ascii="Times New Roman" w:hAnsi="Times New Roman" w:cs="Times New Roman"/>
          <w:vertAlign w:val="superscript"/>
        </w:rPr>
      </w:pPr>
      <w:r w:rsidRPr="00E05698">
        <w:rPr>
          <w:rFonts w:ascii="Times New Roman" w:hAnsi="Times New Roman" w:cs="Times New Roman"/>
          <w:vertAlign w:val="superscript"/>
        </w:rPr>
        <w:t xml:space="preserve">107) </w:t>
      </w:r>
      <w:r w:rsidR="007E7C2B" w:rsidRPr="00E05698">
        <w:rPr>
          <w:rFonts w:ascii="Times New Roman" w:hAnsi="Times New Roman" w:cs="Times New Roman"/>
        </w:rPr>
        <w:t>§ 56 odst. 2 písm. b) zákona č. 187/2006 Sb., ve znění zákona č. 305/2008 Sb.</w:t>
      </w:r>
    </w:p>
    <w:p w14:paraId="397C99C9" w14:textId="77777777" w:rsidR="00B41C4E" w:rsidRDefault="00B41C4E" w:rsidP="2659CAE9">
      <w:pPr>
        <w:spacing w:after="120" w:line="240" w:lineRule="auto"/>
        <w:jc w:val="center"/>
        <w:rPr>
          <w:rFonts w:ascii="Times New Roman" w:hAnsi="Times New Roman" w:cs="Times New Roman"/>
          <w:sz w:val="24"/>
          <w:szCs w:val="24"/>
        </w:rPr>
      </w:pPr>
    </w:p>
    <w:p w14:paraId="729429DE" w14:textId="22A0B458" w:rsidR="43A87877" w:rsidRDefault="43A87877" w:rsidP="2659CAE9">
      <w:pPr>
        <w:spacing w:after="120" w:line="240" w:lineRule="auto"/>
        <w:jc w:val="center"/>
        <w:rPr>
          <w:rFonts w:ascii="Times New Roman" w:hAnsi="Times New Roman" w:cs="Times New Roman"/>
          <w:sz w:val="24"/>
          <w:szCs w:val="24"/>
        </w:rPr>
      </w:pPr>
      <w:r w:rsidRPr="2659CAE9">
        <w:rPr>
          <w:rFonts w:ascii="Times New Roman" w:hAnsi="Times New Roman" w:cs="Times New Roman"/>
          <w:sz w:val="24"/>
          <w:szCs w:val="24"/>
        </w:rPr>
        <w:t>* * *</w:t>
      </w:r>
    </w:p>
    <w:p w14:paraId="1F4CF52E" w14:textId="77777777" w:rsidR="005E38A5" w:rsidRPr="005E38A5" w:rsidRDefault="005E38A5" w:rsidP="005E38A5">
      <w:pPr>
        <w:spacing w:after="120" w:line="240" w:lineRule="auto"/>
        <w:jc w:val="center"/>
        <w:rPr>
          <w:rFonts w:ascii="Times New Roman" w:eastAsia="Arial" w:hAnsi="Times New Roman" w:cs="Times New Roman"/>
          <w:sz w:val="24"/>
          <w:szCs w:val="24"/>
        </w:rPr>
      </w:pPr>
      <w:r w:rsidRPr="005E38A5">
        <w:rPr>
          <w:rFonts w:ascii="Times New Roman" w:eastAsia="Arial" w:hAnsi="Times New Roman" w:cs="Times New Roman"/>
          <w:sz w:val="24"/>
          <w:szCs w:val="24"/>
        </w:rPr>
        <w:t>§ 2</w:t>
      </w:r>
    </w:p>
    <w:p w14:paraId="0BC17913" w14:textId="78155E08" w:rsidR="005E38A5" w:rsidRPr="005E38A5" w:rsidRDefault="005E38A5" w:rsidP="005E38A5">
      <w:pPr>
        <w:spacing w:after="120" w:line="240" w:lineRule="auto"/>
        <w:ind w:firstLine="708"/>
        <w:jc w:val="both"/>
        <w:rPr>
          <w:rFonts w:ascii="Times New Roman" w:eastAsia="Arial" w:hAnsi="Times New Roman" w:cs="Times New Roman"/>
          <w:sz w:val="24"/>
          <w:szCs w:val="24"/>
        </w:rPr>
      </w:pPr>
      <w:r w:rsidRPr="005E38A5">
        <w:rPr>
          <w:rFonts w:ascii="Times New Roman" w:eastAsia="Arial" w:hAnsi="Times New Roman" w:cs="Times New Roman"/>
          <w:sz w:val="24"/>
          <w:szCs w:val="24"/>
        </w:rPr>
        <w:t>(1) Závislou prací je práce, která je vykonávána ve vztahu nadřízenosti zaměstnavatele a podřízenosti zaměstnance</w:t>
      </w:r>
      <w:r w:rsidRPr="005E38A5">
        <w:rPr>
          <w:rFonts w:ascii="Times New Roman" w:eastAsia="Arial" w:hAnsi="Times New Roman" w:cs="Times New Roman"/>
          <w:strike/>
          <w:sz w:val="24"/>
          <w:szCs w:val="24"/>
        </w:rPr>
        <w:t>,</w:t>
      </w:r>
      <w:r>
        <w:rPr>
          <w:rFonts w:ascii="Times New Roman" w:eastAsia="Arial" w:hAnsi="Times New Roman" w:cs="Times New Roman"/>
          <w:sz w:val="24"/>
          <w:szCs w:val="24"/>
        </w:rPr>
        <w:t xml:space="preserve"> </w:t>
      </w:r>
      <w:r>
        <w:rPr>
          <w:rFonts w:ascii="Times New Roman" w:eastAsia="Arial" w:hAnsi="Times New Roman" w:cs="Times New Roman"/>
          <w:b/>
          <w:bCs/>
          <w:sz w:val="24"/>
          <w:szCs w:val="24"/>
        </w:rPr>
        <w:t>a</w:t>
      </w:r>
      <w:r w:rsidRPr="005E38A5">
        <w:rPr>
          <w:rFonts w:ascii="Times New Roman" w:eastAsia="Arial" w:hAnsi="Times New Roman" w:cs="Times New Roman"/>
          <w:sz w:val="24"/>
          <w:szCs w:val="24"/>
        </w:rPr>
        <w:t xml:space="preserve"> jménem zaměstnavatele</w:t>
      </w:r>
      <w:r w:rsidRPr="005E38A5">
        <w:rPr>
          <w:rFonts w:ascii="Times New Roman" w:eastAsia="Arial" w:hAnsi="Times New Roman" w:cs="Times New Roman"/>
          <w:strike/>
          <w:sz w:val="24"/>
          <w:szCs w:val="24"/>
        </w:rPr>
        <w:t>, podle pokynů zaměstnavatele a zaměstnanec ji pro zaměstnavatele vykonává osobně</w:t>
      </w:r>
      <w:r w:rsidRPr="005E38A5">
        <w:rPr>
          <w:rFonts w:ascii="Times New Roman" w:eastAsia="Arial" w:hAnsi="Times New Roman" w:cs="Times New Roman"/>
          <w:sz w:val="24"/>
          <w:szCs w:val="24"/>
        </w:rPr>
        <w:t>.</w:t>
      </w:r>
    </w:p>
    <w:p w14:paraId="2ED33D37" w14:textId="76839771" w:rsidR="005E38A5" w:rsidRDefault="005E38A5" w:rsidP="005E38A5">
      <w:pPr>
        <w:spacing w:after="120" w:line="240" w:lineRule="auto"/>
        <w:ind w:firstLine="708"/>
        <w:jc w:val="both"/>
        <w:rPr>
          <w:rFonts w:ascii="Times New Roman" w:eastAsia="Arial" w:hAnsi="Times New Roman" w:cs="Times New Roman"/>
          <w:strike/>
          <w:sz w:val="24"/>
          <w:szCs w:val="24"/>
        </w:rPr>
      </w:pPr>
      <w:r w:rsidRPr="005E38A5">
        <w:rPr>
          <w:rFonts w:ascii="Times New Roman" w:eastAsia="Arial" w:hAnsi="Times New Roman" w:cs="Times New Roman"/>
          <w:strike/>
          <w:sz w:val="24"/>
          <w:szCs w:val="24"/>
        </w:rPr>
        <w:t>(2) Závislá práce musí být vykonávána za mzdu, plat nebo odměnu za práci, na náklady a odpovědnost zaměstnavatele, v pracovní době na pracovišti zaměstnavatele, popřípadě na jiném dohodnutém místě.</w:t>
      </w:r>
    </w:p>
    <w:p w14:paraId="75AB0DFC" w14:textId="7613FD76" w:rsidR="005E38A5" w:rsidRPr="005E38A5" w:rsidRDefault="005E38A5" w:rsidP="005E38A5">
      <w:pPr>
        <w:spacing w:after="120" w:line="240" w:lineRule="auto"/>
        <w:ind w:firstLine="708"/>
        <w:jc w:val="both"/>
        <w:rPr>
          <w:rFonts w:ascii="Times New Roman" w:eastAsia="Arial" w:hAnsi="Times New Roman" w:cs="Times New Roman"/>
          <w:b/>
          <w:bCs/>
          <w:sz w:val="24"/>
          <w:szCs w:val="24"/>
        </w:rPr>
      </w:pPr>
      <w:r>
        <w:rPr>
          <w:rFonts w:ascii="Times New Roman" w:eastAsia="Arial" w:hAnsi="Times New Roman" w:cs="Times New Roman"/>
          <w:b/>
          <w:bCs/>
          <w:sz w:val="24"/>
          <w:szCs w:val="24"/>
        </w:rPr>
        <w:t xml:space="preserve">(2) </w:t>
      </w:r>
      <w:r w:rsidRPr="005E38A5">
        <w:rPr>
          <w:rFonts w:ascii="Times New Roman" w:eastAsia="Arial" w:hAnsi="Times New Roman" w:cs="Times New Roman"/>
          <w:b/>
          <w:bCs/>
          <w:sz w:val="24"/>
          <w:szCs w:val="24"/>
        </w:rPr>
        <w:t xml:space="preserve">Vztahem nadřízenosti zaměstnavatele a podřízenosti zaměstnance je, pokud </w:t>
      </w:r>
    </w:p>
    <w:p w14:paraId="6347B0F2" w14:textId="704DCADF" w:rsidR="005E38A5" w:rsidRPr="005E38A5" w:rsidRDefault="005E38A5" w:rsidP="005E38A5">
      <w:pPr>
        <w:pStyle w:val="Odstavecseseznamem"/>
        <w:numPr>
          <w:ilvl w:val="1"/>
          <w:numId w:val="32"/>
        </w:numPr>
        <w:spacing w:after="120" w:line="240" w:lineRule="auto"/>
        <w:ind w:left="426"/>
        <w:jc w:val="both"/>
        <w:rPr>
          <w:rFonts w:ascii="Times New Roman" w:eastAsia="Arial" w:hAnsi="Times New Roman" w:cs="Times New Roman"/>
          <w:b/>
          <w:bCs/>
          <w:sz w:val="24"/>
          <w:szCs w:val="24"/>
        </w:rPr>
      </w:pPr>
      <w:r w:rsidRPr="005E38A5">
        <w:rPr>
          <w:rFonts w:ascii="Times New Roman" w:eastAsia="Arial" w:hAnsi="Times New Roman" w:cs="Times New Roman"/>
          <w:b/>
          <w:bCs/>
          <w:sz w:val="24"/>
          <w:szCs w:val="24"/>
        </w:rPr>
        <w:t>zaměstnavatel organizuje práci</w:t>
      </w:r>
      <w:r w:rsidR="000015BA">
        <w:rPr>
          <w:rFonts w:ascii="Times New Roman" w:eastAsia="Arial" w:hAnsi="Times New Roman" w:cs="Times New Roman"/>
          <w:b/>
          <w:bCs/>
          <w:sz w:val="24"/>
          <w:szCs w:val="24"/>
        </w:rPr>
        <w:t>,</w:t>
      </w:r>
      <w:r w:rsidR="0076436F">
        <w:rPr>
          <w:rFonts w:ascii="Times New Roman" w:eastAsia="Arial" w:hAnsi="Times New Roman" w:cs="Times New Roman"/>
          <w:b/>
          <w:bCs/>
          <w:sz w:val="24"/>
          <w:szCs w:val="24"/>
        </w:rPr>
        <w:t xml:space="preserve"> </w:t>
      </w:r>
    </w:p>
    <w:p w14:paraId="505C1ADD" w14:textId="26BE948E" w:rsidR="005E38A5" w:rsidRDefault="005E38A5" w:rsidP="005E38A5">
      <w:pPr>
        <w:pStyle w:val="Odstavecseseznamem"/>
        <w:numPr>
          <w:ilvl w:val="1"/>
          <w:numId w:val="32"/>
        </w:numPr>
        <w:spacing w:after="120" w:line="240" w:lineRule="auto"/>
        <w:ind w:left="426"/>
        <w:jc w:val="both"/>
        <w:rPr>
          <w:rFonts w:ascii="Times New Roman" w:eastAsia="Arial" w:hAnsi="Times New Roman" w:cs="Times New Roman"/>
          <w:b/>
          <w:bCs/>
          <w:sz w:val="24"/>
          <w:szCs w:val="24"/>
        </w:rPr>
      </w:pPr>
      <w:r w:rsidRPr="005E38A5">
        <w:rPr>
          <w:rFonts w:ascii="Times New Roman" w:eastAsia="Arial" w:hAnsi="Times New Roman" w:cs="Times New Roman"/>
          <w:b/>
          <w:bCs/>
          <w:sz w:val="24"/>
          <w:szCs w:val="24"/>
        </w:rPr>
        <w:t>zaměstnavatel dohlíží nad výkonem práce zaměstnance</w:t>
      </w:r>
      <w:r w:rsidR="00736220">
        <w:rPr>
          <w:rFonts w:ascii="Times New Roman" w:eastAsia="Arial" w:hAnsi="Times New Roman" w:cs="Times New Roman"/>
          <w:b/>
          <w:bCs/>
          <w:sz w:val="24"/>
          <w:szCs w:val="24"/>
        </w:rPr>
        <w:t>,</w:t>
      </w:r>
    </w:p>
    <w:p w14:paraId="727B1905" w14:textId="36F93917" w:rsidR="00736220" w:rsidRDefault="00736220" w:rsidP="005E38A5">
      <w:pPr>
        <w:pStyle w:val="Odstavecseseznamem"/>
        <w:numPr>
          <w:ilvl w:val="1"/>
          <w:numId w:val="32"/>
        </w:numPr>
        <w:spacing w:after="120" w:line="240" w:lineRule="auto"/>
        <w:ind w:left="426"/>
        <w:jc w:val="both"/>
        <w:rPr>
          <w:rFonts w:ascii="Times New Roman" w:eastAsia="Arial" w:hAnsi="Times New Roman" w:cs="Times New Roman"/>
          <w:b/>
          <w:bCs/>
          <w:sz w:val="24"/>
          <w:szCs w:val="24"/>
        </w:rPr>
      </w:pPr>
      <w:r w:rsidRPr="00736220">
        <w:rPr>
          <w:rFonts w:ascii="Times New Roman" w:eastAsia="Arial" w:hAnsi="Times New Roman" w:cs="Times New Roman"/>
          <w:b/>
          <w:bCs/>
          <w:sz w:val="24"/>
          <w:szCs w:val="24"/>
        </w:rPr>
        <w:t>zaměstnanec vykonává práci podle pokynů zaměstnavatele</w:t>
      </w:r>
      <w:r>
        <w:rPr>
          <w:rFonts w:ascii="Times New Roman" w:eastAsia="Arial" w:hAnsi="Times New Roman" w:cs="Times New Roman"/>
          <w:b/>
          <w:bCs/>
          <w:sz w:val="24"/>
          <w:szCs w:val="24"/>
        </w:rPr>
        <w:t xml:space="preserve"> a</w:t>
      </w:r>
    </w:p>
    <w:p w14:paraId="06688069" w14:textId="32DBB464" w:rsidR="000015BA" w:rsidRPr="005E38A5" w:rsidRDefault="000015BA" w:rsidP="005E38A5">
      <w:pPr>
        <w:pStyle w:val="Odstavecseseznamem"/>
        <w:numPr>
          <w:ilvl w:val="1"/>
          <w:numId w:val="32"/>
        </w:numPr>
        <w:spacing w:after="120" w:line="240" w:lineRule="auto"/>
        <w:ind w:left="426"/>
        <w:jc w:val="both"/>
        <w:rPr>
          <w:rFonts w:ascii="Times New Roman" w:eastAsia="Arial" w:hAnsi="Times New Roman" w:cs="Times New Roman"/>
          <w:b/>
          <w:bCs/>
          <w:sz w:val="24"/>
          <w:szCs w:val="24"/>
        </w:rPr>
      </w:pPr>
      <w:r>
        <w:rPr>
          <w:rFonts w:ascii="Times New Roman" w:eastAsia="Arial" w:hAnsi="Times New Roman" w:cs="Times New Roman"/>
          <w:b/>
          <w:bCs/>
          <w:sz w:val="24"/>
          <w:szCs w:val="24"/>
        </w:rPr>
        <w:t>zaměstnanec vykonává práci v pracovní době.</w:t>
      </w:r>
    </w:p>
    <w:p w14:paraId="6C41E107" w14:textId="77777777" w:rsidR="00FE13CA" w:rsidRDefault="00FE13CA" w:rsidP="00FE13CA">
      <w:pPr>
        <w:spacing w:after="120" w:line="240" w:lineRule="auto"/>
        <w:ind w:left="66"/>
        <w:jc w:val="both"/>
        <w:rPr>
          <w:rFonts w:ascii="Times New Roman" w:eastAsia="Arial" w:hAnsi="Times New Roman" w:cs="Times New Roman"/>
          <w:b/>
          <w:bCs/>
          <w:sz w:val="24"/>
          <w:szCs w:val="24"/>
        </w:rPr>
      </w:pPr>
    </w:p>
    <w:p w14:paraId="333D958A" w14:textId="4C2CE667" w:rsidR="005E38A5" w:rsidRDefault="005E38A5" w:rsidP="005E38A5">
      <w:pPr>
        <w:spacing w:after="120" w:line="240" w:lineRule="auto"/>
        <w:ind w:left="66"/>
        <w:jc w:val="center"/>
        <w:rPr>
          <w:rFonts w:ascii="Times New Roman" w:eastAsia="Arial" w:hAnsi="Times New Roman" w:cs="Times New Roman"/>
          <w:b/>
          <w:bCs/>
          <w:sz w:val="24"/>
          <w:szCs w:val="24"/>
        </w:rPr>
      </w:pPr>
      <w:r>
        <w:rPr>
          <w:rFonts w:ascii="Times New Roman" w:eastAsia="Arial" w:hAnsi="Times New Roman" w:cs="Times New Roman"/>
          <w:b/>
          <w:bCs/>
          <w:sz w:val="24"/>
          <w:szCs w:val="24"/>
        </w:rPr>
        <w:t>§ 2a</w:t>
      </w:r>
    </w:p>
    <w:p w14:paraId="5AF85086" w14:textId="2F8B0E6B" w:rsidR="005E38A5" w:rsidRDefault="005E38A5" w:rsidP="005E38A5">
      <w:pPr>
        <w:spacing w:after="120" w:line="240" w:lineRule="auto"/>
        <w:ind w:left="66"/>
        <w:jc w:val="both"/>
        <w:rPr>
          <w:rFonts w:ascii="Times New Roman" w:eastAsia="Arial" w:hAnsi="Times New Roman" w:cs="Times New Roman"/>
          <w:b/>
          <w:bCs/>
          <w:sz w:val="24"/>
          <w:szCs w:val="24"/>
        </w:rPr>
      </w:pPr>
      <w:r>
        <w:rPr>
          <w:rFonts w:ascii="Times New Roman" w:eastAsia="Arial" w:hAnsi="Times New Roman" w:cs="Times New Roman"/>
          <w:b/>
          <w:bCs/>
          <w:sz w:val="24"/>
          <w:szCs w:val="24"/>
        </w:rPr>
        <w:tab/>
      </w:r>
      <w:r w:rsidRPr="005E38A5">
        <w:rPr>
          <w:rFonts w:ascii="Times New Roman" w:eastAsia="Arial" w:hAnsi="Times New Roman" w:cs="Times New Roman"/>
          <w:b/>
          <w:bCs/>
          <w:sz w:val="24"/>
          <w:szCs w:val="24"/>
        </w:rPr>
        <w:t xml:space="preserve">Závislá práce musí být vykonávána zaměstnancem pro zaměstnavatele osobně, za mzdu, plat nebo odměnu za práci, na náklady a odpovědnost zaměstnavatele, </w:t>
      </w:r>
      <w:r w:rsidRPr="00DA3EFA">
        <w:rPr>
          <w:rFonts w:ascii="Times New Roman" w:eastAsia="Arial" w:hAnsi="Times New Roman" w:cs="Times New Roman"/>
          <w:b/>
          <w:bCs/>
          <w:sz w:val="24"/>
          <w:szCs w:val="24"/>
        </w:rPr>
        <w:t>na</w:t>
      </w:r>
      <w:r w:rsidRPr="005E38A5">
        <w:rPr>
          <w:rFonts w:ascii="Times New Roman" w:eastAsia="Arial" w:hAnsi="Times New Roman" w:cs="Times New Roman"/>
          <w:b/>
          <w:bCs/>
          <w:sz w:val="24"/>
          <w:szCs w:val="24"/>
        </w:rPr>
        <w:t xml:space="preserve"> pracovišti zaměstnavatele, popřípadě na jiném dohodnutém místě.</w:t>
      </w:r>
    </w:p>
    <w:p w14:paraId="21DBC8A1" w14:textId="77777777" w:rsidR="00B41C4E" w:rsidRDefault="00B41C4E" w:rsidP="005E38A5">
      <w:pPr>
        <w:spacing w:after="120" w:line="240" w:lineRule="auto"/>
        <w:jc w:val="center"/>
        <w:rPr>
          <w:rFonts w:ascii="Times New Roman" w:hAnsi="Times New Roman" w:cs="Times New Roman"/>
          <w:sz w:val="24"/>
          <w:szCs w:val="24"/>
        </w:rPr>
      </w:pPr>
    </w:p>
    <w:p w14:paraId="5C574771" w14:textId="7C249101" w:rsidR="005E38A5" w:rsidRDefault="005E38A5" w:rsidP="005E38A5">
      <w:pPr>
        <w:spacing w:after="120" w:line="240" w:lineRule="auto"/>
        <w:jc w:val="center"/>
        <w:rPr>
          <w:rFonts w:ascii="Times New Roman" w:hAnsi="Times New Roman" w:cs="Times New Roman"/>
          <w:sz w:val="24"/>
          <w:szCs w:val="24"/>
        </w:rPr>
      </w:pPr>
      <w:r w:rsidRPr="2659CAE9">
        <w:rPr>
          <w:rFonts w:ascii="Times New Roman" w:hAnsi="Times New Roman" w:cs="Times New Roman"/>
          <w:sz w:val="24"/>
          <w:szCs w:val="24"/>
        </w:rPr>
        <w:t>* * *</w:t>
      </w:r>
    </w:p>
    <w:p w14:paraId="543427EC" w14:textId="77777777" w:rsidR="000E085C" w:rsidRDefault="000E085C" w:rsidP="00AC2010">
      <w:pPr>
        <w:pStyle w:val="Bezmezer"/>
        <w:spacing w:after="120" w:line="276" w:lineRule="auto"/>
        <w:jc w:val="center"/>
        <w:rPr>
          <w:rFonts w:ascii="Times New Roman" w:hAnsi="Times New Roman"/>
          <w:sz w:val="24"/>
          <w:szCs w:val="24"/>
        </w:rPr>
      </w:pPr>
    </w:p>
    <w:p w14:paraId="3B1B3AE3" w14:textId="3FD7C883" w:rsidR="00A27194" w:rsidRPr="00A27194" w:rsidRDefault="00A27194" w:rsidP="00AC2010">
      <w:pPr>
        <w:pStyle w:val="Bezmezer"/>
        <w:spacing w:after="120" w:line="276" w:lineRule="auto"/>
        <w:jc w:val="center"/>
        <w:rPr>
          <w:rFonts w:ascii="Times New Roman" w:hAnsi="Times New Roman"/>
          <w:sz w:val="24"/>
          <w:szCs w:val="24"/>
        </w:rPr>
      </w:pPr>
      <w:r w:rsidRPr="00A27194">
        <w:rPr>
          <w:rFonts w:ascii="Times New Roman" w:hAnsi="Times New Roman"/>
          <w:sz w:val="24"/>
          <w:szCs w:val="24"/>
        </w:rPr>
        <w:t>§ 77</w:t>
      </w:r>
    </w:p>
    <w:p w14:paraId="1EAEF6E6" w14:textId="77777777" w:rsidR="00A27194" w:rsidRDefault="00A27194" w:rsidP="00AC2010">
      <w:pPr>
        <w:pStyle w:val="Bezmezer"/>
        <w:spacing w:after="120" w:line="276" w:lineRule="auto"/>
        <w:jc w:val="center"/>
        <w:rPr>
          <w:rFonts w:ascii="Times New Roman" w:hAnsi="Times New Roman"/>
          <w:sz w:val="24"/>
          <w:szCs w:val="24"/>
        </w:rPr>
      </w:pPr>
      <w:r w:rsidRPr="00A27194">
        <w:rPr>
          <w:rFonts w:ascii="Times New Roman" w:hAnsi="Times New Roman"/>
          <w:sz w:val="24"/>
          <w:szCs w:val="24"/>
        </w:rPr>
        <w:t>Společné ustanovení o dohodách o pracích konaných mimo pracovní poměr</w:t>
      </w:r>
    </w:p>
    <w:p w14:paraId="3942A6A1" w14:textId="77777777" w:rsidR="00A27194" w:rsidRDefault="00A27194" w:rsidP="00AC2010">
      <w:pPr>
        <w:pStyle w:val="Bezmezer"/>
        <w:spacing w:after="120" w:line="276" w:lineRule="auto"/>
        <w:ind w:firstLine="708"/>
        <w:jc w:val="both"/>
        <w:rPr>
          <w:rFonts w:ascii="Times New Roman" w:hAnsi="Times New Roman"/>
          <w:sz w:val="24"/>
          <w:szCs w:val="24"/>
        </w:rPr>
      </w:pPr>
      <w:r w:rsidRPr="00A27194">
        <w:rPr>
          <w:rFonts w:ascii="Times New Roman" w:hAnsi="Times New Roman"/>
          <w:sz w:val="24"/>
          <w:szCs w:val="24"/>
        </w:rPr>
        <w:t>(1) Dohoda o provedení práce a dohoda o pracovní činnosti musí být uzavřena písemně; jedno vyhotovení této dohody zaměstnavatel vydá zaměstnanci.</w:t>
      </w:r>
    </w:p>
    <w:p w14:paraId="4CFF367E" w14:textId="4DE63003" w:rsidR="00A27194" w:rsidRPr="00A27194" w:rsidRDefault="00A27194" w:rsidP="00AC2010">
      <w:pPr>
        <w:pStyle w:val="Bezmezer"/>
        <w:spacing w:after="120" w:line="276" w:lineRule="auto"/>
        <w:ind w:firstLine="708"/>
        <w:jc w:val="both"/>
        <w:rPr>
          <w:rFonts w:ascii="Times New Roman" w:hAnsi="Times New Roman"/>
          <w:sz w:val="24"/>
          <w:szCs w:val="24"/>
        </w:rPr>
      </w:pPr>
      <w:r w:rsidRPr="00A27194">
        <w:rPr>
          <w:rFonts w:ascii="Times New Roman" w:hAnsi="Times New Roman"/>
          <w:sz w:val="24"/>
          <w:szCs w:val="24"/>
        </w:rPr>
        <w:lastRenderedPageBreak/>
        <w:t>(2) Není-li v tomto zákoně stanoveno jinak, vztahují se na právní vztah založený dohodou o provedení práce a dohodou o pracovní činnosti ustanovení o pracovním poměru s</w:t>
      </w:r>
      <w:r w:rsidR="00B41C4E">
        <w:rPr>
          <w:rFonts w:ascii="Times New Roman" w:hAnsi="Times New Roman"/>
          <w:sz w:val="24"/>
          <w:szCs w:val="24"/>
        </w:rPr>
        <w:t> </w:t>
      </w:r>
      <w:r w:rsidRPr="00A27194">
        <w:rPr>
          <w:rFonts w:ascii="Times New Roman" w:hAnsi="Times New Roman"/>
          <w:sz w:val="24"/>
          <w:szCs w:val="24"/>
        </w:rPr>
        <w:t>výjimkou</w:t>
      </w:r>
    </w:p>
    <w:p w14:paraId="75DA6EF7" w14:textId="77777777" w:rsidR="00A27194" w:rsidRPr="00A27194" w:rsidRDefault="00A27194" w:rsidP="00AC2010">
      <w:pPr>
        <w:pStyle w:val="Bezmezer"/>
        <w:spacing w:after="120" w:line="276" w:lineRule="auto"/>
        <w:jc w:val="both"/>
        <w:rPr>
          <w:rFonts w:ascii="Times New Roman" w:hAnsi="Times New Roman"/>
          <w:sz w:val="24"/>
          <w:szCs w:val="24"/>
        </w:rPr>
      </w:pPr>
      <w:r w:rsidRPr="00A27194">
        <w:rPr>
          <w:rFonts w:ascii="Times New Roman" w:hAnsi="Times New Roman"/>
          <w:sz w:val="24"/>
          <w:szCs w:val="24"/>
        </w:rPr>
        <w:t>a) převedení na jinou práci a přeložení,</w:t>
      </w:r>
    </w:p>
    <w:p w14:paraId="57DFE8D9" w14:textId="77777777" w:rsidR="00A27194" w:rsidRPr="00A27194" w:rsidRDefault="00A27194" w:rsidP="00AC2010">
      <w:pPr>
        <w:pStyle w:val="Bezmezer"/>
        <w:spacing w:after="120" w:line="276" w:lineRule="auto"/>
        <w:jc w:val="both"/>
        <w:rPr>
          <w:rFonts w:ascii="Times New Roman" w:hAnsi="Times New Roman"/>
          <w:sz w:val="24"/>
          <w:szCs w:val="24"/>
        </w:rPr>
      </w:pPr>
      <w:r w:rsidRPr="00A27194">
        <w:rPr>
          <w:rFonts w:ascii="Times New Roman" w:hAnsi="Times New Roman"/>
          <w:sz w:val="24"/>
          <w:szCs w:val="24"/>
        </w:rPr>
        <w:t>b) dočasného přidělení,</w:t>
      </w:r>
    </w:p>
    <w:p w14:paraId="43F4B50F" w14:textId="77777777" w:rsidR="00A27194" w:rsidRPr="00A27194" w:rsidRDefault="00A27194" w:rsidP="00AC2010">
      <w:pPr>
        <w:pStyle w:val="Bezmezer"/>
        <w:spacing w:after="120" w:line="276" w:lineRule="auto"/>
        <w:jc w:val="both"/>
        <w:rPr>
          <w:rFonts w:ascii="Times New Roman" w:hAnsi="Times New Roman"/>
          <w:sz w:val="24"/>
          <w:szCs w:val="24"/>
        </w:rPr>
      </w:pPr>
      <w:r w:rsidRPr="00A27194">
        <w:rPr>
          <w:rFonts w:ascii="Times New Roman" w:hAnsi="Times New Roman"/>
          <w:sz w:val="24"/>
          <w:szCs w:val="24"/>
        </w:rPr>
        <w:t>c) odstupného a náhrady podle § 271ca,</w:t>
      </w:r>
    </w:p>
    <w:p w14:paraId="1DD2CD54" w14:textId="77777777" w:rsidR="00A27194" w:rsidRPr="00A27194" w:rsidRDefault="00A27194" w:rsidP="00AC2010">
      <w:pPr>
        <w:pStyle w:val="Bezmezer"/>
        <w:spacing w:after="120" w:line="276" w:lineRule="auto"/>
        <w:jc w:val="both"/>
        <w:rPr>
          <w:rFonts w:ascii="Times New Roman" w:hAnsi="Times New Roman"/>
          <w:sz w:val="24"/>
          <w:szCs w:val="24"/>
        </w:rPr>
      </w:pPr>
      <w:r w:rsidRPr="00A27194">
        <w:rPr>
          <w:rFonts w:ascii="Times New Roman" w:hAnsi="Times New Roman"/>
          <w:sz w:val="24"/>
          <w:szCs w:val="24"/>
        </w:rPr>
        <w:t>d) skončení pracovního poměru,</w:t>
      </w:r>
    </w:p>
    <w:p w14:paraId="3B1BD0EE" w14:textId="77777777" w:rsidR="00A27194" w:rsidRPr="00A27194" w:rsidRDefault="00A27194" w:rsidP="00AC2010">
      <w:pPr>
        <w:pStyle w:val="Bezmezer"/>
        <w:spacing w:after="120" w:line="276" w:lineRule="auto"/>
        <w:jc w:val="both"/>
        <w:rPr>
          <w:rFonts w:ascii="Times New Roman" w:hAnsi="Times New Roman"/>
          <w:sz w:val="24"/>
          <w:szCs w:val="24"/>
        </w:rPr>
      </w:pPr>
      <w:r w:rsidRPr="00A27194">
        <w:rPr>
          <w:rFonts w:ascii="Times New Roman" w:hAnsi="Times New Roman"/>
          <w:sz w:val="24"/>
          <w:szCs w:val="24"/>
        </w:rPr>
        <w:t>e) odměňování,</w:t>
      </w:r>
    </w:p>
    <w:p w14:paraId="352B03E4" w14:textId="77777777" w:rsidR="00A27194" w:rsidRDefault="00A27194" w:rsidP="00AC2010">
      <w:pPr>
        <w:pStyle w:val="Bezmezer"/>
        <w:spacing w:after="120" w:line="276" w:lineRule="auto"/>
        <w:jc w:val="both"/>
        <w:rPr>
          <w:rFonts w:ascii="Times New Roman" w:hAnsi="Times New Roman"/>
          <w:sz w:val="24"/>
          <w:szCs w:val="24"/>
        </w:rPr>
      </w:pPr>
      <w:r w:rsidRPr="00A27194">
        <w:rPr>
          <w:rFonts w:ascii="Times New Roman" w:hAnsi="Times New Roman"/>
          <w:sz w:val="24"/>
          <w:szCs w:val="24"/>
        </w:rPr>
        <w:t>f) cestovních náhrad a náhrad podle § 190a.</w:t>
      </w:r>
    </w:p>
    <w:p w14:paraId="4E411BF7" w14:textId="31E47247" w:rsidR="00A27194" w:rsidRDefault="00A27194" w:rsidP="00AC2010">
      <w:pPr>
        <w:pStyle w:val="Bezmezer"/>
        <w:spacing w:after="120" w:line="276" w:lineRule="auto"/>
        <w:ind w:firstLine="708"/>
        <w:jc w:val="both"/>
        <w:rPr>
          <w:rFonts w:ascii="Times New Roman" w:hAnsi="Times New Roman"/>
          <w:sz w:val="24"/>
          <w:szCs w:val="24"/>
        </w:rPr>
      </w:pPr>
      <w:r w:rsidRPr="00A27194">
        <w:rPr>
          <w:rFonts w:ascii="Times New Roman" w:hAnsi="Times New Roman"/>
          <w:sz w:val="24"/>
          <w:szCs w:val="24"/>
        </w:rPr>
        <w:t>(3) Zaměstnanci pracujícímu na základě dohody o provedení práce nebo dohody o</w:t>
      </w:r>
      <w:r w:rsidR="00B41C4E">
        <w:rPr>
          <w:rFonts w:ascii="Times New Roman" w:hAnsi="Times New Roman"/>
          <w:sz w:val="24"/>
          <w:szCs w:val="24"/>
        </w:rPr>
        <w:t> </w:t>
      </w:r>
      <w:r w:rsidRPr="00A27194">
        <w:rPr>
          <w:rFonts w:ascii="Times New Roman" w:hAnsi="Times New Roman"/>
          <w:sz w:val="24"/>
          <w:szCs w:val="24"/>
        </w:rPr>
        <w:t>pracovní činnosti nepřísluší náhrada odměny z dohody po dobu trvání jiných důležitých osobních překážek v práci podle § 199 a překážek v práci z důvodu obecného zájmu podle §</w:t>
      </w:r>
      <w:r w:rsidR="00B41C4E">
        <w:rPr>
          <w:rFonts w:ascii="Times New Roman" w:hAnsi="Times New Roman"/>
          <w:sz w:val="24"/>
          <w:szCs w:val="24"/>
        </w:rPr>
        <w:t> </w:t>
      </w:r>
      <w:r w:rsidRPr="00A27194">
        <w:rPr>
          <w:rFonts w:ascii="Times New Roman" w:hAnsi="Times New Roman"/>
          <w:sz w:val="24"/>
          <w:szCs w:val="24"/>
        </w:rPr>
        <w:t>200 až 205, není-li dohodnuto nebo vnitřním předpisem stanoveno jinak.</w:t>
      </w:r>
    </w:p>
    <w:p w14:paraId="32DAC047" w14:textId="12C41B9E" w:rsidR="00A27194" w:rsidRDefault="00A27194" w:rsidP="00AC2010">
      <w:pPr>
        <w:pStyle w:val="Bezmezer"/>
        <w:spacing w:after="120" w:line="276" w:lineRule="auto"/>
        <w:ind w:firstLine="708"/>
        <w:jc w:val="both"/>
        <w:rPr>
          <w:rFonts w:ascii="Times New Roman" w:hAnsi="Times New Roman"/>
          <w:sz w:val="24"/>
          <w:szCs w:val="24"/>
        </w:rPr>
      </w:pPr>
      <w:r w:rsidRPr="00A27194">
        <w:rPr>
          <w:rFonts w:ascii="Times New Roman" w:hAnsi="Times New Roman"/>
          <w:sz w:val="24"/>
          <w:szCs w:val="24"/>
        </w:rPr>
        <w:t>(4) Požádá-li zaměstnanec, jehož právní vztahy založené dohodami o provedení práce a</w:t>
      </w:r>
      <w:r w:rsidR="00B41C4E">
        <w:rPr>
          <w:rFonts w:ascii="Times New Roman" w:hAnsi="Times New Roman"/>
          <w:sz w:val="24"/>
          <w:szCs w:val="24"/>
        </w:rPr>
        <w:t> </w:t>
      </w:r>
      <w:r w:rsidRPr="00A27194">
        <w:rPr>
          <w:rFonts w:ascii="Times New Roman" w:hAnsi="Times New Roman"/>
          <w:sz w:val="24"/>
          <w:szCs w:val="24"/>
        </w:rPr>
        <w:t>dohodami o pracovní činnosti v předchozích 12 měsících v souhrnu u tohoto zaměstnavatele trvaly po dobu nejméně 180 dní, písemně zaměstnavatele o zaměstnání v pracovním poměru, je zaměstnavatel povinen poskytnout mu nejpozději do 1 měsíce odůvodněnou písemnou odpověď.</w:t>
      </w:r>
    </w:p>
    <w:p w14:paraId="0D0F2CB4" w14:textId="77777777" w:rsidR="00A27194" w:rsidRPr="00A27194" w:rsidRDefault="00A27194" w:rsidP="00AC2010">
      <w:pPr>
        <w:pStyle w:val="Bezmezer"/>
        <w:spacing w:after="120" w:line="276" w:lineRule="auto"/>
        <w:ind w:firstLine="708"/>
        <w:jc w:val="both"/>
        <w:rPr>
          <w:rFonts w:ascii="Times New Roman" w:hAnsi="Times New Roman"/>
          <w:sz w:val="24"/>
          <w:szCs w:val="24"/>
        </w:rPr>
      </w:pPr>
      <w:r w:rsidRPr="00A27194">
        <w:rPr>
          <w:rFonts w:ascii="Times New Roman" w:hAnsi="Times New Roman"/>
          <w:sz w:val="24"/>
          <w:szCs w:val="24"/>
        </w:rPr>
        <w:t>(5) Není-li sjednán způsob zrušení právního vztahu založeného dohodou o provedení práce nebo dohodou o pracovní činnosti, je možné ho zrušit</w:t>
      </w:r>
    </w:p>
    <w:p w14:paraId="1A329EC1" w14:textId="77777777" w:rsidR="00A27194" w:rsidRPr="00A27194" w:rsidRDefault="00A27194" w:rsidP="00AC2010">
      <w:pPr>
        <w:pStyle w:val="Bezmezer"/>
        <w:spacing w:after="120" w:line="276" w:lineRule="auto"/>
        <w:jc w:val="both"/>
        <w:rPr>
          <w:rFonts w:ascii="Times New Roman" w:hAnsi="Times New Roman"/>
          <w:sz w:val="24"/>
          <w:szCs w:val="24"/>
        </w:rPr>
      </w:pPr>
      <w:r w:rsidRPr="00A27194">
        <w:rPr>
          <w:rFonts w:ascii="Times New Roman" w:hAnsi="Times New Roman"/>
          <w:sz w:val="24"/>
          <w:szCs w:val="24"/>
        </w:rPr>
        <w:t>a) dohodou smluvních stran ke sjednanému dni,</w:t>
      </w:r>
    </w:p>
    <w:p w14:paraId="23010FC8" w14:textId="77777777" w:rsidR="00A27194" w:rsidRPr="00A27194" w:rsidRDefault="00A27194" w:rsidP="00AC2010">
      <w:pPr>
        <w:pStyle w:val="Bezmezer"/>
        <w:spacing w:after="120" w:line="276" w:lineRule="auto"/>
        <w:jc w:val="both"/>
        <w:rPr>
          <w:rFonts w:ascii="Times New Roman" w:hAnsi="Times New Roman"/>
          <w:sz w:val="24"/>
          <w:szCs w:val="24"/>
        </w:rPr>
      </w:pPr>
      <w:r w:rsidRPr="00A27194">
        <w:rPr>
          <w:rFonts w:ascii="Times New Roman" w:hAnsi="Times New Roman"/>
          <w:sz w:val="24"/>
          <w:szCs w:val="24"/>
        </w:rPr>
        <w:t>b) výpovědí danou z jakéhokoli důvodu nebo bez uvedení důvodu s patnáctidenní výpovědní dobou, která začíná dnem, v němž byla výpověď doručena druhé smluvní straně, nebo</w:t>
      </w:r>
    </w:p>
    <w:p w14:paraId="7AC731F0" w14:textId="20888CD3" w:rsidR="00A27194" w:rsidRDefault="00A27194" w:rsidP="00AC2010">
      <w:pPr>
        <w:pStyle w:val="Bezmezer"/>
        <w:spacing w:after="120" w:line="276" w:lineRule="auto"/>
        <w:jc w:val="both"/>
        <w:rPr>
          <w:rFonts w:ascii="Times New Roman" w:hAnsi="Times New Roman"/>
          <w:sz w:val="24"/>
          <w:szCs w:val="24"/>
        </w:rPr>
      </w:pPr>
      <w:r w:rsidRPr="00A27194">
        <w:rPr>
          <w:rFonts w:ascii="Times New Roman" w:hAnsi="Times New Roman"/>
          <w:sz w:val="24"/>
          <w:szCs w:val="24"/>
        </w:rPr>
        <w:t>c) okamžitým zrušením; okamžité zrušení právního vztahu založeného dohodou o provedení práce nebo dohodou o pracovní činnosti však může být sjednáno jen pro případy, kdy je možné okamžitě zrušit pracovní poměr.</w:t>
      </w:r>
    </w:p>
    <w:p w14:paraId="46D3AC90" w14:textId="77777777" w:rsidR="00A27194" w:rsidRDefault="00A27194" w:rsidP="00AC2010">
      <w:pPr>
        <w:pStyle w:val="Bezmezer"/>
        <w:spacing w:after="120" w:line="276" w:lineRule="auto"/>
        <w:ind w:firstLine="708"/>
        <w:jc w:val="both"/>
        <w:rPr>
          <w:rFonts w:ascii="Times New Roman" w:hAnsi="Times New Roman"/>
          <w:sz w:val="24"/>
          <w:szCs w:val="24"/>
        </w:rPr>
      </w:pPr>
      <w:r w:rsidRPr="00A27194">
        <w:rPr>
          <w:rFonts w:ascii="Times New Roman" w:hAnsi="Times New Roman"/>
          <w:sz w:val="24"/>
          <w:szCs w:val="24"/>
        </w:rPr>
        <w:t>(6) Pro zrušení právního vztahu založeného dohodou o provedení práce nebo dohodou o pracovní činnosti se vyžaduje písemná forma, jinak se k jeho výpovědi nebo okamžitému zrušení nepřihlíží.</w:t>
      </w:r>
    </w:p>
    <w:p w14:paraId="418FEB33" w14:textId="12448A56" w:rsidR="00A27194" w:rsidRPr="00A27194" w:rsidRDefault="00A27194" w:rsidP="00AC2010">
      <w:pPr>
        <w:pStyle w:val="Bezmezer"/>
        <w:spacing w:after="120" w:line="276" w:lineRule="auto"/>
        <w:ind w:firstLine="708"/>
        <w:jc w:val="both"/>
        <w:rPr>
          <w:rFonts w:ascii="Times New Roman" w:hAnsi="Times New Roman"/>
          <w:sz w:val="24"/>
          <w:szCs w:val="24"/>
        </w:rPr>
      </w:pPr>
      <w:r w:rsidRPr="00A27194">
        <w:rPr>
          <w:rFonts w:ascii="Times New Roman" w:hAnsi="Times New Roman"/>
          <w:sz w:val="24"/>
          <w:szCs w:val="24"/>
        </w:rPr>
        <w:t>(7) Má-li zaměstnanec za to, že mu dal zaměstnavatel výpověď podle odstavce 5 písm.</w:t>
      </w:r>
      <w:r w:rsidR="0016295B">
        <w:rPr>
          <w:rFonts w:ascii="Times New Roman" w:hAnsi="Times New Roman"/>
          <w:sz w:val="24"/>
          <w:szCs w:val="24"/>
        </w:rPr>
        <w:t> </w:t>
      </w:r>
      <w:r w:rsidRPr="00A27194">
        <w:rPr>
          <w:rFonts w:ascii="Times New Roman" w:hAnsi="Times New Roman"/>
          <w:sz w:val="24"/>
          <w:szCs w:val="24"/>
        </w:rPr>
        <w:t>b) proto, že</w:t>
      </w:r>
    </w:p>
    <w:p w14:paraId="493EEA07" w14:textId="318F30AD" w:rsidR="00A27194" w:rsidRPr="00A27194" w:rsidRDefault="00A27194" w:rsidP="00AC2010">
      <w:pPr>
        <w:pStyle w:val="Bezmezer"/>
        <w:spacing w:after="120" w:line="276" w:lineRule="auto"/>
        <w:jc w:val="both"/>
        <w:rPr>
          <w:rFonts w:ascii="Times New Roman" w:hAnsi="Times New Roman"/>
          <w:sz w:val="24"/>
          <w:szCs w:val="24"/>
        </w:rPr>
      </w:pPr>
      <w:r w:rsidRPr="00A27194">
        <w:rPr>
          <w:rFonts w:ascii="Times New Roman" w:hAnsi="Times New Roman"/>
          <w:sz w:val="24"/>
          <w:szCs w:val="24"/>
        </w:rPr>
        <w:t>a) se zákonným způsobem domáhal</w:t>
      </w:r>
    </w:p>
    <w:p w14:paraId="0DA4FAF8" w14:textId="41493E8C" w:rsidR="00A27194" w:rsidRPr="00A27194" w:rsidRDefault="00A27194" w:rsidP="00AC2010">
      <w:pPr>
        <w:pStyle w:val="Bezmezer"/>
        <w:spacing w:after="120" w:line="276" w:lineRule="auto"/>
        <w:ind w:left="284"/>
        <w:jc w:val="both"/>
        <w:rPr>
          <w:rFonts w:ascii="Times New Roman" w:hAnsi="Times New Roman"/>
          <w:sz w:val="24"/>
          <w:szCs w:val="24"/>
        </w:rPr>
      </w:pPr>
      <w:r w:rsidRPr="00A27194">
        <w:rPr>
          <w:rFonts w:ascii="Times New Roman" w:hAnsi="Times New Roman"/>
          <w:sz w:val="24"/>
          <w:szCs w:val="24"/>
        </w:rPr>
        <w:t>1. práva na informace při vzniku nebo změně právního vztahu založeného dohodou o</w:t>
      </w:r>
      <w:r w:rsidR="00B41C4E">
        <w:rPr>
          <w:rFonts w:ascii="Times New Roman" w:hAnsi="Times New Roman"/>
          <w:sz w:val="24"/>
          <w:szCs w:val="24"/>
        </w:rPr>
        <w:t> </w:t>
      </w:r>
      <w:r w:rsidRPr="00A27194">
        <w:rPr>
          <w:rFonts w:ascii="Times New Roman" w:hAnsi="Times New Roman"/>
          <w:sz w:val="24"/>
          <w:szCs w:val="24"/>
        </w:rPr>
        <w:t>provedení práce nebo dohodou o pracovní činnosti podle § 77a nebo při vysílání zaměstnance na území jiného státu podle § 77b,</w:t>
      </w:r>
    </w:p>
    <w:p w14:paraId="0D3CA934" w14:textId="77777777" w:rsidR="00A27194" w:rsidRPr="00A27194" w:rsidRDefault="00A27194" w:rsidP="00AC2010">
      <w:pPr>
        <w:pStyle w:val="Bezmezer"/>
        <w:spacing w:after="120" w:line="276" w:lineRule="auto"/>
        <w:ind w:left="284"/>
        <w:jc w:val="both"/>
        <w:rPr>
          <w:rFonts w:ascii="Times New Roman" w:hAnsi="Times New Roman"/>
          <w:sz w:val="24"/>
          <w:szCs w:val="24"/>
        </w:rPr>
      </w:pPr>
      <w:r w:rsidRPr="00A27194">
        <w:rPr>
          <w:rFonts w:ascii="Times New Roman" w:hAnsi="Times New Roman"/>
          <w:sz w:val="24"/>
          <w:szCs w:val="24"/>
        </w:rPr>
        <w:t xml:space="preserve">2. práva na rozvržení pracovní doby předem podle § 74 odst. 2, </w:t>
      </w:r>
      <w:r w:rsidRPr="00A27194">
        <w:rPr>
          <w:rFonts w:ascii="Times New Roman" w:hAnsi="Times New Roman"/>
          <w:strike/>
          <w:sz w:val="24"/>
          <w:szCs w:val="24"/>
        </w:rPr>
        <w:t>nebo</w:t>
      </w:r>
    </w:p>
    <w:p w14:paraId="4BA601D0" w14:textId="3667BDB2" w:rsidR="00124FA7" w:rsidRDefault="00A27194" w:rsidP="12CD9BC9">
      <w:pPr>
        <w:pStyle w:val="Bezmezer"/>
        <w:spacing w:after="120" w:line="276" w:lineRule="auto"/>
        <w:ind w:left="284"/>
        <w:jc w:val="both"/>
        <w:rPr>
          <w:rFonts w:ascii="Times New Roman" w:hAnsi="Times New Roman"/>
          <w:sz w:val="24"/>
          <w:szCs w:val="24"/>
        </w:rPr>
      </w:pPr>
      <w:r w:rsidRPr="12CD9BC9">
        <w:rPr>
          <w:rFonts w:ascii="Times New Roman" w:hAnsi="Times New Roman"/>
          <w:sz w:val="24"/>
          <w:szCs w:val="24"/>
        </w:rPr>
        <w:t xml:space="preserve">3. práva na odborný rozvoj podle § 227 až 230, </w:t>
      </w:r>
    </w:p>
    <w:p w14:paraId="090AE033" w14:textId="4C96B214" w:rsidR="00124FA7" w:rsidRDefault="72900654" w:rsidP="12CD9BC9">
      <w:pPr>
        <w:pStyle w:val="Bezmezer"/>
        <w:spacing w:after="120" w:line="276" w:lineRule="auto"/>
        <w:ind w:left="284"/>
        <w:jc w:val="both"/>
        <w:rPr>
          <w:rFonts w:ascii="Times New Roman" w:hAnsi="Times New Roman"/>
          <w:b/>
          <w:bCs/>
          <w:sz w:val="24"/>
          <w:szCs w:val="24"/>
        </w:rPr>
      </w:pPr>
      <w:r w:rsidRPr="12CD9BC9">
        <w:rPr>
          <w:rFonts w:ascii="Times New Roman" w:hAnsi="Times New Roman"/>
          <w:b/>
          <w:bCs/>
          <w:sz w:val="24"/>
          <w:szCs w:val="24"/>
        </w:rPr>
        <w:lastRenderedPageBreak/>
        <w:t>4. práv</w:t>
      </w:r>
      <w:r w:rsidR="1BB3449D" w:rsidRPr="12CD9BC9">
        <w:rPr>
          <w:rFonts w:ascii="Times New Roman" w:hAnsi="Times New Roman"/>
          <w:b/>
          <w:bCs/>
          <w:sz w:val="24"/>
          <w:szCs w:val="24"/>
        </w:rPr>
        <w:t>a</w:t>
      </w:r>
      <w:r w:rsidR="7EA4799F" w:rsidRPr="12CD9BC9">
        <w:rPr>
          <w:rFonts w:ascii="Times New Roman" w:hAnsi="Times New Roman"/>
          <w:b/>
          <w:bCs/>
          <w:sz w:val="24"/>
          <w:szCs w:val="24"/>
        </w:rPr>
        <w:t xml:space="preserve"> na projednání</w:t>
      </w:r>
      <w:r w:rsidRPr="12CD9BC9">
        <w:rPr>
          <w:rFonts w:ascii="Times New Roman" w:hAnsi="Times New Roman"/>
          <w:b/>
          <w:bCs/>
          <w:sz w:val="24"/>
          <w:szCs w:val="24"/>
        </w:rPr>
        <w:t xml:space="preserve"> </w:t>
      </w:r>
      <w:r w:rsidR="00124FA7">
        <w:rPr>
          <w:rFonts w:ascii="Times New Roman" w:hAnsi="Times New Roman"/>
          <w:b/>
          <w:bCs/>
          <w:sz w:val="24"/>
          <w:szCs w:val="24"/>
        </w:rPr>
        <w:t>podle § 108 odst. 2 písm. c) bod</w:t>
      </w:r>
      <w:r w:rsidR="0052165C">
        <w:rPr>
          <w:rFonts w:ascii="Times New Roman" w:hAnsi="Times New Roman"/>
          <w:b/>
          <w:bCs/>
          <w:sz w:val="24"/>
          <w:szCs w:val="24"/>
        </w:rPr>
        <w:t>u</w:t>
      </w:r>
      <w:r w:rsidR="00124FA7">
        <w:rPr>
          <w:rFonts w:ascii="Times New Roman" w:hAnsi="Times New Roman"/>
          <w:b/>
          <w:bCs/>
          <w:sz w:val="24"/>
          <w:szCs w:val="24"/>
        </w:rPr>
        <w:t xml:space="preserve"> 5,</w:t>
      </w:r>
    </w:p>
    <w:p w14:paraId="37C8533F" w14:textId="33F5D3A6" w:rsidR="00A27194" w:rsidRPr="00AC2010" w:rsidRDefault="0FEF6236" w:rsidP="12CD9BC9">
      <w:pPr>
        <w:pStyle w:val="Bezmezer"/>
        <w:spacing w:after="120" w:line="276" w:lineRule="auto"/>
        <w:ind w:left="284"/>
        <w:jc w:val="both"/>
        <w:rPr>
          <w:rFonts w:ascii="Times New Roman" w:hAnsi="Times New Roman"/>
          <w:b/>
          <w:bCs/>
          <w:sz w:val="24"/>
          <w:szCs w:val="24"/>
        </w:rPr>
      </w:pPr>
      <w:r w:rsidRPr="12CD9BC9">
        <w:rPr>
          <w:rFonts w:ascii="Times New Roman" w:hAnsi="Times New Roman"/>
          <w:b/>
          <w:bCs/>
          <w:sz w:val="24"/>
          <w:szCs w:val="24"/>
        </w:rPr>
        <w:t xml:space="preserve">5. práva </w:t>
      </w:r>
      <w:r w:rsidR="3F1D92DE" w:rsidRPr="12CD9BC9">
        <w:rPr>
          <w:rFonts w:ascii="Times New Roman" w:hAnsi="Times New Roman"/>
          <w:b/>
          <w:bCs/>
          <w:sz w:val="24"/>
          <w:szCs w:val="24"/>
        </w:rPr>
        <w:t xml:space="preserve">na informace </w:t>
      </w:r>
      <w:r w:rsidRPr="12CD9BC9">
        <w:rPr>
          <w:rFonts w:ascii="Times New Roman" w:hAnsi="Times New Roman"/>
          <w:b/>
          <w:bCs/>
          <w:sz w:val="24"/>
          <w:szCs w:val="24"/>
        </w:rPr>
        <w:t>podle</w:t>
      </w:r>
      <w:r w:rsidR="30A57829" w:rsidRPr="12CD9BC9">
        <w:rPr>
          <w:rFonts w:ascii="Times New Roman" w:hAnsi="Times New Roman"/>
          <w:b/>
          <w:bCs/>
          <w:sz w:val="24"/>
          <w:szCs w:val="24"/>
        </w:rPr>
        <w:t xml:space="preserve"> § 280a</w:t>
      </w:r>
      <w:r w:rsidR="57B7D877" w:rsidRPr="12CD9BC9">
        <w:rPr>
          <w:rFonts w:ascii="Times New Roman" w:hAnsi="Times New Roman"/>
          <w:b/>
          <w:bCs/>
          <w:sz w:val="24"/>
          <w:szCs w:val="24"/>
        </w:rPr>
        <w:t>, nebo</w:t>
      </w:r>
    </w:p>
    <w:p w14:paraId="51EEDE26" w14:textId="4829B0E3" w:rsidR="00A27194" w:rsidRDefault="056E14D7" w:rsidP="00AC2010">
      <w:pPr>
        <w:pStyle w:val="Bezmezer"/>
        <w:spacing w:after="120" w:line="276" w:lineRule="auto"/>
        <w:ind w:left="284"/>
        <w:jc w:val="both"/>
        <w:rPr>
          <w:rFonts w:ascii="Times New Roman" w:hAnsi="Times New Roman"/>
          <w:b/>
          <w:bCs/>
          <w:sz w:val="24"/>
          <w:szCs w:val="24"/>
        </w:rPr>
      </w:pPr>
      <w:r w:rsidRPr="12CD9BC9">
        <w:rPr>
          <w:rFonts w:ascii="Times New Roman" w:hAnsi="Times New Roman"/>
          <w:b/>
          <w:bCs/>
          <w:sz w:val="24"/>
          <w:szCs w:val="24"/>
        </w:rPr>
        <w:t>6. práva</w:t>
      </w:r>
      <w:r w:rsidR="72900654" w:rsidRPr="12CD9BC9">
        <w:rPr>
          <w:rFonts w:ascii="Times New Roman" w:hAnsi="Times New Roman"/>
          <w:b/>
          <w:bCs/>
          <w:sz w:val="24"/>
          <w:szCs w:val="24"/>
        </w:rPr>
        <w:t xml:space="preserve"> podle zákona o </w:t>
      </w:r>
      <w:r w:rsidR="0052165C">
        <w:rPr>
          <w:rFonts w:ascii="Times New Roman" w:hAnsi="Times New Roman"/>
          <w:b/>
          <w:bCs/>
          <w:sz w:val="24"/>
          <w:szCs w:val="24"/>
        </w:rPr>
        <w:t xml:space="preserve">platformové </w:t>
      </w:r>
      <w:r w:rsidR="72900654" w:rsidRPr="12CD9BC9">
        <w:rPr>
          <w:rFonts w:ascii="Times New Roman" w:hAnsi="Times New Roman"/>
          <w:b/>
          <w:bCs/>
          <w:sz w:val="24"/>
          <w:szCs w:val="24"/>
        </w:rPr>
        <w:t xml:space="preserve">práci, </w:t>
      </w:r>
    </w:p>
    <w:p w14:paraId="42A607CD" w14:textId="77777777" w:rsidR="00A27194" w:rsidRDefault="00A27194" w:rsidP="00AC2010">
      <w:pPr>
        <w:pStyle w:val="Bezmezer"/>
        <w:spacing w:after="120" w:line="276" w:lineRule="auto"/>
        <w:jc w:val="both"/>
        <w:rPr>
          <w:rFonts w:ascii="Times New Roman" w:hAnsi="Times New Roman"/>
          <w:sz w:val="24"/>
          <w:szCs w:val="24"/>
        </w:rPr>
      </w:pPr>
      <w:r w:rsidRPr="00A27194">
        <w:rPr>
          <w:rFonts w:ascii="Times New Roman" w:hAnsi="Times New Roman"/>
          <w:sz w:val="24"/>
          <w:szCs w:val="24"/>
        </w:rPr>
        <w:t xml:space="preserve">b) zaměstnavatele požádal o zaměstnání v pracovním poměru podle § 77 odst. 4, o úpravu pracovních podmínek podle § 241 nebo </w:t>
      </w:r>
      <w:proofErr w:type="gramStart"/>
      <w:r w:rsidRPr="00A27194">
        <w:rPr>
          <w:rFonts w:ascii="Times New Roman" w:hAnsi="Times New Roman"/>
          <w:sz w:val="24"/>
          <w:szCs w:val="24"/>
        </w:rPr>
        <w:t>241a</w:t>
      </w:r>
      <w:proofErr w:type="gramEnd"/>
      <w:r w:rsidRPr="00A27194">
        <w:rPr>
          <w:rFonts w:ascii="Times New Roman" w:hAnsi="Times New Roman"/>
          <w:sz w:val="24"/>
          <w:szCs w:val="24"/>
        </w:rPr>
        <w:t>, o čerpání mateřské, otcovské nebo rodičovské dovolené nebo tuto dovolenou čerpal anebo pečoval o jinou fyzickou osobu nebo ji ošetřoval podle § 191,</w:t>
      </w:r>
    </w:p>
    <w:p w14:paraId="76861837" w14:textId="1453EA6D" w:rsidR="00A27194" w:rsidRDefault="00A27194" w:rsidP="00AC2010">
      <w:pPr>
        <w:pStyle w:val="Bezmezer"/>
        <w:spacing w:after="120" w:line="276" w:lineRule="auto"/>
        <w:jc w:val="both"/>
        <w:rPr>
          <w:rFonts w:ascii="Times New Roman" w:hAnsi="Times New Roman"/>
          <w:sz w:val="24"/>
          <w:szCs w:val="24"/>
        </w:rPr>
      </w:pPr>
      <w:r w:rsidRPr="00A27194">
        <w:rPr>
          <w:rFonts w:ascii="Times New Roman" w:hAnsi="Times New Roman"/>
          <w:sz w:val="24"/>
          <w:szCs w:val="24"/>
        </w:rPr>
        <w:t>a ve lhůtě 1 měsíce ode dne doručení výpovědi zaměstnavatele písemně požádá o odůvodnění výpovědi, je zaměstnavatel povinen jej bez zbytečného odkladu písemně informovat o</w:t>
      </w:r>
      <w:r w:rsidR="00B41C4E">
        <w:rPr>
          <w:rFonts w:ascii="Times New Roman" w:hAnsi="Times New Roman"/>
          <w:sz w:val="24"/>
          <w:szCs w:val="24"/>
        </w:rPr>
        <w:t> </w:t>
      </w:r>
      <w:r w:rsidRPr="00A27194">
        <w:rPr>
          <w:rFonts w:ascii="Times New Roman" w:hAnsi="Times New Roman"/>
          <w:sz w:val="24"/>
          <w:szCs w:val="24"/>
        </w:rPr>
        <w:t>důvodech výpovědi.</w:t>
      </w:r>
    </w:p>
    <w:p w14:paraId="2A3F4007" w14:textId="42EA3155" w:rsidR="00A27194" w:rsidRPr="00A27194" w:rsidRDefault="00A27194" w:rsidP="00AC2010">
      <w:pPr>
        <w:pStyle w:val="Bezmezer"/>
        <w:spacing w:after="120" w:line="276" w:lineRule="auto"/>
        <w:ind w:firstLine="708"/>
        <w:jc w:val="both"/>
        <w:rPr>
          <w:rFonts w:ascii="Times New Roman" w:hAnsi="Times New Roman"/>
          <w:sz w:val="24"/>
          <w:szCs w:val="24"/>
        </w:rPr>
      </w:pPr>
      <w:r w:rsidRPr="00A27194">
        <w:rPr>
          <w:rFonts w:ascii="Times New Roman" w:hAnsi="Times New Roman"/>
          <w:sz w:val="24"/>
          <w:szCs w:val="24"/>
        </w:rPr>
        <w:t>(8) U zaměstnance pracujícího na základě dohody o provedení práce nebo dohody o</w:t>
      </w:r>
      <w:r w:rsidR="00B41C4E">
        <w:rPr>
          <w:rFonts w:ascii="Times New Roman" w:hAnsi="Times New Roman"/>
          <w:sz w:val="24"/>
          <w:szCs w:val="24"/>
        </w:rPr>
        <w:t> </w:t>
      </w:r>
      <w:r w:rsidRPr="00A27194">
        <w:rPr>
          <w:rFonts w:ascii="Times New Roman" w:hAnsi="Times New Roman"/>
          <w:sz w:val="24"/>
          <w:szCs w:val="24"/>
        </w:rPr>
        <w:t>pracovní činnosti platí, že pro účely dovolené činí délka týdenní pracovní doby 20 hodin týdně.</w:t>
      </w:r>
    </w:p>
    <w:p w14:paraId="00A9328F" w14:textId="77777777" w:rsidR="00B41C4E" w:rsidRDefault="00B41C4E" w:rsidP="00B72E35">
      <w:pPr>
        <w:spacing w:after="120" w:line="240" w:lineRule="auto"/>
        <w:jc w:val="center"/>
        <w:rPr>
          <w:rFonts w:ascii="Times New Roman" w:hAnsi="Times New Roman" w:cs="Times New Roman"/>
          <w:sz w:val="24"/>
          <w:szCs w:val="24"/>
        </w:rPr>
      </w:pPr>
    </w:p>
    <w:p w14:paraId="169FD58F" w14:textId="07AC864F" w:rsidR="00B72E35" w:rsidRPr="00BC36A5" w:rsidRDefault="00B72E35" w:rsidP="00B72E35">
      <w:pPr>
        <w:spacing w:after="120" w:line="240" w:lineRule="auto"/>
        <w:jc w:val="center"/>
        <w:rPr>
          <w:rFonts w:ascii="Times New Roman" w:hAnsi="Times New Roman" w:cs="Times New Roman"/>
          <w:sz w:val="24"/>
          <w:szCs w:val="24"/>
        </w:rPr>
      </w:pPr>
      <w:r w:rsidRPr="00BC36A5">
        <w:rPr>
          <w:rFonts w:ascii="Times New Roman" w:hAnsi="Times New Roman" w:cs="Times New Roman"/>
          <w:sz w:val="24"/>
          <w:szCs w:val="24"/>
        </w:rPr>
        <w:t>* * *</w:t>
      </w:r>
    </w:p>
    <w:p w14:paraId="7E73E5AC" w14:textId="758D6A5B" w:rsidR="00B72E35" w:rsidRPr="00B72E35" w:rsidRDefault="00B72E35" w:rsidP="00B72E35">
      <w:pPr>
        <w:pStyle w:val="Bezmezer"/>
        <w:spacing w:after="120" w:line="276" w:lineRule="auto"/>
        <w:jc w:val="center"/>
        <w:rPr>
          <w:rFonts w:ascii="Times New Roman" w:hAnsi="Times New Roman"/>
          <w:sz w:val="24"/>
          <w:szCs w:val="24"/>
        </w:rPr>
      </w:pPr>
      <w:r w:rsidRPr="00B72E35">
        <w:rPr>
          <w:rFonts w:ascii="Times New Roman" w:hAnsi="Times New Roman"/>
          <w:sz w:val="24"/>
          <w:szCs w:val="24"/>
        </w:rPr>
        <w:t>§ 102</w:t>
      </w:r>
    </w:p>
    <w:p w14:paraId="6B160AB0" w14:textId="77777777" w:rsidR="00B72E35" w:rsidRPr="00B72E35" w:rsidRDefault="00B72E35" w:rsidP="00B72E35">
      <w:pPr>
        <w:pStyle w:val="Bezmezer"/>
        <w:spacing w:after="120" w:line="276" w:lineRule="auto"/>
        <w:ind w:firstLine="708"/>
        <w:jc w:val="both"/>
        <w:rPr>
          <w:rFonts w:ascii="Times New Roman" w:hAnsi="Times New Roman"/>
          <w:sz w:val="24"/>
          <w:szCs w:val="24"/>
        </w:rPr>
      </w:pPr>
      <w:r w:rsidRPr="00B72E35">
        <w:rPr>
          <w:rFonts w:ascii="Times New Roman" w:hAnsi="Times New Roman"/>
          <w:sz w:val="24"/>
          <w:szCs w:val="24"/>
        </w:rPr>
        <w:t>(1) Zaměstnavatel je povinen vytvářet bezpečné a zdraví neohrožující pracovní prostředí a pracovní podmínky vhodnou organizací bezpečnosti a ochrany zdraví při práci a přijímáním opatření k předcházení rizikům.</w:t>
      </w:r>
    </w:p>
    <w:p w14:paraId="67F337B8" w14:textId="77777777" w:rsidR="00B72E35" w:rsidRPr="00B72E35" w:rsidRDefault="00B72E35" w:rsidP="00B72E35">
      <w:pPr>
        <w:pStyle w:val="Bezmezer"/>
        <w:spacing w:after="120" w:line="276" w:lineRule="auto"/>
        <w:ind w:firstLine="708"/>
        <w:jc w:val="both"/>
        <w:rPr>
          <w:rFonts w:ascii="Times New Roman" w:hAnsi="Times New Roman"/>
          <w:sz w:val="24"/>
          <w:szCs w:val="24"/>
        </w:rPr>
      </w:pPr>
      <w:r w:rsidRPr="00B72E35">
        <w:rPr>
          <w:rFonts w:ascii="Times New Roman" w:hAnsi="Times New Roman"/>
          <w:sz w:val="24"/>
          <w:szCs w:val="24"/>
        </w:rPr>
        <w:t>(2) Prevencí rizik se rozumí všechna opatření vyplývající z právních a ostatních předpisů k zajištění bezpečnosti a ochrany zdraví při práci a z opatření zaměstnavatele, která mají za cíl předcházet rizikům, odstraňovat je nebo minimalizovat působení neodstranitelných rizik.</w:t>
      </w:r>
    </w:p>
    <w:p w14:paraId="34D8F7E9" w14:textId="77777777" w:rsidR="00B72E35" w:rsidRDefault="00B72E35" w:rsidP="00B72E35">
      <w:pPr>
        <w:pStyle w:val="Bezmezer"/>
        <w:spacing w:after="120" w:line="276" w:lineRule="auto"/>
        <w:ind w:firstLine="708"/>
        <w:jc w:val="both"/>
        <w:rPr>
          <w:rFonts w:ascii="Times New Roman" w:hAnsi="Times New Roman"/>
          <w:strike/>
          <w:sz w:val="24"/>
          <w:szCs w:val="24"/>
        </w:rPr>
      </w:pPr>
      <w:r w:rsidRPr="00B72E35">
        <w:rPr>
          <w:rFonts w:ascii="Times New Roman" w:hAnsi="Times New Roman"/>
          <w:strike/>
          <w:sz w:val="24"/>
          <w:szCs w:val="24"/>
        </w:rPr>
        <w:t>(3) Zaměstnavatel je povinen soustavně vyhledávat nebezpečné činitele a procesy pracovního prostředí a pracovních podmínek, zjišťovat jejich příčiny a zdroje. Na základě tohoto zjištění vyhledávat a hodnotit rizika a přijímat opatření k jejich odstranění a provádět taková opatření, aby v důsledku příznivějších pracovních podmínek a úrovně rozhodujících faktorů práce dosud zařazené podle zvláštního právního předpisu jako rizikové mohly být zařazeny do kategorie nižší. K tomu je povinen pravidelně kontrolovat úroveň bezpečnosti a ochrany zdraví při práci, zejména stav výrobních a pracovních prostředků a vybavení pracovišť a úroveň rizikových faktorů pracovních podmínek, a dodržovat metody a způsob zjištění a hodnocení rizikových faktorů podle zvláštního právního předpisu.</w:t>
      </w:r>
    </w:p>
    <w:p w14:paraId="7C8B5D47" w14:textId="5A58D255" w:rsidR="00B72E35" w:rsidRPr="00B72E35" w:rsidRDefault="03F5F1FA" w:rsidP="00B72E35">
      <w:pPr>
        <w:ind w:firstLine="708"/>
        <w:jc w:val="both"/>
        <w:rPr>
          <w:rFonts w:ascii="Times New Roman" w:eastAsia="Arial" w:hAnsi="Times New Roman" w:cs="Times New Roman"/>
          <w:b/>
          <w:bCs/>
          <w:sz w:val="24"/>
          <w:szCs w:val="24"/>
        </w:rPr>
      </w:pPr>
      <w:r w:rsidRPr="5497D799">
        <w:rPr>
          <w:rFonts w:ascii="Times New Roman" w:eastAsia="Arial" w:hAnsi="Times New Roman" w:cs="Times New Roman"/>
          <w:b/>
          <w:bCs/>
          <w:sz w:val="24"/>
          <w:szCs w:val="24"/>
        </w:rPr>
        <w:t>(3) Zaměstnavatel je povinen soustavně vyhledávat nebezpečné činitele a procesy pracovního prostředí a pracovních podmínek, zjišťovat jejich příčiny a zdroje, a to i ve vztahu k automatizovaným monitorovacím systémům</w:t>
      </w:r>
      <w:r w:rsidR="01CE08BB" w:rsidRPr="5497D799">
        <w:rPr>
          <w:rFonts w:ascii="Times New Roman" w:eastAsia="Arial" w:hAnsi="Times New Roman" w:cs="Times New Roman"/>
          <w:b/>
          <w:bCs/>
          <w:sz w:val="24"/>
          <w:szCs w:val="24"/>
        </w:rPr>
        <w:t xml:space="preserve"> nebo</w:t>
      </w:r>
      <w:r w:rsidRPr="5497D799">
        <w:rPr>
          <w:rFonts w:ascii="Times New Roman" w:eastAsia="Arial" w:hAnsi="Times New Roman" w:cs="Times New Roman"/>
          <w:b/>
          <w:bCs/>
          <w:sz w:val="24"/>
          <w:szCs w:val="24"/>
        </w:rPr>
        <w:t xml:space="preserve"> automatizovaným rozhodovacím systémům</w:t>
      </w:r>
      <w:r w:rsidR="222DC3F6" w:rsidRPr="5497D799">
        <w:rPr>
          <w:rFonts w:ascii="Times New Roman" w:eastAsia="Arial" w:hAnsi="Times New Roman" w:cs="Times New Roman"/>
          <w:b/>
          <w:bCs/>
          <w:sz w:val="24"/>
          <w:szCs w:val="24"/>
        </w:rPr>
        <w:t xml:space="preserve"> podle zákona</w:t>
      </w:r>
      <w:r w:rsidRPr="5497D799">
        <w:rPr>
          <w:rFonts w:ascii="Times New Roman" w:eastAsia="Arial" w:hAnsi="Times New Roman" w:cs="Times New Roman"/>
          <w:b/>
          <w:bCs/>
          <w:sz w:val="24"/>
          <w:szCs w:val="24"/>
        </w:rPr>
        <w:t xml:space="preserve"> </w:t>
      </w:r>
      <w:r w:rsidR="34CA8A6C" w:rsidRPr="5497D799">
        <w:rPr>
          <w:rFonts w:ascii="Times New Roman" w:eastAsia="Arial" w:hAnsi="Times New Roman" w:cs="Times New Roman"/>
          <w:b/>
          <w:bCs/>
          <w:sz w:val="24"/>
          <w:szCs w:val="24"/>
        </w:rPr>
        <w:t xml:space="preserve">o </w:t>
      </w:r>
      <w:r w:rsidR="0050553C">
        <w:rPr>
          <w:rFonts w:ascii="Times New Roman" w:eastAsia="Arial" w:hAnsi="Times New Roman" w:cs="Times New Roman"/>
          <w:b/>
          <w:bCs/>
          <w:sz w:val="24"/>
          <w:szCs w:val="24"/>
        </w:rPr>
        <w:t>platformové práci</w:t>
      </w:r>
      <w:r w:rsidR="34CA8A6C" w:rsidRPr="5497D799">
        <w:rPr>
          <w:rFonts w:ascii="Times New Roman" w:eastAsia="Arial" w:hAnsi="Times New Roman" w:cs="Times New Roman"/>
          <w:b/>
          <w:bCs/>
          <w:sz w:val="24"/>
          <w:szCs w:val="24"/>
        </w:rPr>
        <w:t xml:space="preserve"> </w:t>
      </w:r>
      <w:r w:rsidRPr="5497D799">
        <w:rPr>
          <w:rFonts w:ascii="Times New Roman" w:eastAsia="Arial" w:hAnsi="Times New Roman" w:cs="Times New Roman"/>
          <w:b/>
          <w:bCs/>
          <w:sz w:val="24"/>
          <w:szCs w:val="24"/>
        </w:rPr>
        <w:t>a</w:t>
      </w:r>
      <w:r w:rsidR="3CD3FE41" w:rsidRPr="5497D799">
        <w:rPr>
          <w:rFonts w:ascii="Times New Roman" w:eastAsia="Arial" w:hAnsi="Times New Roman" w:cs="Times New Roman"/>
          <w:b/>
          <w:bCs/>
          <w:sz w:val="24"/>
          <w:szCs w:val="24"/>
        </w:rPr>
        <w:t>nebo</w:t>
      </w:r>
      <w:r w:rsidRPr="5497D799">
        <w:rPr>
          <w:rFonts w:ascii="Times New Roman" w:eastAsia="Arial" w:hAnsi="Times New Roman" w:cs="Times New Roman"/>
          <w:b/>
          <w:bCs/>
          <w:sz w:val="24"/>
          <w:szCs w:val="24"/>
        </w:rPr>
        <w:t xml:space="preserve"> jiným </w:t>
      </w:r>
      <w:r w:rsidR="00232155">
        <w:rPr>
          <w:rFonts w:ascii="Times New Roman" w:eastAsia="Arial" w:hAnsi="Times New Roman" w:cs="Times New Roman"/>
          <w:b/>
          <w:bCs/>
          <w:sz w:val="24"/>
          <w:szCs w:val="24"/>
        </w:rPr>
        <w:t>elektronickým</w:t>
      </w:r>
      <w:r w:rsidR="00232155" w:rsidRPr="5497D799">
        <w:rPr>
          <w:rFonts w:ascii="Times New Roman" w:eastAsia="Arial" w:hAnsi="Times New Roman" w:cs="Times New Roman"/>
          <w:b/>
          <w:bCs/>
          <w:sz w:val="24"/>
          <w:szCs w:val="24"/>
        </w:rPr>
        <w:t xml:space="preserve"> </w:t>
      </w:r>
      <w:r w:rsidRPr="5497D799">
        <w:rPr>
          <w:rFonts w:ascii="Times New Roman" w:eastAsia="Arial" w:hAnsi="Times New Roman" w:cs="Times New Roman"/>
          <w:b/>
          <w:bCs/>
          <w:sz w:val="24"/>
          <w:szCs w:val="24"/>
        </w:rPr>
        <w:t xml:space="preserve">systémům </w:t>
      </w:r>
      <w:r w:rsidR="00232155">
        <w:rPr>
          <w:rFonts w:ascii="Times New Roman" w:eastAsia="Arial" w:hAnsi="Times New Roman" w:cs="Times New Roman"/>
          <w:b/>
          <w:bCs/>
          <w:sz w:val="24"/>
          <w:szCs w:val="24"/>
        </w:rPr>
        <w:t xml:space="preserve">automatizovaně </w:t>
      </w:r>
      <w:r w:rsidRPr="5497D799">
        <w:rPr>
          <w:rFonts w:ascii="Times New Roman" w:eastAsia="Arial" w:hAnsi="Times New Roman" w:cs="Times New Roman"/>
          <w:b/>
          <w:bCs/>
          <w:sz w:val="24"/>
          <w:szCs w:val="24"/>
        </w:rPr>
        <w:t>přijímajícím nebo podporujícím rozhodnutí, která ovlivňují zaměstnance</w:t>
      </w:r>
      <w:r w:rsidR="2C065944" w:rsidRPr="5497D799">
        <w:rPr>
          <w:rFonts w:ascii="Times New Roman" w:eastAsia="Arial" w:hAnsi="Times New Roman" w:cs="Times New Roman"/>
          <w:b/>
          <w:bCs/>
          <w:sz w:val="24"/>
          <w:szCs w:val="24"/>
        </w:rPr>
        <w:t xml:space="preserve"> (dále jen </w:t>
      </w:r>
      <w:r w:rsidR="00232155">
        <w:rPr>
          <w:rFonts w:ascii="Times New Roman" w:eastAsia="Arial" w:hAnsi="Times New Roman" w:cs="Times New Roman"/>
          <w:b/>
          <w:bCs/>
          <w:sz w:val="24"/>
          <w:szCs w:val="24"/>
        </w:rPr>
        <w:t>„</w:t>
      </w:r>
      <w:r w:rsidR="2C065944" w:rsidRPr="5497D799">
        <w:rPr>
          <w:rFonts w:ascii="Times New Roman" w:eastAsia="Arial" w:hAnsi="Times New Roman" w:cs="Times New Roman"/>
          <w:b/>
          <w:bCs/>
          <w:sz w:val="24"/>
          <w:szCs w:val="24"/>
        </w:rPr>
        <w:t>automatizované systémy”)</w:t>
      </w:r>
      <w:r w:rsidRPr="5497D799">
        <w:rPr>
          <w:rFonts w:ascii="Times New Roman" w:eastAsia="Arial" w:hAnsi="Times New Roman" w:cs="Times New Roman"/>
          <w:b/>
          <w:bCs/>
          <w:sz w:val="24"/>
          <w:szCs w:val="24"/>
        </w:rPr>
        <w:t xml:space="preserve">. Na základě tohoto zjištění vyhledávat a hodnotit rizika a přijímat opatření k jejich odstranění a provádět taková opatření, aby v důsledku příznivějších pracovních podmínek a úrovně rozhodujících faktorů práce dosud zařazené podle zvláštního právního předpisu jako rizikové mohly být zařazeny do </w:t>
      </w:r>
      <w:r w:rsidRPr="5497D799">
        <w:rPr>
          <w:rFonts w:ascii="Times New Roman" w:eastAsia="Arial" w:hAnsi="Times New Roman" w:cs="Times New Roman"/>
          <w:b/>
          <w:bCs/>
          <w:sz w:val="24"/>
          <w:szCs w:val="24"/>
        </w:rPr>
        <w:lastRenderedPageBreak/>
        <w:t>kategorie nižší. K tomu je povinen pravidelně kontrolovat úroveň bezpečnosti a ochrany zdraví při práci, zejména stav výrobních a pracovních prostředků a vybavení pracovišť a úroveň rizikových faktorů pracovních podmínek, a dodržovat metody a způsob zjištění a hodnocení rizikových faktorů podle</w:t>
      </w:r>
      <w:r w:rsidR="00232155">
        <w:rPr>
          <w:rFonts w:ascii="Times New Roman" w:eastAsia="Arial" w:hAnsi="Times New Roman" w:cs="Times New Roman"/>
          <w:b/>
          <w:bCs/>
          <w:sz w:val="24"/>
          <w:szCs w:val="24"/>
        </w:rPr>
        <w:t xml:space="preserve"> </w:t>
      </w:r>
      <w:r w:rsidR="0052165C">
        <w:rPr>
          <w:rFonts w:ascii="Times New Roman" w:eastAsia="Arial" w:hAnsi="Times New Roman" w:cs="Times New Roman"/>
          <w:b/>
          <w:bCs/>
          <w:sz w:val="24"/>
          <w:szCs w:val="24"/>
        </w:rPr>
        <w:t>jiného zákona</w:t>
      </w:r>
      <w:r w:rsidRPr="5497D799">
        <w:rPr>
          <w:rFonts w:ascii="Times New Roman" w:eastAsia="Arial" w:hAnsi="Times New Roman" w:cs="Times New Roman"/>
          <w:b/>
          <w:bCs/>
          <w:sz w:val="24"/>
          <w:szCs w:val="24"/>
        </w:rPr>
        <w:t>. Automatizované systémy nesmí zaměstnavatel používat způsobem, kterým by na zaměstnance vyvíjel nepřiměřený tlak nebo jinak ohrožoval zajištění jejich bezpečnosti, ochrany nebo ohrožoval jejich fyzické a</w:t>
      </w:r>
      <w:r w:rsidR="00B41C4E">
        <w:rPr>
          <w:rFonts w:ascii="Times New Roman" w:eastAsia="Arial" w:hAnsi="Times New Roman" w:cs="Times New Roman"/>
          <w:b/>
          <w:bCs/>
          <w:sz w:val="24"/>
          <w:szCs w:val="24"/>
        </w:rPr>
        <w:t> </w:t>
      </w:r>
      <w:r w:rsidRPr="5497D799">
        <w:rPr>
          <w:rFonts w:ascii="Times New Roman" w:eastAsia="Arial" w:hAnsi="Times New Roman" w:cs="Times New Roman"/>
          <w:b/>
          <w:bCs/>
          <w:sz w:val="24"/>
          <w:szCs w:val="24"/>
        </w:rPr>
        <w:t xml:space="preserve">duševní zdraví podle </w:t>
      </w:r>
      <w:r w:rsidR="0052165C">
        <w:rPr>
          <w:rFonts w:ascii="Times New Roman" w:eastAsia="Arial" w:hAnsi="Times New Roman" w:cs="Times New Roman"/>
          <w:b/>
          <w:bCs/>
          <w:sz w:val="24"/>
          <w:szCs w:val="24"/>
        </w:rPr>
        <w:t>jiného zákona</w:t>
      </w:r>
      <w:r w:rsidR="24CF3CA5" w:rsidRPr="00FD6753">
        <w:rPr>
          <w:rFonts w:ascii="Times New Roman" w:eastAsia="Arial" w:hAnsi="Times New Roman" w:cs="Times New Roman"/>
          <w:b/>
          <w:bCs/>
          <w:sz w:val="24"/>
          <w:szCs w:val="24"/>
          <w:vertAlign w:val="superscript"/>
        </w:rPr>
        <w:t>59</w:t>
      </w:r>
      <w:r w:rsidRPr="5497D799">
        <w:rPr>
          <w:rFonts w:ascii="Times New Roman" w:eastAsia="Arial" w:hAnsi="Times New Roman" w:cs="Times New Roman"/>
          <w:b/>
          <w:bCs/>
          <w:sz w:val="24"/>
          <w:szCs w:val="24"/>
          <w:vertAlign w:val="superscript"/>
        </w:rPr>
        <w:t>)</w:t>
      </w:r>
      <w:r w:rsidRPr="5497D799">
        <w:rPr>
          <w:rFonts w:ascii="Times New Roman" w:eastAsia="Arial" w:hAnsi="Times New Roman" w:cs="Times New Roman"/>
          <w:b/>
          <w:bCs/>
          <w:sz w:val="24"/>
          <w:szCs w:val="24"/>
        </w:rPr>
        <w:t>.</w:t>
      </w:r>
    </w:p>
    <w:p w14:paraId="097CFBC1" w14:textId="77777777" w:rsidR="00B72E35" w:rsidRPr="00B72E35" w:rsidRDefault="00B72E35" w:rsidP="00B72E35">
      <w:pPr>
        <w:pStyle w:val="Bezmezer"/>
        <w:spacing w:after="120" w:line="276" w:lineRule="auto"/>
        <w:ind w:firstLine="708"/>
        <w:jc w:val="both"/>
        <w:rPr>
          <w:rFonts w:ascii="Times New Roman" w:hAnsi="Times New Roman"/>
          <w:sz w:val="24"/>
          <w:szCs w:val="24"/>
        </w:rPr>
      </w:pPr>
      <w:r w:rsidRPr="00B72E35">
        <w:rPr>
          <w:rFonts w:ascii="Times New Roman" w:hAnsi="Times New Roman"/>
          <w:sz w:val="24"/>
          <w:szCs w:val="24"/>
        </w:rPr>
        <w:t>(4) Není-li možné rizika odstranit, je zaměstnavatel povinen je vyhodnotit a přijmout opatření k omezení jejich působení tak, aby ohrožení bezpečnosti a zdraví zaměstnanců bylo minimalizováno. Přijatá opatření jsou nedílnou a rovnocennou součástí všech činností zaměstnavatele na všech stupních řízení. O vyhledávání a vyhodnocování rizik a o přijatých opatřeních podle věty první je zaměstnavatel povinen vést dokumentaci.</w:t>
      </w:r>
    </w:p>
    <w:p w14:paraId="268585EB" w14:textId="77777777" w:rsidR="00B72E35" w:rsidRPr="00B72E35" w:rsidRDefault="00B72E35" w:rsidP="00B72E35">
      <w:pPr>
        <w:pStyle w:val="Bezmezer"/>
        <w:spacing w:after="120" w:line="276" w:lineRule="auto"/>
        <w:ind w:firstLine="708"/>
        <w:jc w:val="both"/>
        <w:rPr>
          <w:rFonts w:ascii="Times New Roman" w:hAnsi="Times New Roman"/>
          <w:sz w:val="24"/>
          <w:szCs w:val="24"/>
        </w:rPr>
      </w:pPr>
      <w:r w:rsidRPr="00B72E35">
        <w:rPr>
          <w:rFonts w:ascii="Times New Roman" w:hAnsi="Times New Roman"/>
          <w:sz w:val="24"/>
          <w:szCs w:val="24"/>
        </w:rPr>
        <w:t>(5) Při přijímání a provádění technických, organizačních a jiných opatření k prevenci rizik je zaměstnavatel povinen vycházet ze všeobecných preventivních zásad, kterými se rozumí</w:t>
      </w:r>
    </w:p>
    <w:p w14:paraId="25D4CFE1" w14:textId="77777777" w:rsidR="00B72E35" w:rsidRPr="00B72E35" w:rsidRDefault="00B72E35" w:rsidP="00B72E35">
      <w:pPr>
        <w:pStyle w:val="Bezmezer"/>
        <w:spacing w:after="120" w:line="276" w:lineRule="auto"/>
        <w:jc w:val="both"/>
        <w:rPr>
          <w:rFonts w:ascii="Times New Roman" w:hAnsi="Times New Roman"/>
          <w:sz w:val="24"/>
          <w:szCs w:val="24"/>
        </w:rPr>
      </w:pPr>
      <w:r w:rsidRPr="00B72E35">
        <w:rPr>
          <w:rFonts w:ascii="Times New Roman" w:hAnsi="Times New Roman"/>
          <w:sz w:val="24"/>
          <w:szCs w:val="24"/>
        </w:rPr>
        <w:t>a) omezování vzniku rizik,</w:t>
      </w:r>
    </w:p>
    <w:p w14:paraId="256EFF99" w14:textId="77777777" w:rsidR="00B72E35" w:rsidRPr="00B72E35" w:rsidRDefault="00B72E35" w:rsidP="00B72E35">
      <w:pPr>
        <w:pStyle w:val="Bezmezer"/>
        <w:spacing w:after="120" w:line="276" w:lineRule="auto"/>
        <w:jc w:val="both"/>
        <w:rPr>
          <w:rFonts w:ascii="Times New Roman" w:hAnsi="Times New Roman"/>
          <w:sz w:val="24"/>
          <w:szCs w:val="24"/>
        </w:rPr>
      </w:pPr>
      <w:r w:rsidRPr="00B72E35">
        <w:rPr>
          <w:rFonts w:ascii="Times New Roman" w:hAnsi="Times New Roman"/>
          <w:sz w:val="24"/>
          <w:szCs w:val="24"/>
        </w:rPr>
        <w:t>b) odstraňování rizik u zdroje jejich původu,</w:t>
      </w:r>
    </w:p>
    <w:p w14:paraId="58CE3F6E" w14:textId="77777777" w:rsidR="00B72E35" w:rsidRPr="00B72E35" w:rsidRDefault="00B72E35" w:rsidP="00B72E35">
      <w:pPr>
        <w:pStyle w:val="Bezmezer"/>
        <w:spacing w:after="120" w:line="276" w:lineRule="auto"/>
        <w:jc w:val="both"/>
        <w:rPr>
          <w:rFonts w:ascii="Times New Roman" w:hAnsi="Times New Roman"/>
          <w:sz w:val="24"/>
          <w:szCs w:val="24"/>
        </w:rPr>
      </w:pPr>
      <w:r w:rsidRPr="00B72E35">
        <w:rPr>
          <w:rFonts w:ascii="Times New Roman" w:hAnsi="Times New Roman"/>
          <w:sz w:val="24"/>
          <w:szCs w:val="24"/>
        </w:rPr>
        <w:t>c) přizpůsobování pracovních podmínek potřebám zaměstnanců s cílem omezení působení negativních vlivů práce na jejich zdraví,</w:t>
      </w:r>
    </w:p>
    <w:p w14:paraId="506510D0" w14:textId="77777777" w:rsidR="00B72E35" w:rsidRPr="00B72E35" w:rsidRDefault="00B72E35" w:rsidP="00B72E35">
      <w:pPr>
        <w:pStyle w:val="Bezmezer"/>
        <w:spacing w:after="120" w:line="276" w:lineRule="auto"/>
        <w:jc w:val="both"/>
        <w:rPr>
          <w:rFonts w:ascii="Times New Roman" w:hAnsi="Times New Roman"/>
          <w:sz w:val="24"/>
          <w:szCs w:val="24"/>
        </w:rPr>
      </w:pPr>
      <w:r w:rsidRPr="00B72E35">
        <w:rPr>
          <w:rFonts w:ascii="Times New Roman" w:hAnsi="Times New Roman"/>
          <w:sz w:val="24"/>
          <w:szCs w:val="24"/>
        </w:rPr>
        <w:t>d) nahrazování fyzicky namáhavých prací novými technologickými a pracovními postupy,</w:t>
      </w:r>
    </w:p>
    <w:p w14:paraId="326B7AC7" w14:textId="1B1CA6BC" w:rsidR="00B72E35" w:rsidRPr="00B72E35" w:rsidRDefault="00B72E35" w:rsidP="00B72E35">
      <w:pPr>
        <w:pStyle w:val="Bezmezer"/>
        <w:spacing w:after="120" w:line="276" w:lineRule="auto"/>
        <w:jc w:val="both"/>
        <w:rPr>
          <w:rFonts w:ascii="Times New Roman" w:hAnsi="Times New Roman"/>
          <w:sz w:val="24"/>
          <w:szCs w:val="24"/>
        </w:rPr>
      </w:pPr>
      <w:r w:rsidRPr="00B72E35">
        <w:rPr>
          <w:rFonts w:ascii="Times New Roman" w:hAnsi="Times New Roman"/>
          <w:sz w:val="24"/>
          <w:szCs w:val="24"/>
        </w:rPr>
        <w:t>e) nahrazování nebezpečných technologií, výrobních a pracovních prostředků, surovin a</w:t>
      </w:r>
      <w:r w:rsidR="00B41C4E">
        <w:rPr>
          <w:rFonts w:ascii="Times New Roman" w:hAnsi="Times New Roman"/>
          <w:sz w:val="24"/>
          <w:szCs w:val="24"/>
        </w:rPr>
        <w:t> </w:t>
      </w:r>
      <w:r w:rsidRPr="00B72E35">
        <w:rPr>
          <w:rFonts w:ascii="Times New Roman" w:hAnsi="Times New Roman"/>
          <w:sz w:val="24"/>
          <w:szCs w:val="24"/>
        </w:rPr>
        <w:t>materiálů méně nebezpečnými nebo méně rizikovými, v souladu s vývojem nejnovějších poznatků vědy a techniky,</w:t>
      </w:r>
    </w:p>
    <w:p w14:paraId="40B81C41" w14:textId="77777777" w:rsidR="00B72E35" w:rsidRPr="00B72E35" w:rsidRDefault="00B72E35" w:rsidP="00B72E35">
      <w:pPr>
        <w:pStyle w:val="Bezmezer"/>
        <w:spacing w:after="120" w:line="276" w:lineRule="auto"/>
        <w:jc w:val="both"/>
        <w:rPr>
          <w:rFonts w:ascii="Times New Roman" w:hAnsi="Times New Roman"/>
          <w:sz w:val="24"/>
          <w:szCs w:val="24"/>
        </w:rPr>
      </w:pPr>
      <w:r w:rsidRPr="00B72E35">
        <w:rPr>
          <w:rFonts w:ascii="Times New Roman" w:hAnsi="Times New Roman"/>
          <w:sz w:val="24"/>
          <w:szCs w:val="24"/>
        </w:rPr>
        <w:t>f) omezování počtu zaměstnanců vystavených působení rizikových faktorů pracovních podmínek překračujících nejvyšší hygienické limity a dalších rizik na nejnižší počet nutný pro zajištění provozu,</w:t>
      </w:r>
    </w:p>
    <w:p w14:paraId="6C649CEA" w14:textId="77777777" w:rsidR="00B72E35" w:rsidRPr="00B72E35" w:rsidRDefault="00B72E35" w:rsidP="00B72E35">
      <w:pPr>
        <w:pStyle w:val="Bezmezer"/>
        <w:spacing w:after="120" w:line="276" w:lineRule="auto"/>
        <w:jc w:val="both"/>
        <w:rPr>
          <w:rFonts w:ascii="Times New Roman" w:hAnsi="Times New Roman"/>
          <w:sz w:val="24"/>
          <w:szCs w:val="24"/>
        </w:rPr>
      </w:pPr>
      <w:r w:rsidRPr="00B72E35">
        <w:rPr>
          <w:rFonts w:ascii="Times New Roman" w:hAnsi="Times New Roman"/>
          <w:sz w:val="24"/>
          <w:szCs w:val="24"/>
        </w:rPr>
        <w:t>g) plánování při provádění prevence rizik s využitím techniky, organizace práce, pracovních podmínek, sociálních vztahů a vlivu pracovního prostředí,</w:t>
      </w:r>
    </w:p>
    <w:p w14:paraId="6469904B" w14:textId="77777777" w:rsidR="00B72E35" w:rsidRPr="00B72E35" w:rsidRDefault="00B72E35" w:rsidP="00B72E35">
      <w:pPr>
        <w:pStyle w:val="Bezmezer"/>
        <w:spacing w:after="120" w:line="276" w:lineRule="auto"/>
        <w:jc w:val="both"/>
        <w:rPr>
          <w:rFonts w:ascii="Times New Roman" w:hAnsi="Times New Roman"/>
          <w:sz w:val="24"/>
          <w:szCs w:val="24"/>
        </w:rPr>
      </w:pPr>
      <w:r w:rsidRPr="00B72E35">
        <w:rPr>
          <w:rFonts w:ascii="Times New Roman" w:hAnsi="Times New Roman"/>
          <w:sz w:val="24"/>
          <w:szCs w:val="24"/>
        </w:rPr>
        <w:t>h) přednostní uplatňování prostředků kolektivní ochrany před riziky oproti prostředkům individuální ochrany,</w:t>
      </w:r>
    </w:p>
    <w:p w14:paraId="3F076AA9" w14:textId="77777777" w:rsidR="00B72E35" w:rsidRPr="00B72E35" w:rsidRDefault="00B72E35" w:rsidP="00B72E35">
      <w:pPr>
        <w:pStyle w:val="Bezmezer"/>
        <w:spacing w:after="120" w:line="276" w:lineRule="auto"/>
        <w:jc w:val="both"/>
        <w:rPr>
          <w:rFonts w:ascii="Times New Roman" w:hAnsi="Times New Roman"/>
          <w:sz w:val="24"/>
          <w:szCs w:val="24"/>
        </w:rPr>
      </w:pPr>
      <w:r w:rsidRPr="00B72E35">
        <w:rPr>
          <w:rFonts w:ascii="Times New Roman" w:hAnsi="Times New Roman"/>
          <w:sz w:val="24"/>
          <w:szCs w:val="24"/>
        </w:rPr>
        <w:t>i) provádění opatření směřujících k omezování úniku škodlivin ze strojů a zařízení,</w:t>
      </w:r>
    </w:p>
    <w:p w14:paraId="2F181E13" w14:textId="77777777" w:rsidR="00B72E35" w:rsidRPr="00B72E35" w:rsidRDefault="00B72E35" w:rsidP="00B72E35">
      <w:pPr>
        <w:pStyle w:val="Bezmezer"/>
        <w:spacing w:after="120" w:line="276" w:lineRule="auto"/>
        <w:jc w:val="both"/>
        <w:rPr>
          <w:rFonts w:ascii="Times New Roman" w:hAnsi="Times New Roman"/>
          <w:sz w:val="24"/>
          <w:szCs w:val="24"/>
        </w:rPr>
      </w:pPr>
      <w:r w:rsidRPr="00B72E35">
        <w:rPr>
          <w:rFonts w:ascii="Times New Roman" w:hAnsi="Times New Roman"/>
          <w:sz w:val="24"/>
          <w:szCs w:val="24"/>
        </w:rPr>
        <w:t>j) udílení vhodných pokynů k zajištění bezpečnosti a ochrany zdraví při práci.</w:t>
      </w:r>
    </w:p>
    <w:p w14:paraId="6A8D2EAA" w14:textId="596E634B" w:rsidR="00B72E35" w:rsidRPr="00B72E35" w:rsidRDefault="00B72E35" w:rsidP="00B72E35">
      <w:pPr>
        <w:pStyle w:val="Bezmezer"/>
        <w:spacing w:after="120" w:line="276" w:lineRule="auto"/>
        <w:ind w:firstLine="708"/>
        <w:jc w:val="both"/>
        <w:rPr>
          <w:rFonts w:ascii="Times New Roman" w:hAnsi="Times New Roman"/>
          <w:sz w:val="24"/>
          <w:szCs w:val="24"/>
        </w:rPr>
      </w:pPr>
      <w:r w:rsidRPr="00B72E35">
        <w:rPr>
          <w:rFonts w:ascii="Times New Roman" w:hAnsi="Times New Roman"/>
          <w:sz w:val="24"/>
          <w:szCs w:val="24"/>
        </w:rPr>
        <w:t xml:space="preserve">(6) Zaměstnavatel je povinen přijmout opatření pro případ zdolávání mimořádných událostí, jako jsou havárie, požáry a povodně, jiná vážná nebezpečí a evakuace zaměstnanců včetně pokynů k zastavení práce a k okamžitému opuštění pracoviště a odchodu do bezpečí; při poskytování první pomoci spolupracuje s poskytovatelem pracovnělékařských služeb. Zaměstnavatel je povinen zajistit a určit podle druhu činnosti a velikosti pracoviště potřebný počet zaměstnanců, kteří organizují poskytnutí první pomoci, zajišťují přivolání zejména poskytovatele zdravotnické záchranné služby, Hasičského záchranného sboru České republiky </w:t>
      </w:r>
      <w:r w:rsidRPr="00B72E35">
        <w:rPr>
          <w:rFonts w:ascii="Times New Roman" w:hAnsi="Times New Roman"/>
          <w:sz w:val="24"/>
          <w:szCs w:val="24"/>
        </w:rPr>
        <w:lastRenderedPageBreak/>
        <w:t>a Policie České republiky a organizují evakuaci zaměstnanců. Zaměstnavatel je povinen zajistit ve spolupráci s poskytovatelem pracovnělékařských služeb jejich vyškolení a vybavení v</w:t>
      </w:r>
      <w:r w:rsidR="00B41C4E">
        <w:rPr>
          <w:rFonts w:ascii="Times New Roman" w:hAnsi="Times New Roman"/>
          <w:sz w:val="24"/>
          <w:szCs w:val="24"/>
        </w:rPr>
        <w:t> </w:t>
      </w:r>
      <w:r w:rsidRPr="00B72E35">
        <w:rPr>
          <w:rFonts w:ascii="Times New Roman" w:hAnsi="Times New Roman"/>
          <w:sz w:val="24"/>
          <w:szCs w:val="24"/>
        </w:rPr>
        <w:t>rozsahu odpovídajícím rizikům vyskytujícím se na pracovišti.</w:t>
      </w:r>
    </w:p>
    <w:p w14:paraId="22222A91" w14:textId="4468E559" w:rsidR="00A27194" w:rsidRDefault="00B72E35" w:rsidP="00B72E35">
      <w:pPr>
        <w:pStyle w:val="Bezmezer"/>
        <w:spacing w:after="120" w:line="276" w:lineRule="auto"/>
        <w:ind w:firstLine="708"/>
        <w:jc w:val="both"/>
        <w:rPr>
          <w:rFonts w:ascii="Times New Roman" w:hAnsi="Times New Roman"/>
          <w:sz w:val="24"/>
          <w:szCs w:val="24"/>
        </w:rPr>
      </w:pPr>
      <w:r w:rsidRPr="00B72E35">
        <w:rPr>
          <w:rFonts w:ascii="Times New Roman" w:hAnsi="Times New Roman"/>
          <w:sz w:val="24"/>
          <w:szCs w:val="24"/>
        </w:rPr>
        <w:t>(7) Zaměstnavatel je povinen přizpůsobovat opatření měnícím se skutečnostem, kontrolovat jejich účinnost a dodržování a zajišťovat zlepšování stavu pracovního prostředí a</w:t>
      </w:r>
      <w:r w:rsidR="00B41C4E">
        <w:rPr>
          <w:rFonts w:ascii="Times New Roman" w:hAnsi="Times New Roman"/>
          <w:sz w:val="24"/>
          <w:szCs w:val="24"/>
        </w:rPr>
        <w:t> </w:t>
      </w:r>
      <w:r w:rsidRPr="00B72E35">
        <w:rPr>
          <w:rFonts w:ascii="Times New Roman" w:hAnsi="Times New Roman"/>
          <w:sz w:val="24"/>
          <w:szCs w:val="24"/>
        </w:rPr>
        <w:t>pracovních podmínek.</w:t>
      </w:r>
    </w:p>
    <w:p w14:paraId="21B2B8CC" w14:textId="77777777" w:rsidR="00AC2010" w:rsidRDefault="00AC2010" w:rsidP="00AC2010">
      <w:pPr>
        <w:spacing w:after="120" w:line="240" w:lineRule="auto"/>
        <w:jc w:val="center"/>
        <w:rPr>
          <w:rFonts w:ascii="Times New Roman" w:hAnsi="Times New Roman" w:cs="Times New Roman"/>
          <w:sz w:val="24"/>
          <w:szCs w:val="24"/>
        </w:rPr>
      </w:pPr>
      <w:r w:rsidRPr="00BC36A5">
        <w:rPr>
          <w:rFonts w:ascii="Times New Roman" w:hAnsi="Times New Roman" w:cs="Times New Roman"/>
          <w:sz w:val="24"/>
          <w:szCs w:val="24"/>
        </w:rPr>
        <w:t>* * *</w:t>
      </w:r>
    </w:p>
    <w:p w14:paraId="08D8434A" w14:textId="61371666" w:rsidR="00B72E35" w:rsidRDefault="00B72E35" w:rsidP="00AC2010">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108</w:t>
      </w:r>
    </w:p>
    <w:p w14:paraId="16A6E334" w14:textId="77777777" w:rsidR="00B72E35" w:rsidRPr="00B72E35" w:rsidRDefault="00B72E35" w:rsidP="00B72E35">
      <w:pPr>
        <w:spacing w:after="120" w:line="240" w:lineRule="auto"/>
        <w:jc w:val="center"/>
        <w:rPr>
          <w:rFonts w:ascii="Times New Roman" w:hAnsi="Times New Roman" w:cs="Times New Roman"/>
          <w:sz w:val="24"/>
          <w:szCs w:val="24"/>
        </w:rPr>
      </w:pPr>
      <w:r w:rsidRPr="00B72E35">
        <w:rPr>
          <w:rFonts w:ascii="Times New Roman" w:hAnsi="Times New Roman" w:cs="Times New Roman"/>
          <w:sz w:val="24"/>
          <w:szCs w:val="24"/>
        </w:rPr>
        <w:t>Účast zaměstnanců na řešení otázek bezpečnosti a ochrany zdraví při práci</w:t>
      </w:r>
    </w:p>
    <w:p w14:paraId="1B66FB83" w14:textId="4F5A61C9" w:rsidR="00B72E35" w:rsidRPr="00B72E35" w:rsidRDefault="00B72E35" w:rsidP="00B72E35">
      <w:pPr>
        <w:spacing w:after="120" w:line="240" w:lineRule="auto"/>
        <w:ind w:firstLine="708"/>
        <w:jc w:val="both"/>
        <w:rPr>
          <w:rFonts w:ascii="Times New Roman" w:hAnsi="Times New Roman" w:cs="Times New Roman"/>
          <w:sz w:val="24"/>
          <w:szCs w:val="24"/>
        </w:rPr>
      </w:pPr>
      <w:r w:rsidRPr="00B72E35">
        <w:rPr>
          <w:rFonts w:ascii="Times New Roman" w:hAnsi="Times New Roman" w:cs="Times New Roman"/>
          <w:sz w:val="24"/>
          <w:szCs w:val="24"/>
        </w:rPr>
        <w:t>(1) Zaměstnanci nesmějí být zbaveni práva účastnit se na řešení otázek souvisejících s</w:t>
      </w:r>
      <w:r w:rsidR="00B41C4E">
        <w:rPr>
          <w:rFonts w:ascii="Times New Roman" w:hAnsi="Times New Roman" w:cs="Times New Roman"/>
          <w:sz w:val="24"/>
          <w:szCs w:val="24"/>
        </w:rPr>
        <w:t> </w:t>
      </w:r>
      <w:r w:rsidRPr="00B72E35">
        <w:rPr>
          <w:rFonts w:ascii="Times New Roman" w:hAnsi="Times New Roman" w:cs="Times New Roman"/>
          <w:sz w:val="24"/>
          <w:szCs w:val="24"/>
        </w:rPr>
        <w:t>bezpečností a ochranou zdraví při práci prostřednictvím odborové organizace a zástupce pro oblast bezpečnosti a ochrany zdraví při práci.</w:t>
      </w:r>
    </w:p>
    <w:p w14:paraId="168184B7" w14:textId="437839BC" w:rsidR="00B72E35" w:rsidRPr="00B72E35" w:rsidRDefault="00B72E35" w:rsidP="00B72E35">
      <w:pPr>
        <w:spacing w:after="120" w:line="240" w:lineRule="auto"/>
        <w:ind w:firstLine="708"/>
        <w:jc w:val="both"/>
        <w:rPr>
          <w:rFonts w:ascii="Times New Roman" w:hAnsi="Times New Roman" w:cs="Times New Roman"/>
          <w:sz w:val="24"/>
          <w:szCs w:val="24"/>
        </w:rPr>
      </w:pPr>
      <w:r w:rsidRPr="00B72E35">
        <w:rPr>
          <w:rFonts w:ascii="Times New Roman" w:hAnsi="Times New Roman" w:cs="Times New Roman"/>
          <w:sz w:val="24"/>
          <w:szCs w:val="24"/>
        </w:rPr>
        <w:t>(2) Zaměstnavatel je povinen odborové organizaci a zástupci pro oblast bezpečnosti a</w:t>
      </w:r>
      <w:r w:rsidR="00B41C4E">
        <w:rPr>
          <w:rFonts w:ascii="Times New Roman" w:hAnsi="Times New Roman" w:cs="Times New Roman"/>
          <w:sz w:val="24"/>
          <w:szCs w:val="24"/>
        </w:rPr>
        <w:t> </w:t>
      </w:r>
      <w:r w:rsidRPr="00B72E35">
        <w:rPr>
          <w:rFonts w:ascii="Times New Roman" w:hAnsi="Times New Roman" w:cs="Times New Roman"/>
          <w:sz w:val="24"/>
          <w:szCs w:val="24"/>
        </w:rPr>
        <w:t>ochrany zdraví při práci anebo přímo zaměstnancům umožnit</w:t>
      </w:r>
    </w:p>
    <w:p w14:paraId="36606EB3" w14:textId="77777777" w:rsidR="00B72E35" w:rsidRPr="00B72E35" w:rsidRDefault="00B72E35" w:rsidP="00B72E35">
      <w:pPr>
        <w:spacing w:after="120" w:line="240" w:lineRule="auto"/>
        <w:jc w:val="both"/>
        <w:rPr>
          <w:rFonts w:ascii="Times New Roman" w:hAnsi="Times New Roman" w:cs="Times New Roman"/>
          <w:sz w:val="24"/>
          <w:szCs w:val="24"/>
        </w:rPr>
      </w:pPr>
      <w:r w:rsidRPr="00B72E35">
        <w:rPr>
          <w:rFonts w:ascii="Times New Roman" w:hAnsi="Times New Roman" w:cs="Times New Roman"/>
          <w:sz w:val="24"/>
          <w:szCs w:val="24"/>
        </w:rPr>
        <w:t>a) účast při jednáních týkajících se bezpečnosti a ochrany zdraví při práci anebo jim poskytnout informace o takovém jednání,</w:t>
      </w:r>
    </w:p>
    <w:p w14:paraId="4EB90218" w14:textId="34E52DB8" w:rsidR="00B72E35" w:rsidRPr="00B72E35" w:rsidRDefault="00B72E35" w:rsidP="00B72E35">
      <w:pPr>
        <w:spacing w:after="120" w:line="240" w:lineRule="auto"/>
        <w:jc w:val="both"/>
        <w:rPr>
          <w:rFonts w:ascii="Times New Roman" w:hAnsi="Times New Roman" w:cs="Times New Roman"/>
          <w:sz w:val="24"/>
          <w:szCs w:val="24"/>
        </w:rPr>
      </w:pPr>
      <w:r w:rsidRPr="00B72E35">
        <w:rPr>
          <w:rFonts w:ascii="Times New Roman" w:hAnsi="Times New Roman" w:cs="Times New Roman"/>
          <w:sz w:val="24"/>
          <w:szCs w:val="24"/>
        </w:rPr>
        <w:t>b) vyslechnout jejich informace, připomínky a návrhy na přijetí opatření týkajících se</w:t>
      </w:r>
      <w:r w:rsidR="00B41C4E">
        <w:rPr>
          <w:rFonts w:ascii="Times New Roman" w:hAnsi="Times New Roman" w:cs="Times New Roman"/>
          <w:sz w:val="24"/>
          <w:szCs w:val="24"/>
        </w:rPr>
        <w:t> </w:t>
      </w:r>
      <w:r w:rsidRPr="00B72E35">
        <w:rPr>
          <w:rFonts w:ascii="Times New Roman" w:hAnsi="Times New Roman" w:cs="Times New Roman"/>
          <w:sz w:val="24"/>
          <w:szCs w:val="24"/>
        </w:rPr>
        <w:t>bezpečnosti a ochrany zdraví při práci, zejména návrhy na odstranění rizik nebo omezení působení rizik, která není možno odstranit,</w:t>
      </w:r>
    </w:p>
    <w:p w14:paraId="44B2FC66" w14:textId="77777777" w:rsidR="00B72E35" w:rsidRPr="00B72E35" w:rsidRDefault="00B72E35" w:rsidP="00B72E35">
      <w:pPr>
        <w:spacing w:after="120" w:line="240" w:lineRule="auto"/>
        <w:jc w:val="both"/>
        <w:rPr>
          <w:rFonts w:ascii="Times New Roman" w:hAnsi="Times New Roman" w:cs="Times New Roman"/>
          <w:sz w:val="24"/>
          <w:szCs w:val="24"/>
        </w:rPr>
      </w:pPr>
      <w:r w:rsidRPr="00B72E35">
        <w:rPr>
          <w:rFonts w:ascii="Times New Roman" w:hAnsi="Times New Roman" w:cs="Times New Roman"/>
          <w:sz w:val="24"/>
          <w:szCs w:val="24"/>
        </w:rPr>
        <w:t>c) projednat</w:t>
      </w:r>
    </w:p>
    <w:p w14:paraId="37EAF12D" w14:textId="77777777" w:rsidR="00B72E35" w:rsidRPr="00B72E35" w:rsidRDefault="00B72E35" w:rsidP="00FC720D">
      <w:pPr>
        <w:tabs>
          <w:tab w:val="left" w:pos="567"/>
        </w:tabs>
        <w:spacing w:after="120" w:line="240" w:lineRule="auto"/>
        <w:ind w:left="567"/>
        <w:jc w:val="both"/>
        <w:rPr>
          <w:rFonts w:ascii="Times New Roman" w:hAnsi="Times New Roman" w:cs="Times New Roman"/>
          <w:sz w:val="24"/>
          <w:szCs w:val="24"/>
        </w:rPr>
      </w:pPr>
      <w:r w:rsidRPr="00B72E35">
        <w:rPr>
          <w:rFonts w:ascii="Times New Roman" w:hAnsi="Times New Roman" w:cs="Times New Roman"/>
          <w:sz w:val="24"/>
          <w:szCs w:val="24"/>
        </w:rPr>
        <w:t>1. podstatná opatření týkající se bezpečnosti a ochrany zdraví při práci,</w:t>
      </w:r>
    </w:p>
    <w:p w14:paraId="0534A7F5" w14:textId="77777777" w:rsidR="00B72E35" w:rsidRPr="00B72E35" w:rsidRDefault="00B72E35" w:rsidP="00FC720D">
      <w:pPr>
        <w:tabs>
          <w:tab w:val="left" w:pos="567"/>
        </w:tabs>
        <w:spacing w:after="120" w:line="240" w:lineRule="auto"/>
        <w:ind w:left="567"/>
        <w:jc w:val="both"/>
        <w:rPr>
          <w:rFonts w:ascii="Times New Roman" w:hAnsi="Times New Roman" w:cs="Times New Roman"/>
          <w:sz w:val="24"/>
          <w:szCs w:val="24"/>
        </w:rPr>
      </w:pPr>
      <w:r w:rsidRPr="00B72E35">
        <w:rPr>
          <w:rFonts w:ascii="Times New Roman" w:hAnsi="Times New Roman" w:cs="Times New Roman"/>
          <w:sz w:val="24"/>
          <w:szCs w:val="24"/>
        </w:rPr>
        <w:t>2. vyhodnocení rizik, přijetí a provádění opatření ke snížení jejich působení, výkon prací v kontrolovaných pásmech a zařazení prací do kategorií podle zvláštního právního předpisu</w:t>
      </w:r>
      <w:r w:rsidRPr="00AE0E25">
        <w:rPr>
          <w:rFonts w:ascii="Times New Roman" w:hAnsi="Times New Roman" w:cs="Times New Roman"/>
          <w:sz w:val="24"/>
          <w:szCs w:val="24"/>
          <w:vertAlign w:val="superscript"/>
        </w:rPr>
        <w:t>38)</w:t>
      </w:r>
      <w:r w:rsidRPr="00B72E35">
        <w:rPr>
          <w:rFonts w:ascii="Times New Roman" w:hAnsi="Times New Roman" w:cs="Times New Roman"/>
          <w:sz w:val="24"/>
          <w:szCs w:val="24"/>
        </w:rPr>
        <w:t>,</w:t>
      </w:r>
    </w:p>
    <w:p w14:paraId="5FCFE899" w14:textId="77777777" w:rsidR="00B72E35" w:rsidRPr="00B72E35" w:rsidRDefault="00B72E35" w:rsidP="00FC720D">
      <w:pPr>
        <w:tabs>
          <w:tab w:val="left" w:pos="567"/>
        </w:tabs>
        <w:spacing w:after="120" w:line="240" w:lineRule="auto"/>
        <w:ind w:left="567"/>
        <w:jc w:val="both"/>
        <w:rPr>
          <w:rFonts w:ascii="Times New Roman" w:hAnsi="Times New Roman" w:cs="Times New Roman"/>
          <w:sz w:val="24"/>
          <w:szCs w:val="24"/>
        </w:rPr>
      </w:pPr>
      <w:r w:rsidRPr="00B72E35">
        <w:rPr>
          <w:rFonts w:ascii="Times New Roman" w:hAnsi="Times New Roman" w:cs="Times New Roman"/>
          <w:sz w:val="24"/>
          <w:szCs w:val="24"/>
        </w:rPr>
        <w:t>3. organizaci školení o právních a ostatních předpisech k zajištění bezpečnosti a ochrany zdraví při práci,</w:t>
      </w:r>
    </w:p>
    <w:p w14:paraId="173133A6" w14:textId="22F1AB4C" w:rsidR="00B72E35" w:rsidRDefault="00B72E35" w:rsidP="00FC720D">
      <w:pPr>
        <w:tabs>
          <w:tab w:val="left" w:pos="567"/>
        </w:tabs>
        <w:spacing w:after="120" w:line="240" w:lineRule="auto"/>
        <w:ind w:left="567"/>
        <w:jc w:val="both"/>
        <w:rPr>
          <w:rFonts w:ascii="Times New Roman" w:hAnsi="Times New Roman" w:cs="Times New Roman"/>
          <w:b/>
          <w:bCs/>
          <w:sz w:val="24"/>
          <w:szCs w:val="24"/>
        </w:rPr>
      </w:pPr>
      <w:r w:rsidRPr="00B72E35">
        <w:rPr>
          <w:rFonts w:ascii="Times New Roman" w:hAnsi="Times New Roman" w:cs="Times New Roman"/>
          <w:sz w:val="24"/>
          <w:szCs w:val="24"/>
        </w:rPr>
        <w:t>4. určení odborně způsobilé fyzické osoby k prevenci rizik podle zákona o zajištění dalších podmínek bezpečnosti a ochrany zdraví při práci</w:t>
      </w:r>
      <w:r w:rsidRPr="00AE0E25">
        <w:rPr>
          <w:rFonts w:ascii="Times New Roman" w:hAnsi="Times New Roman" w:cs="Times New Roman"/>
          <w:sz w:val="24"/>
          <w:szCs w:val="24"/>
          <w:vertAlign w:val="superscript"/>
        </w:rPr>
        <w:t>37)</w:t>
      </w:r>
      <w:r w:rsidRPr="00AE0E25">
        <w:rPr>
          <w:rFonts w:ascii="Times New Roman" w:hAnsi="Times New Roman" w:cs="Times New Roman"/>
          <w:strike/>
          <w:sz w:val="24"/>
          <w:szCs w:val="24"/>
        </w:rPr>
        <w:t>.</w:t>
      </w:r>
      <w:r w:rsidR="00AE0E25">
        <w:rPr>
          <w:rFonts w:ascii="Times New Roman" w:hAnsi="Times New Roman" w:cs="Times New Roman"/>
          <w:b/>
          <w:bCs/>
          <w:sz w:val="24"/>
          <w:szCs w:val="24"/>
        </w:rPr>
        <w:t>,</w:t>
      </w:r>
    </w:p>
    <w:p w14:paraId="7AA548B5" w14:textId="0CAFCF61" w:rsidR="00AE0E25" w:rsidRPr="00AE0E25" w:rsidRDefault="1FFC515B" w:rsidP="00FC720D">
      <w:pPr>
        <w:tabs>
          <w:tab w:val="left" w:pos="567"/>
        </w:tabs>
        <w:spacing w:after="120" w:line="240" w:lineRule="auto"/>
        <w:ind w:left="567"/>
        <w:jc w:val="both"/>
        <w:rPr>
          <w:rFonts w:ascii="Times New Roman" w:hAnsi="Times New Roman" w:cs="Times New Roman"/>
          <w:b/>
          <w:bCs/>
          <w:sz w:val="24"/>
          <w:szCs w:val="24"/>
        </w:rPr>
      </w:pPr>
      <w:r w:rsidRPr="12CD9BC9">
        <w:rPr>
          <w:rFonts w:ascii="Times New Roman" w:hAnsi="Times New Roman" w:cs="Times New Roman"/>
          <w:b/>
          <w:bCs/>
          <w:sz w:val="24"/>
          <w:szCs w:val="24"/>
        </w:rPr>
        <w:t>5. vyhodnocení rizik, přijetí a provádění opatření ke snížení jejich působení v</w:t>
      </w:r>
      <w:r w:rsidR="00B41C4E">
        <w:rPr>
          <w:rFonts w:ascii="Times New Roman" w:hAnsi="Times New Roman" w:cs="Times New Roman"/>
          <w:b/>
          <w:bCs/>
          <w:sz w:val="24"/>
          <w:szCs w:val="24"/>
        </w:rPr>
        <w:t> </w:t>
      </w:r>
      <w:r w:rsidRPr="12CD9BC9">
        <w:rPr>
          <w:rFonts w:ascii="Times New Roman" w:hAnsi="Times New Roman" w:cs="Times New Roman"/>
          <w:b/>
          <w:bCs/>
          <w:sz w:val="24"/>
          <w:szCs w:val="24"/>
        </w:rPr>
        <w:t>případě využívání automatizovaných systémů ve vztahu k bezpečnosti a ochraně zdraví při práci, zejména pokud jde o možná rizika pracovních úrazů a</w:t>
      </w:r>
      <w:r w:rsidR="00B41C4E">
        <w:rPr>
          <w:rFonts w:ascii="Times New Roman" w:hAnsi="Times New Roman" w:cs="Times New Roman"/>
          <w:b/>
          <w:bCs/>
          <w:sz w:val="24"/>
          <w:szCs w:val="24"/>
        </w:rPr>
        <w:t> </w:t>
      </w:r>
      <w:r w:rsidRPr="12CD9BC9">
        <w:rPr>
          <w:rFonts w:ascii="Times New Roman" w:hAnsi="Times New Roman" w:cs="Times New Roman"/>
          <w:b/>
          <w:bCs/>
          <w:sz w:val="24"/>
          <w:szCs w:val="24"/>
        </w:rPr>
        <w:t xml:space="preserve">psychosociální a ergonomická rizika podle </w:t>
      </w:r>
      <w:r w:rsidR="0052165C">
        <w:rPr>
          <w:rFonts w:ascii="Times New Roman" w:hAnsi="Times New Roman" w:cs="Times New Roman"/>
          <w:b/>
          <w:bCs/>
          <w:sz w:val="24"/>
          <w:szCs w:val="24"/>
        </w:rPr>
        <w:t>jiného zákona</w:t>
      </w:r>
      <w:r w:rsidR="20874400" w:rsidRPr="00FD6753">
        <w:rPr>
          <w:rFonts w:ascii="Times New Roman" w:hAnsi="Times New Roman" w:cs="Times New Roman"/>
          <w:b/>
          <w:bCs/>
          <w:sz w:val="24"/>
          <w:szCs w:val="24"/>
          <w:vertAlign w:val="superscript"/>
        </w:rPr>
        <w:t>59</w:t>
      </w:r>
      <w:r w:rsidRPr="12CD9BC9">
        <w:rPr>
          <w:rFonts w:ascii="Times New Roman" w:hAnsi="Times New Roman" w:cs="Times New Roman"/>
          <w:b/>
          <w:bCs/>
          <w:sz w:val="24"/>
          <w:szCs w:val="24"/>
          <w:vertAlign w:val="superscript"/>
        </w:rPr>
        <w:t>)</w:t>
      </w:r>
      <w:r w:rsidRPr="12CD9BC9">
        <w:rPr>
          <w:rFonts w:ascii="Times New Roman" w:hAnsi="Times New Roman" w:cs="Times New Roman"/>
          <w:b/>
          <w:bCs/>
          <w:sz w:val="24"/>
          <w:szCs w:val="24"/>
        </w:rPr>
        <w:t>.</w:t>
      </w:r>
    </w:p>
    <w:p w14:paraId="255D891E" w14:textId="77777777" w:rsidR="00B72E35" w:rsidRPr="00B72E35" w:rsidRDefault="00B72E35" w:rsidP="00B72E35">
      <w:pPr>
        <w:spacing w:after="120" w:line="240" w:lineRule="auto"/>
        <w:ind w:firstLine="708"/>
        <w:jc w:val="both"/>
        <w:rPr>
          <w:rFonts w:ascii="Times New Roman" w:hAnsi="Times New Roman" w:cs="Times New Roman"/>
          <w:sz w:val="24"/>
          <w:szCs w:val="24"/>
        </w:rPr>
      </w:pPr>
      <w:r w:rsidRPr="00B72E35">
        <w:rPr>
          <w:rFonts w:ascii="Times New Roman" w:hAnsi="Times New Roman" w:cs="Times New Roman"/>
          <w:sz w:val="24"/>
          <w:szCs w:val="24"/>
        </w:rPr>
        <w:t>(3) Zaměstnavatel je dále povinen odborovou organizaci a zástupce pro oblast bezpečnosti a ochrany zdraví při práci anebo přímo zaměstnance informovat o</w:t>
      </w:r>
    </w:p>
    <w:p w14:paraId="1BF111CE" w14:textId="77777777" w:rsidR="00B72E35" w:rsidRPr="00B72E35" w:rsidRDefault="00B72E35" w:rsidP="00B72E35">
      <w:pPr>
        <w:spacing w:after="120" w:line="240" w:lineRule="auto"/>
        <w:jc w:val="both"/>
        <w:rPr>
          <w:rFonts w:ascii="Times New Roman" w:hAnsi="Times New Roman" w:cs="Times New Roman"/>
          <w:sz w:val="24"/>
          <w:szCs w:val="24"/>
        </w:rPr>
      </w:pPr>
      <w:r w:rsidRPr="00B72E35">
        <w:rPr>
          <w:rFonts w:ascii="Times New Roman" w:hAnsi="Times New Roman" w:cs="Times New Roman"/>
          <w:sz w:val="24"/>
          <w:szCs w:val="24"/>
        </w:rPr>
        <w:t>a) zaměstnancích určených k organizování poskytnutí první pomoci, k zajištění přivolání lékařské pomoci, hasičského záchranného sboru a Policie České republiky a k organizování evakuace zaměstnanců,</w:t>
      </w:r>
    </w:p>
    <w:p w14:paraId="0C0A1F1D" w14:textId="77777777" w:rsidR="00B72E35" w:rsidRPr="00B72E35" w:rsidRDefault="00B72E35" w:rsidP="00B72E35">
      <w:pPr>
        <w:spacing w:after="120" w:line="240" w:lineRule="auto"/>
        <w:jc w:val="both"/>
        <w:rPr>
          <w:rFonts w:ascii="Times New Roman" w:hAnsi="Times New Roman" w:cs="Times New Roman"/>
          <w:sz w:val="24"/>
          <w:szCs w:val="24"/>
        </w:rPr>
      </w:pPr>
      <w:r w:rsidRPr="00B72E35">
        <w:rPr>
          <w:rFonts w:ascii="Times New Roman" w:hAnsi="Times New Roman" w:cs="Times New Roman"/>
          <w:sz w:val="24"/>
          <w:szCs w:val="24"/>
        </w:rPr>
        <w:t>b) výběru a poskytování pracovnělékařských služeb,</w:t>
      </w:r>
    </w:p>
    <w:p w14:paraId="08D8955D" w14:textId="77777777" w:rsidR="00B72E35" w:rsidRPr="00B72E35" w:rsidRDefault="00B72E35" w:rsidP="00B72E35">
      <w:pPr>
        <w:spacing w:after="120" w:line="240" w:lineRule="auto"/>
        <w:jc w:val="both"/>
        <w:rPr>
          <w:rFonts w:ascii="Times New Roman" w:hAnsi="Times New Roman" w:cs="Times New Roman"/>
          <w:sz w:val="24"/>
          <w:szCs w:val="24"/>
        </w:rPr>
      </w:pPr>
      <w:r w:rsidRPr="00B72E35">
        <w:rPr>
          <w:rFonts w:ascii="Times New Roman" w:hAnsi="Times New Roman" w:cs="Times New Roman"/>
          <w:sz w:val="24"/>
          <w:szCs w:val="24"/>
        </w:rPr>
        <w:t>c) určení odborně způsobilé fyzické osoby k prevenci rizik podle zákona o zajištění dalších podmínek bezpečnosti a ochrany zdraví při práci</w:t>
      </w:r>
      <w:r w:rsidRPr="00AE0E25">
        <w:rPr>
          <w:rFonts w:ascii="Times New Roman" w:hAnsi="Times New Roman" w:cs="Times New Roman"/>
          <w:sz w:val="24"/>
          <w:szCs w:val="24"/>
          <w:vertAlign w:val="superscript"/>
        </w:rPr>
        <w:t>37)</w:t>
      </w:r>
      <w:r w:rsidRPr="00B72E35">
        <w:rPr>
          <w:rFonts w:ascii="Times New Roman" w:hAnsi="Times New Roman" w:cs="Times New Roman"/>
          <w:sz w:val="24"/>
          <w:szCs w:val="24"/>
        </w:rPr>
        <w:t>,</w:t>
      </w:r>
    </w:p>
    <w:p w14:paraId="6D657498" w14:textId="77777777" w:rsidR="00B72E35" w:rsidRPr="00B72E35" w:rsidRDefault="00B72E35" w:rsidP="00B72E35">
      <w:pPr>
        <w:spacing w:after="120" w:line="240" w:lineRule="auto"/>
        <w:jc w:val="both"/>
        <w:rPr>
          <w:rFonts w:ascii="Times New Roman" w:hAnsi="Times New Roman" w:cs="Times New Roman"/>
          <w:sz w:val="24"/>
          <w:szCs w:val="24"/>
        </w:rPr>
      </w:pPr>
      <w:r w:rsidRPr="00B72E35">
        <w:rPr>
          <w:rFonts w:ascii="Times New Roman" w:hAnsi="Times New Roman" w:cs="Times New Roman"/>
          <w:sz w:val="24"/>
          <w:szCs w:val="24"/>
        </w:rPr>
        <w:t>d) každé další záležitosti, která může podstatně ovlivnit bezpečnost a ochranu zdraví při práci.</w:t>
      </w:r>
    </w:p>
    <w:p w14:paraId="197493B7" w14:textId="524649F0" w:rsidR="00B72E35" w:rsidRPr="00B72E35" w:rsidRDefault="00B72E35" w:rsidP="00B72E35">
      <w:pPr>
        <w:spacing w:after="120" w:line="240" w:lineRule="auto"/>
        <w:ind w:firstLine="708"/>
        <w:jc w:val="both"/>
        <w:rPr>
          <w:rFonts w:ascii="Times New Roman" w:hAnsi="Times New Roman" w:cs="Times New Roman"/>
          <w:sz w:val="24"/>
          <w:szCs w:val="24"/>
        </w:rPr>
      </w:pPr>
      <w:r w:rsidRPr="00B72E35">
        <w:rPr>
          <w:rFonts w:ascii="Times New Roman" w:hAnsi="Times New Roman" w:cs="Times New Roman"/>
          <w:sz w:val="24"/>
          <w:szCs w:val="24"/>
        </w:rPr>
        <w:lastRenderedPageBreak/>
        <w:t>(4) Odborová organizace a zástupce pro oblast bezpečnosti a ochrany zdraví při práci anebo zaměstnanci jsou povinni spolupracovat se zaměstnavatelem a s odborně způsobilými fyzickými osobami k prevenci rizik podle zákona o zajištění dalších podmínek bezpečnosti a</w:t>
      </w:r>
      <w:r w:rsidR="00B41C4E">
        <w:rPr>
          <w:rFonts w:ascii="Times New Roman" w:hAnsi="Times New Roman" w:cs="Times New Roman"/>
          <w:sz w:val="24"/>
          <w:szCs w:val="24"/>
        </w:rPr>
        <w:t> </w:t>
      </w:r>
      <w:r w:rsidRPr="00B72E35">
        <w:rPr>
          <w:rFonts w:ascii="Times New Roman" w:hAnsi="Times New Roman" w:cs="Times New Roman"/>
          <w:sz w:val="24"/>
          <w:szCs w:val="24"/>
        </w:rPr>
        <w:t>ochrany zdraví při práci</w:t>
      </w:r>
      <w:r w:rsidRPr="00AE0E25">
        <w:rPr>
          <w:rFonts w:ascii="Times New Roman" w:hAnsi="Times New Roman" w:cs="Times New Roman"/>
          <w:sz w:val="24"/>
          <w:szCs w:val="24"/>
          <w:vertAlign w:val="superscript"/>
        </w:rPr>
        <w:t>37a)</w:t>
      </w:r>
      <w:r w:rsidRPr="00B72E35">
        <w:rPr>
          <w:rFonts w:ascii="Times New Roman" w:hAnsi="Times New Roman" w:cs="Times New Roman"/>
          <w:sz w:val="24"/>
          <w:szCs w:val="24"/>
        </w:rPr>
        <w:t xml:space="preserve"> tak, aby zaměstnavatel mohl zajistit bezpečné a zdraví neohrožující pracovní podmínky a plnit veškeré povinnosti stanovené zvláštními právními předpisy a</w:t>
      </w:r>
      <w:r w:rsidR="00B41C4E">
        <w:rPr>
          <w:rFonts w:ascii="Times New Roman" w:hAnsi="Times New Roman" w:cs="Times New Roman"/>
          <w:sz w:val="24"/>
          <w:szCs w:val="24"/>
        </w:rPr>
        <w:t> </w:t>
      </w:r>
      <w:r w:rsidRPr="00B72E35">
        <w:rPr>
          <w:rFonts w:ascii="Times New Roman" w:hAnsi="Times New Roman" w:cs="Times New Roman"/>
          <w:sz w:val="24"/>
          <w:szCs w:val="24"/>
        </w:rPr>
        <w:t>opatřeními orgánů, kterým přísluší výkon kontroly podle zvláštních právních předpisů</w:t>
      </w:r>
      <w:r w:rsidRPr="00AE0E25">
        <w:rPr>
          <w:rFonts w:ascii="Times New Roman" w:hAnsi="Times New Roman" w:cs="Times New Roman"/>
          <w:sz w:val="24"/>
          <w:szCs w:val="24"/>
          <w:vertAlign w:val="superscript"/>
        </w:rPr>
        <w:t>36)</w:t>
      </w:r>
      <w:r w:rsidRPr="00B72E35">
        <w:rPr>
          <w:rFonts w:ascii="Times New Roman" w:hAnsi="Times New Roman" w:cs="Times New Roman"/>
          <w:sz w:val="24"/>
          <w:szCs w:val="24"/>
        </w:rPr>
        <w:t>.</w:t>
      </w:r>
      <w:r w:rsidR="00AE0E25">
        <w:rPr>
          <w:rFonts w:ascii="Times New Roman" w:hAnsi="Times New Roman" w:cs="Times New Roman"/>
          <w:sz w:val="24"/>
          <w:szCs w:val="24"/>
        </w:rPr>
        <w:t xml:space="preserve"> </w:t>
      </w:r>
    </w:p>
    <w:p w14:paraId="28394D7F" w14:textId="0DDE8445" w:rsidR="00B72E35" w:rsidRPr="00B72E35" w:rsidRDefault="00B72E35" w:rsidP="00B72E35">
      <w:pPr>
        <w:spacing w:after="120" w:line="240" w:lineRule="auto"/>
        <w:ind w:firstLine="708"/>
        <w:jc w:val="both"/>
        <w:rPr>
          <w:rFonts w:ascii="Times New Roman" w:hAnsi="Times New Roman" w:cs="Times New Roman"/>
          <w:sz w:val="24"/>
          <w:szCs w:val="24"/>
        </w:rPr>
      </w:pPr>
      <w:r w:rsidRPr="00B72E35">
        <w:rPr>
          <w:rFonts w:ascii="Times New Roman" w:hAnsi="Times New Roman" w:cs="Times New Roman"/>
          <w:sz w:val="24"/>
          <w:szCs w:val="24"/>
        </w:rPr>
        <w:t>(5) Zaměstnavatel je povinen organizovat nejméně jednou v roce prověrky bezpečnosti a ochrany zdraví při práci na všech pracovištích a zařízeních zaměstnavatele v dohodě s</w:t>
      </w:r>
      <w:r w:rsidR="00B41C4E">
        <w:rPr>
          <w:rFonts w:ascii="Times New Roman" w:hAnsi="Times New Roman" w:cs="Times New Roman"/>
          <w:sz w:val="24"/>
          <w:szCs w:val="24"/>
        </w:rPr>
        <w:t> </w:t>
      </w:r>
      <w:r w:rsidRPr="00B72E35">
        <w:rPr>
          <w:rFonts w:ascii="Times New Roman" w:hAnsi="Times New Roman" w:cs="Times New Roman"/>
          <w:sz w:val="24"/>
          <w:szCs w:val="24"/>
        </w:rPr>
        <w:t>odborovou organizací a se souhlasem zástupce zaměstnanců pro oblast bezpečnosti a ochrany zdraví při práci a zjištěné nedostatky odstraňovat.</w:t>
      </w:r>
    </w:p>
    <w:p w14:paraId="035784C9" w14:textId="29E9C9C5" w:rsidR="00B72E35" w:rsidRPr="00B72E35" w:rsidRDefault="00B72E35" w:rsidP="00B72E35">
      <w:pPr>
        <w:spacing w:after="120" w:line="240" w:lineRule="auto"/>
        <w:ind w:firstLine="708"/>
        <w:jc w:val="both"/>
        <w:rPr>
          <w:rFonts w:ascii="Times New Roman" w:hAnsi="Times New Roman" w:cs="Times New Roman"/>
          <w:sz w:val="24"/>
          <w:szCs w:val="24"/>
        </w:rPr>
      </w:pPr>
      <w:r w:rsidRPr="00B72E35">
        <w:rPr>
          <w:rFonts w:ascii="Times New Roman" w:hAnsi="Times New Roman" w:cs="Times New Roman"/>
          <w:sz w:val="24"/>
          <w:szCs w:val="24"/>
        </w:rPr>
        <w:t>(6) Zaměstnavatel je povinen odborové organizaci a zástupci pro oblast bezpečnosti a</w:t>
      </w:r>
      <w:r w:rsidR="00B41C4E">
        <w:rPr>
          <w:rFonts w:ascii="Times New Roman" w:hAnsi="Times New Roman" w:cs="Times New Roman"/>
          <w:sz w:val="24"/>
          <w:szCs w:val="24"/>
        </w:rPr>
        <w:t> </w:t>
      </w:r>
      <w:r w:rsidRPr="00B72E35">
        <w:rPr>
          <w:rFonts w:ascii="Times New Roman" w:hAnsi="Times New Roman" w:cs="Times New Roman"/>
          <w:sz w:val="24"/>
          <w:szCs w:val="24"/>
        </w:rPr>
        <w:t>ochrany zdraví při práci zajistit školení umožňující jim řádný výkon jejich funkce a zpřístupnit jim právní a ostatní předpisy k zajištění bezpečnosti a ochrany zdraví při práci a doklady o</w:t>
      </w:r>
    </w:p>
    <w:p w14:paraId="0DAE602F" w14:textId="77777777" w:rsidR="00B72E35" w:rsidRPr="00B72E35" w:rsidRDefault="00B72E35" w:rsidP="00B72E35">
      <w:pPr>
        <w:spacing w:after="120" w:line="240" w:lineRule="auto"/>
        <w:jc w:val="both"/>
        <w:rPr>
          <w:rFonts w:ascii="Times New Roman" w:hAnsi="Times New Roman" w:cs="Times New Roman"/>
          <w:sz w:val="24"/>
          <w:szCs w:val="24"/>
        </w:rPr>
      </w:pPr>
      <w:r w:rsidRPr="00B72E35">
        <w:rPr>
          <w:rFonts w:ascii="Times New Roman" w:hAnsi="Times New Roman" w:cs="Times New Roman"/>
          <w:sz w:val="24"/>
          <w:szCs w:val="24"/>
        </w:rPr>
        <w:t>a) vyhledávání a vyhodnocení rizik, opatřeních k odstranění rizik a k omezení jejich působení na zaměstnance a k vhodné organizaci bezpečnosti a ochrany zdraví zaměstnanců při práci,</w:t>
      </w:r>
    </w:p>
    <w:p w14:paraId="7848D00A" w14:textId="77777777" w:rsidR="00B72E35" w:rsidRPr="00B72E35" w:rsidRDefault="00B72E35" w:rsidP="00B72E35">
      <w:pPr>
        <w:spacing w:after="120" w:line="240" w:lineRule="auto"/>
        <w:jc w:val="both"/>
        <w:rPr>
          <w:rFonts w:ascii="Times New Roman" w:hAnsi="Times New Roman" w:cs="Times New Roman"/>
          <w:sz w:val="24"/>
          <w:szCs w:val="24"/>
        </w:rPr>
      </w:pPr>
      <w:r w:rsidRPr="00B72E35">
        <w:rPr>
          <w:rFonts w:ascii="Times New Roman" w:hAnsi="Times New Roman" w:cs="Times New Roman"/>
          <w:sz w:val="24"/>
          <w:szCs w:val="24"/>
        </w:rPr>
        <w:t>b) evidenci a hlášení pracovních úrazů a uznaných nemocí z povolání,</w:t>
      </w:r>
    </w:p>
    <w:p w14:paraId="7A484800" w14:textId="3CB419C6" w:rsidR="00B72E35" w:rsidRPr="00B72E35" w:rsidRDefault="00B72E35" w:rsidP="00B72E35">
      <w:pPr>
        <w:spacing w:after="120" w:line="240" w:lineRule="auto"/>
        <w:jc w:val="both"/>
        <w:rPr>
          <w:rFonts w:ascii="Times New Roman" w:hAnsi="Times New Roman" w:cs="Times New Roman"/>
          <w:sz w:val="24"/>
          <w:szCs w:val="24"/>
        </w:rPr>
      </w:pPr>
      <w:r w:rsidRPr="00B72E35">
        <w:rPr>
          <w:rFonts w:ascii="Times New Roman" w:hAnsi="Times New Roman" w:cs="Times New Roman"/>
          <w:sz w:val="24"/>
          <w:szCs w:val="24"/>
        </w:rPr>
        <w:t>c) výkonu kontroly a opatřeních orgánů, kterým přísluší výkon kontroly nad bezpečností a</w:t>
      </w:r>
      <w:r w:rsidR="00B41C4E">
        <w:rPr>
          <w:rFonts w:ascii="Times New Roman" w:hAnsi="Times New Roman" w:cs="Times New Roman"/>
          <w:sz w:val="24"/>
          <w:szCs w:val="24"/>
        </w:rPr>
        <w:t> </w:t>
      </w:r>
      <w:r w:rsidRPr="00B72E35">
        <w:rPr>
          <w:rFonts w:ascii="Times New Roman" w:hAnsi="Times New Roman" w:cs="Times New Roman"/>
          <w:sz w:val="24"/>
          <w:szCs w:val="24"/>
        </w:rPr>
        <w:t>ochranou zdraví při práci podle zvláštních právních předpisů</w:t>
      </w:r>
      <w:r w:rsidRPr="00B72E35">
        <w:rPr>
          <w:rFonts w:ascii="Times New Roman" w:hAnsi="Times New Roman" w:cs="Times New Roman"/>
          <w:sz w:val="24"/>
          <w:szCs w:val="24"/>
          <w:vertAlign w:val="superscript"/>
        </w:rPr>
        <w:t>36)</w:t>
      </w:r>
      <w:r w:rsidRPr="00B72E35">
        <w:rPr>
          <w:rFonts w:ascii="Times New Roman" w:hAnsi="Times New Roman" w:cs="Times New Roman"/>
          <w:sz w:val="24"/>
          <w:szCs w:val="24"/>
        </w:rPr>
        <w:t>.</w:t>
      </w:r>
    </w:p>
    <w:p w14:paraId="08ED95E7" w14:textId="75823B87" w:rsidR="00B72E35" w:rsidRDefault="00B72E35" w:rsidP="00B72E35">
      <w:pPr>
        <w:spacing w:after="120" w:line="240" w:lineRule="auto"/>
        <w:ind w:firstLine="708"/>
        <w:jc w:val="both"/>
        <w:rPr>
          <w:rFonts w:ascii="Times New Roman" w:hAnsi="Times New Roman" w:cs="Times New Roman"/>
          <w:sz w:val="24"/>
          <w:szCs w:val="24"/>
        </w:rPr>
      </w:pPr>
      <w:r w:rsidRPr="00B72E35">
        <w:rPr>
          <w:rFonts w:ascii="Times New Roman" w:hAnsi="Times New Roman" w:cs="Times New Roman"/>
          <w:sz w:val="24"/>
          <w:szCs w:val="24"/>
        </w:rPr>
        <w:t>(7) Zaměstnavatel je povinen umožnit odborové organizaci a zástupci pro oblast bezpečnosti a ochrany zdraví při práci při kontrolách orgánů, kterým přísluší výkon kontroly podle zvláštních právních předpisů</w:t>
      </w:r>
      <w:r w:rsidRPr="00B72E35">
        <w:rPr>
          <w:rFonts w:ascii="Times New Roman" w:hAnsi="Times New Roman" w:cs="Times New Roman"/>
          <w:sz w:val="24"/>
          <w:szCs w:val="24"/>
          <w:vertAlign w:val="superscript"/>
        </w:rPr>
        <w:t>36)</w:t>
      </w:r>
      <w:r w:rsidRPr="00B72E35">
        <w:rPr>
          <w:rFonts w:ascii="Times New Roman" w:hAnsi="Times New Roman" w:cs="Times New Roman"/>
          <w:sz w:val="24"/>
          <w:szCs w:val="24"/>
        </w:rPr>
        <w:t>, přednést své připomínky.</w:t>
      </w:r>
    </w:p>
    <w:p w14:paraId="5124B6F1" w14:textId="77777777" w:rsidR="00B72E35" w:rsidRDefault="00B72E35" w:rsidP="00B72E35">
      <w:pPr>
        <w:spacing w:after="120" w:line="240" w:lineRule="auto"/>
        <w:ind w:firstLine="708"/>
        <w:jc w:val="both"/>
        <w:rPr>
          <w:rFonts w:ascii="Times New Roman" w:hAnsi="Times New Roman" w:cs="Times New Roman"/>
          <w:sz w:val="24"/>
          <w:szCs w:val="24"/>
        </w:rPr>
      </w:pPr>
    </w:p>
    <w:p w14:paraId="14CBC995" w14:textId="77777777" w:rsidR="00B72E35" w:rsidRPr="00BC36A5" w:rsidRDefault="00B72E35" w:rsidP="00B72E35">
      <w:pPr>
        <w:spacing w:after="120" w:line="240" w:lineRule="auto"/>
        <w:jc w:val="center"/>
        <w:rPr>
          <w:rFonts w:ascii="Times New Roman" w:hAnsi="Times New Roman" w:cs="Times New Roman"/>
          <w:sz w:val="24"/>
          <w:szCs w:val="24"/>
        </w:rPr>
      </w:pPr>
      <w:r w:rsidRPr="00BC36A5">
        <w:rPr>
          <w:rFonts w:ascii="Times New Roman" w:hAnsi="Times New Roman" w:cs="Times New Roman"/>
          <w:sz w:val="24"/>
          <w:szCs w:val="24"/>
        </w:rPr>
        <w:t>* * *</w:t>
      </w:r>
    </w:p>
    <w:p w14:paraId="71CD392D" w14:textId="4BACC571" w:rsidR="00A27194" w:rsidRPr="00A27194" w:rsidRDefault="2E528566" w:rsidP="00AC2010">
      <w:pPr>
        <w:pStyle w:val="Bezmezer"/>
        <w:spacing w:after="120" w:line="276" w:lineRule="auto"/>
        <w:jc w:val="center"/>
        <w:rPr>
          <w:rFonts w:ascii="Times New Roman" w:hAnsi="Times New Roman"/>
          <w:b/>
          <w:bCs/>
          <w:sz w:val="24"/>
          <w:szCs w:val="24"/>
        </w:rPr>
      </w:pPr>
      <w:r w:rsidRPr="5497D799">
        <w:rPr>
          <w:rFonts w:ascii="Times New Roman" w:hAnsi="Times New Roman"/>
          <w:b/>
          <w:bCs/>
          <w:sz w:val="24"/>
          <w:szCs w:val="24"/>
        </w:rPr>
        <w:t>§ 280a</w:t>
      </w:r>
    </w:p>
    <w:p w14:paraId="691758B9" w14:textId="17815A35" w:rsidR="00A27194" w:rsidRPr="00A27194" w:rsidRDefault="2E528566" w:rsidP="00AC2010">
      <w:pPr>
        <w:pStyle w:val="Bezmezer"/>
        <w:spacing w:after="120" w:line="276" w:lineRule="auto"/>
        <w:jc w:val="center"/>
        <w:rPr>
          <w:rFonts w:ascii="Times New Roman" w:hAnsi="Times New Roman"/>
          <w:b/>
          <w:bCs/>
          <w:sz w:val="24"/>
          <w:szCs w:val="24"/>
        </w:rPr>
      </w:pPr>
      <w:r w:rsidRPr="5497D799">
        <w:rPr>
          <w:rFonts w:ascii="Times New Roman" w:hAnsi="Times New Roman"/>
          <w:b/>
          <w:bCs/>
          <w:sz w:val="24"/>
          <w:szCs w:val="24"/>
        </w:rPr>
        <w:t>Informování a projednání u zaměstnavatele využívajícího automatizované systémy</w:t>
      </w:r>
      <w:r w:rsidR="06CA86C6" w:rsidRPr="5497D799">
        <w:rPr>
          <w:rFonts w:ascii="Times New Roman" w:hAnsi="Times New Roman"/>
          <w:b/>
          <w:bCs/>
          <w:sz w:val="24"/>
          <w:szCs w:val="24"/>
        </w:rPr>
        <w:t xml:space="preserve"> </w:t>
      </w:r>
    </w:p>
    <w:p w14:paraId="6A4B2A98" w14:textId="6CFD6195" w:rsidR="00A27194" w:rsidRPr="00A27194" w:rsidRDefault="1A2EF5DA" w:rsidP="00AC2010">
      <w:pPr>
        <w:pStyle w:val="Bezmezer"/>
        <w:spacing w:after="120" w:line="276" w:lineRule="auto"/>
        <w:ind w:firstLine="708"/>
        <w:jc w:val="both"/>
        <w:rPr>
          <w:rFonts w:ascii="Times New Roman" w:hAnsi="Times New Roman"/>
          <w:b/>
          <w:bCs/>
          <w:sz w:val="24"/>
          <w:szCs w:val="24"/>
        </w:rPr>
      </w:pPr>
      <w:r w:rsidRPr="5497D799">
        <w:rPr>
          <w:rFonts w:ascii="Times New Roman" w:hAnsi="Times New Roman"/>
          <w:b/>
          <w:bCs/>
          <w:sz w:val="24"/>
          <w:szCs w:val="24"/>
        </w:rPr>
        <w:t xml:space="preserve">(1) Zaměstnavatel je povinen informovat zástupce zaměstnanců, případně přímo zaměstnance, pokud </w:t>
      </w:r>
      <w:r w:rsidR="0F421C5F" w:rsidRPr="5497D799">
        <w:rPr>
          <w:rFonts w:ascii="Times New Roman" w:hAnsi="Times New Roman"/>
          <w:b/>
          <w:bCs/>
          <w:sz w:val="24"/>
          <w:szCs w:val="24"/>
        </w:rPr>
        <w:t xml:space="preserve">žádný </w:t>
      </w:r>
      <w:r w:rsidRPr="5497D799">
        <w:rPr>
          <w:rFonts w:ascii="Times New Roman" w:hAnsi="Times New Roman"/>
          <w:b/>
          <w:bCs/>
          <w:sz w:val="24"/>
          <w:szCs w:val="24"/>
        </w:rPr>
        <w:t>zástupc</w:t>
      </w:r>
      <w:r w:rsidR="575194A4" w:rsidRPr="5497D799">
        <w:rPr>
          <w:rFonts w:ascii="Times New Roman" w:hAnsi="Times New Roman"/>
          <w:b/>
          <w:bCs/>
          <w:sz w:val="24"/>
          <w:szCs w:val="24"/>
        </w:rPr>
        <w:t>e</w:t>
      </w:r>
      <w:r w:rsidRPr="5497D799">
        <w:rPr>
          <w:rFonts w:ascii="Times New Roman" w:hAnsi="Times New Roman"/>
          <w:b/>
          <w:bCs/>
          <w:sz w:val="24"/>
          <w:szCs w:val="24"/>
        </w:rPr>
        <w:t xml:space="preserve"> zaměstnanců u zaměstnavatele nepůsobí, o</w:t>
      </w:r>
      <w:r w:rsidR="00DE7DC3">
        <w:rPr>
          <w:rFonts w:ascii="Times New Roman" w:hAnsi="Times New Roman"/>
          <w:b/>
          <w:bCs/>
          <w:sz w:val="24"/>
          <w:szCs w:val="24"/>
        </w:rPr>
        <w:t> </w:t>
      </w:r>
      <w:r w:rsidRPr="5497D799">
        <w:rPr>
          <w:rFonts w:ascii="Times New Roman" w:hAnsi="Times New Roman"/>
          <w:b/>
          <w:bCs/>
          <w:sz w:val="24"/>
          <w:szCs w:val="24"/>
        </w:rPr>
        <w:t xml:space="preserve">rozhodnutích, která pravděpodobně povedou k zavedení automatizovaných systémů nebo k podstatným změnám v jejich používání. Informace se </w:t>
      </w:r>
      <w:r w:rsidR="00DE7DC3">
        <w:rPr>
          <w:rFonts w:ascii="Times New Roman" w:hAnsi="Times New Roman"/>
          <w:b/>
          <w:bCs/>
          <w:sz w:val="24"/>
          <w:szCs w:val="24"/>
        </w:rPr>
        <w:t>poskytují</w:t>
      </w:r>
      <w:r w:rsidR="00DE7DC3" w:rsidRPr="5497D799">
        <w:rPr>
          <w:rFonts w:ascii="Times New Roman" w:hAnsi="Times New Roman"/>
          <w:b/>
          <w:bCs/>
          <w:sz w:val="24"/>
          <w:szCs w:val="24"/>
        </w:rPr>
        <w:t xml:space="preserve"> </w:t>
      </w:r>
      <w:r w:rsidRPr="5497D799">
        <w:rPr>
          <w:rFonts w:ascii="Times New Roman" w:hAnsi="Times New Roman"/>
          <w:b/>
          <w:bCs/>
          <w:sz w:val="24"/>
          <w:szCs w:val="24"/>
        </w:rPr>
        <w:t>v písemné formě a musí být zpracovány transparentně, srozumitelně a přehledně za použití jasného a</w:t>
      </w:r>
      <w:r w:rsidR="00DE7DC3">
        <w:rPr>
          <w:rFonts w:ascii="Times New Roman" w:hAnsi="Times New Roman"/>
          <w:b/>
          <w:bCs/>
          <w:sz w:val="24"/>
          <w:szCs w:val="24"/>
        </w:rPr>
        <w:t> </w:t>
      </w:r>
      <w:r w:rsidRPr="5497D799">
        <w:rPr>
          <w:rFonts w:ascii="Times New Roman" w:hAnsi="Times New Roman"/>
          <w:b/>
          <w:bCs/>
          <w:sz w:val="24"/>
          <w:szCs w:val="24"/>
        </w:rPr>
        <w:t>jednoduchého jazyka.</w:t>
      </w:r>
    </w:p>
    <w:p w14:paraId="0A7681EB" w14:textId="3F4490F9" w:rsidR="00A27194" w:rsidRPr="00A27194" w:rsidRDefault="1A2EF5DA" w:rsidP="00AC2010">
      <w:pPr>
        <w:pStyle w:val="Bezmezer"/>
        <w:spacing w:after="120" w:line="276" w:lineRule="auto"/>
        <w:ind w:firstLine="708"/>
        <w:jc w:val="both"/>
        <w:rPr>
          <w:rFonts w:ascii="Times New Roman" w:hAnsi="Times New Roman"/>
          <w:b/>
          <w:bCs/>
          <w:sz w:val="24"/>
          <w:szCs w:val="24"/>
        </w:rPr>
      </w:pPr>
      <w:r w:rsidRPr="5497D799">
        <w:rPr>
          <w:rFonts w:ascii="Times New Roman" w:hAnsi="Times New Roman"/>
          <w:b/>
          <w:bCs/>
          <w:sz w:val="24"/>
          <w:szCs w:val="24"/>
        </w:rPr>
        <w:t xml:space="preserve">(2) Zaměstnavatel je povinen se zástupci zaměstnanců projednat záměr zavést automatizované systémy nebo podstatné změny v jejich používání. </w:t>
      </w:r>
    </w:p>
    <w:p w14:paraId="0AA26CA1" w14:textId="05C3B9D5" w:rsidR="00A27194" w:rsidRPr="00A27194" w:rsidRDefault="72900654" w:rsidP="00AC2010">
      <w:pPr>
        <w:pStyle w:val="Bezmezer"/>
        <w:spacing w:after="120" w:line="276" w:lineRule="auto"/>
        <w:ind w:firstLine="708"/>
        <w:jc w:val="both"/>
        <w:rPr>
          <w:rFonts w:ascii="Times New Roman" w:hAnsi="Times New Roman"/>
          <w:b/>
          <w:bCs/>
          <w:sz w:val="24"/>
          <w:szCs w:val="24"/>
        </w:rPr>
      </w:pPr>
      <w:r w:rsidRPr="2659CAE9">
        <w:rPr>
          <w:rFonts w:ascii="Times New Roman" w:hAnsi="Times New Roman"/>
          <w:b/>
          <w:bCs/>
          <w:sz w:val="24"/>
          <w:szCs w:val="24"/>
        </w:rPr>
        <w:t>(3) Projednání podle odstavce 2 se uskuteční v dostatečném předstihu tak, aby zástupci zaměstnanců mohli uplatnit svá stanoviska dříve, než je systém uveden do provozu nebo změněn. Zaměstnavatel je povinen na stanovisk</w:t>
      </w:r>
      <w:r w:rsidR="1AEB736C" w:rsidRPr="2659CAE9">
        <w:rPr>
          <w:rFonts w:ascii="Times New Roman" w:hAnsi="Times New Roman"/>
          <w:b/>
          <w:bCs/>
          <w:sz w:val="24"/>
          <w:szCs w:val="24"/>
        </w:rPr>
        <w:t>o</w:t>
      </w:r>
      <w:r w:rsidR="79239803" w:rsidRPr="2659CAE9">
        <w:rPr>
          <w:rFonts w:ascii="Times New Roman" w:hAnsi="Times New Roman"/>
          <w:b/>
          <w:bCs/>
          <w:sz w:val="24"/>
          <w:szCs w:val="24"/>
        </w:rPr>
        <w:t xml:space="preserve"> zástupc</w:t>
      </w:r>
      <w:r w:rsidR="006E7181">
        <w:rPr>
          <w:rFonts w:ascii="Times New Roman" w:hAnsi="Times New Roman"/>
          <w:b/>
          <w:bCs/>
          <w:sz w:val="24"/>
          <w:szCs w:val="24"/>
        </w:rPr>
        <w:t>ů</w:t>
      </w:r>
      <w:r w:rsidR="79239803" w:rsidRPr="2659CAE9">
        <w:rPr>
          <w:rFonts w:ascii="Times New Roman" w:hAnsi="Times New Roman"/>
          <w:b/>
          <w:bCs/>
          <w:sz w:val="24"/>
          <w:szCs w:val="24"/>
        </w:rPr>
        <w:t xml:space="preserve"> zaměstnanců</w:t>
      </w:r>
      <w:r w:rsidRPr="2659CAE9">
        <w:rPr>
          <w:rFonts w:ascii="Times New Roman" w:hAnsi="Times New Roman"/>
          <w:b/>
          <w:bCs/>
          <w:sz w:val="24"/>
          <w:szCs w:val="24"/>
        </w:rPr>
        <w:t xml:space="preserve"> </w:t>
      </w:r>
      <w:r w:rsidR="728B4C7E" w:rsidRPr="2659CAE9">
        <w:rPr>
          <w:rFonts w:ascii="Times New Roman" w:hAnsi="Times New Roman"/>
          <w:b/>
          <w:bCs/>
          <w:sz w:val="24"/>
          <w:szCs w:val="24"/>
        </w:rPr>
        <w:t>v</w:t>
      </w:r>
      <w:r w:rsidR="00B41C4E">
        <w:rPr>
          <w:rFonts w:ascii="Times New Roman" w:hAnsi="Times New Roman"/>
          <w:b/>
          <w:bCs/>
          <w:sz w:val="24"/>
          <w:szCs w:val="24"/>
        </w:rPr>
        <w:t> </w:t>
      </w:r>
      <w:r w:rsidR="728B4C7E" w:rsidRPr="2659CAE9">
        <w:rPr>
          <w:rFonts w:ascii="Times New Roman" w:hAnsi="Times New Roman"/>
          <w:b/>
          <w:bCs/>
          <w:sz w:val="24"/>
          <w:szCs w:val="24"/>
        </w:rPr>
        <w:t xml:space="preserve">rámci projednání </w:t>
      </w:r>
      <w:r w:rsidRPr="2659CAE9">
        <w:rPr>
          <w:rFonts w:ascii="Times New Roman" w:hAnsi="Times New Roman"/>
          <w:b/>
          <w:bCs/>
          <w:sz w:val="24"/>
          <w:szCs w:val="24"/>
        </w:rPr>
        <w:t>reagovat odůvodněným písemným vyjádřením.</w:t>
      </w:r>
    </w:p>
    <w:p w14:paraId="4774B966" w14:textId="102788D9" w:rsidR="00A27194" w:rsidRPr="00A27194" w:rsidRDefault="72900654" w:rsidP="00AC2010">
      <w:pPr>
        <w:pStyle w:val="Bezmezer"/>
        <w:spacing w:after="120" w:line="276" w:lineRule="auto"/>
        <w:ind w:firstLine="708"/>
        <w:jc w:val="both"/>
        <w:rPr>
          <w:rFonts w:ascii="Times New Roman" w:hAnsi="Times New Roman"/>
          <w:b/>
          <w:bCs/>
          <w:sz w:val="24"/>
          <w:szCs w:val="24"/>
        </w:rPr>
      </w:pPr>
      <w:r w:rsidRPr="2659CAE9">
        <w:rPr>
          <w:rFonts w:ascii="Times New Roman" w:hAnsi="Times New Roman"/>
          <w:b/>
          <w:bCs/>
          <w:sz w:val="24"/>
          <w:szCs w:val="24"/>
        </w:rPr>
        <w:t>(4) Zástupci zaměstnanců jsou oprávněni k projednání záležitostí uvedených v</w:t>
      </w:r>
      <w:r w:rsidR="00B41C4E">
        <w:rPr>
          <w:rFonts w:ascii="Times New Roman" w:hAnsi="Times New Roman"/>
          <w:b/>
          <w:bCs/>
          <w:sz w:val="24"/>
          <w:szCs w:val="24"/>
        </w:rPr>
        <w:t> </w:t>
      </w:r>
      <w:r w:rsidRPr="2659CAE9">
        <w:rPr>
          <w:rFonts w:ascii="Times New Roman" w:hAnsi="Times New Roman"/>
          <w:b/>
          <w:bCs/>
          <w:sz w:val="24"/>
          <w:szCs w:val="24"/>
        </w:rPr>
        <w:t>odstavci 2 přizvat odborníka podle vlastního výběru, je-li to nezbytné k posouzení předložených informací.</w:t>
      </w:r>
    </w:p>
    <w:p w14:paraId="72B5DAF1" w14:textId="3F8B42C9" w:rsidR="00A27194" w:rsidRPr="00A27194" w:rsidRDefault="72900654" w:rsidP="00AC2010">
      <w:pPr>
        <w:pStyle w:val="Bezmezer"/>
        <w:spacing w:after="120" w:line="276" w:lineRule="auto"/>
        <w:ind w:firstLine="708"/>
        <w:jc w:val="both"/>
        <w:rPr>
          <w:rFonts w:ascii="Times New Roman" w:hAnsi="Times New Roman"/>
          <w:b/>
          <w:bCs/>
          <w:sz w:val="24"/>
          <w:szCs w:val="24"/>
        </w:rPr>
      </w:pPr>
      <w:r w:rsidRPr="2659CAE9">
        <w:rPr>
          <w:rFonts w:ascii="Times New Roman" w:hAnsi="Times New Roman"/>
          <w:b/>
          <w:bCs/>
          <w:sz w:val="24"/>
          <w:szCs w:val="24"/>
        </w:rPr>
        <w:lastRenderedPageBreak/>
        <w:t xml:space="preserve">(5) Zaměstnavatel, který na území České republiky zaměstnává více než 250 zaměstnanců, hradí </w:t>
      </w:r>
      <w:r w:rsidR="00DE7DC3">
        <w:rPr>
          <w:rFonts w:ascii="Times New Roman" w:hAnsi="Times New Roman"/>
          <w:b/>
          <w:bCs/>
          <w:sz w:val="24"/>
          <w:szCs w:val="24"/>
        </w:rPr>
        <w:t xml:space="preserve">na žádost zástupců zaměstnanců </w:t>
      </w:r>
      <w:r w:rsidRPr="2659CAE9">
        <w:rPr>
          <w:rFonts w:ascii="Times New Roman" w:hAnsi="Times New Roman"/>
          <w:b/>
          <w:bCs/>
          <w:sz w:val="24"/>
          <w:szCs w:val="24"/>
        </w:rPr>
        <w:t>přiměřené náklady na činnost odborníka podle odstavce 4. Předem dohodnutá výše a rozsah těchto nákladů se považují za přiměřené, není-li prokázán opak.</w:t>
      </w:r>
    </w:p>
    <w:p w14:paraId="3703AA41" w14:textId="0B2BD9DE" w:rsidR="00A27194" w:rsidRDefault="72900654" w:rsidP="00AC2010">
      <w:pPr>
        <w:pStyle w:val="Bezmezer"/>
        <w:spacing w:after="120" w:line="276" w:lineRule="auto"/>
        <w:ind w:firstLine="708"/>
        <w:jc w:val="both"/>
        <w:rPr>
          <w:rFonts w:ascii="Times New Roman" w:hAnsi="Times New Roman"/>
          <w:b/>
          <w:bCs/>
          <w:sz w:val="24"/>
          <w:szCs w:val="24"/>
        </w:rPr>
      </w:pPr>
      <w:r w:rsidRPr="2659CAE9">
        <w:rPr>
          <w:rFonts w:ascii="Times New Roman" w:hAnsi="Times New Roman"/>
          <w:b/>
          <w:bCs/>
          <w:sz w:val="24"/>
          <w:szCs w:val="24"/>
        </w:rPr>
        <w:t>(6)</w:t>
      </w:r>
      <w:r w:rsidR="00850B06">
        <w:t xml:space="preserve"> </w:t>
      </w:r>
      <w:r w:rsidR="00DE7DC3">
        <w:rPr>
          <w:rFonts w:ascii="Times New Roman" w:hAnsi="Times New Roman"/>
          <w:b/>
          <w:bCs/>
          <w:sz w:val="24"/>
          <w:szCs w:val="24"/>
        </w:rPr>
        <w:t xml:space="preserve">Úhradu nákladů na </w:t>
      </w:r>
      <w:r w:rsidRPr="2659CAE9">
        <w:rPr>
          <w:rFonts w:ascii="Times New Roman" w:hAnsi="Times New Roman"/>
          <w:b/>
          <w:bCs/>
          <w:sz w:val="24"/>
          <w:szCs w:val="24"/>
        </w:rPr>
        <w:t xml:space="preserve">odborníka podle odstavce </w:t>
      </w:r>
      <w:r w:rsidR="00DE7DC3">
        <w:rPr>
          <w:rFonts w:ascii="Times New Roman" w:hAnsi="Times New Roman"/>
          <w:b/>
          <w:bCs/>
          <w:sz w:val="24"/>
          <w:szCs w:val="24"/>
        </w:rPr>
        <w:t>5</w:t>
      </w:r>
      <w:r w:rsidRPr="2659CAE9">
        <w:rPr>
          <w:rFonts w:ascii="Times New Roman" w:hAnsi="Times New Roman"/>
          <w:b/>
          <w:bCs/>
          <w:sz w:val="24"/>
          <w:szCs w:val="24"/>
        </w:rPr>
        <w:t xml:space="preserve"> </w:t>
      </w:r>
      <w:r w:rsidR="00DE7DC3" w:rsidRPr="2659CAE9">
        <w:rPr>
          <w:rFonts w:ascii="Times New Roman" w:hAnsi="Times New Roman"/>
          <w:b/>
          <w:bCs/>
          <w:sz w:val="24"/>
          <w:szCs w:val="24"/>
        </w:rPr>
        <w:t xml:space="preserve">mohou </w:t>
      </w:r>
      <w:r w:rsidR="00DE7DC3">
        <w:rPr>
          <w:rFonts w:ascii="Times New Roman" w:hAnsi="Times New Roman"/>
          <w:b/>
          <w:bCs/>
          <w:sz w:val="24"/>
          <w:szCs w:val="24"/>
        </w:rPr>
        <w:t>z</w:t>
      </w:r>
      <w:r w:rsidR="00DE7DC3" w:rsidRPr="2659CAE9">
        <w:rPr>
          <w:rFonts w:ascii="Times New Roman" w:hAnsi="Times New Roman"/>
          <w:b/>
          <w:bCs/>
          <w:sz w:val="24"/>
          <w:szCs w:val="24"/>
        </w:rPr>
        <w:t xml:space="preserve">ástupci zaměstnanců </w:t>
      </w:r>
      <w:r w:rsidR="00DE7DC3">
        <w:rPr>
          <w:rFonts w:ascii="Times New Roman" w:hAnsi="Times New Roman"/>
          <w:b/>
          <w:bCs/>
          <w:sz w:val="24"/>
          <w:szCs w:val="24"/>
        </w:rPr>
        <w:t>požadovat</w:t>
      </w:r>
      <w:r w:rsidR="00DE7DC3" w:rsidRPr="2659CAE9">
        <w:rPr>
          <w:rFonts w:ascii="Times New Roman" w:hAnsi="Times New Roman"/>
          <w:b/>
          <w:bCs/>
          <w:sz w:val="24"/>
          <w:szCs w:val="24"/>
        </w:rPr>
        <w:t xml:space="preserve"> </w:t>
      </w:r>
      <w:r w:rsidR="00DE7DC3">
        <w:rPr>
          <w:rFonts w:ascii="Times New Roman" w:hAnsi="Times New Roman"/>
          <w:b/>
          <w:bCs/>
          <w:sz w:val="24"/>
          <w:szCs w:val="24"/>
        </w:rPr>
        <w:t>po zaměstnavateli</w:t>
      </w:r>
      <w:r w:rsidR="00DE7DC3" w:rsidRPr="2659CAE9">
        <w:rPr>
          <w:rFonts w:ascii="Times New Roman" w:hAnsi="Times New Roman"/>
          <w:b/>
          <w:bCs/>
          <w:sz w:val="24"/>
          <w:szCs w:val="24"/>
        </w:rPr>
        <w:t xml:space="preserve"> </w:t>
      </w:r>
      <w:r w:rsidRPr="2659CAE9">
        <w:rPr>
          <w:rFonts w:ascii="Times New Roman" w:hAnsi="Times New Roman"/>
          <w:b/>
          <w:bCs/>
          <w:sz w:val="24"/>
          <w:szCs w:val="24"/>
        </w:rPr>
        <w:t xml:space="preserve">nejvýše jednou v kalendářním roce, ledaže zaměstnavatel oznámí další zavedení nebo podstatnou změnu automatizovaného systému podle odstavce 2; v takovém případě lze </w:t>
      </w:r>
      <w:r w:rsidR="00DE7DC3">
        <w:rPr>
          <w:rFonts w:ascii="Times New Roman" w:hAnsi="Times New Roman"/>
          <w:b/>
          <w:bCs/>
          <w:sz w:val="24"/>
          <w:szCs w:val="24"/>
        </w:rPr>
        <w:t xml:space="preserve">úhradu nákladů na </w:t>
      </w:r>
      <w:r w:rsidRPr="2659CAE9">
        <w:rPr>
          <w:rFonts w:ascii="Times New Roman" w:hAnsi="Times New Roman"/>
          <w:b/>
          <w:bCs/>
          <w:sz w:val="24"/>
          <w:szCs w:val="24"/>
        </w:rPr>
        <w:t xml:space="preserve">odborníka </w:t>
      </w:r>
      <w:r w:rsidR="00DE7DC3">
        <w:rPr>
          <w:rFonts w:ascii="Times New Roman" w:hAnsi="Times New Roman"/>
          <w:b/>
          <w:bCs/>
          <w:sz w:val="24"/>
          <w:szCs w:val="24"/>
        </w:rPr>
        <w:t>požadovat</w:t>
      </w:r>
      <w:r w:rsidR="00DE7DC3" w:rsidRPr="2659CAE9">
        <w:rPr>
          <w:rFonts w:ascii="Times New Roman" w:hAnsi="Times New Roman"/>
          <w:b/>
          <w:bCs/>
          <w:sz w:val="24"/>
          <w:szCs w:val="24"/>
        </w:rPr>
        <w:t xml:space="preserve"> </w:t>
      </w:r>
      <w:r w:rsidRPr="2659CAE9">
        <w:rPr>
          <w:rFonts w:ascii="Times New Roman" w:hAnsi="Times New Roman"/>
          <w:b/>
          <w:bCs/>
          <w:sz w:val="24"/>
          <w:szCs w:val="24"/>
        </w:rPr>
        <w:t>i opakovaně</w:t>
      </w:r>
      <w:r w:rsidR="0040066B" w:rsidRPr="00B41C4E">
        <w:rPr>
          <w:rFonts w:ascii="Times New Roman" w:hAnsi="Times New Roman"/>
          <w:b/>
          <w:bCs/>
          <w:sz w:val="24"/>
          <w:szCs w:val="24"/>
        </w:rPr>
        <w:t>, vždy však pouze jednou ve vztahu ke každému dalšímu zavedení nebo podstatné změně automatizovaného systému</w:t>
      </w:r>
      <w:r w:rsidRPr="00B41C4E">
        <w:rPr>
          <w:rFonts w:ascii="Times New Roman" w:hAnsi="Times New Roman"/>
          <w:b/>
          <w:bCs/>
          <w:sz w:val="24"/>
          <w:szCs w:val="24"/>
        </w:rPr>
        <w:t>.</w:t>
      </w:r>
    </w:p>
    <w:p w14:paraId="19271AB7" w14:textId="77777777" w:rsidR="00A27194" w:rsidRDefault="00A27194" w:rsidP="00AC2010">
      <w:pPr>
        <w:pStyle w:val="Bezmezer"/>
        <w:spacing w:after="120" w:line="276" w:lineRule="auto"/>
        <w:ind w:firstLine="708"/>
        <w:jc w:val="both"/>
        <w:rPr>
          <w:rFonts w:ascii="Times New Roman" w:hAnsi="Times New Roman"/>
          <w:b/>
          <w:bCs/>
          <w:sz w:val="24"/>
          <w:szCs w:val="24"/>
        </w:rPr>
      </w:pPr>
    </w:p>
    <w:p w14:paraId="46E5518B" w14:textId="77777777" w:rsidR="00AC2010" w:rsidRPr="00BC36A5" w:rsidRDefault="00AC2010" w:rsidP="00AC2010">
      <w:pPr>
        <w:spacing w:after="120" w:line="240" w:lineRule="auto"/>
        <w:jc w:val="center"/>
        <w:rPr>
          <w:rFonts w:ascii="Times New Roman" w:hAnsi="Times New Roman" w:cs="Times New Roman"/>
          <w:sz w:val="24"/>
          <w:szCs w:val="24"/>
        </w:rPr>
      </w:pPr>
      <w:r w:rsidRPr="00BC36A5">
        <w:rPr>
          <w:rFonts w:ascii="Times New Roman" w:hAnsi="Times New Roman" w:cs="Times New Roman"/>
          <w:sz w:val="24"/>
          <w:szCs w:val="24"/>
        </w:rPr>
        <w:t>* * *</w:t>
      </w:r>
    </w:p>
    <w:p w14:paraId="70CF8000" w14:textId="5374F540" w:rsidR="00A27194" w:rsidRDefault="00A27194" w:rsidP="00AC2010">
      <w:pPr>
        <w:pStyle w:val="Bezmezer"/>
        <w:spacing w:after="120" w:line="276" w:lineRule="auto"/>
        <w:jc w:val="center"/>
        <w:rPr>
          <w:rFonts w:ascii="Times New Roman" w:hAnsi="Times New Roman"/>
          <w:sz w:val="24"/>
          <w:szCs w:val="24"/>
        </w:rPr>
      </w:pPr>
      <w:r w:rsidRPr="00A27194">
        <w:rPr>
          <w:rFonts w:ascii="Times New Roman" w:hAnsi="Times New Roman"/>
          <w:sz w:val="24"/>
          <w:szCs w:val="24"/>
        </w:rPr>
        <w:t>§ 346b</w:t>
      </w:r>
    </w:p>
    <w:p w14:paraId="636E8333" w14:textId="5878C574" w:rsidR="00A27194" w:rsidRDefault="00A27194" w:rsidP="00AC2010">
      <w:pPr>
        <w:pStyle w:val="Bezmezer"/>
        <w:spacing w:after="120" w:line="276" w:lineRule="auto"/>
        <w:ind w:firstLine="708"/>
        <w:jc w:val="both"/>
        <w:rPr>
          <w:rFonts w:ascii="Times New Roman" w:hAnsi="Times New Roman"/>
          <w:sz w:val="24"/>
          <w:szCs w:val="24"/>
        </w:rPr>
      </w:pPr>
      <w:r w:rsidRPr="00A27194">
        <w:rPr>
          <w:rFonts w:ascii="Times New Roman" w:hAnsi="Times New Roman"/>
          <w:sz w:val="24"/>
          <w:szCs w:val="24"/>
        </w:rPr>
        <w:t>(1) Zaměstnavatel nesmí zaměstnanci za porušení povinnosti vyplývající mu ze</w:t>
      </w:r>
      <w:r w:rsidR="00B41C4E">
        <w:rPr>
          <w:rFonts w:ascii="Times New Roman" w:hAnsi="Times New Roman"/>
          <w:sz w:val="24"/>
          <w:szCs w:val="24"/>
        </w:rPr>
        <w:t> </w:t>
      </w:r>
      <w:r w:rsidRPr="00A27194">
        <w:rPr>
          <w:rFonts w:ascii="Times New Roman" w:hAnsi="Times New Roman"/>
          <w:sz w:val="24"/>
          <w:szCs w:val="24"/>
        </w:rPr>
        <w:t>základního pracovněprávního vztahu ukládat peněžní postihy ani je od něho požadovat; to</w:t>
      </w:r>
      <w:r w:rsidR="00B41C4E">
        <w:rPr>
          <w:rFonts w:ascii="Times New Roman" w:hAnsi="Times New Roman"/>
          <w:sz w:val="24"/>
          <w:szCs w:val="24"/>
        </w:rPr>
        <w:t> </w:t>
      </w:r>
      <w:r w:rsidRPr="00A27194">
        <w:rPr>
          <w:rFonts w:ascii="Times New Roman" w:hAnsi="Times New Roman"/>
          <w:sz w:val="24"/>
          <w:szCs w:val="24"/>
        </w:rPr>
        <w:t>se nevztahuje na škodu, za kterou zaměstnanec odpovídá.</w:t>
      </w:r>
    </w:p>
    <w:p w14:paraId="21AC1777" w14:textId="77777777" w:rsidR="00A27194" w:rsidRDefault="00A27194" w:rsidP="00AC2010">
      <w:pPr>
        <w:pStyle w:val="Bezmezer"/>
        <w:spacing w:after="120" w:line="276" w:lineRule="auto"/>
        <w:ind w:firstLine="708"/>
        <w:jc w:val="both"/>
        <w:rPr>
          <w:rFonts w:ascii="Times New Roman" w:hAnsi="Times New Roman"/>
          <w:sz w:val="24"/>
          <w:szCs w:val="24"/>
        </w:rPr>
      </w:pPr>
      <w:r w:rsidRPr="00A27194">
        <w:rPr>
          <w:rFonts w:ascii="Times New Roman" w:hAnsi="Times New Roman"/>
          <w:sz w:val="24"/>
          <w:szCs w:val="24"/>
        </w:rPr>
        <w:t>(2) Zaměstnavatel nesmí přenášet riziko z výkonu závislé práce na zaměstnance.</w:t>
      </w:r>
    </w:p>
    <w:p w14:paraId="7A97DA7E" w14:textId="724B072C" w:rsidR="00A27194" w:rsidRPr="00A27194" w:rsidRDefault="00A27194" w:rsidP="00AC2010">
      <w:pPr>
        <w:pStyle w:val="Bezmezer"/>
        <w:spacing w:after="120" w:line="276" w:lineRule="auto"/>
        <w:ind w:firstLine="708"/>
        <w:jc w:val="both"/>
        <w:rPr>
          <w:rFonts w:ascii="Times New Roman" w:hAnsi="Times New Roman"/>
          <w:sz w:val="24"/>
          <w:szCs w:val="24"/>
        </w:rPr>
      </w:pPr>
      <w:r w:rsidRPr="00A27194">
        <w:rPr>
          <w:rFonts w:ascii="Times New Roman" w:hAnsi="Times New Roman"/>
          <w:sz w:val="24"/>
          <w:szCs w:val="24"/>
        </w:rPr>
        <w:t>(3) Zaměstnavatel nesmí od zaměstnance v souvislosti s výkonem závislé práce požadovat peněžitou záruku.</w:t>
      </w:r>
    </w:p>
    <w:p w14:paraId="7450FB28" w14:textId="4EB3B2FC" w:rsidR="00A27194" w:rsidRDefault="00A27194" w:rsidP="00AC2010">
      <w:pPr>
        <w:pStyle w:val="Bezmezer"/>
        <w:spacing w:after="120" w:line="276" w:lineRule="auto"/>
        <w:ind w:firstLine="708"/>
        <w:jc w:val="both"/>
        <w:rPr>
          <w:rFonts w:ascii="Times New Roman" w:hAnsi="Times New Roman"/>
          <w:sz w:val="24"/>
          <w:szCs w:val="24"/>
        </w:rPr>
      </w:pPr>
      <w:r w:rsidRPr="00A27194">
        <w:rPr>
          <w:rFonts w:ascii="Times New Roman" w:hAnsi="Times New Roman"/>
          <w:sz w:val="24"/>
          <w:szCs w:val="24"/>
        </w:rPr>
        <w:t>(4) Zaměstnavatel nesmí zaměstnance jakýmkoliv způsobem postihovat nebo znevýhodňovat proto, že se zákonným způsobem domáhá svých práv vyplývajících z</w:t>
      </w:r>
      <w:r w:rsidR="00B41C4E">
        <w:rPr>
          <w:rFonts w:ascii="Times New Roman" w:hAnsi="Times New Roman"/>
          <w:sz w:val="24"/>
          <w:szCs w:val="24"/>
        </w:rPr>
        <w:t> </w:t>
      </w:r>
      <w:r w:rsidRPr="00A27194">
        <w:rPr>
          <w:rFonts w:ascii="Times New Roman" w:hAnsi="Times New Roman"/>
          <w:sz w:val="24"/>
          <w:szCs w:val="24"/>
        </w:rPr>
        <w:t xml:space="preserve">pracovněprávních vztahů </w:t>
      </w:r>
      <w:r w:rsidRPr="00A27194">
        <w:rPr>
          <w:rFonts w:ascii="Times New Roman" w:hAnsi="Times New Roman"/>
          <w:b/>
          <w:bCs/>
          <w:sz w:val="24"/>
          <w:szCs w:val="24"/>
        </w:rPr>
        <w:t xml:space="preserve">nebo ze zákona o </w:t>
      </w:r>
      <w:r w:rsidR="00B91A7A">
        <w:rPr>
          <w:rFonts w:ascii="Times New Roman" w:hAnsi="Times New Roman"/>
          <w:b/>
          <w:bCs/>
          <w:sz w:val="24"/>
          <w:szCs w:val="24"/>
        </w:rPr>
        <w:t>platformové práci</w:t>
      </w:r>
      <w:r w:rsidRPr="00A27194">
        <w:rPr>
          <w:rFonts w:ascii="Times New Roman" w:hAnsi="Times New Roman"/>
          <w:sz w:val="24"/>
          <w:szCs w:val="24"/>
        </w:rPr>
        <w:t>.</w:t>
      </w:r>
    </w:p>
    <w:p w14:paraId="17192168" w14:textId="77777777" w:rsidR="00AC2010" w:rsidRDefault="00AC2010" w:rsidP="00AC2010">
      <w:pPr>
        <w:spacing w:after="120" w:line="240" w:lineRule="auto"/>
        <w:jc w:val="center"/>
        <w:rPr>
          <w:rFonts w:ascii="Times New Roman" w:hAnsi="Times New Roman" w:cs="Times New Roman"/>
          <w:sz w:val="24"/>
          <w:szCs w:val="24"/>
        </w:rPr>
      </w:pPr>
      <w:r w:rsidRPr="00BC36A5">
        <w:rPr>
          <w:rFonts w:ascii="Times New Roman" w:hAnsi="Times New Roman" w:cs="Times New Roman"/>
          <w:sz w:val="24"/>
          <w:szCs w:val="24"/>
        </w:rPr>
        <w:t>* * *</w:t>
      </w:r>
    </w:p>
    <w:p w14:paraId="22AD0663" w14:textId="77777777" w:rsidR="007E7C2B" w:rsidRPr="007E7C2B" w:rsidRDefault="007E7C2B" w:rsidP="007E7C2B">
      <w:pPr>
        <w:spacing w:after="120" w:line="240" w:lineRule="auto"/>
        <w:jc w:val="center"/>
        <w:rPr>
          <w:rFonts w:ascii="Times New Roman" w:hAnsi="Times New Roman" w:cs="Times New Roman"/>
          <w:sz w:val="24"/>
          <w:szCs w:val="24"/>
        </w:rPr>
      </w:pPr>
      <w:r w:rsidRPr="007E7C2B">
        <w:rPr>
          <w:rFonts w:ascii="Times New Roman" w:hAnsi="Times New Roman" w:cs="Times New Roman"/>
          <w:sz w:val="24"/>
          <w:szCs w:val="24"/>
        </w:rPr>
        <w:t>§ 363</w:t>
      </w:r>
    </w:p>
    <w:p w14:paraId="22B6F324" w14:textId="4472E0EC" w:rsidR="007E7C2B" w:rsidRDefault="007E7C2B" w:rsidP="007E7C2B">
      <w:pPr>
        <w:spacing w:after="120" w:line="240" w:lineRule="auto"/>
        <w:ind w:firstLine="708"/>
        <w:jc w:val="both"/>
        <w:rPr>
          <w:rFonts w:ascii="Times New Roman" w:hAnsi="Times New Roman" w:cs="Times New Roman"/>
          <w:sz w:val="24"/>
          <w:szCs w:val="24"/>
        </w:rPr>
      </w:pPr>
      <w:r w:rsidRPr="007E7C2B">
        <w:rPr>
          <w:rFonts w:ascii="Times New Roman" w:hAnsi="Times New Roman" w:cs="Times New Roman"/>
          <w:sz w:val="24"/>
          <w:szCs w:val="24"/>
        </w:rPr>
        <w:t xml:space="preserve">Ustanoveními, kterými se zapracovávají předpisy Evropské unie, jsou § 16 odst. 2 a 3, § 24 odst. 3 až 7, § 30 odst. 2, § 35 odst. 2 až 5, § 37 odst. 1 až 4, § 37a, § 39, § 40 odst. 3, § 41 odst. 1 v úvodní části ustanovení a písmena b), c), e) a f), § 47 písm. b), c) a e), § 51a, § 53 odst. 1 spočívající ve slovech „Zakazuje se dát zaměstnanci výpověď“ a písm. d), § 54 písm. b) spočívající ve slovech „to neplatí v případě těhotné zaměstnankyně, zaměstnankyně, která čerpá mateřskou dovolenou, zaměstnance, který čerpá otcovskou dovolenou, zaměstnance v době, kdy čerpá rodičovskou dovolenou do doby, po kterou je žena oprávněna čerpat mateřskou dovolenou“, § 54 písm. c) spočívající ve slovech „nejde o zaměstnankyni na mateřské dovolené, zaměstnance na otcovské dovolené nebo o zaměstnance v době čerpání rodičovské dovolené do doby, po kterou je žena oprávněna čerpat mateřskou dovolenou“, § 54 písm. d) spočívající ve slovech „o těhotnou zaměstnankyni, zaměstnankyni čerpající mateřskou dovolenou, zaměstnance čerpajícího otcovskou dovolenou, nebo o zaměstnance anebo zaměstnankyni, kteří čerpají rodičovskou dovolenou“, § 55 odst. 2, § 62 až 64, § 74 odst. 2, § 77 odst. 4, 7 a 8, § 77a, 77b, § 78 odst. 1 písm. a) až f), j), k) a m) spočívající ve slovech „průměrná týdenní pracovní doba nesmí přesáhnout stanovenou týdenní pracovní dobu“, ve slovech „za období nejvýše 26 týdnů po sobě jdoucích“ a ve větě „Jen kolektivní smlouva může toto období vymezit nejvýše na 52 týdnů po sobě jdoucích.“, § 79 odst. 1, § 79a, 80, 81, § 85 odst. 4 spočívající ve slovech „průměrná týdenní pracovní doba naplněna ve vyrovnávacím období </w:t>
      </w:r>
      <w:r w:rsidRPr="007E7C2B">
        <w:rPr>
          <w:rFonts w:ascii="Times New Roman" w:hAnsi="Times New Roman" w:cs="Times New Roman"/>
          <w:sz w:val="24"/>
          <w:szCs w:val="24"/>
        </w:rPr>
        <w:lastRenderedPageBreak/>
        <w:t>určeném zaměstnavatelem, nejdéle však v období uvedeném v § 78 odst. 1 písm. m)“, § 86 odst. 3 a 4, § 87a odst. 2 písm. b), § 88 odst. 1 a 2, § 90, 90a, 90b, § 92, § 93 odst. 2 věta druhá a</w:t>
      </w:r>
      <w:r w:rsidR="00B41C4E">
        <w:rPr>
          <w:rFonts w:ascii="Times New Roman" w:hAnsi="Times New Roman" w:cs="Times New Roman"/>
          <w:sz w:val="24"/>
          <w:szCs w:val="24"/>
        </w:rPr>
        <w:t> </w:t>
      </w:r>
      <w:r w:rsidRPr="007E7C2B">
        <w:rPr>
          <w:rFonts w:ascii="Times New Roman" w:hAnsi="Times New Roman" w:cs="Times New Roman"/>
          <w:sz w:val="24"/>
          <w:szCs w:val="24"/>
        </w:rPr>
        <w:t>odst. 4, § 94, § 96 odst. 1 písm. a) body 1 a 2 a odst. 2, § 97 odst. 2 spočívající ve slovech „v případech uvedených v § 203 odst. 2 písm. a)“, § 101, 102, 103, 104, § 105 odst. 1 spočívající ve slovech „Zaměstnavatel, u něhož k pracovnímu úrazu došlo, je povinen objasnit příčiny a okolnosti vzniku tohoto úrazu“, odst. 3 písm. a), odst. 4 a 7, § 106 odst. 1 až 3 a odst. 4 písm. a), c), d), f) a g), § 108 odst. 2, 3, 6 a 7, § 110 odst. 1, § 111 odst. 1, 3, 8 a 9, § 112 odst. 2, § 113 odst. 4, § 136 odst. 2, § 191 spočívající ve slovech „Zaměstnavatel je povinen omluvit nepřítomnost zaměstnance v práci po dobu ošetřování dítěte mladšího než 10 let nebo jiné fyzické osoby v případech podle § 39 zákona o nemocenském pojištění a po dobu péče o dítě mladší než 10 let z důvodů stanovených v § 39 zákona o nemocenském pojištění nebo z důvodu, kdy se fyzická osoba, která o dítě jinak pečuje, podrobila vyšetření nebo ošetření u poskytovatele zdravotních služeb, které nebylo možno zabezpečit mimo pracovní dobu zaměstnance, a proto nemůže o</w:t>
      </w:r>
      <w:r w:rsidR="00B41C4E">
        <w:rPr>
          <w:rFonts w:ascii="Times New Roman" w:hAnsi="Times New Roman" w:cs="Times New Roman"/>
          <w:sz w:val="24"/>
          <w:szCs w:val="24"/>
        </w:rPr>
        <w:t> </w:t>
      </w:r>
      <w:r w:rsidRPr="007E7C2B">
        <w:rPr>
          <w:rFonts w:ascii="Times New Roman" w:hAnsi="Times New Roman" w:cs="Times New Roman"/>
          <w:sz w:val="24"/>
          <w:szCs w:val="24"/>
        </w:rPr>
        <w:t>dítě pečovat“, § 191a, 195, 195a, 196, § 197 odst. 3 věta první spočívající ve slovech „Rodičovská dovolená podle odstavce 1 přísluší ode dne převzetí dítěte až do dne, kdy dítě dosáhne věku 3 let“ a ve slovech „rodičovská dovolená přísluší“ a věty druhá a třetí, § 198 odst. 1, pokud jde o otcovskou dovolenou, a § 198 odst. 1 až 4, pokud jde o rodičovskou dovolenou, § 199 odst. 1, § 203 odst. 2 písm. a), § 212 odst. 1 a 4, § 213 odst. 1 a 2, § 215 odst. 1 spočívající ve slovech „a pracoval-li za těchto podmínek po kratší týdenní pracovní dobu, přísluší mu dodatková dovolená v délce odpovídající této kratší týdenní pracovní době.“, § 215 odst. 2 a 7, § 217 odst. 4, pokud jde o otcovskou a rodičovskou dovolenou, § 218 odst. 1, § 222 odst. 2, §</w:t>
      </w:r>
      <w:r w:rsidR="00B41C4E">
        <w:rPr>
          <w:rFonts w:ascii="Times New Roman" w:hAnsi="Times New Roman" w:cs="Times New Roman"/>
          <w:sz w:val="24"/>
          <w:szCs w:val="24"/>
        </w:rPr>
        <w:t> </w:t>
      </w:r>
      <w:r w:rsidRPr="007E7C2B">
        <w:rPr>
          <w:rFonts w:ascii="Times New Roman" w:hAnsi="Times New Roman" w:cs="Times New Roman"/>
          <w:sz w:val="24"/>
          <w:szCs w:val="24"/>
        </w:rPr>
        <w:t>229 odst. 1 spočívající ve slovech „odborná praxe se považuje za výkon práce, za který přísluší zaměstnanci mzda nebo plat“, § 238 odst. 1 a 2, § 239, § 240 odst. 1, § 241, 244a, §</w:t>
      </w:r>
      <w:r w:rsidR="00B41C4E">
        <w:rPr>
          <w:rFonts w:ascii="Times New Roman" w:hAnsi="Times New Roman" w:cs="Times New Roman"/>
          <w:sz w:val="24"/>
          <w:szCs w:val="24"/>
        </w:rPr>
        <w:t> </w:t>
      </w:r>
      <w:r w:rsidRPr="007E7C2B">
        <w:rPr>
          <w:rFonts w:ascii="Times New Roman" w:hAnsi="Times New Roman" w:cs="Times New Roman"/>
          <w:sz w:val="24"/>
          <w:szCs w:val="24"/>
        </w:rPr>
        <w:t xml:space="preserve">245 odst. 1, § 246 odst. 2 věta první, § 247, 265, 267 až 271e, 271g až 271j, § 273 odst. 2 spočívající ve slovech „člena evropské rady zaměstnanců, člena vyjednávacího výboru“, § 276 odst. 1 věta první a odst. 2 až 6 a 8, § 277 spočívající ve slovech „Zaměstnavatel je povinen na svůj náklad vytvořit zástupcům zaměstnanců podmínky pro řádný výkon jejich činnosti“, § 278 odst. 1 až 3 a odst. 4 věty druhá a třetí, § 279 odst. 1 písm. a), b), e) až h) a odst. 3, § 280 odst. 1 písm. a) až f), </w:t>
      </w:r>
      <w:r>
        <w:rPr>
          <w:rFonts w:ascii="Times New Roman" w:hAnsi="Times New Roman" w:cs="Times New Roman"/>
          <w:b/>
          <w:bCs/>
          <w:sz w:val="24"/>
          <w:szCs w:val="24"/>
        </w:rPr>
        <w:t xml:space="preserve">§ 280a, </w:t>
      </w:r>
      <w:r w:rsidRPr="007E7C2B">
        <w:rPr>
          <w:rFonts w:ascii="Times New Roman" w:hAnsi="Times New Roman" w:cs="Times New Roman"/>
          <w:sz w:val="24"/>
          <w:szCs w:val="24"/>
        </w:rPr>
        <w:t>§ 281 odst. 5, § 288 až 299, § 308 odst. 1 v úvodní části ustanovení a písmeno b), § 309 odst. 4 a 5, § 309a, § 316 odst. 4 spočívající ve slovech „Zaměstnavatel nesmí vyžadovat od zaměstnance informace zejména o“ a písm. a), c), d), e), g) a h) a dále ve slovech „to neplatí, jestliže je pro to dán věcný důvod spočívající v</w:t>
      </w:r>
      <w:r w:rsidR="00B41C4E">
        <w:rPr>
          <w:rFonts w:ascii="Times New Roman" w:hAnsi="Times New Roman" w:cs="Times New Roman"/>
          <w:sz w:val="24"/>
          <w:szCs w:val="24"/>
        </w:rPr>
        <w:t> </w:t>
      </w:r>
      <w:r w:rsidRPr="007E7C2B">
        <w:rPr>
          <w:rFonts w:ascii="Times New Roman" w:hAnsi="Times New Roman" w:cs="Times New Roman"/>
          <w:sz w:val="24"/>
          <w:szCs w:val="24"/>
        </w:rPr>
        <w:t>povaze práce, která má být vykonávána, a je-li tento požadavek přiměřený“, § 319, 319a, §</w:t>
      </w:r>
      <w:r w:rsidR="00B41C4E">
        <w:rPr>
          <w:rFonts w:ascii="Times New Roman" w:hAnsi="Times New Roman" w:cs="Times New Roman"/>
          <w:sz w:val="24"/>
          <w:szCs w:val="24"/>
        </w:rPr>
        <w:t> </w:t>
      </w:r>
      <w:r w:rsidRPr="007E7C2B">
        <w:rPr>
          <w:rFonts w:ascii="Times New Roman" w:hAnsi="Times New Roman" w:cs="Times New Roman"/>
          <w:sz w:val="24"/>
          <w:szCs w:val="24"/>
        </w:rPr>
        <w:t>320a písm. a), 324a, § 338 odst. 2 až 4, § 339 odst. 1 v úvodní části ustanovení, § 339 odst. 2, § 339a, 340, 345a, § 346b odst. 4, § 349 odst. 1, §</w:t>
      </w:r>
      <w:r w:rsidR="00B41C4E">
        <w:rPr>
          <w:rFonts w:ascii="Times New Roman" w:hAnsi="Times New Roman" w:cs="Times New Roman"/>
          <w:sz w:val="24"/>
          <w:szCs w:val="24"/>
        </w:rPr>
        <w:t> </w:t>
      </w:r>
      <w:r w:rsidRPr="007E7C2B">
        <w:rPr>
          <w:rFonts w:ascii="Times New Roman" w:hAnsi="Times New Roman" w:cs="Times New Roman"/>
          <w:sz w:val="24"/>
          <w:szCs w:val="24"/>
        </w:rPr>
        <w:t>350 odst. 2 a § 350b.</w:t>
      </w:r>
    </w:p>
    <w:p w14:paraId="451CDB68" w14:textId="77777777" w:rsidR="00B41C4E" w:rsidRDefault="00B41C4E" w:rsidP="007E7C2B">
      <w:pPr>
        <w:spacing w:after="120" w:line="240" w:lineRule="auto"/>
        <w:jc w:val="center"/>
        <w:rPr>
          <w:rFonts w:ascii="Times New Roman" w:hAnsi="Times New Roman" w:cs="Times New Roman"/>
          <w:sz w:val="24"/>
          <w:szCs w:val="24"/>
        </w:rPr>
      </w:pPr>
    </w:p>
    <w:p w14:paraId="34AB3C99" w14:textId="760551B7" w:rsidR="007E7C2B" w:rsidRDefault="007E7C2B" w:rsidP="007E7C2B">
      <w:pPr>
        <w:spacing w:after="120" w:line="240" w:lineRule="auto"/>
        <w:jc w:val="center"/>
        <w:rPr>
          <w:rFonts w:ascii="Times New Roman" w:hAnsi="Times New Roman" w:cs="Times New Roman"/>
          <w:sz w:val="24"/>
          <w:szCs w:val="24"/>
        </w:rPr>
      </w:pPr>
      <w:r w:rsidRPr="00BC36A5">
        <w:rPr>
          <w:rFonts w:ascii="Times New Roman" w:hAnsi="Times New Roman" w:cs="Times New Roman"/>
          <w:sz w:val="24"/>
          <w:szCs w:val="24"/>
        </w:rPr>
        <w:t>* * *</w:t>
      </w:r>
    </w:p>
    <w:p w14:paraId="5E7F65AE" w14:textId="77777777" w:rsidR="000E085C" w:rsidRDefault="000E085C" w:rsidP="00B756B6">
      <w:pPr>
        <w:pStyle w:val="Bezmezer"/>
        <w:spacing w:after="120" w:line="276" w:lineRule="auto"/>
        <w:jc w:val="center"/>
        <w:rPr>
          <w:rFonts w:ascii="Times New Roman" w:hAnsi="Times New Roman"/>
          <w:b/>
          <w:bCs/>
          <w:sz w:val="24"/>
          <w:szCs w:val="24"/>
          <w:u w:val="single"/>
        </w:rPr>
      </w:pPr>
    </w:p>
    <w:p w14:paraId="49512212" w14:textId="6FEC7CDF" w:rsidR="00B756B6" w:rsidRPr="00BC36A5" w:rsidRDefault="00B756B6" w:rsidP="00B756B6">
      <w:pPr>
        <w:pStyle w:val="Bezmezer"/>
        <w:spacing w:after="120" w:line="276" w:lineRule="auto"/>
        <w:jc w:val="center"/>
        <w:rPr>
          <w:rFonts w:ascii="Times New Roman" w:hAnsi="Times New Roman"/>
          <w:b/>
          <w:bCs/>
          <w:sz w:val="24"/>
          <w:szCs w:val="24"/>
          <w:u w:val="single"/>
        </w:rPr>
      </w:pPr>
      <w:r w:rsidRPr="5497D799">
        <w:rPr>
          <w:rFonts w:ascii="Times New Roman" w:hAnsi="Times New Roman"/>
          <w:b/>
          <w:bCs/>
          <w:sz w:val="24"/>
          <w:szCs w:val="24"/>
          <w:u w:val="single"/>
        </w:rPr>
        <w:t xml:space="preserve">Zákon č. </w:t>
      </w:r>
      <w:r>
        <w:rPr>
          <w:rFonts w:ascii="Times New Roman" w:hAnsi="Times New Roman"/>
          <w:b/>
          <w:bCs/>
          <w:sz w:val="24"/>
          <w:szCs w:val="24"/>
          <w:u w:val="single"/>
        </w:rPr>
        <w:t>171</w:t>
      </w:r>
      <w:r w:rsidRPr="5497D799">
        <w:rPr>
          <w:rFonts w:ascii="Times New Roman" w:hAnsi="Times New Roman"/>
          <w:b/>
          <w:bCs/>
          <w:sz w:val="24"/>
          <w:szCs w:val="24"/>
          <w:u w:val="single"/>
        </w:rPr>
        <w:t>/202</w:t>
      </w:r>
      <w:r>
        <w:rPr>
          <w:rFonts w:ascii="Times New Roman" w:hAnsi="Times New Roman"/>
          <w:b/>
          <w:bCs/>
          <w:sz w:val="24"/>
          <w:szCs w:val="24"/>
          <w:u w:val="single"/>
        </w:rPr>
        <w:t>3</w:t>
      </w:r>
      <w:r w:rsidRPr="5497D799">
        <w:rPr>
          <w:rFonts w:ascii="Times New Roman" w:hAnsi="Times New Roman"/>
          <w:b/>
          <w:bCs/>
          <w:sz w:val="24"/>
          <w:szCs w:val="24"/>
          <w:u w:val="single"/>
        </w:rPr>
        <w:t xml:space="preserve"> Sb., o </w:t>
      </w:r>
      <w:r>
        <w:rPr>
          <w:rFonts w:ascii="Times New Roman" w:hAnsi="Times New Roman"/>
          <w:b/>
          <w:bCs/>
          <w:sz w:val="24"/>
          <w:szCs w:val="24"/>
          <w:u w:val="single"/>
        </w:rPr>
        <w:t>ochraně oznamovatelů</w:t>
      </w:r>
      <w:r w:rsidR="005F71AF">
        <w:rPr>
          <w:rFonts w:ascii="Times New Roman" w:hAnsi="Times New Roman"/>
          <w:b/>
          <w:bCs/>
          <w:sz w:val="24"/>
          <w:szCs w:val="24"/>
          <w:u w:val="single"/>
        </w:rPr>
        <w:t>, ve znění pozdějšího předpisu</w:t>
      </w:r>
    </w:p>
    <w:p w14:paraId="4894F66A" w14:textId="77777777" w:rsidR="00B756B6" w:rsidRPr="00BC36A5" w:rsidRDefault="00B756B6" w:rsidP="00B756B6">
      <w:pPr>
        <w:spacing w:after="120" w:line="240" w:lineRule="auto"/>
        <w:jc w:val="center"/>
        <w:rPr>
          <w:rFonts w:ascii="Times New Roman" w:hAnsi="Times New Roman" w:cs="Times New Roman"/>
          <w:sz w:val="24"/>
          <w:szCs w:val="24"/>
        </w:rPr>
      </w:pPr>
      <w:r w:rsidRPr="00BC36A5">
        <w:rPr>
          <w:rFonts w:ascii="Times New Roman" w:hAnsi="Times New Roman" w:cs="Times New Roman"/>
          <w:sz w:val="24"/>
          <w:szCs w:val="24"/>
        </w:rPr>
        <w:t>* * *</w:t>
      </w:r>
    </w:p>
    <w:p w14:paraId="15BE0D3D" w14:textId="1024C3D0" w:rsidR="00B756B6" w:rsidRPr="003944BE" w:rsidRDefault="00B756B6" w:rsidP="00B756B6">
      <w:pPr>
        <w:spacing w:after="120" w:line="240" w:lineRule="auto"/>
        <w:jc w:val="center"/>
        <w:rPr>
          <w:rFonts w:ascii="Times New Roman" w:hAnsi="Times New Roman" w:cs="Times New Roman"/>
          <w:sz w:val="24"/>
          <w:szCs w:val="24"/>
        </w:rPr>
      </w:pPr>
      <w:r w:rsidRPr="00BC36A5">
        <w:rPr>
          <w:rFonts w:ascii="Times New Roman" w:hAnsi="Times New Roman" w:cs="Times New Roman"/>
          <w:b/>
          <w:bCs/>
          <w:sz w:val="24"/>
          <w:szCs w:val="24"/>
        </w:rPr>
        <w:t xml:space="preserve"> </w:t>
      </w:r>
      <w:r w:rsidRPr="003944BE">
        <w:rPr>
          <w:rFonts w:ascii="Times New Roman" w:hAnsi="Times New Roman" w:cs="Times New Roman"/>
          <w:sz w:val="24"/>
          <w:szCs w:val="24"/>
        </w:rPr>
        <w:t xml:space="preserve">§ </w:t>
      </w:r>
      <w:r>
        <w:rPr>
          <w:rFonts w:ascii="Times New Roman" w:hAnsi="Times New Roman" w:cs="Times New Roman"/>
          <w:sz w:val="24"/>
          <w:szCs w:val="24"/>
        </w:rPr>
        <w:t>8</w:t>
      </w:r>
    </w:p>
    <w:p w14:paraId="583B6763" w14:textId="77777777" w:rsidR="00B756B6" w:rsidRPr="00EE0529" w:rsidRDefault="00B756B6" w:rsidP="00B756B6">
      <w:pPr>
        <w:pStyle w:val="Bezmezer"/>
        <w:spacing w:after="120" w:line="276" w:lineRule="auto"/>
        <w:jc w:val="center"/>
        <w:rPr>
          <w:rFonts w:ascii="Times New Roman" w:hAnsi="Times New Roman"/>
          <w:sz w:val="24"/>
          <w:szCs w:val="24"/>
        </w:rPr>
      </w:pPr>
      <w:r w:rsidRPr="00EE0529">
        <w:rPr>
          <w:rFonts w:ascii="Times New Roman" w:hAnsi="Times New Roman"/>
          <w:sz w:val="24"/>
          <w:szCs w:val="24"/>
        </w:rPr>
        <w:t>Zavedení vnitřního oznamovacího systému</w:t>
      </w:r>
    </w:p>
    <w:p w14:paraId="79FA13C2" w14:textId="77777777" w:rsidR="00B756B6" w:rsidRPr="00EE0529" w:rsidRDefault="00B756B6" w:rsidP="00EE0529">
      <w:pPr>
        <w:pStyle w:val="Bezmezer"/>
        <w:spacing w:after="120" w:line="276" w:lineRule="auto"/>
        <w:ind w:firstLine="708"/>
        <w:jc w:val="both"/>
        <w:rPr>
          <w:rFonts w:ascii="Times New Roman" w:hAnsi="Times New Roman"/>
          <w:sz w:val="24"/>
          <w:szCs w:val="24"/>
        </w:rPr>
      </w:pPr>
      <w:r w:rsidRPr="00EE0529">
        <w:rPr>
          <w:rFonts w:ascii="Times New Roman" w:hAnsi="Times New Roman"/>
          <w:sz w:val="24"/>
          <w:szCs w:val="24"/>
        </w:rPr>
        <w:t>(1) Vnitřní oznamovací systém zavede povinný subjekt, kterým se pro účely tohoto zákona rozumí</w:t>
      </w:r>
    </w:p>
    <w:p w14:paraId="48D4CCE5" w14:textId="77777777" w:rsidR="00B756B6" w:rsidRPr="00EE0529" w:rsidRDefault="00B756B6" w:rsidP="00EE0529">
      <w:pPr>
        <w:pStyle w:val="Bezmezer"/>
        <w:spacing w:after="120" w:line="276" w:lineRule="auto"/>
        <w:jc w:val="both"/>
        <w:rPr>
          <w:rFonts w:ascii="Times New Roman" w:hAnsi="Times New Roman"/>
          <w:sz w:val="24"/>
          <w:szCs w:val="24"/>
        </w:rPr>
      </w:pPr>
      <w:r w:rsidRPr="00EE0529">
        <w:rPr>
          <w:rFonts w:ascii="Times New Roman" w:hAnsi="Times New Roman"/>
          <w:sz w:val="24"/>
          <w:szCs w:val="24"/>
        </w:rPr>
        <w:t>a) veřejný zadavatel podle zákona upravujícího zadávání veřejných zakázek, s výjimkou</w:t>
      </w:r>
    </w:p>
    <w:p w14:paraId="77FDFE30" w14:textId="77777777" w:rsidR="00B756B6" w:rsidRPr="00EE0529" w:rsidRDefault="00B756B6" w:rsidP="00EE0529">
      <w:pPr>
        <w:pStyle w:val="Bezmezer"/>
        <w:spacing w:after="120" w:line="276" w:lineRule="auto"/>
        <w:ind w:left="567"/>
        <w:jc w:val="both"/>
        <w:rPr>
          <w:rFonts w:ascii="Times New Roman" w:hAnsi="Times New Roman"/>
          <w:sz w:val="24"/>
          <w:szCs w:val="24"/>
        </w:rPr>
      </w:pPr>
      <w:r w:rsidRPr="00EE0529">
        <w:rPr>
          <w:rFonts w:ascii="Times New Roman" w:hAnsi="Times New Roman"/>
          <w:sz w:val="24"/>
          <w:szCs w:val="24"/>
        </w:rPr>
        <w:lastRenderedPageBreak/>
        <w:t>1. obce s méně než 10000 obyvateli,</w:t>
      </w:r>
    </w:p>
    <w:p w14:paraId="2E6E77D8" w14:textId="77777777" w:rsidR="00B756B6" w:rsidRPr="00EE0529" w:rsidRDefault="00B756B6" w:rsidP="00EE0529">
      <w:pPr>
        <w:pStyle w:val="Bezmezer"/>
        <w:spacing w:after="120" w:line="276" w:lineRule="auto"/>
        <w:ind w:left="567"/>
        <w:jc w:val="both"/>
        <w:rPr>
          <w:rFonts w:ascii="Times New Roman" w:hAnsi="Times New Roman"/>
          <w:sz w:val="24"/>
          <w:szCs w:val="24"/>
        </w:rPr>
      </w:pPr>
      <w:r w:rsidRPr="00EE0529">
        <w:rPr>
          <w:rFonts w:ascii="Times New Roman" w:hAnsi="Times New Roman"/>
          <w:sz w:val="24"/>
          <w:szCs w:val="24"/>
        </w:rPr>
        <w:t>2. právnické osoby zaměstnávající k 1. lednu příslušného kalendářního roku v průměru méně než 50 zaměstnanců, založené nebo zřízené za účelem uspokojování potřeb veřejného zájmu a nemající průmyslovou nebo obchodní povahu, pokud kraj nebo obec ji převážně financují, uplatňují v ní rozhodující vliv, jmenují nebo odvolávají většinu osob, které jsou členy jejího statutárního nebo kontrolního orgánu, anebo v ní mají přímo nebo nepřímo podíl větší než 25 %,</w:t>
      </w:r>
    </w:p>
    <w:p w14:paraId="7C750EFB" w14:textId="77777777" w:rsidR="00B756B6" w:rsidRPr="00EE0529" w:rsidRDefault="00B756B6" w:rsidP="00EE0529">
      <w:pPr>
        <w:pStyle w:val="Bezmezer"/>
        <w:spacing w:after="120" w:line="276" w:lineRule="auto"/>
        <w:jc w:val="both"/>
        <w:rPr>
          <w:rFonts w:ascii="Times New Roman" w:hAnsi="Times New Roman"/>
          <w:sz w:val="24"/>
          <w:szCs w:val="24"/>
        </w:rPr>
      </w:pPr>
      <w:r w:rsidRPr="00EE0529">
        <w:rPr>
          <w:rFonts w:ascii="Times New Roman" w:hAnsi="Times New Roman"/>
          <w:sz w:val="24"/>
          <w:szCs w:val="24"/>
        </w:rPr>
        <w:t>b) zaměstnavatel zaměstnávající k 1. lednu příslušného kalendářního roku nejméně 50 zaměstnanců, není-li povinnou osobou podle zákona o některých opatřeních proti legalizaci výnosů z trestné činnosti a financování terorismu,</w:t>
      </w:r>
    </w:p>
    <w:p w14:paraId="131F24C1" w14:textId="77777777" w:rsidR="00B756B6" w:rsidRPr="00EE0529" w:rsidRDefault="00B756B6" w:rsidP="00EE0529">
      <w:pPr>
        <w:pStyle w:val="Bezmezer"/>
        <w:spacing w:after="120" w:line="276" w:lineRule="auto"/>
        <w:jc w:val="both"/>
        <w:rPr>
          <w:rFonts w:ascii="Times New Roman" w:hAnsi="Times New Roman"/>
          <w:sz w:val="24"/>
          <w:szCs w:val="24"/>
        </w:rPr>
      </w:pPr>
      <w:r w:rsidRPr="00EE0529">
        <w:rPr>
          <w:rFonts w:ascii="Times New Roman" w:hAnsi="Times New Roman"/>
          <w:sz w:val="24"/>
          <w:szCs w:val="24"/>
        </w:rPr>
        <w:t>c) orgán veřejné moci vykonávající působnost v oblasti správy daně z příjmů právnických osob nebo správy odvodu za porušení rozpočtové kázně,</w:t>
      </w:r>
    </w:p>
    <w:p w14:paraId="05F181DD" w14:textId="77777777" w:rsidR="00B756B6" w:rsidRPr="00EE0529" w:rsidRDefault="00B756B6" w:rsidP="00EE0529">
      <w:pPr>
        <w:pStyle w:val="Bezmezer"/>
        <w:spacing w:after="120" w:line="276" w:lineRule="auto"/>
        <w:jc w:val="both"/>
        <w:rPr>
          <w:rFonts w:ascii="Times New Roman" w:hAnsi="Times New Roman"/>
          <w:sz w:val="24"/>
          <w:szCs w:val="24"/>
        </w:rPr>
      </w:pPr>
      <w:r w:rsidRPr="00EE0529">
        <w:rPr>
          <w:rFonts w:ascii="Times New Roman" w:hAnsi="Times New Roman"/>
          <w:sz w:val="24"/>
          <w:szCs w:val="24"/>
        </w:rPr>
        <w:t>d) orgán veřejné moci vykonávající působnost a osoba vykonávající činnost v</w:t>
      </w:r>
    </w:p>
    <w:p w14:paraId="7F960AA7" w14:textId="77777777" w:rsidR="00B756B6" w:rsidRPr="00EE0529" w:rsidRDefault="00B756B6" w:rsidP="00EE0529">
      <w:pPr>
        <w:pStyle w:val="Bezmezer"/>
        <w:spacing w:after="120" w:line="276" w:lineRule="auto"/>
        <w:ind w:left="567"/>
        <w:jc w:val="both"/>
        <w:rPr>
          <w:rFonts w:ascii="Times New Roman" w:hAnsi="Times New Roman"/>
          <w:sz w:val="24"/>
          <w:szCs w:val="24"/>
        </w:rPr>
      </w:pPr>
      <w:r w:rsidRPr="00EE0529">
        <w:rPr>
          <w:rFonts w:ascii="Times New Roman" w:hAnsi="Times New Roman"/>
          <w:sz w:val="24"/>
          <w:szCs w:val="24"/>
        </w:rPr>
        <w:t>1. oblasti civilního letectví podle zákona upravujícího civilní letectví,</w:t>
      </w:r>
    </w:p>
    <w:p w14:paraId="041DEFD5" w14:textId="77777777" w:rsidR="00B756B6" w:rsidRPr="00EE0529" w:rsidRDefault="00B756B6" w:rsidP="00EE0529">
      <w:pPr>
        <w:pStyle w:val="Bezmezer"/>
        <w:spacing w:after="120" w:line="276" w:lineRule="auto"/>
        <w:ind w:left="567"/>
        <w:jc w:val="both"/>
        <w:rPr>
          <w:rFonts w:ascii="Times New Roman" w:hAnsi="Times New Roman"/>
          <w:sz w:val="24"/>
          <w:szCs w:val="24"/>
        </w:rPr>
      </w:pPr>
      <w:r w:rsidRPr="00EE0529">
        <w:rPr>
          <w:rFonts w:ascii="Times New Roman" w:hAnsi="Times New Roman"/>
          <w:sz w:val="24"/>
          <w:szCs w:val="24"/>
        </w:rPr>
        <w:t xml:space="preserve">2. oblasti námořní dopravy podle § 12i, 12o nebo </w:t>
      </w:r>
      <w:proofErr w:type="gramStart"/>
      <w:r w:rsidRPr="00EE0529">
        <w:rPr>
          <w:rFonts w:ascii="Times New Roman" w:hAnsi="Times New Roman"/>
          <w:sz w:val="24"/>
          <w:szCs w:val="24"/>
        </w:rPr>
        <w:t>13d</w:t>
      </w:r>
      <w:proofErr w:type="gramEnd"/>
      <w:r w:rsidRPr="00EE0529">
        <w:rPr>
          <w:rFonts w:ascii="Times New Roman" w:hAnsi="Times New Roman"/>
          <w:sz w:val="24"/>
          <w:szCs w:val="24"/>
        </w:rPr>
        <w:t xml:space="preserve"> zákona o námořní plavbě, nebo</w:t>
      </w:r>
    </w:p>
    <w:p w14:paraId="3CD0F281" w14:textId="019BB8EA" w:rsidR="00B756B6" w:rsidRPr="00EE0529" w:rsidRDefault="00B756B6" w:rsidP="00EE0529">
      <w:pPr>
        <w:pStyle w:val="Bezmezer"/>
        <w:spacing w:after="120" w:line="276" w:lineRule="auto"/>
        <w:ind w:left="567"/>
        <w:jc w:val="both"/>
        <w:rPr>
          <w:rFonts w:ascii="Times New Roman" w:hAnsi="Times New Roman"/>
          <w:b/>
          <w:bCs/>
          <w:sz w:val="24"/>
          <w:szCs w:val="24"/>
        </w:rPr>
      </w:pPr>
      <w:r w:rsidRPr="00EE0529">
        <w:rPr>
          <w:rFonts w:ascii="Times New Roman" w:hAnsi="Times New Roman"/>
          <w:sz w:val="24"/>
          <w:szCs w:val="24"/>
        </w:rPr>
        <w:t xml:space="preserve">3. odvětví ropy a zemního plynu v pobřežním moři podle zákona o vyhledávání, průzkumu a těžbě nerostných zdrojů z mořského dna a o bezpečnosti činností v odvětví ropy a zemního plynu v moři </w:t>
      </w:r>
      <w:r w:rsidRPr="00EE0529">
        <w:rPr>
          <w:rFonts w:ascii="Times New Roman" w:hAnsi="Times New Roman"/>
          <w:strike/>
          <w:sz w:val="24"/>
          <w:szCs w:val="24"/>
        </w:rPr>
        <w:t>a</w:t>
      </w:r>
      <w:r w:rsidR="00EE0529" w:rsidRPr="00EE0529">
        <w:rPr>
          <w:rFonts w:ascii="Times New Roman" w:hAnsi="Times New Roman"/>
          <w:b/>
          <w:bCs/>
          <w:sz w:val="24"/>
          <w:szCs w:val="24"/>
        </w:rPr>
        <w:t>,</w:t>
      </w:r>
    </w:p>
    <w:p w14:paraId="4A428725" w14:textId="77777777" w:rsidR="00B756B6" w:rsidRPr="00EE0529" w:rsidRDefault="00B756B6" w:rsidP="00EE0529">
      <w:pPr>
        <w:pStyle w:val="Bezmezer"/>
        <w:spacing w:after="120" w:line="276" w:lineRule="auto"/>
        <w:jc w:val="both"/>
        <w:rPr>
          <w:rFonts w:ascii="Times New Roman" w:hAnsi="Times New Roman"/>
          <w:sz w:val="24"/>
          <w:szCs w:val="24"/>
        </w:rPr>
      </w:pPr>
      <w:r w:rsidRPr="00EE0529">
        <w:rPr>
          <w:rFonts w:ascii="Times New Roman" w:hAnsi="Times New Roman"/>
          <w:sz w:val="24"/>
          <w:szCs w:val="24"/>
        </w:rPr>
        <w:t>e) zaměstnavatel, který není povinnou osobou podle zákona o některých opatřeních proti legalizaci výnosů z trestné činnosti a financování terorismu, pokud je</w:t>
      </w:r>
    </w:p>
    <w:p w14:paraId="506EEE8B" w14:textId="77777777" w:rsidR="00B756B6" w:rsidRPr="00EE0529" w:rsidRDefault="00B756B6" w:rsidP="00EE0529">
      <w:pPr>
        <w:pStyle w:val="Bezmezer"/>
        <w:spacing w:after="120" w:line="276" w:lineRule="auto"/>
        <w:ind w:left="567"/>
        <w:jc w:val="both"/>
        <w:rPr>
          <w:rFonts w:ascii="Times New Roman" w:hAnsi="Times New Roman"/>
          <w:sz w:val="24"/>
          <w:szCs w:val="24"/>
        </w:rPr>
      </w:pPr>
      <w:r w:rsidRPr="00EE0529">
        <w:rPr>
          <w:rFonts w:ascii="Times New Roman" w:hAnsi="Times New Roman"/>
          <w:sz w:val="24"/>
          <w:szCs w:val="24"/>
        </w:rPr>
        <w:t xml:space="preserve">1. osobou podle § 135 odst. 1 písm. i), p), u), x), za), </w:t>
      </w:r>
      <w:proofErr w:type="spellStart"/>
      <w:r w:rsidRPr="00EE0529">
        <w:rPr>
          <w:rFonts w:ascii="Times New Roman" w:hAnsi="Times New Roman"/>
          <w:sz w:val="24"/>
          <w:szCs w:val="24"/>
        </w:rPr>
        <w:t>zc</w:t>
      </w:r>
      <w:proofErr w:type="spellEnd"/>
      <w:r w:rsidRPr="00EE0529">
        <w:rPr>
          <w:rFonts w:ascii="Times New Roman" w:hAnsi="Times New Roman"/>
          <w:sz w:val="24"/>
          <w:szCs w:val="24"/>
        </w:rPr>
        <w:t xml:space="preserve">) a </w:t>
      </w:r>
      <w:proofErr w:type="spellStart"/>
      <w:r w:rsidRPr="00EE0529">
        <w:rPr>
          <w:rFonts w:ascii="Times New Roman" w:hAnsi="Times New Roman"/>
          <w:sz w:val="24"/>
          <w:szCs w:val="24"/>
        </w:rPr>
        <w:t>zd</w:t>
      </w:r>
      <w:proofErr w:type="spellEnd"/>
      <w:r w:rsidRPr="00EE0529">
        <w:rPr>
          <w:rFonts w:ascii="Times New Roman" w:hAnsi="Times New Roman"/>
          <w:sz w:val="24"/>
          <w:szCs w:val="24"/>
        </w:rPr>
        <w:t>) zákona o podnikání na kapitálovém trhu,</w:t>
      </w:r>
    </w:p>
    <w:p w14:paraId="1662F89F" w14:textId="77777777" w:rsidR="00B756B6" w:rsidRPr="00EE0529" w:rsidRDefault="00B756B6" w:rsidP="00EE0529">
      <w:pPr>
        <w:pStyle w:val="Bezmezer"/>
        <w:spacing w:after="120" w:line="276" w:lineRule="auto"/>
        <w:ind w:left="567"/>
        <w:jc w:val="both"/>
        <w:rPr>
          <w:rFonts w:ascii="Times New Roman" w:hAnsi="Times New Roman"/>
          <w:sz w:val="24"/>
          <w:szCs w:val="24"/>
        </w:rPr>
      </w:pPr>
      <w:r w:rsidRPr="00EE0529">
        <w:rPr>
          <w:rFonts w:ascii="Times New Roman" w:hAnsi="Times New Roman"/>
          <w:sz w:val="24"/>
          <w:szCs w:val="24"/>
        </w:rPr>
        <w:t>2. osobou podle § 534 písm. a) až d) zákona o investičních společnostech a investičních fondech,</w:t>
      </w:r>
    </w:p>
    <w:p w14:paraId="50956E93" w14:textId="77777777" w:rsidR="00B756B6" w:rsidRPr="00EE0529" w:rsidRDefault="00B756B6" w:rsidP="00EE0529">
      <w:pPr>
        <w:pStyle w:val="Bezmezer"/>
        <w:spacing w:after="120" w:line="276" w:lineRule="auto"/>
        <w:ind w:left="567"/>
        <w:jc w:val="both"/>
        <w:rPr>
          <w:rFonts w:ascii="Times New Roman" w:hAnsi="Times New Roman"/>
          <w:sz w:val="24"/>
          <w:szCs w:val="24"/>
        </w:rPr>
      </w:pPr>
      <w:r w:rsidRPr="00EE0529">
        <w:rPr>
          <w:rFonts w:ascii="Times New Roman" w:hAnsi="Times New Roman"/>
          <w:sz w:val="24"/>
          <w:szCs w:val="24"/>
        </w:rPr>
        <w:t>3. ústřední protistranou nebo registrem obchodních údajů podle přímo použitelného předpisu Evropské unie upravujícího OTC deriváty, ústřední protistrany a registry obchodních údajů</w:t>
      </w:r>
      <w:r w:rsidRPr="00EE0529">
        <w:rPr>
          <w:rFonts w:ascii="Times New Roman" w:hAnsi="Times New Roman"/>
          <w:sz w:val="24"/>
          <w:szCs w:val="24"/>
          <w:vertAlign w:val="superscript"/>
        </w:rPr>
        <w:t>15)</w:t>
      </w:r>
      <w:r w:rsidRPr="00EE0529">
        <w:rPr>
          <w:rFonts w:ascii="Times New Roman" w:hAnsi="Times New Roman"/>
          <w:sz w:val="24"/>
          <w:szCs w:val="24"/>
        </w:rPr>
        <w:t>,</w:t>
      </w:r>
    </w:p>
    <w:p w14:paraId="4E636F2D" w14:textId="77777777" w:rsidR="00B756B6" w:rsidRPr="00EE0529" w:rsidRDefault="00B756B6" w:rsidP="00EE0529">
      <w:pPr>
        <w:pStyle w:val="Bezmezer"/>
        <w:spacing w:after="120" w:line="276" w:lineRule="auto"/>
        <w:ind w:left="567"/>
        <w:jc w:val="both"/>
        <w:rPr>
          <w:rFonts w:ascii="Times New Roman" w:hAnsi="Times New Roman"/>
          <w:sz w:val="24"/>
          <w:szCs w:val="24"/>
        </w:rPr>
      </w:pPr>
      <w:r w:rsidRPr="00EE0529">
        <w:rPr>
          <w:rFonts w:ascii="Times New Roman" w:hAnsi="Times New Roman"/>
          <w:sz w:val="24"/>
          <w:szCs w:val="24"/>
        </w:rPr>
        <w:t>4. vázaným zástupcem oprávněným ke zprostředkování spotřebitelského úvěru na bydlení podle zákona o spotřebitelském úvěru,</w:t>
      </w:r>
    </w:p>
    <w:p w14:paraId="21AA4C63" w14:textId="77777777" w:rsidR="00B756B6" w:rsidRPr="00EE0529" w:rsidRDefault="00B756B6" w:rsidP="00EE0529">
      <w:pPr>
        <w:pStyle w:val="Bezmezer"/>
        <w:spacing w:after="120" w:line="276" w:lineRule="auto"/>
        <w:ind w:left="567"/>
        <w:jc w:val="both"/>
        <w:rPr>
          <w:rFonts w:ascii="Times New Roman" w:hAnsi="Times New Roman"/>
          <w:sz w:val="24"/>
          <w:szCs w:val="24"/>
        </w:rPr>
      </w:pPr>
      <w:r w:rsidRPr="00EE0529">
        <w:rPr>
          <w:rFonts w:ascii="Times New Roman" w:hAnsi="Times New Roman"/>
          <w:sz w:val="24"/>
          <w:szCs w:val="24"/>
        </w:rPr>
        <w:t>5. pojišťovnou nebo zajišťovnou,</w:t>
      </w:r>
    </w:p>
    <w:p w14:paraId="66EFF59A" w14:textId="77777777" w:rsidR="00B756B6" w:rsidRPr="00EE0529" w:rsidRDefault="00B756B6" w:rsidP="00EE0529">
      <w:pPr>
        <w:pStyle w:val="Bezmezer"/>
        <w:spacing w:after="120" w:line="276" w:lineRule="auto"/>
        <w:ind w:left="567"/>
        <w:jc w:val="both"/>
        <w:rPr>
          <w:rFonts w:ascii="Times New Roman" w:hAnsi="Times New Roman"/>
          <w:sz w:val="24"/>
          <w:szCs w:val="24"/>
        </w:rPr>
      </w:pPr>
      <w:r w:rsidRPr="00EE0529">
        <w:rPr>
          <w:rFonts w:ascii="Times New Roman" w:hAnsi="Times New Roman"/>
          <w:sz w:val="24"/>
          <w:szCs w:val="24"/>
        </w:rPr>
        <w:t>6. osobou oprávněnou ke zprostředkování pojištění nebo zajištění podle zákona upravujícího distribuci pojištění a zajištění,</w:t>
      </w:r>
    </w:p>
    <w:p w14:paraId="12E4D8BA" w14:textId="77777777" w:rsidR="00B756B6" w:rsidRPr="00EE0529" w:rsidRDefault="00B756B6" w:rsidP="00EE0529">
      <w:pPr>
        <w:pStyle w:val="Bezmezer"/>
        <w:spacing w:after="120" w:line="276" w:lineRule="auto"/>
        <w:ind w:left="567"/>
        <w:jc w:val="both"/>
        <w:rPr>
          <w:rFonts w:ascii="Times New Roman" w:hAnsi="Times New Roman"/>
          <w:sz w:val="24"/>
          <w:szCs w:val="24"/>
        </w:rPr>
      </w:pPr>
      <w:r w:rsidRPr="00EE0529">
        <w:rPr>
          <w:rFonts w:ascii="Times New Roman" w:hAnsi="Times New Roman"/>
          <w:sz w:val="24"/>
          <w:szCs w:val="24"/>
        </w:rPr>
        <w:t>7. institucí se sídlem v České republice podle zákona upravujícího činnost institucí zaměstnaneckého penzijního pojištění, nebo</w:t>
      </w:r>
    </w:p>
    <w:p w14:paraId="71FCC36C" w14:textId="689BDFC7" w:rsidR="00B756B6" w:rsidRDefault="00B756B6">
      <w:pPr>
        <w:pStyle w:val="Bezmezer"/>
        <w:spacing w:after="120" w:line="276" w:lineRule="auto"/>
        <w:ind w:left="567"/>
        <w:jc w:val="both"/>
        <w:rPr>
          <w:rFonts w:ascii="Times New Roman" w:hAnsi="Times New Roman"/>
          <w:b/>
          <w:bCs/>
          <w:sz w:val="24"/>
          <w:szCs w:val="24"/>
        </w:rPr>
      </w:pPr>
      <w:r w:rsidRPr="00EE0529">
        <w:rPr>
          <w:rFonts w:ascii="Times New Roman" w:hAnsi="Times New Roman"/>
          <w:sz w:val="24"/>
          <w:szCs w:val="24"/>
        </w:rPr>
        <w:t xml:space="preserve">8. osobou veřejně nabízející </w:t>
      </w:r>
      <w:proofErr w:type="spellStart"/>
      <w:r w:rsidRPr="00EE0529">
        <w:rPr>
          <w:rFonts w:ascii="Times New Roman" w:hAnsi="Times New Roman"/>
          <w:sz w:val="24"/>
          <w:szCs w:val="24"/>
        </w:rPr>
        <w:t>kryptoaktivum</w:t>
      </w:r>
      <w:proofErr w:type="spellEnd"/>
      <w:r w:rsidRPr="00EE0529">
        <w:rPr>
          <w:rFonts w:ascii="Times New Roman" w:hAnsi="Times New Roman"/>
          <w:sz w:val="24"/>
          <w:szCs w:val="24"/>
        </w:rPr>
        <w:t xml:space="preserve"> jiné než token vázaný na aktiva nebo elektronický peněžní token, osobou usilující o přijetí </w:t>
      </w:r>
      <w:proofErr w:type="spellStart"/>
      <w:r w:rsidRPr="00EE0529">
        <w:rPr>
          <w:rFonts w:ascii="Times New Roman" w:hAnsi="Times New Roman"/>
          <w:sz w:val="24"/>
          <w:szCs w:val="24"/>
        </w:rPr>
        <w:t>kryptoaktiva</w:t>
      </w:r>
      <w:proofErr w:type="spellEnd"/>
      <w:r w:rsidRPr="00EE0529">
        <w:rPr>
          <w:rFonts w:ascii="Times New Roman" w:hAnsi="Times New Roman"/>
          <w:sz w:val="24"/>
          <w:szCs w:val="24"/>
        </w:rPr>
        <w:t xml:space="preserve"> jiného než tokenu vázaného na aktiva nebo elektronického peněžního tokenu k obchodování nebo </w:t>
      </w:r>
      <w:r w:rsidRPr="00EE0529">
        <w:rPr>
          <w:rFonts w:ascii="Times New Roman" w:hAnsi="Times New Roman"/>
          <w:sz w:val="24"/>
          <w:szCs w:val="24"/>
        </w:rPr>
        <w:lastRenderedPageBreak/>
        <w:t>vydavatelem tokenu vázaného na aktiva podle přímo použitelného předpisu Evropské unie upravujícího trhy kryptoaktiv</w:t>
      </w:r>
      <w:r w:rsidRPr="00EE0529">
        <w:rPr>
          <w:rFonts w:ascii="Times New Roman" w:hAnsi="Times New Roman"/>
          <w:sz w:val="24"/>
          <w:szCs w:val="24"/>
          <w:vertAlign w:val="superscript"/>
        </w:rPr>
        <w:t>16)</w:t>
      </w:r>
      <w:r w:rsidRPr="00EE0529">
        <w:rPr>
          <w:rFonts w:ascii="Times New Roman" w:hAnsi="Times New Roman"/>
          <w:strike/>
          <w:sz w:val="24"/>
          <w:szCs w:val="24"/>
        </w:rPr>
        <w:t>.</w:t>
      </w:r>
      <w:r w:rsidR="00EE0529">
        <w:rPr>
          <w:rFonts w:ascii="Times New Roman" w:hAnsi="Times New Roman"/>
          <w:sz w:val="24"/>
          <w:szCs w:val="24"/>
        </w:rPr>
        <w:t xml:space="preserve">, </w:t>
      </w:r>
      <w:r w:rsidR="00EE0529">
        <w:rPr>
          <w:rFonts w:ascii="Times New Roman" w:hAnsi="Times New Roman"/>
          <w:b/>
          <w:bCs/>
          <w:sz w:val="24"/>
          <w:szCs w:val="24"/>
        </w:rPr>
        <w:t>a</w:t>
      </w:r>
    </w:p>
    <w:p w14:paraId="4FB64B6C" w14:textId="22C1D256" w:rsidR="00EE0529" w:rsidRPr="00EE0529" w:rsidRDefault="00EE0529" w:rsidP="00EE0529">
      <w:pPr>
        <w:pStyle w:val="Bezmezer"/>
        <w:spacing w:after="120" w:line="276" w:lineRule="auto"/>
        <w:jc w:val="both"/>
        <w:rPr>
          <w:rFonts w:ascii="Times New Roman" w:hAnsi="Times New Roman"/>
          <w:b/>
          <w:bCs/>
          <w:sz w:val="24"/>
          <w:szCs w:val="24"/>
        </w:rPr>
      </w:pPr>
      <w:r>
        <w:rPr>
          <w:rFonts w:ascii="Times New Roman" w:hAnsi="Times New Roman"/>
          <w:b/>
          <w:bCs/>
          <w:sz w:val="24"/>
          <w:szCs w:val="24"/>
        </w:rPr>
        <w:t xml:space="preserve">f) digitální pracovní platforma podle zákona o </w:t>
      </w:r>
      <w:r w:rsidR="00B91A7A">
        <w:rPr>
          <w:rFonts w:ascii="Times New Roman" w:hAnsi="Times New Roman"/>
          <w:b/>
          <w:bCs/>
          <w:sz w:val="24"/>
          <w:szCs w:val="24"/>
        </w:rPr>
        <w:t>platformové práci</w:t>
      </w:r>
      <w:r>
        <w:rPr>
          <w:rFonts w:ascii="Times New Roman" w:hAnsi="Times New Roman"/>
          <w:b/>
          <w:bCs/>
          <w:sz w:val="24"/>
          <w:szCs w:val="24"/>
        </w:rPr>
        <w:t xml:space="preserve">. </w:t>
      </w:r>
    </w:p>
    <w:p w14:paraId="607FDB0E" w14:textId="77777777" w:rsidR="00B756B6" w:rsidRPr="00EE0529" w:rsidRDefault="00B756B6" w:rsidP="00EE0529">
      <w:pPr>
        <w:pStyle w:val="Bezmezer"/>
        <w:spacing w:after="120" w:line="276" w:lineRule="auto"/>
        <w:ind w:firstLine="708"/>
        <w:jc w:val="both"/>
        <w:rPr>
          <w:rFonts w:ascii="Times New Roman" w:hAnsi="Times New Roman"/>
          <w:sz w:val="24"/>
          <w:szCs w:val="24"/>
        </w:rPr>
      </w:pPr>
      <w:r w:rsidRPr="00EE0529">
        <w:rPr>
          <w:rFonts w:ascii="Times New Roman" w:hAnsi="Times New Roman"/>
          <w:sz w:val="24"/>
          <w:szCs w:val="24"/>
        </w:rPr>
        <w:t>(2) Povinný subjekt může vedením vnitřního oznamovacího systému pověřit jinou osobu. Pověřením není dotčena jeho odpovědnost za plnění povinností podle § 9.</w:t>
      </w:r>
    </w:p>
    <w:p w14:paraId="3948287B" w14:textId="77777777" w:rsidR="00B756B6" w:rsidRPr="00EE0529" w:rsidRDefault="00B756B6" w:rsidP="00EE0529">
      <w:pPr>
        <w:pStyle w:val="Bezmezer"/>
        <w:spacing w:after="120" w:line="276" w:lineRule="auto"/>
        <w:ind w:firstLine="708"/>
        <w:jc w:val="both"/>
        <w:rPr>
          <w:rFonts w:ascii="Times New Roman" w:hAnsi="Times New Roman"/>
          <w:sz w:val="24"/>
          <w:szCs w:val="24"/>
        </w:rPr>
      </w:pPr>
      <w:r w:rsidRPr="00EE0529">
        <w:rPr>
          <w:rFonts w:ascii="Times New Roman" w:hAnsi="Times New Roman"/>
          <w:sz w:val="24"/>
          <w:szCs w:val="24"/>
        </w:rPr>
        <w:t>(3) Povinné subjekty, s výjimkou veřejných zadavatelů, které k 1. lednu příslušného kalendářního roku zaměstnávaly nejvíce 249 zaměstnanců, mohou vnitřní oznamovací systém sdílet nebo využít vnitřní oznamovací systém zavedený jiným povinným subjektem, jestliže určí osobu příslušnou k plnění úkolů podle § 12 odst. 1 a 2. Obce, které jsou povinnými subjekty, mohou vnitřní oznamovací systém sdílet mezi sebou. Odpovědnost povinných subjektů, které vnitřní oznamovací systém sdílejí nebo využívají oznamovací systém zavedený jiným povinným subjektem, za porušení povinností podle § 9 není ustanovením tohoto odstavce dotčena.</w:t>
      </w:r>
    </w:p>
    <w:p w14:paraId="27C8B686" w14:textId="30915F89" w:rsidR="00B756B6" w:rsidRDefault="00B756B6">
      <w:pPr>
        <w:pStyle w:val="Bezmezer"/>
        <w:spacing w:after="120" w:line="276" w:lineRule="auto"/>
        <w:ind w:firstLine="708"/>
        <w:jc w:val="both"/>
        <w:rPr>
          <w:rFonts w:ascii="Times New Roman" w:hAnsi="Times New Roman"/>
          <w:sz w:val="24"/>
          <w:szCs w:val="24"/>
        </w:rPr>
      </w:pPr>
      <w:r w:rsidRPr="00EE0529">
        <w:rPr>
          <w:rFonts w:ascii="Times New Roman" w:hAnsi="Times New Roman"/>
          <w:sz w:val="24"/>
          <w:szCs w:val="24"/>
        </w:rPr>
        <w:t>(4) Počet obyvatel obce podle odstavce 1 písm. a) bodu 1 se posuzuje k 1. květnu příslušného kalendářního roku na základě bilance počtu obyvatel v obcích zpracované Českým statistickým úřadem každoročně k 1. lednu toho kalendářního roku.</w:t>
      </w:r>
    </w:p>
    <w:p w14:paraId="0B361F8E" w14:textId="42C7DE21" w:rsidR="00EE0529" w:rsidRDefault="00EE0529" w:rsidP="00EE0529">
      <w:pPr>
        <w:pStyle w:val="Bezmezer"/>
        <w:spacing w:after="120" w:line="276" w:lineRule="auto"/>
        <w:jc w:val="both"/>
        <w:rPr>
          <w:rFonts w:ascii="Times New Roman" w:hAnsi="Times New Roman"/>
          <w:sz w:val="24"/>
          <w:szCs w:val="24"/>
        </w:rPr>
      </w:pPr>
      <w:r>
        <w:rPr>
          <w:rFonts w:ascii="Times New Roman" w:hAnsi="Times New Roman"/>
          <w:sz w:val="24"/>
          <w:szCs w:val="24"/>
        </w:rPr>
        <w:t>____________</w:t>
      </w:r>
    </w:p>
    <w:p w14:paraId="44364D16" w14:textId="77777777" w:rsidR="00EE0529" w:rsidRPr="00EE0529" w:rsidRDefault="00EE0529" w:rsidP="00EE0529">
      <w:pPr>
        <w:pStyle w:val="Bezmezer"/>
        <w:spacing w:after="120" w:line="276" w:lineRule="auto"/>
        <w:jc w:val="both"/>
        <w:rPr>
          <w:rFonts w:ascii="Times New Roman" w:hAnsi="Times New Roman"/>
        </w:rPr>
      </w:pPr>
      <w:r w:rsidRPr="00EE0529">
        <w:rPr>
          <w:rFonts w:ascii="Times New Roman" w:hAnsi="Times New Roman"/>
          <w:vertAlign w:val="superscript"/>
        </w:rPr>
        <w:t>15)</w:t>
      </w:r>
      <w:r w:rsidRPr="00EE0529">
        <w:rPr>
          <w:rFonts w:ascii="Times New Roman" w:hAnsi="Times New Roman"/>
        </w:rPr>
        <w:t xml:space="preserve"> Nařízení Evropského parlamentu a Rady (EU) č. 648/2012 ze dne 4. července 2012 o OTC derivátech, ústředních protistranách a registrech obchodních údajů, v platném znění.</w:t>
      </w:r>
    </w:p>
    <w:p w14:paraId="3B5248F9" w14:textId="2FC390A1" w:rsidR="00B756B6" w:rsidRDefault="00EE0529" w:rsidP="00EE0529">
      <w:pPr>
        <w:pStyle w:val="Bezmezer"/>
        <w:spacing w:after="120" w:line="276" w:lineRule="auto"/>
        <w:jc w:val="both"/>
        <w:rPr>
          <w:rFonts w:ascii="Times New Roman" w:hAnsi="Times New Roman"/>
        </w:rPr>
      </w:pPr>
      <w:r w:rsidRPr="00EE0529">
        <w:rPr>
          <w:rFonts w:ascii="Times New Roman" w:hAnsi="Times New Roman"/>
          <w:vertAlign w:val="superscript"/>
        </w:rPr>
        <w:t>16)</w:t>
      </w:r>
      <w:r w:rsidRPr="00EE0529">
        <w:rPr>
          <w:rFonts w:ascii="Times New Roman" w:hAnsi="Times New Roman"/>
        </w:rPr>
        <w:t xml:space="preserve"> Nařízení Evropského parlamentu a Rady (EU) 2023/1114 ze dne 31. května 2023 o trzích </w:t>
      </w:r>
      <w:proofErr w:type="spellStart"/>
      <w:r w:rsidRPr="00EE0529">
        <w:rPr>
          <w:rFonts w:ascii="Times New Roman" w:hAnsi="Times New Roman"/>
        </w:rPr>
        <w:t>kryptoaktiv</w:t>
      </w:r>
      <w:proofErr w:type="spellEnd"/>
      <w:r w:rsidRPr="00EE0529">
        <w:rPr>
          <w:rFonts w:ascii="Times New Roman" w:hAnsi="Times New Roman"/>
        </w:rPr>
        <w:t xml:space="preserve"> a o změně nařízení (EU) č. 1093/2010 a (EU) č. 1095/2010 a směrnic 2013/36/EU a (EU) 2019/1937, v</w:t>
      </w:r>
      <w:r w:rsidR="00B41C4E">
        <w:rPr>
          <w:rFonts w:ascii="Times New Roman" w:hAnsi="Times New Roman"/>
        </w:rPr>
        <w:t> </w:t>
      </w:r>
      <w:r w:rsidRPr="00EE0529">
        <w:rPr>
          <w:rFonts w:ascii="Times New Roman" w:hAnsi="Times New Roman"/>
        </w:rPr>
        <w:t>platném znění.</w:t>
      </w:r>
    </w:p>
    <w:p w14:paraId="3D49DF18" w14:textId="77777777" w:rsidR="00784C77" w:rsidRPr="00BC36A5" w:rsidRDefault="00784C77" w:rsidP="00784C77">
      <w:pPr>
        <w:spacing w:after="120" w:line="240" w:lineRule="auto"/>
        <w:jc w:val="center"/>
        <w:rPr>
          <w:rFonts w:ascii="Times New Roman" w:hAnsi="Times New Roman" w:cs="Times New Roman"/>
          <w:sz w:val="24"/>
          <w:szCs w:val="24"/>
        </w:rPr>
      </w:pPr>
      <w:r w:rsidRPr="00BC36A5">
        <w:rPr>
          <w:rFonts w:ascii="Times New Roman" w:hAnsi="Times New Roman" w:cs="Times New Roman"/>
          <w:sz w:val="24"/>
          <w:szCs w:val="24"/>
        </w:rPr>
        <w:t>* * *</w:t>
      </w:r>
    </w:p>
    <w:p w14:paraId="27041920" w14:textId="2BE9FCB9" w:rsidR="00784C77" w:rsidRPr="00B41C4E" w:rsidRDefault="00784C77" w:rsidP="00784C77">
      <w:pPr>
        <w:pStyle w:val="Bezmezer"/>
        <w:spacing w:after="120" w:line="276" w:lineRule="auto"/>
        <w:jc w:val="center"/>
        <w:rPr>
          <w:rFonts w:ascii="Times New Roman" w:hAnsi="Times New Roman"/>
        </w:rPr>
      </w:pPr>
      <w:r w:rsidRPr="00B41C4E">
        <w:rPr>
          <w:rFonts w:ascii="Times New Roman" w:hAnsi="Times New Roman"/>
        </w:rPr>
        <w:t>§ 22</w:t>
      </w:r>
    </w:p>
    <w:p w14:paraId="01E40737" w14:textId="77777777" w:rsidR="00784C77" w:rsidRPr="00B41C4E" w:rsidRDefault="00784C77" w:rsidP="00784C77">
      <w:pPr>
        <w:pStyle w:val="Bezmezer"/>
        <w:spacing w:after="120" w:line="276" w:lineRule="auto"/>
        <w:jc w:val="center"/>
        <w:rPr>
          <w:rFonts w:ascii="Times New Roman" w:hAnsi="Times New Roman"/>
        </w:rPr>
      </w:pPr>
      <w:r w:rsidRPr="00B41C4E">
        <w:rPr>
          <w:rFonts w:ascii="Times New Roman" w:hAnsi="Times New Roman"/>
        </w:rPr>
        <w:t>Kontrola nad dodržováním povinností povinných subjektů</w:t>
      </w:r>
    </w:p>
    <w:p w14:paraId="23F57FC1" w14:textId="3238C806" w:rsidR="00784C77" w:rsidRPr="00B41C4E" w:rsidRDefault="00784C77" w:rsidP="00150F7D">
      <w:pPr>
        <w:pStyle w:val="Bezmezer"/>
        <w:spacing w:after="120" w:line="276" w:lineRule="auto"/>
        <w:ind w:firstLine="708"/>
        <w:jc w:val="both"/>
        <w:rPr>
          <w:rFonts w:ascii="Times New Roman" w:hAnsi="Times New Roman"/>
        </w:rPr>
      </w:pPr>
      <w:r w:rsidRPr="00B41C4E">
        <w:rPr>
          <w:rFonts w:ascii="Times New Roman" w:hAnsi="Times New Roman"/>
        </w:rPr>
        <w:t>(1) Ministerstvo vykonává kontrolu, jde-li o povinnosti, jejichž porušení je přestupkem podle §</w:t>
      </w:r>
      <w:r w:rsidR="00B41C4E">
        <w:rPr>
          <w:rFonts w:ascii="Times New Roman" w:hAnsi="Times New Roman"/>
        </w:rPr>
        <w:t> </w:t>
      </w:r>
      <w:r w:rsidRPr="00B41C4E">
        <w:rPr>
          <w:rFonts w:ascii="Times New Roman" w:hAnsi="Times New Roman"/>
        </w:rPr>
        <w:t xml:space="preserve">26 odst. 1 písm. a), f) a h) až j), a jde-li o povinnosti povinného subjektu, není-li povinným subjektem osoba podle § 6 odst. 1 písm. a) </w:t>
      </w:r>
      <w:r w:rsidRPr="00B41C4E">
        <w:rPr>
          <w:rFonts w:ascii="Times New Roman" w:hAnsi="Times New Roman"/>
          <w:b/>
          <w:bCs/>
        </w:rPr>
        <w:t>nebo k)</w:t>
      </w:r>
      <w:r w:rsidRPr="00B41C4E">
        <w:rPr>
          <w:rFonts w:ascii="Times New Roman" w:hAnsi="Times New Roman"/>
        </w:rPr>
        <w:t xml:space="preserve"> zákona o inspekci práce.</w:t>
      </w:r>
    </w:p>
    <w:p w14:paraId="1C32E07E" w14:textId="0B6D5DA1" w:rsidR="00784C77" w:rsidRPr="00B41C4E" w:rsidRDefault="00784C77" w:rsidP="00150F7D">
      <w:pPr>
        <w:pStyle w:val="Bezmezer"/>
        <w:spacing w:after="120" w:line="276" w:lineRule="auto"/>
        <w:ind w:firstLine="708"/>
        <w:jc w:val="both"/>
        <w:rPr>
          <w:rFonts w:ascii="Times New Roman" w:hAnsi="Times New Roman"/>
        </w:rPr>
      </w:pPr>
      <w:r w:rsidRPr="00B41C4E">
        <w:rPr>
          <w:rFonts w:ascii="Times New Roman" w:hAnsi="Times New Roman"/>
        </w:rPr>
        <w:t>(2) Zjistí-li ministerstvo při kontrole porušení povinnosti, uloží povinnému subjektu opatření k</w:t>
      </w:r>
      <w:r w:rsidR="00B41C4E">
        <w:rPr>
          <w:rFonts w:ascii="Times New Roman" w:hAnsi="Times New Roman"/>
        </w:rPr>
        <w:t> </w:t>
      </w:r>
      <w:r w:rsidRPr="00B41C4E">
        <w:rPr>
          <w:rFonts w:ascii="Times New Roman" w:hAnsi="Times New Roman"/>
        </w:rPr>
        <w:t>nápravě, jehož účelem je odstranění protiprávního stavu, a stanoví přiměřenou lhůtu nebo jiné nutné podmínky k zajištění jeho splnění.</w:t>
      </w:r>
    </w:p>
    <w:p w14:paraId="61DF20E2" w14:textId="0ADE2536" w:rsidR="00784C77" w:rsidRPr="00B41C4E" w:rsidRDefault="00784C77" w:rsidP="00150F7D">
      <w:pPr>
        <w:pStyle w:val="Bezmezer"/>
        <w:spacing w:after="120" w:line="276" w:lineRule="auto"/>
        <w:ind w:firstLine="708"/>
        <w:jc w:val="both"/>
        <w:rPr>
          <w:rFonts w:ascii="Times New Roman" w:hAnsi="Times New Roman"/>
        </w:rPr>
      </w:pPr>
      <w:r w:rsidRPr="00B41C4E">
        <w:rPr>
          <w:rFonts w:ascii="Times New Roman" w:hAnsi="Times New Roman"/>
        </w:rPr>
        <w:t xml:space="preserve">(3) Orgán inspekce práce vykonává kontrolu nad dodržováním povinností povinného subjektu podle tohoto zákona, je-li povinným subjektem osoba podle § 6 odst. 1 písm. a) </w:t>
      </w:r>
      <w:r w:rsidRPr="00B41C4E">
        <w:rPr>
          <w:rFonts w:ascii="Times New Roman" w:hAnsi="Times New Roman"/>
          <w:b/>
          <w:bCs/>
        </w:rPr>
        <w:t>nebo k)</w:t>
      </w:r>
      <w:r w:rsidRPr="00B41C4E">
        <w:rPr>
          <w:rFonts w:ascii="Times New Roman" w:hAnsi="Times New Roman"/>
        </w:rPr>
        <w:t xml:space="preserve"> zákona o</w:t>
      </w:r>
      <w:r w:rsidR="00B41C4E">
        <w:rPr>
          <w:rFonts w:ascii="Times New Roman" w:hAnsi="Times New Roman"/>
        </w:rPr>
        <w:t> </w:t>
      </w:r>
      <w:r w:rsidRPr="00B41C4E">
        <w:rPr>
          <w:rFonts w:ascii="Times New Roman" w:hAnsi="Times New Roman"/>
        </w:rPr>
        <w:t>inspekci práce.</w:t>
      </w:r>
    </w:p>
    <w:p w14:paraId="1E7EA0D0" w14:textId="77777777" w:rsidR="00784C77" w:rsidRDefault="00784C77" w:rsidP="00784C77">
      <w:pPr>
        <w:spacing w:after="120" w:line="240" w:lineRule="auto"/>
        <w:jc w:val="center"/>
        <w:rPr>
          <w:rFonts w:ascii="Times New Roman" w:hAnsi="Times New Roman" w:cs="Times New Roman"/>
          <w:sz w:val="24"/>
          <w:szCs w:val="24"/>
        </w:rPr>
      </w:pPr>
      <w:r w:rsidRPr="00BC36A5">
        <w:rPr>
          <w:rFonts w:ascii="Times New Roman" w:hAnsi="Times New Roman" w:cs="Times New Roman"/>
          <w:sz w:val="24"/>
          <w:szCs w:val="24"/>
        </w:rPr>
        <w:t>* * *</w:t>
      </w:r>
    </w:p>
    <w:p w14:paraId="0A6605A0" w14:textId="77777777" w:rsidR="00B756B6" w:rsidRDefault="00B756B6" w:rsidP="00AC2010">
      <w:pPr>
        <w:pStyle w:val="Bezmezer"/>
        <w:spacing w:after="120" w:line="276" w:lineRule="auto"/>
        <w:jc w:val="center"/>
        <w:rPr>
          <w:rFonts w:ascii="Times New Roman" w:hAnsi="Times New Roman"/>
          <w:b/>
          <w:bCs/>
          <w:sz w:val="24"/>
          <w:szCs w:val="24"/>
          <w:u w:val="single"/>
        </w:rPr>
      </w:pPr>
    </w:p>
    <w:p w14:paraId="0A0FC640" w14:textId="77777777" w:rsidR="000E085C" w:rsidRDefault="000E085C" w:rsidP="00AC2010">
      <w:pPr>
        <w:pStyle w:val="Bezmezer"/>
        <w:spacing w:after="120" w:line="276" w:lineRule="auto"/>
        <w:jc w:val="center"/>
        <w:rPr>
          <w:rFonts w:ascii="Times New Roman" w:hAnsi="Times New Roman"/>
          <w:b/>
          <w:bCs/>
          <w:sz w:val="24"/>
          <w:szCs w:val="24"/>
          <w:u w:val="single"/>
        </w:rPr>
      </w:pPr>
    </w:p>
    <w:p w14:paraId="091B4EBC" w14:textId="77777777" w:rsidR="000E085C" w:rsidRDefault="000E085C" w:rsidP="00AC2010">
      <w:pPr>
        <w:pStyle w:val="Bezmezer"/>
        <w:spacing w:after="120" w:line="276" w:lineRule="auto"/>
        <w:jc w:val="center"/>
        <w:rPr>
          <w:rFonts w:ascii="Times New Roman" w:hAnsi="Times New Roman"/>
          <w:b/>
          <w:bCs/>
          <w:sz w:val="24"/>
          <w:szCs w:val="24"/>
          <w:u w:val="single"/>
        </w:rPr>
      </w:pPr>
    </w:p>
    <w:p w14:paraId="0AF2E0CE" w14:textId="77777777" w:rsidR="000E085C" w:rsidRDefault="000E085C" w:rsidP="00AC2010">
      <w:pPr>
        <w:pStyle w:val="Bezmezer"/>
        <w:spacing w:after="120" w:line="276" w:lineRule="auto"/>
        <w:jc w:val="center"/>
        <w:rPr>
          <w:rFonts w:ascii="Times New Roman" w:hAnsi="Times New Roman"/>
          <w:b/>
          <w:bCs/>
          <w:sz w:val="24"/>
          <w:szCs w:val="24"/>
          <w:u w:val="single"/>
        </w:rPr>
      </w:pPr>
    </w:p>
    <w:p w14:paraId="0688516C" w14:textId="29F07FDD" w:rsidR="004162EF" w:rsidRPr="00BC36A5" w:rsidRDefault="1C0FD521" w:rsidP="00AC2010">
      <w:pPr>
        <w:pStyle w:val="Bezmezer"/>
        <w:spacing w:after="120" w:line="276" w:lineRule="auto"/>
        <w:jc w:val="center"/>
        <w:rPr>
          <w:rFonts w:ascii="Times New Roman" w:hAnsi="Times New Roman"/>
          <w:b/>
          <w:bCs/>
          <w:sz w:val="24"/>
          <w:szCs w:val="24"/>
          <w:u w:val="single"/>
        </w:rPr>
      </w:pPr>
      <w:r w:rsidRPr="5497D799">
        <w:rPr>
          <w:rFonts w:ascii="Times New Roman" w:hAnsi="Times New Roman"/>
          <w:b/>
          <w:bCs/>
          <w:sz w:val="24"/>
          <w:szCs w:val="24"/>
          <w:u w:val="single"/>
        </w:rPr>
        <w:lastRenderedPageBreak/>
        <w:t>Zákon č. 323/2025 Sb., o jednotném měsíčním hlášení zaměstnavatele</w:t>
      </w:r>
    </w:p>
    <w:p w14:paraId="165C73D2" w14:textId="77777777" w:rsidR="00BB5548" w:rsidRPr="00041856" w:rsidRDefault="00BB5548" w:rsidP="00BB5548">
      <w:pPr>
        <w:pStyle w:val="Bezmezer"/>
        <w:spacing w:after="120" w:line="276" w:lineRule="auto"/>
        <w:jc w:val="center"/>
        <w:rPr>
          <w:rFonts w:ascii="Times New Roman" w:hAnsi="Times New Roman"/>
          <w:i/>
          <w:iCs/>
          <w:sz w:val="24"/>
          <w:szCs w:val="24"/>
        </w:rPr>
      </w:pPr>
      <w:bookmarkStart w:id="4" w:name="_Hlk155777111"/>
      <w:r>
        <w:rPr>
          <w:rFonts w:ascii="Times New Roman" w:hAnsi="Times New Roman"/>
          <w:i/>
          <w:iCs/>
          <w:sz w:val="24"/>
          <w:szCs w:val="24"/>
        </w:rPr>
        <w:t>Pozn. platné znění s účinností k 1. 1.2027</w:t>
      </w:r>
    </w:p>
    <w:bookmarkEnd w:id="4"/>
    <w:p w14:paraId="748E21D6" w14:textId="77777777" w:rsidR="0009618A" w:rsidRDefault="0009618A" w:rsidP="00AC2010">
      <w:pPr>
        <w:spacing w:after="120" w:line="240" w:lineRule="auto"/>
        <w:rPr>
          <w:rFonts w:ascii="Times New Roman" w:hAnsi="Times New Roman" w:cs="Times New Roman"/>
          <w:b/>
          <w:bCs/>
          <w:sz w:val="24"/>
          <w:szCs w:val="24"/>
        </w:rPr>
      </w:pPr>
    </w:p>
    <w:p w14:paraId="4373703E" w14:textId="77777777" w:rsidR="0009618A" w:rsidRDefault="0009618A" w:rsidP="0009618A">
      <w:pPr>
        <w:spacing w:after="120" w:line="240" w:lineRule="auto"/>
        <w:jc w:val="center"/>
        <w:rPr>
          <w:rFonts w:ascii="Times New Roman" w:hAnsi="Times New Roman" w:cs="Times New Roman"/>
          <w:sz w:val="24"/>
          <w:szCs w:val="24"/>
        </w:rPr>
      </w:pPr>
      <w:r w:rsidRPr="00BC36A5">
        <w:rPr>
          <w:rFonts w:ascii="Times New Roman" w:hAnsi="Times New Roman" w:cs="Times New Roman"/>
          <w:sz w:val="24"/>
          <w:szCs w:val="24"/>
        </w:rPr>
        <w:t>* * *</w:t>
      </w:r>
    </w:p>
    <w:p w14:paraId="3EA5C0A8" w14:textId="683AA159" w:rsidR="0009618A" w:rsidRDefault="0009618A" w:rsidP="0009618A">
      <w:pPr>
        <w:spacing w:after="120" w:line="240" w:lineRule="auto"/>
        <w:jc w:val="center"/>
        <w:rPr>
          <w:rFonts w:ascii="Times New Roman" w:hAnsi="Times New Roman" w:cs="Times New Roman"/>
          <w:sz w:val="24"/>
          <w:szCs w:val="24"/>
        </w:rPr>
      </w:pPr>
      <w:r w:rsidRPr="003944BE">
        <w:rPr>
          <w:rFonts w:ascii="Times New Roman" w:hAnsi="Times New Roman" w:cs="Times New Roman"/>
          <w:sz w:val="24"/>
          <w:szCs w:val="24"/>
        </w:rPr>
        <w:t xml:space="preserve">§ </w:t>
      </w:r>
      <w:r>
        <w:rPr>
          <w:rFonts w:ascii="Times New Roman" w:hAnsi="Times New Roman" w:cs="Times New Roman"/>
          <w:sz w:val="24"/>
          <w:szCs w:val="24"/>
        </w:rPr>
        <w:t>5</w:t>
      </w:r>
    </w:p>
    <w:p w14:paraId="593F7B38" w14:textId="77777777" w:rsidR="0009618A" w:rsidRPr="00147FA8" w:rsidRDefault="0009618A" w:rsidP="00147FA8">
      <w:pPr>
        <w:spacing w:after="120" w:line="240" w:lineRule="auto"/>
        <w:jc w:val="center"/>
        <w:rPr>
          <w:rFonts w:ascii="Times New Roman" w:hAnsi="Times New Roman" w:cs="Times New Roman"/>
          <w:sz w:val="24"/>
          <w:szCs w:val="24"/>
        </w:rPr>
      </w:pPr>
      <w:r w:rsidRPr="00147FA8">
        <w:rPr>
          <w:rFonts w:ascii="Times New Roman" w:hAnsi="Times New Roman" w:cs="Times New Roman"/>
          <w:sz w:val="24"/>
          <w:szCs w:val="24"/>
        </w:rPr>
        <w:t>Hlášené údaje a jejich uživatelé</w:t>
      </w:r>
    </w:p>
    <w:p w14:paraId="7366F0ED" w14:textId="77777777" w:rsidR="0009618A" w:rsidRPr="0009618A" w:rsidRDefault="0009618A" w:rsidP="00147FA8">
      <w:pPr>
        <w:spacing w:after="120" w:line="240" w:lineRule="auto"/>
        <w:ind w:firstLine="708"/>
        <w:rPr>
          <w:rFonts w:ascii="Times New Roman" w:hAnsi="Times New Roman" w:cs="Times New Roman"/>
          <w:sz w:val="24"/>
          <w:szCs w:val="24"/>
        </w:rPr>
      </w:pPr>
      <w:r w:rsidRPr="00147FA8">
        <w:rPr>
          <w:rFonts w:ascii="Times New Roman" w:hAnsi="Times New Roman" w:cs="Times New Roman"/>
          <w:sz w:val="24"/>
          <w:szCs w:val="24"/>
        </w:rPr>
        <w:t>(1)</w:t>
      </w:r>
      <w:r w:rsidRPr="0009618A">
        <w:rPr>
          <w:rFonts w:ascii="Times New Roman" w:hAnsi="Times New Roman" w:cs="Times New Roman"/>
          <w:sz w:val="24"/>
          <w:szCs w:val="24"/>
        </w:rPr>
        <w:t> Hlášenými údaji se pro účely tohoto zákona rozumí údaje, které je zaměstnavatel povinen podle tohoto zákona nebo jiného právního předpisu sdělovat prostřednictvím jednotného měsíčního hlášení.</w:t>
      </w:r>
    </w:p>
    <w:p w14:paraId="4F35AF47" w14:textId="77777777" w:rsidR="0009618A" w:rsidRPr="0009618A" w:rsidRDefault="0009618A" w:rsidP="00147FA8">
      <w:pPr>
        <w:spacing w:after="120" w:line="240" w:lineRule="auto"/>
        <w:ind w:firstLine="708"/>
        <w:rPr>
          <w:rFonts w:ascii="Times New Roman" w:hAnsi="Times New Roman" w:cs="Times New Roman"/>
          <w:sz w:val="24"/>
          <w:szCs w:val="24"/>
        </w:rPr>
      </w:pPr>
      <w:r w:rsidRPr="00147FA8">
        <w:rPr>
          <w:rFonts w:ascii="Times New Roman" w:hAnsi="Times New Roman" w:cs="Times New Roman"/>
          <w:sz w:val="24"/>
          <w:szCs w:val="24"/>
        </w:rPr>
        <w:t>(2)</w:t>
      </w:r>
      <w:r w:rsidRPr="0009618A">
        <w:rPr>
          <w:rFonts w:ascii="Times New Roman" w:hAnsi="Times New Roman" w:cs="Times New Roman"/>
          <w:sz w:val="24"/>
          <w:szCs w:val="24"/>
        </w:rPr>
        <w:t> Hlášené údaje využívají v rozsahu své působnosti uživatelé údajů, jimiž jsou</w:t>
      </w:r>
    </w:p>
    <w:p w14:paraId="5992284F" w14:textId="77777777" w:rsidR="0009618A" w:rsidRPr="0009618A" w:rsidRDefault="0009618A" w:rsidP="0009618A">
      <w:pPr>
        <w:spacing w:after="120" w:line="240" w:lineRule="auto"/>
        <w:rPr>
          <w:rFonts w:ascii="Times New Roman" w:hAnsi="Times New Roman" w:cs="Times New Roman"/>
          <w:sz w:val="24"/>
          <w:szCs w:val="24"/>
        </w:rPr>
      </w:pPr>
      <w:r w:rsidRPr="00147FA8">
        <w:rPr>
          <w:rFonts w:ascii="Times New Roman" w:hAnsi="Times New Roman" w:cs="Times New Roman"/>
          <w:sz w:val="24"/>
          <w:szCs w:val="24"/>
        </w:rPr>
        <w:t>a)</w:t>
      </w:r>
      <w:r w:rsidRPr="0009618A">
        <w:rPr>
          <w:rFonts w:ascii="Times New Roman" w:hAnsi="Times New Roman" w:cs="Times New Roman"/>
          <w:sz w:val="24"/>
          <w:szCs w:val="24"/>
        </w:rPr>
        <w:t> Ministerstvo práce a sociálních věcí (dále jen „ministerstvo“),</w:t>
      </w:r>
    </w:p>
    <w:p w14:paraId="57213FA8" w14:textId="77777777" w:rsidR="0009618A" w:rsidRPr="0009618A" w:rsidRDefault="0009618A" w:rsidP="0009618A">
      <w:pPr>
        <w:spacing w:after="120" w:line="240" w:lineRule="auto"/>
        <w:rPr>
          <w:rFonts w:ascii="Times New Roman" w:hAnsi="Times New Roman" w:cs="Times New Roman"/>
          <w:sz w:val="24"/>
          <w:szCs w:val="24"/>
        </w:rPr>
      </w:pPr>
      <w:r w:rsidRPr="00147FA8">
        <w:rPr>
          <w:rFonts w:ascii="Times New Roman" w:hAnsi="Times New Roman" w:cs="Times New Roman"/>
          <w:sz w:val="24"/>
          <w:szCs w:val="24"/>
        </w:rPr>
        <w:t>b)</w:t>
      </w:r>
      <w:r w:rsidRPr="0009618A">
        <w:rPr>
          <w:rFonts w:ascii="Times New Roman" w:hAnsi="Times New Roman" w:cs="Times New Roman"/>
          <w:sz w:val="24"/>
          <w:szCs w:val="24"/>
        </w:rPr>
        <w:t> Česká správa sociálního zabezpečení,</w:t>
      </w:r>
    </w:p>
    <w:p w14:paraId="3193EB85" w14:textId="77777777" w:rsidR="0009618A" w:rsidRPr="0009618A" w:rsidRDefault="0009618A" w:rsidP="0009618A">
      <w:pPr>
        <w:spacing w:after="120" w:line="240" w:lineRule="auto"/>
        <w:rPr>
          <w:rFonts w:ascii="Times New Roman" w:hAnsi="Times New Roman" w:cs="Times New Roman"/>
          <w:sz w:val="24"/>
          <w:szCs w:val="24"/>
        </w:rPr>
      </w:pPr>
      <w:r w:rsidRPr="00147FA8">
        <w:rPr>
          <w:rFonts w:ascii="Times New Roman" w:hAnsi="Times New Roman" w:cs="Times New Roman"/>
          <w:sz w:val="24"/>
          <w:szCs w:val="24"/>
        </w:rPr>
        <w:t>c)</w:t>
      </w:r>
      <w:r w:rsidRPr="0009618A">
        <w:rPr>
          <w:rFonts w:ascii="Times New Roman" w:hAnsi="Times New Roman" w:cs="Times New Roman"/>
          <w:sz w:val="24"/>
          <w:szCs w:val="24"/>
        </w:rPr>
        <w:t> územní správa sociálního zabezpečení,</w:t>
      </w:r>
    </w:p>
    <w:p w14:paraId="12BF1ED7" w14:textId="77777777" w:rsidR="0009618A" w:rsidRPr="0009618A" w:rsidRDefault="0009618A" w:rsidP="0009618A">
      <w:pPr>
        <w:spacing w:after="120" w:line="240" w:lineRule="auto"/>
        <w:rPr>
          <w:rFonts w:ascii="Times New Roman" w:hAnsi="Times New Roman" w:cs="Times New Roman"/>
          <w:sz w:val="24"/>
          <w:szCs w:val="24"/>
        </w:rPr>
      </w:pPr>
      <w:r w:rsidRPr="00147FA8">
        <w:rPr>
          <w:rFonts w:ascii="Times New Roman" w:hAnsi="Times New Roman" w:cs="Times New Roman"/>
          <w:sz w:val="24"/>
          <w:szCs w:val="24"/>
        </w:rPr>
        <w:t>d)</w:t>
      </w:r>
      <w:r w:rsidRPr="0009618A">
        <w:rPr>
          <w:rFonts w:ascii="Times New Roman" w:hAnsi="Times New Roman" w:cs="Times New Roman"/>
          <w:sz w:val="24"/>
          <w:szCs w:val="24"/>
        </w:rPr>
        <w:t> Institut posuzování zdravotního stavu,</w:t>
      </w:r>
    </w:p>
    <w:p w14:paraId="490EE98F" w14:textId="77777777" w:rsidR="0009618A" w:rsidRPr="0009618A" w:rsidRDefault="0009618A" w:rsidP="0009618A">
      <w:pPr>
        <w:spacing w:after="120" w:line="240" w:lineRule="auto"/>
        <w:rPr>
          <w:rFonts w:ascii="Times New Roman" w:hAnsi="Times New Roman" w:cs="Times New Roman"/>
          <w:sz w:val="24"/>
          <w:szCs w:val="24"/>
        </w:rPr>
      </w:pPr>
      <w:r w:rsidRPr="00147FA8">
        <w:rPr>
          <w:rFonts w:ascii="Times New Roman" w:hAnsi="Times New Roman" w:cs="Times New Roman"/>
          <w:sz w:val="24"/>
          <w:szCs w:val="24"/>
        </w:rPr>
        <w:t>e)</w:t>
      </w:r>
      <w:r w:rsidRPr="0009618A">
        <w:rPr>
          <w:rFonts w:ascii="Times New Roman" w:hAnsi="Times New Roman" w:cs="Times New Roman"/>
          <w:sz w:val="24"/>
          <w:szCs w:val="24"/>
        </w:rPr>
        <w:t> Úřad práce České republiky,</w:t>
      </w:r>
    </w:p>
    <w:p w14:paraId="5C22E96A" w14:textId="77777777" w:rsidR="0009618A" w:rsidRPr="0009618A" w:rsidRDefault="0009618A" w:rsidP="0009618A">
      <w:pPr>
        <w:spacing w:after="120" w:line="240" w:lineRule="auto"/>
        <w:rPr>
          <w:rFonts w:ascii="Times New Roman" w:hAnsi="Times New Roman" w:cs="Times New Roman"/>
          <w:sz w:val="24"/>
          <w:szCs w:val="24"/>
        </w:rPr>
      </w:pPr>
      <w:r w:rsidRPr="00147FA8">
        <w:rPr>
          <w:rFonts w:ascii="Times New Roman" w:hAnsi="Times New Roman" w:cs="Times New Roman"/>
          <w:sz w:val="24"/>
          <w:szCs w:val="24"/>
        </w:rPr>
        <w:t>f)</w:t>
      </w:r>
      <w:r w:rsidRPr="0009618A">
        <w:rPr>
          <w:rFonts w:ascii="Times New Roman" w:hAnsi="Times New Roman" w:cs="Times New Roman"/>
          <w:sz w:val="24"/>
          <w:szCs w:val="24"/>
        </w:rPr>
        <w:t> orgán Finanční správy České republiky,</w:t>
      </w:r>
    </w:p>
    <w:p w14:paraId="426178E0" w14:textId="77777777" w:rsidR="0009618A" w:rsidRPr="0009618A" w:rsidRDefault="0009618A" w:rsidP="0009618A">
      <w:pPr>
        <w:spacing w:after="120" w:line="240" w:lineRule="auto"/>
        <w:rPr>
          <w:rFonts w:ascii="Times New Roman" w:hAnsi="Times New Roman" w:cs="Times New Roman"/>
          <w:sz w:val="24"/>
          <w:szCs w:val="24"/>
        </w:rPr>
      </w:pPr>
      <w:r w:rsidRPr="00147FA8">
        <w:rPr>
          <w:rFonts w:ascii="Times New Roman" w:hAnsi="Times New Roman" w:cs="Times New Roman"/>
          <w:sz w:val="24"/>
          <w:szCs w:val="24"/>
        </w:rPr>
        <w:t>g)</w:t>
      </w:r>
      <w:r w:rsidRPr="0009618A">
        <w:rPr>
          <w:rFonts w:ascii="Times New Roman" w:hAnsi="Times New Roman" w:cs="Times New Roman"/>
          <w:sz w:val="24"/>
          <w:szCs w:val="24"/>
        </w:rPr>
        <w:t> Ministerstvo financí,</w:t>
      </w:r>
    </w:p>
    <w:p w14:paraId="3066FC66" w14:textId="77777777" w:rsidR="0009618A" w:rsidRPr="0009618A" w:rsidRDefault="0009618A" w:rsidP="0009618A">
      <w:pPr>
        <w:spacing w:after="120" w:line="240" w:lineRule="auto"/>
        <w:rPr>
          <w:rFonts w:ascii="Times New Roman" w:hAnsi="Times New Roman" w:cs="Times New Roman"/>
          <w:sz w:val="24"/>
          <w:szCs w:val="24"/>
        </w:rPr>
      </w:pPr>
      <w:r w:rsidRPr="00147FA8">
        <w:rPr>
          <w:rFonts w:ascii="Times New Roman" w:hAnsi="Times New Roman" w:cs="Times New Roman"/>
          <w:sz w:val="24"/>
          <w:szCs w:val="24"/>
        </w:rPr>
        <w:t>h)</w:t>
      </w:r>
      <w:r w:rsidRPr="0009618A">
        <w:rPr>
          <w:rFonts w:ascii="Times New Roman" w:hAnsi="Times New Roman" w:cs="Times New Roman"/>
          <w:sz w:val="24"/>
          <w:szCs w:val="24"/>
        </w:rPr>
        <w:t> Český statistický úřad,</w:t>
      </w:r>
    </w:p>
    <w:p w14:paraId="79ED926B" w14:textId="107EE729" w:rsidR="0009618A" w:rsidRPr="00147FA8" w:rsidRDefault="0009618A" w:rsidP="0009618A">
      <w:pPr>
        <w:spacing w:after="120" w:line="240" w:lineRule="auto"/>
        <w:rPr>
          <w:rFonts w:ascii="Times New Roman" w:hAnsi="Times New Roman" w:cs="Times New Roman"/>
          <w:b/>
          <w:bCs/>
          <w:i/>
          <w:iCs/>
          <w:sz w:val="24"/>
          <w:szCs w:val="24"/>
        </w:rPr>
      </w:pPr>
      <w:r w:rsidRPr="00147FA8">
        <w:rPr>
          <w:rFonts w:ascii="Times New Roman" w:hAnsi="Times New Roman" w:cs="Times New Roman"/>
          <w:i/>
          <w:iCs/>
          <w:sz w:val="24"/>
          <w:szCs w:val="24"/>
        </w:rPr>
        <w:t xml:space="preserve">i) Ministerstvo spravedlnosti </w:t>
      </w:r>
      <w:r w:rsidRPr="00147FA8">
        <w:rPr>
          <w:rFonts w:ascii="Times New Roman" w:hAnsi="Times New Roman" w:cs="Times New Roman"/>
          <w:i/>
          <w:iCs/>
          <w:strike/>
          <w:sz w:val="24"/>
          <w:szCs w:val="24"/>
        </w:rPr>
        <w:t>a</w:t>
      </w:r>
      <w:r w:rsidRPr="00147FA8">
        <w:rPr>
          <w:rFonts w:ascii="Times New Roman" w:hAnsi="Times New Roman" w:cs="Times New Roman"/>
          <w:b/>
          <w:bCs/>
          <w:i/>
          <w:iCs/>
          <w:sz w:val="24"/>
          <w:szCs w:val="24"/>
        </w:rPr>
        <w:t>,</w:t>
      </w:r>
    </w:p>
    <w:p w14:paraId="2A170A02" w14:textId="0D7D7CDF" w:rsidR="0009618A" w:rsidRPr="00A0018D" w:rsidRDefault="0009618A" w:rsidP="0009618A">
      <w:pPr>
        <w:spacing w:after="120" w:line="240" w:lineRule="auto"/>
        <w:rPr>
          <w:rFonts w:ascii="Times New Roman" w:hAnsi="Times New Roman" w:cs="Times New Roman"/>
          <w:b/>
          <w:bCs/>
          <w:i/>
          <w:iCs/>
          <w:sz w:val="24"/>
          <w:szCs w:val="24"/>
        </w:rPr>
      </w:pPr>
      <w:r w:rsidRPr="00147FA8">
        <w:rPr>
          <w:rFonts w:ascii="Times New Roman" w:hAnsi="Times New Roman" w:cs="Times New Roman"/>
          <w:i/>
          <w:iCs/>
          <w:sz w:val="24"/>
          <w:szCs w:val="24"/>
        </w:rPr>
        <w:t>j) Ministerstvo školství, mládeže a tělovýchovy</w:t>
      </w:r>
      <w:r w:rsidRPr="00147FA8">
        <w:rPr>
          <w:rFonts w:ascii="Times New Roman" w:hAnsi="Times New Roman" w:cs="Times New Roman"/>
          <w:i/>
          <w:iCs/>
          <w:strike/>
          <w:sz w:val="24"/>
          <w:szCs w:val="24"/>
        </w:rPr>
        <w:t>.</w:t>
      </w:r>
      <w:r w:rsidR="00A0018D">
        <w:rPr>
          <w:rFonts w:ascii="Times New Roman" w:hAnsi="Times New Roman" w:cs="Times New Roman"/>
          <w:b/>
          <w:bCs/>
          <w:i/>
          <w:iCs/>
          <w:sz w:val="24"/>
          <w:szCs w:val="24"/>
        </w:rPr>
        <w:t>,</w:t>
      </w:r>
    </w:p>
    <w:p w14:paraId="61264738" w14:textId="644572CD" w:rsidR="001C2BA1" w:rsidRDefault="009F5C1F" w:rsidP="0009618A">
      <w:pPr>
        <w:spacing w:after="120" w:line="240" w:lineRule="auto"/>
        <w:rPr>
          <w:rFonts w:ascii="Times New Roman" w:hAnsi="Times New Roman" w:cs="Times New Roman"/>
          <w:b/>
          <w:bCs/>
          <w:i/>
          <w:iCs/>
          <w:sz w:val="24"/>
          <w:szCs w:val="24"/>
        </w:rPr>
      </w:pPr>
      <w:r>
        <w:rPr>
          <w:rFonts w:ascii="Times New Roman" w:hAnsi="Times New Roman" w:cs="Times New Roman"/>
          <w:b/>
          <w:bCs/>
          <w:i/>
          <w:iCs/>
          <w:sz w:val="24"/>
          <w:szCs w:val="24"/>
        </w:rPr>
        <w:t>k) Státní úřad inspekce práce</w:t>
      </w:r>
      <w:r w:rsidR="00A0018D">
        <w:rPr>
          <w:rFonts w:ascii="Times New Roman" w:hAnsi="Times New Roman" w:cs="Times New Roman"/>
          <w:b/>
          <w:bCs/>
          <w:i/>
          <w:iCs/>
          <w:sz w:val="24"/>
          <w:szCs w:val="24"/>
        </w:rPr>
        <w:t xml:space="preserve"> a</w:t>
      </w:r>
    </w:p>
    <w:p w14:paraId="486BB129" w14:textId="6D772650" w:rsidR="00A0018D" w:rsidRDefault="00A0018D" w:rsidP="0009618A">
      <w:pPr>
        <w:spacing w:after="120" w:line="240" w:lineRule="auto"/>
        <w:rPr>
          <w:rFonts w:ascii="Times New Roman" w:hAnsi="Times New Roman" w:cs="Times New Roman"/>
          <w:b/>
          <w:bCs/>
          <w:i/>
          <w:iCs/>
          <w:sz w:val="24"/>
          <w:szCs w:val="24"/>
        </w:rPr>
      </w:pPr>
      <w:r>
        <w:rPr>
          <w:rFonts w:ascii="Times New Roman" w:hAnsi="Times New Roman" w:cs="Times New Roman"/>
          <w:b/>
          <w:bCs/>
          <w:i/>
          <w:iCs/>
          <w:sz w:val="24"/>
          <w:szCs w:val="24"/>
        </w:rPr>
        <w:t>l) oblastní inspektoráty práce.</w:t>
      </w:r>
    </w:p>
    <w:p w14:paraId="55A05F12" w14:textId="77777777" w:rsidR="001C2BA1" w:rsidRDefault="001C2BA1" w:rsidP="0009618A">
      <w:pPr>
        <w:spacing w:after="120" w:line="240" w:lineRule="auto"/>
        <w:rPr>
          <w:rFonts w:ascii="Times New Roman" w:hAnsi="Times New Roman" w:cs="Times New Roman"/>
          <w:b/>
          <w:bCs/>
          <w:i/>
          <w:iCs/>
          <w:sz w:val="24"/>
          <w:szCs w:val="24"/>
        </w:rPr>
      </w:pPr>
    </w:p>
    <w:p w14:paraId="2A0BD306" w14:textId="77777777" w:rsidR="00BB5548" w:rsidRDefault="00BB5548" w:rsidP="00BB5548">
      <w:pPr>
        <w:spacing w:after="120" w:line="240" w:lineRule="auto"/>
        <w:jc w:val="center"/>
        <w:rPr>
          <w:rFonts w:ascii="Times New Roman" w:hAnsi="Times New Roman" w:cs="Times New Roman"/>
          <w:sz w:val="24"/>
          <w:szCs w:val="24"/>
        </w:rPr>
      </w:pPr>
      <w:r w:rsidRPr="00BC36A5">
        <w:rPr>
          <w:rFonts w:ascii="Times New Roman" w:hAnsi="Times New Roman" w:cs="Times New Roman"/>
          <w:sz w:val="24"/>
          <w:szCs w:val="24"/>
        </w:rPr>
        <w:t>* * *</w:t>
      </w:r>
    </w:p>
    <w:p w14:paraId="1C15F7BC" w14:textId="77777777" w:rsidR="00BB5548" w:rsidRDefault="00BB5548" w:rsidP="001C2BA1">
      <w:pPr>
        <w:spacing w:after="120" w:line="240" w:lineRule="auto"/>
        <w:jc w:val="center"/>
        <w:rPr>
          <w:rFonts w:ascii="Times New Roman" w:hAnsi="Times New Roman" w:cs="Times New Roman"/>
          <w:sz w:val="24"/>
          <w:szCs w:val="24"/>
        </w:rPr>
      </w:pPr>
    </w:p>
    <w:p w14:paraId="13C3B863" w14:textId="6B9550E2" w:rsidR="001C2BA1" w:rsidRDefault="001C2BA1" w:rsidP="001C2BA1">
      <w:pPr>
        <w:spacing w:after="120" w:line="240" w:lineRule="auto"/>
        <w:jc w:val="center"/>
        <w:rPr>
          <w:rFonts w:ascii="Times New Roman" w:hAnsi="Times New Roman" w:cs="Times New Roman"/>
          <w:sz w:val="24"/>
          <w:szCs w:val="24"/>
        </w:rPr>
      </w:pPr>
      <w:r w:rsidRPr="00147FA8">
        <w:rPr>
          <w:rFonts w:ascii="Times New Roman" w:hAnsi="Times New Roman" w:cs="Times New Roman"/>
          <w:sz w:val="24"/>
          <w:szCs w:val="24"/>
        </w:rPr>
        <w:t>§ 1</w:t>
      </w:r>
      <w:r w:rsidR="00BB5548">
        <w:rPr>
          <w:rFonts w:ascii="Times New Roman" w:hAnsi="Times New Roman" w:cs="Times New Roman"/>
          <w:sz w:val="24"/>
          <w:szCs w:val="24"/>
        </w:rPr>
        <w:t>6</w:t>
      </w:r>
    </w:p>
    <w:p w14:paraId="09584319" w14:textId="5A4CF07A" w:rsidR="001C2BA1" w:rsidRPr="001C2BA1" w:rsidRDefault="00BB5548" w:rsidP="001C2BA1">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Evidence zaměstnavatelů</w:t>
      </w:r>
    </w:p>
    <w:p w14:paraId="4E092925" w14:textId="77777777" w:rsidR="00BB5548" w:rsidRPr="00B75C51" w:rsidRDefault="00BB5548" w:rsidP="00BB5548">
      <w:pPr>
        <w:ind w:firstLine="708"/>
        <w:jc w:val="both"/>
        <w:rPr>
          <w:rFonts w:ascii="Times New Roman" w:hAnsi="Times New Roman" w:cs="Times New Roman"/>
          <w:sz w:val="24"/>
          <w:szCs w:val="24"/>
        </w:rPr>
      </w:pPr>
      <w:r w:rsidRPr="00B75C51">
        <w:rPr>
          <w:rFonts w:ascii="Times New Roman" w:hAnsi="Times New Roman" w:cs="Times New Roman"/>
          <w:sz w:val="24"/>
          <w:szCs w:val="24"/>
        </w:rPr>
        <w:t>(1) Evidencí zaměstnavatelů se pro účely tohoto zákona rozumí evidence, ve které jsou vedeny údaje o zaměstnavatelích pro potřebu jednotného měsíčního hlášení.</w:t>
      </w:r>
      <w:r>
        <w:rPr>
          <w:rFonts w:ascii="Times New Roman" w:hAnsi="Times New Roman" w:cs="Times New Roman"/>
          <w:sz w:val="24"/>
          <w:szCs w:val="24"/>
        </w:rPr>
        <w:t xml:space="preserve"> </w:t>
      </w:r>
      <w:bookmarkStart w:id="5" w:name="_Hlk225348417"/>
      <w:r w:rsidRPr="00B460F1">
        <w:rPr>
          <w:rFonts w:ascii="Times New Roman" w:hAnsi="Times New Roman" w:cs="Times New Roman"/>
          <w:b/>
          <w:bCs/>
          <w:sz w:val="24"/>
          <w:szCs w:val="24"/>
        </w:rPr>
        <w:t>V evidenci zaměstnavatelů se vedou i další údaje, stanoví-li tak jiný zákon.</w:t>
      </w:r>
    </w:p>
    <w:bookmarkEnd w:id="5"/>
    <w:p w14:paraId="507C4689" w14:textId="77777777" w:rsidR="00BB5548" w:rsidRPr="00B75C51" w:rsidRDefault="00BB5548" w:rsidP="00BB5548">
      <w:pPr>
        <w:ind w:firstLine="708"/>
        <w:jc w:val="both"/>
        <w:rPr>
          <w:rFonts w:ascii="Times New Roman" w:hAnsi="Times New Roman" w:cs="Times New Roman"/>
          <w:sz w:val="24"/>
          <w:szCs w:val="24"/>
        </w:rPr>
      </w:pPr>
      <w:r w:rsidRPr="00B75C51">
        <w:rPr>
          <w:rFonts w:ascii="Times New Roman" w:hAnsi="Times New Roman" w:cs="Times New Roman"/>
          <w:sz w:val="24"/>
          <w:szCs w:val="24"/>
        </w:rPr>
        <w:t>(2) Údaje vedené v evidenci zaměstnavatelů využívají</w:t>
      </w:r>
    </w:p>
    <w:p w14:paraId="4AAAC44B" w14:textId="77777777" w:rsidR="00BB5548" w:rsidRPr="00B75C51" w:rsidRDefault="00BB5548" w:rsidP="00BB5548">
      <w:pPr>
        <w:jc w:val="both"/>
        <w:rPr>
          <w:rFonts w:ascii="Times New Roman" w:hAnsi="Times New Roman" w:cs="Times New Roman"/>
          <w:sz w:val="24"/>
          <w:szCs w:val="24"/>
        </w:rPr>
      </w:pPr>
      <w:r w:rsidRPr="00B75C51">
        <w:rPr>
          <w:rFonts w:ascii="Times New Roman" w:hAnsi="Times New Roman" w:cs="Times New Roman"/>
          <w:sz w:val="24"/>
          <w:szCs w:val="24"/>
        </w:rPr>
        <w:t>a) ministerstvo a Česká správa sociálního zabezpečení k plnění úkolů v jejich působnosti podle tohoto zákona nebo jiného právního předpisu, který stanoví povinnost sdělovat příslušné údaje prostřednictvím jednotného měsíčního hlášení</w:t>
      </w:r>
      <w:r>
        <w:rPr>
          <w:rFonts w:ascii="Times New Roman" w:hAnsi="Times New Roman" w:cs="Times New Roman"/>
          <w:sz w:val="24"/>
          <w:szCs w:val="24"/>
        </w:rPr>
        <w:t xml:space="preserve"> </w:t>
      </w:r>
      <w:r w:rsidRPr="00B460F1">
        <w:rPr>
          <w:rFonts w:ascii="Times New Roman" w:hAnsi="Times New Roman" w:cs="Times New Roman"/>
          <w:b/>
          <w:bCs/>
          <w:sz w:val="24"/>
          <w:szCs w:val="24"/>
        </w:rPr>
        <w:t>nebo přímo do evidence zaměstnavatelů</w:t>
      </w:r>
      <w:r w:rsidRPr="00B75C51">
        <w:rPr>
          <w:rFonts w:ascii="Times New Roman" w:hAnsi="Times New Roman" w:cs="Times New Roman"/>
          <w:sz w:val="24"/>
          <w:szCs w:val="24"/>
        </w:rPr>
        <w:t>,</w:t>
      </w:r>
    </w:p>
    <w:p w14:paraId="143958E0" w14:textId="77777777" w:rsidR="00BB5548" w:rsidRPr="00B75C51" w:rsidRDefault="00BB5548" w:rsidP="00BB5548">
      <w:pPr>
        <w:jc w:val="both"/>
        <w:rPr>
          <w:rFonts w:ascii="Times New Roman" w:hAnsi="Times New Roman" w:cs="Times New Roman"/>
          <w:sz w:val="24"/>
          <w:szCs w:val="24"/>
        </w:rPr>
      </w:pPr>
      <w:r w:rsidRPr="00B75C51">
        <w:rPr>
          <w:rFonts w:ascii="Times New Roman" w:hAnsi="Times New Roman" w:cs="Times New Roman"/>
          <w:sz w:val="24"/>
          <w:szCs w:val="24"/>
        </w:rPr>
        <w:t>b) uživatelé údajů k plnění úkolů v jejich působnosti podle jiného právního předpisu.</w:t>
      </w:r>
    </w:p>
    <w:p w14:paraId="771344DD" w14:textId="77777777" w:rsidR="00BB5548" w:rsidRPr="00B75C51" w:rsidRDefault="00BB5548" w:rsidP="00BB5548">
      <w:pPr>
        <w:ind w:firstLine="708"/>
        <w:jc w:val="both"/>
        <w:rPr>
          <w:rFonts w:ascii="Times New Roman" w:hAnsi="Times New Roman" w:cs="Times New Roman"/>
          <w:sz w:val="24"/>
          <w:szCs w:val="24"/>
        </w:rPr>
      </w:pPr>
      <w:r w:rsidRPr="00B75C51">
        <w:rPr>
          <w:rFonts w:ascii="Times New Roman" w:hAnsi="Times New Roman" w:cs="Times New Roman"/>
          <w:sz w:val="24"/>
          <w:szCs w:val="24"/>
        </w:rPr>
        <w:lastRenderedPageBreak/>
        <w:t>(3) Pro účely této části se za zaměstnavatele považuje též fyzická nebo právnická osoba od počátku patnáctého dne před předpokládaným dnem nástupu k výkonu práce jeho prvního zaměstnance do dne tohoto nástupu; nenastoupila-li k výkonu práce u této fyzické nebo právnické osoby žádná fyzická osoba, považuje se za zaměstnavatele do dne, v němž splní svou oznamovací povinnost podle § 17 odst. 5.</w:t>
      </w:r>
    </w:p>
    <w:p w14:paraId="3945DB08" w14:textId="77777777" w:rsidR="00BB5548" w:rsidRDefault="00BB5548" w:rsidP="00BB5548">
      <w:pPr>
        <w:ind w:firstLine="708"/>
        <w:jc w:val="both"/>
        <w:rPr>
          <w:rFonts w:ascii="Times New Roman" w:hAnsi="Times New Roman" w:cs="Times New Roman"/>
          <w:sz w:val="24"/>
          <w:szCs w:val="24"/>
        </w:rPr>
      </w:pPr>
      <w:r w:rsidRPr="00B75C51">
        <w:rPr>
          <w:rFonts w:ascii="Times New Roman" w:hAnsi="Times New Roman" w:cs="Times New Roman"/>
          <w:sz w:val="24"/>
          <w:szCs w:val="24"/>
        </w:rPr>
        <w:t>(4) Vláda nařízením stanoví údaje, které jsou zaměstnavatelem</w:t>
      </w:r>
      <w:r>
        <w:rPr>
          <w:rFonts w:ascii="Times New Roman" w:hAnsi="Times New Roman" w:cs="Times New Roman"/>
          <w:sz w:val="24"/>
          <w:szCs w:val="24"/>
        </w:rPr>
        <w:t xml:space="preserve"> </w:t>
      </w:r>
      <w:r w:rsidRPr="00B460F1">
        <w:rPr>
          <w:rFonts w:ascii="Times New Roman" w:hAnsi="Times New Roman" w:cs="Times New Roman"/>
          <w:b/>
          <w:bCs/>
          <w:sz w:val="24"/>
          <w:szCs w:val="24"/>
        </w:rPr>
        <w:t>nebo jinou osobou podle jiného zákona</w:t>
      </w:r>
      <w:r w:rsidRPr="00B75C51">
        <w:rPr>
          <w:rFonts w:ascii="Times New Roman" w:hAnsi="Times New Roman" w:cs="Times New Roman"/>
          <w:sz w:val="24"/>
          <w:szCs w:val="24"/>
        </w:rPr>
        <w:t xml:space="preserve"> sdělovány pro účely vedení evidence zaměstnavatelů.</w:t>
      </w:r>
    </w:p>
    <w:p w14:paraId="6434AB79" w14:textId="77777777" w:rsidR="0009618A" w:rsidRPr="003944BE" w:rsidRDefault="0009618A" w:rsidP="00147FA8">
      <w:pPr>
        <w:spacing w:after="120" w:line="240" w:lineRule="auto"/>
        <w:rPr>
          <w:rFonts w:ascii="Times New Roman" w:hAnsi="Times New Roman" w:cs="Times New Roman"/>
          <w:sz w:val="24"/>
          <w:szCs w:val="24"/>
        </w:rPr>
      </w:pPr>
    </w:p>
    <w:p w14:paraId="30A4CFDB" w14:textId="77777777" w:rsidR="0009618A" w:rsidRDefault="0009618A" w:rsidP="00AC2010">
      <w:pPr>
        <w:spacing w:after="120" w:line="240" w:lineRule="auto"/>
        <w:rPr>
          <w:rFonts w:ascii="Times New Roman" w:hAnsi="Times New Roman" w:cs="Times New Roman"/>
          <w:b/>
          <w:bCs/>
          <w:sz w:val="24"/>
          <w:szCs w:val="24"/>
        </w:rPr>
      </w:pPr>
    </w:p>
    <w:p w14:paraId="19199C27" w14:textId="65104913" w:rsidR="004162EF" w:rsidRPr="004162EF" w:rsidRDefault="00AE0E25" w:rsidP="00AE0E25">
      <w:pPr>
        <w:spacing w:after="120" w:line="240" w:lineRule="auto"/>
        <w:rPr>
          <w:rFonts w:ascii="Times New Roman" w:hAnsi="Times New Roman" w:cs="Times New Roman"/>
          <w:b/>
          <w:bCs/>
          <w:sz w:val="24"/>
          <w:szCs w:val="24"/>
        </w:rPr>
      </w:pPr>
      <w:r>
        <w:rPr>
          <w:rFonts w:ascii="Times New Roman" w:hAnsi="Times New Roman" w:cs="Times New Roman"/>
          <w:b/>
          <w:bCs/>
          <w:sz w:val="24"/>
          <w:szCs w:val="24"/>
        </w:rPr>
        <w:tab/>
      </w:r>
    </w:p>
    <w:sectPr w:rsidR="004162EF" w:rsidRPr="004162EF" w:rsidSect="004D49F4">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4C6E8" w14:textId="77777777" w:rsidR="001B1FD5" w:rsidRDefault="001B1FD5" w:rsidP="00ED5919">
      <w:pPr>
        <w:spacing w:after="0" w:line="240" w:lineRule="auto"/>
      </w:pPr>
      <w:r>
        <w:separator/>
      </w:r>
    </w:p>
  </w:endnote>
  <w:endnote w:type="continuationSeparator" w:id="0">
    <w:p w14:paraId="1B3BCF81" w14:textId="77777777" w:rsidR="001B1FD5" w:rsidRDefault="001B1FD5" w:rsidP="00ED59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Noto Sans CJK SC Regular">
    <w:altName w:val="Cambria"/>
    <w:panose1 w:val="00000000000000000000"/>
    <w:charset w:val="00"/>
    <w:family w:val="roman"/>
    <w:notTrueType/>
    <w:pitch w:val="default"/>
  </w:font>
  <w:font w:name="Lohit Devanagari">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015156"/>
      <w:docPartObj>
        <w:docPartGallery w:val="Page Numbers (Bottom of Page)"/>
        <w:docPartUnique/>
      </w:docPartObj>
    </w:sdtPr>
    <w:sdtEndPr/>
    <w:sdtContent>
      <w:p w14:paraId="15130DAD" w14:textId="3DE24242" w:rsidR="001A6BEA" w:rsidRDefault="001A6BEA">
        <w:pPr>
          <w:pStyle w:val="Zpat"/>
          <w:jc w:val="center"/>
        </w:pPr>
        <w:r w:rsidRPr="001A6BEA">
          <w:rPr>
            <w:rFonts w:ascii="Times New Roman" w:hAnsi="Times New Roman" w:cs="Times New Roman"/>
          </w:rPr>
          <w:fldChar w:fldCharType="begin"/>
        </w:r>
        <w:r w:rsidRPr="001A6BEA">
          <w:rPr>
            <w:rFonts w:ascii="Times New Roman" w:hAnsi="Times New Roman" w:cs="Times New Roman"/>
          </w:rPr>
          <w:instrText>PAGE   \* MERGEFORMAT</w:instrText>
        </w:r>
        <w:r w:rsidRPr="001A6BEA">
          <w:rPr>
            <w:rFonts w:ascii="Times New Roman" w:hAnsi="Times New Roman" w:cs="Times New Roman"/>
          </w:rPr>
          <w:fldChar w:fldCharType="separate"/>
        </w:r>
        <w:r w:rsidRPr="001A6BEA">
          <w:rPr>
            <w:rFonts w:ascii="Times New Roman" w:hAnsi="Times New Roman" w:cs="Times New Roman"/>
          </w:rPr>
          <w:t>2</w:t>
        </w:r>
        <w:r w:rsidRPr="001A6BEA">
          <w:rPr>
            <w:rFonts w:ascii="Times New Roman" w:hAnsi="Times New Roman" w:cs="Times New Roman"/>
          </w:rPr>
          <w:fldChar w:fldCharType="end"/>
        </w:r>
      </w:p>
    </w:sdtContent>
  </w:sdt>
  <w:p w14:paraId="69A73DFA" w14:textId="77777777" w:rsidR="001A6BEA" w:rsidRDefault="001A6BE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4DBC1" w14:textId="77777777" w:rsidR="001B1FD5" w:rsidRDefault="001B1FD5" w:rsidP="00ED5919">
      <w:pPr>
        <w:spacing w:after="0" w:line="240" w:lineRule="auto"/>
      </w:pPr>
      <w:r>
        <w:separator/>
      </w:r>
    </w:p>
  </w:footnote>
  <w:footnote w:type="continuationSeparator" w:id="0">
    <w:p w14:paraId="44FFE776" w14:textId="77777777" w:rsidR="001B1FD5" w:rsidRDefault="001B1FD5" w:rsidP="00ED59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F00AF"/>
    <w:multiLevelType w:val="hybridMultilevel"/>
    <w:tmpl w:val="7BD0700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7503AE9"/>
    <w:multiLevelType w:val="hybridMultilevel"/>
    <w:tmpl w:val="0E368870"/>
    <w:lvl w:ilvl="0" w:tplc="5DD671CC">
      <w:start w:val="6"/>
      <w:numFmt w:val="bullet"/>
      <w:lvlText w:val=""/>
      <w:lvlJc w:val="left"/>
      <w:pPr>
        <w:ind w:left="720" w:hanging="360"/>
      </w:pPr>
      <w:rPr>
        <w:rFonts w:ascii="Symbol" w:eastAsiaTheme="minorHAnsi"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BE571F9"/>
    <w:multiLevelType w:val="hybridMultilevel"/>
    <w:tmpl w:val="FDBCB070"/>
    <w:lvl w:ilvl="0" w:tplc="9B8A7046">
      <w:start w:val="1"/>
      <w:numFmt w:val="lowerLetter"/>
      <w:lvlText w:val="%1)"/>
      <w:lvlJc w:val="left"/>
      <w:pPr>
        <w:ind w:left="1419" w:hanging="71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3" w15:restartNumberingAfterBreak="0">
    <w:nsid w:val="0F6139AD"/>
    <w:multiLevelType w:val="hybridMultilevel"/>
    <w:tmpl w:val="31888B8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FDD38AC"/>
    <w:multiLevelType w:val="hybridMultilevel"/>
    <w:tmpl w:val="A73ACB6C"/>
    <w:lvl w:ilvl="0" w:tplc="0405000F">
      <w:start w:val="1"/>
      <w:numFmt w:val="decimal"/>
      <w:lvlText w:val="%1."/>
      <w:lvlJc w:val="left"/>
      <w:pPr>
        <w:ind w:left="1354" w:hanging="360"/>
      </w:pPr>
    </w:lvl>
    <w:lvl w:ilvl="1" w:tplc="04050019" w:tentative="1">
      <w:start w:val="1"/>
      <w:numFmt w:val="lowerLetter"/>
      <w:lvlText w:val="%2."/>
      <w:lvlJc w:val="left"/>
      <w:pPr>
        <w:ind w:left="2074" w:hanging="360"/>
      </w:pPr>
    </w:lvl>
    <w:lvl w:ilvl="2" w:tplc="0405001B" w:tentative="1">
      <w:start w:val="1"/>
      <w:numFmt w:val="lowerRoman"/>
      <w:lvlText w:val="%3."/>
      <w:lvlJc w:val="right"/>
      <w:pPr>
        <w:ind w:left="2794" w:hanging="180"/>
      </w:pPr>
    </w:lvl>
    <w:lvl w:ilvl="3" w:tplc="0405000F" w:tentative="1">
      <w:start w:val="1"/>
      <w:numFmt w:val="decimal"/>
      <w:lvlText w:val="%4."/>
      <w:lvlJc w:val="left"/>
      <w:pPr>
        <w:ind w:left="3514" w:hanging="360"/>
      </w:pPr>
    </w:lvl>
    <w:lvl w:ilvl="4" w:tplc="04050019" w:tentative="1">
      <w:start w:val="1"/>
      <w:numFmt w:val="lowerLetter"/>
      <w:lvlText w:val="%5."/>
      <w:lvlJc w:val="left"/>
      <w:pPr>
        <w:ind w:left="4234" w:hanging="360"/>
      </w:pPr>
    </w:lvl>
    <w:lvl w:ilvl="5" w:tplc="0405001B" w:tentative="1">
      <w:start w:val="1"/>
      <w:numFmt w:val="lowerRoman"/>
      <w:lvlText w:val="%6."/>
      <w:lvlJc w:val="right"/>
      <w:pPr>
        <w:ind w:left="4954" w:hanging="180"/>
      </w:pPr>
    </w:lvl>
    <w:lvl w:ilvl="6" w:tplc="0405000F" w:tentative="1">
      <w:start w:val="1"/>
      <w:numFmt w:val="decimal"/>
      <w:lvlText w:val="%7."/>
      <w:lvlJc w:val="left"/>
      <w:pPr>
        <w:ind w:left="5674" w:hanging="360"/>
      </w:pPr>
    </w:lvl>
    <w:lvl w:ilvl="7" w:tplc="04050019" w:tentative="1">
      <w:start w:val="1"/>
      <w:numFmt w:val="lowerLetter"/>
      <w:lvlText w:val="%8."/>
      <w:lvlJc w:val="left"/>
      <w:pPr>
        <w:ind w:left="6394" w:hanging="360"/>
      </w:pPr>
    </w:lvl>
    <w:lvl w:ilvl="8" w:tplc="0405001B" w:tentative="1">
      <w:start w:val="1"/>
      <w:numFmt w:val="lowerRoman"/>
      <w:lvlText w:val="%9."/>
      <w:lvlJc w:val="right"/>
      <w:pPr>
        <w:ind w:left="7114" w:hanging="180"/>
      </w:pPr>
    </w:lvl>
  </w:abstractNum>
  <w:abstractNum w:abstractNumId="5" w15:restartNumberingAfterBreak="0">
    <w:nsid w:val="15D54F3E"/>
    <w:multiLevelType w:val="hybridMultilevel"/>
    <w:tmpl w:val="70E2322E"/>
    <w:lvl w:ilvl="0" w:tplc="FFFFFFFF">
      <w:start w:val="1"/>
      <w:numFmt w:val="bullet"/>
      <w:lvlText w:val=""/>
      <w:lvlJc w:val="left"/>
      <w:pPr>
        <w:ind w:left="720" w:hanging="360"/>
      </w:pPr>
      <w:rPr>
        <w:rFonts w:ascii="Symbol" w:hAnsi="Symbol" w:hint="default"/>
      </w:rPr>
    </w:lvl>
    <w:lvl w:ilvl="1" w:tplc="0405000F">
      <w:start w:val="1"/>
      <w:numFmt w:val="decimal"/>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744321E"/>
    <w:multiLevelType w:val="hybridMultilevel"/>
    <w:tmpl w:val="083A13C2"/>
    <w:lvl w:ilvl="0" w:tplc="04050017">
      <w:start w:val="1"/>
      <w:numFmt w:val="lowerLetter"/>
      <w:lvlText w:val="%1)"/>
      <w:lvlJc w:val="left"/>
      <w:pPr>
        <w:ind w:left="1368" w:hanging="360"/>
      </w:pPr>
    </w:lvl>
    <w:lvl w:ilvl="1" w:tplc="04050019">
      <w:start w:val="1"/>
      <w:numFmt w:val="lowerLetter"/>
      <w:lvlText w:val="%2."/>
      <w:lvlJc w:val="left"/>
      <w:pPr>
        <w:ind w:left="2088" w:hanging="360"/>
      </w:pPr>
    </w:lvl>
    <w:lvl w:ilvl="2" w:tplc="0405001B">
      <w:start w:val="1"/>
      <w:numFmt w:val="lowerRoman"/>
      <w:lvlText w:val="%3."/>
      <w:lvlJc w:val="right"/>
      <w:pPr>
        <w:ind w:left="2808" w:hanging="180"/>
      </w:pPr>
    </w:lvl>
    <w:lvl w:ilvl="3" w:tplc="5ECAD33E">
      <w:numFmt w:val="bullet"/>
      <w:lvlText w:val="-"/>
      <w:lvlJc w:val="left"/>
      <w:pPr>
        <w:ind w:left="3528" w:hanging="360"/>
      </w:pPr>
      <w:rPr>
        <w:rFonts w:ascii="Calibri" w:eastAsiaTheme="minorHAnsi" w:hAnsi="Calibri" w:cs="Calibri" w:hint="default"/>
      </w:rPr>
    </w:lvl>
    <w:lvl w:ilvl="4" w:tplc="04050019">
      <w:start w:val="1"/>
      <w:numFmt w:val="lowerLetter"/>
      <w:lvlText w:val="%5."/>
      <w:lvlJc w:val="left"/>
      <w:pPr>
        <w:ind w:left="4248" w:hanging="360"/>
      </w:pPr>
    </w:lvl>
    <w:lvl w:ilvl="5" w:tplc="0405001B">
      <w:start w:val="1"/>
      <w:numFmt w:val="lowerRoman"/>
      <w:lvlText w:val="%6."/>
      <w:lvlJc w:val="right"/>
      <w:pPr>
        <w:ind w:left="4968" w:hanging="180"/>
      </w:pPr>
    </w:lvl>
    <w:lvl w:ilvl="6" w:tplc="0405000F">
      <w:start w:val="1"/>
      <w:numFmt w:val="decimal"/>
      <w:lvlText w:val="%7."/>
      <w:lvlJc w:val="left"/>
      <w:pPr>
        <w:ind w:left="5688" w:hanging="360"/>
      </w:pPr>
    </w:lvl>
    <w:lvl w:ilvl="7" w:tplc="04050019">
      <w:start w:val="1"/>
      <w:numFmt w:val="lowerLetter"/>
      <w:lvlText w:val="%8."/>
      <w:lvlJc w:val="left"/>
      <w:pPr>
        <w:ind w:left="6408" w:hanging="360"/>
      </w:pPr>
    </w:lvl>
    <w:lvl w:ilvl="8" w:tplc="0405001B">
      <w:start w:val="1"/>
      <w:numFmt w:val="lowerRoman"/>
      <w:lvlText w:val="%9."/>
      <w:lvlJc w:val="right"/>
      <w:pPr>
        <w:ind w:left="7128" w:hanging="180"/>
      </w:pPr>
    </w:lvl>
  </w:abstractNum>
  <w:abstractNum w:abstractNumId="7" w15:restartNumberingAfterBreak="0">
    <w:nsid w:val="19C5605D"/>
    <w:multiLevelType w:val="hybridMultilevel"/>
    <w:tmpl w:val="78C0E1D8"/>
    <w:lvl w:ilvl="0" w:tplc="5B58D5D2">
      <w:start w:val="1"/>
      <w:numFmt w:val="decimal"/>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8" w15:restartNumberingAfterBreak="0">
    <w:nsid w:val="1C523941"/>
    <w:multiLevelType w:val="hybridMultilevel"/>
    <w:tmpl w:val="48901E5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183498A"/>
    <w:multiLevelType w:val="hybridMultilevel"/>
    <w:tmpl w:val="0B2CEF2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2246ACF"/>
    <w:multiLevelType w:val="hybridMultilevel"/>
    <w:tmpl w:val="9446CB80"/>
    <w:lvl w:ilvl="0" w:tplc="0405000F">
      <w:start w:val="1"/>
      <w:numFmt w:val="decimal"/>
      <w:lvlText w:val="%1."/>
      <w:lvlJc w:val="left"/>
      <w:pPr>
        <w:ind w:left="720" w:hanging="360"/>
      </w:pPr>
      <w:rPr>
        <w:rFonts w:hint="default"/>
      </w:rPr>
    </w:lvl>
    <w:lvl w:ilvl="1" w:tplc="ACEC54F6">
      <w:start w:val="1"/>
      <w:numFmt w:val="lowerLetter"/>
      <w:lvlText w:val="%2)"/>
      <w:lvlJc w:val="left"/>
      <w:pPr>
        <w:ind w:left="1785" w:hanging="705"/>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58F28D1"/>
    <w:multiLevelType w:val="hybridMultilevel"/>
    <w:tmpl w:val="BB3CA6B2"/>
    <w:lvl w:ilvl="0" w:tplc="B75A97A2">
      <w:start w:val="1"/>
      <w:numFmt w:val="decimal"/>
      <w:lvlText w:val="%1."/>
      <w:lvlJc w:val="left"/>
      <w:pPr>
        <w:ind w:left="600" w:hanging="360"/>
      </w:pPr>
      <w:rPr>
        <w:rFonts w:hint="default"/>
      </w:rPr>
    </w:lvl>
    <w:lvl w:ilvl="1" w:tplc="04050019" w:tentative="1">
      <w:start w:val="1"/>
      <w:numFmt w:val="lowerLetter"/>
      <w:lvlText w:val="%2."/>
      <w:lvlJc w:val="left"/>
      <w:pPr>
        <w:ind w:left="1320" w:hanging="360"/>
      </w:pPr>
    </w:lvl>
    <w:lvl w:ilvl="2" w:tplc="0405001B" w:tentative="1">
      <w:start w:val="1"/>
      <w:numFmt w:val="lowerRoman"/>
      <w:lvlText w:val="%3."/>
      <w:lvlJc w:val="right"/>
      <w:pPr>
        <w:ind w:left="2040" w:hanging="180"/>
      </w:pPr>
    </w:lvl>
    <w:lvl w:ilvl="3" w:tplc="0405000F" w:tentative="1">
      <w:start w:val="1"/>
      <w:numFmt w:val="decimal"/>
      <w:lvlText w:val="%4."/>
      <w:lvlJc w:val="left"/>
      <w:pPr>
        <w:ind w:left="2760" w:hanging="360"/>
      </w:pPr>
    </w:lvl>
    <w:lvl w:ilvl="4" w:tplc="04050019" w:tentative="1">
      <w:start w:val="1"/>
      <w:numFmt w:val="lowerLetter"/>
      <w:lvlText w:val="%5."/>
      <w:lvlJc w:val="left"/>
      <w:pPr>
        <w:ind w:left="3480" w:hanging="360"/>
      </w:pPr>
    </w:lvl>
    <w:lvl w:ilvl="5" w:tplc="0405001B" w:tentative="1">
      <w:start w:val="1"/>
      <w:numFmt w:val="lowerRoman"/>
      <w:lvlText w:val="%6."/>
      <w:lvlJc w:val="right"/>
      <w:pPr>
        <w:ind w:left="4200" w:hanging="180"/>
      </w:pPr>
    </w:lvl>
    <w:lvl w:ilvl="6" w:tplc="0405000F" w:tentative="1">
      <w:start w:val="1"/>
      <w:numFmt w:val="decimal"/>
      <w:lvlText w:val="%7."/>
      <w:lvlJc w:val="left"/>
      <w:pPr>
        <w:ind w:left="4920" w:hanging="360"/>
      </w:pPr>
    </w:lvl>
    <w:lvl w:ilvl="7" w:tplc="04050019" w:tentative="1">
      <w:start w:val="1"/>
      <w:numFmt w:val="lowerLetter"/>
      <w:lvlText w:val="%8."/>
      <w:lvlJc w:val="left"/>
      <w:pPr>
        <w:ind w:left="5640" w:hanging="360"/>
      </w:pPr>
    </w:lvl>
    <w:lvl w:ilvl="8" w:tplc="0405001B" w:tentative="1">
      <w:start w:val="1"/>
      <w:numFmt w:val="lowerRoman"/>
      <w:lvlText w:val="%9."/>
      <w:lvlJc w:val="right"/>
      <w:pPr>
        <w:ind w:left="6360" w:hanging="180"/>
      </w:pPr>
    </w:lvl>
  </w:abstractNum>
  <w:abstractNum w:abstractNumId="12" w15:restartNumberingAfterBreak="0">
    <w:nsid w:val="27727220"/>
    <w:multiLevelType w:val="hybridMultilevel"/>
    <w:tmpl w:val="FC249914"/>
    <w:lvl w:ilvl="0" w:tplc="FFFFFFFF">
      <w:start w:val="1"/>
      <w:numFmt w:val="bullet"/>
      <w:lvlText w:val=""/>
      <w:lvlJc w:val="left"/>
      <w:pPr>
        <w:ind w:left="720" w:hanging="360"/>
      </w:pPr>
      <w:rPr>
        <w:rFonts w:ascii="Symbol" w:hAnsi="Symbol" w:hint="default"/>
      </w:rPr>
    </w:lvl>
    <w:lvl w:ilvl="1" w:tplc="04050017">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AF77FF3"/>
    <w:multiLevelType w:val="hybridMultilevel"/>
    <w:tmpl w:val="26A2903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F65684D"/>
    <w:multiLevelType w:val="hybridMultilevel"/>
    <w:tmpl w:val="2638759A"/>
    <w:lvl w:ilvl="0" w:tplc="29FCFD68">
      <w:start w:val="1"/>
      <w:numFmt w:val="upperLetter"/>
      <w:lvlText w:val="%1."/>
      <w:lvlJc w:val="left"/>
      <w:pPr>
        <w:ind w:left="1020" w:hanging="360"/>
      </w:pPr>
    </w:lvl>
    <w:lvl w:ilvl="1" w:tplc="3B325120">
      <w:start w:val="1"/>
      <w:numFmt w:val="upperLetter"/>
      <w:lvlText w:val="%2."/>
      <w:lvlJc w:val="left"/>
      <w:pPr>
        <w:ind w:left="1020" w:hanging="360"/>
      </w:pPr>
    </w:lvl>
    <w:lvl w:ilvl="2" w:tplc="C68A2266">
      <w:start w:val="1"/>
      <w:numFmt w:val="upperLetter"/>
      <w:lvlText w:val="%3."/>
      <w:lvlJc w:val="left"/>
      <w:pPr>
        <w:ind w:left="1020" w:hanging="360"/>
      </w:pPr>
    </w:lvl>
    <w:lvl w:ilvl="3" w:tplc="EC1C973A">
      <w:start w:val="1"/>
      <w:numFmt w:val="upperLetter"/>
      <w:lvlText w:val="%4."/>
      <w:lvlJc w:val="left"/>
      <w:pPr>
        <w:ind w:left="1020" w:hanging="360"/>
      </w:pPr>
    </w:lvl>
    <w:lvl w:ilvl="4" w:tplc="196A6F3C">
      <w:start w:val="1"/>
      <w:numFmt w:val="upperLetter"/>
      <w:lvlText w:val="%5."/>
      <w:lvlJc w:val="left"/>
      <w:pPr>
        <w:ind w:left="1020" w:hanging="360"/>
      </w:pPr>
    </w:lvl>
    <w:lvl w:ilvl="5" w:tplc="CF8829E2">
      <w:start w:val="1"/>
      <w:numFmt w:val="upperLetter"/>
      <w:lvlText w:val="%6."/>
      <w:lvlJc w:val="left"/>
      <w:pPr>
        <w:ind w:left="1020" w:hanging="360"/>
      </w:pPr>
    </w:lvl>
    <w:lvl w:ilvl="6" w:tplc="2A36D768">
      <w:start w:val="1"/>
      <w:numFmt w:val="upperLetter"/>
      <w:lvlText w:val="%7."/>
      <w:lvlJc w:val="left"/>
      <w:pPr>
        <w:ind w:left="1020" w:hanging="360"/>
      </w:pPr>
    </w:lvl>
    <w:lvl w:ilvl="7" w:tplc="4D08983C">
      <w:start w:val="1"/>
      <w:numFmt w:val="upperLetter"/>
      <w:lvlText w:val="%8."/>
      <w:lvlJc w:val="left"/>
      <w:pPr>
        <w:ind w:left="1020" w:hanging="360"/>
      </w:pPr>
    </w:lvl>
    <w:lvl w:ilvl="8" w:tplc="CC22BC1C">
      <w:start w:val="1"/>
      <w:numFmt w:val="upperLetter"/>
      <w:lvlText w:val="%9."/>
      <w:lvlJc w:val="left"/>
      <w:pPr>
        <w:ind w:left="1020" w:hanging="360"/>
      </w:pPr>
    </w:lvl>
  </w:abstractNum>
  <w:abstractNum w:abstractNumId="15" w15:restartNumberingAfterBreak="0">
    <w:nsid w:val="305A3630"/>
    <w:multiLevelType w:val="hybridMultilevel"/>
    <w:tmpl w:val="117AC004"/>
    <w:lvl w:ilvl="0" w:tplc="520AA372">
      <w:start w:val="1"/>
      <w:numFmt w:val="decimal"/>
      <w:lvlText w:val="%1."/>
      <w:lvlJc w:val="left"/>
      <w:pPr>
        <w:ind w:left="994"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36034223"/>
    <w:multiLevelType w:val="hybridMultilevel"/>
    <w:tmpl w:val="82348534"/>
    <w:lvl w:ilvl="0" w:tplc="EB6C342E">
      <w:start w:val="1"/>
      <w:numFmt w:val="decimal"/>
      <w:lvlText w:val="(%1)"/>
      <w:lvlJc w:val="left"/>
      <w:pPr>
        <w:ind w:left="1072" w:hanging="360"/>
      </w:pPr>
    </w:lvl>
    <w:lvl w:ilvl="1" w:tplc="04050017">
      <w:start w:val="1"/>
      <w:numFmt w:val="lowerLetter"/>
      <w:lvlText w:val="%2)"/>
      <w:lvlJc w:val="left"/>
      <w:pPr>
        <w:ind w:left="1792" w:hanging="360"/>
      </w:pPr>
    </w:lvl>
    <w:lvl w:ilvl="2" w:tplc="0405001B">
      <w:start w:val="1"/>
      <w:numFmt w:val="lowerRoman"/>
      <w:lvlText w:val="%3."/>
      <w:lvlJc w:val="right"/>
      <w:pPr>
        <w:ind w:left="2512" w:hanging="180"/>
      </w:pPr>
    </w:lvl>
    <w:lvl w:ilvl="3" w:tplc="0405000F">
      <w:start w:val="1"/>
      <w:numFmt w:val="decimal"/>
      <w:lvlText w:val="%4."/>
      <w:lvlJc w:val="left"/>
      <w:pPr>
        <w:ind w:left="3232" w:hanging="360"/>
      </w:pPr>
    </w:lvl>
    <w:lvl w:ilvl="4" w:tplc="04050019">
      <w:start w:val="1"/>
      <w:numFmt w:val="lowerLetter"/>
      <w:lvlText w:val="%5."/>
      <w:lvlJc w:val="left"/>
      <w:pPr>
        <w:ind w:left="3952" w:hanging="360"/>
      </w:pPr>
    </w:lvl>
    <w:lvl w:ilvl="5" w:tplc="0405001B">
      <w:start w:val="1"/>
      <w:numFmt w:val="lowerRoman"/>
      <w:lvlText w:val="%6."/>
      <w:lvlJc w:val="right"/>
      <w:pPr>
        <w:ind w:left="4672" w:hanging="180"/>
      </w:pPr>
    </w:lvl>
    <w:lvl w:ilvl="6" w:tplc="0405000F">
      <w:start w:val="1"/>
      <w:numFmt w:val="decimal"/>
      <w:lvlText w:val="%7."/>
      <w:lvlJc w:val="left"/>
      <w:pPr>
        <w:ind w:left="5392" w:hanging="360"/>
      </w:pPr>
    </w:lvl>
    <w:lvl w:ilvl="7" w:tplc="04050019">
      <w:start w:val="1"/>
      <w:numFmt w:val="lowerLetter"/>
      <w:lvlText w:val="%8."/>
      <w:lvlJc w:val="left"/>
      <w:pPr>
        <w:ind w:left="6112" w:hanging="360"/>
      </w:pPr>
    </w:lvl>
    <w:lvl w:ilvl="8" w:tplc="0405001B">
      <w:start w:val="1"/>
      <w:numFmt w:val="lowerRoman"/>
      <w:lvlText w:val="%9."/>
      <w:lvlJc w:val="right"/>
      <w:pPr>
        <w:ind w:left="6832" w:hanging="180"/>
      </w:pPr>
    </w:lvl>
  </w:abstractNum>
  <w:abstractNum w:abstractNumId="17" w15:restartNumberingAfterBreak="0">
    <w:nsid w:val="36A46337"/>
    <w:multiLevelType w:val="hybridMultilevel"/>
    <w:tmpl w:val="DFC0666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AA511B7"/>
    <w:multiLevelType w:val="hybridMultilevel"/>
    <w:tmpl w:val="836AE41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B335A9F"/>
    <w:multiLevelType w:val="hybridMultilevel"/>
    <w:tmpl w:val="113C9418"/>
    <w:lvl w:ilvl="0" w:tplc="A7002CEE">
      <w:start w:val="1"/>
      <w:numFmt w:val="decimal"/>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0" w15:restartNumberingAfterBreak="0">
    <w:nsid w:val="3E5A342B"/>
    <w:multiLevelType w:val="hybridMultilevel"/>
    <w:tmpl w:val="0896C9D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51F608A2"/>
    <w:multiLevelType w:val="hybridMultilevel"/>
    <w:tmpl w:val="D9D42B64"/>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22" w15:restartNumberingAfterBreak="0">
    <w:nsid w:val="55C34F6C"/>
    <w:multiLevelType w:val="hybridMultilevel"/>
    <w:tmpl w:val="D938F6AC"/>
    <w:lvl w:ilvl="0" w:tplc="520AA372">
      <w:start w:val="1"/>
      <w:numFmt w:val="decimal"/>
      <w:lvlText w:val="%1."/>
      <w:lvlJc w:val="left"/>
      <w:pPr>
        <w:ind w:left="994" w:hanging="360"/>
      </w:pPr>
      <w:rPr>
        <w:rFonts w:hint="default"/>
      </w:rPr>
    </w:lvl>
    <w:lvl w:ilvl="1" w:tplc="04050019" w:tentative="1">
      <w:start w:val="1"/>
      <w:numFmt w:val="lowerLetter"/>
      <w:lvlText w:val="%2."/>
      <w:lvlJc w:val="left"/>
      <w:pPr>
        <w:ind w:left="1714" w:hanging="360"/>
      </w:pPr>
    </w:lvl>
    <w:lvl w:ilvl="2" w:tplc="0405001B" w:tentative="1">
      <w:start w:val="1"/>
      <w:numFmt w:val="lowerRoman"/>
      <w:lvlText w:val="%3."/>
      <w:lvlJc w:val="right"/>
      <w:pPr>
        <w:ind w:left="2434" w:hanging="180"/>
      </w:pPr>
    </w:lvl>
    <w:lvl w:ilvl="3" w:tplc="0405000F" w:tentative="1">
      <w:start w:val="1"/>
      <w:numFmt w:val="decimal"/>
      <w:lvlText w:val="%4."/>
      <w:lvlJc w:val="left"/>
      <w:pPr>
        <w:ind w:left="3154" w:hanging="360"/>
      </w:pPr>
    </w:lvl>
    <w:lvl w:ilvl="4" w:tplc="04050019" w:tentative="1">
      <w:start w:val="1"/>
      <w:numFmt w:val="lowerLetter"/>
      <w:lvlText w:val="%5."/>
      <w:lvlJc w:val="left"/>
      <w:pPr>
        <w:ind w:left="3874" w:hanging="360"/>
      </w:pPr>
    </w:lvl>
    <w:lvl w:ilvl="5" w:tplc="0405001B" w:tentative="1">
      <w:start w:val="1"/>
      <w:numFmt w:val="lowerRoman"/>
      <w:lvlText w:val="%6."/>
      <w:lvlJc w:val="right"/>
      <w:pPr>
        <w:ind w:left="4594" w:hanging="180"/>
      </w:pPr>
    </w:lvl>
    <w:lvl w:ilvl="6" w:tplc="0405000F" w:tentative="1">
      <w:start w:val="1"/>
      <w:numFmt w:val="decimal"/>
      <w:lvlText w:val="%7."/>
      <w:lvlJc w:val="left"/>
      <w:pPr>
        <w:ind w:left="5314" w:hanging="360"/>
      </w:pPr>
    </w:lvl>
    <w:lvl w:ilvl="7" w:tplc="04050019" w:tentative="1">
      <w:start w:val="1"/>
      <w:numFmt w:val="lowerLetter"/>
      <w:lvlText w:val="%8."/>
      <w:lvlJc w:val="left"/>
      <w:pPr>
        <w:ind w:left="6034" w:hanging="360"/>
      </w:pPr>
    </w:lvl>
    <w:lvl w:ilvl="8" w:tplc="0405001B" w:tentative="1">
      <w:start w:val="1"/>
      <w:numFmt w:val="lowerRoman"/>
      <w:lvlText w:val="%9."/>
      <w:lvlJc w:val="right"/>
      <w:pPr>
        <w:ind w:left="6754" w:hanging="180"/>
      </w:pPr>
    </w:lvl>
  </w:abstractNum>
  <w:abstractNum w:abstractNumId="23" w15:restartNumberingAfterBreak="0">
    <w:nsid w:val="56FA0D2F"/>
    <w:multiLevelType w:val="hybridMultilevel"/>
    <w:tmpl w:val="EF40331C"/>
    <w:lvl w:ilvl="0" w:tplc="1EBEE95A">
      <w:start w:val="1"/>
      <w:numFmt w:val="upperLetter"/>
      <w:lvlText w:val="%1."/>
      <w:lvlJc w:val="left"/>
      <w:pPr>
        <w:ind w:left="1020" w:hanging="360"/>
      </w:pPr>
    </w:lvl>
    <w:lvl w:ilvl="1" w:tplc="A9EC408E">
      <w:start w:val="1"/>
      <w:numFmt w:val="upperLetter"/>
      <w:lvlText w:val="%2."/>
      <w:lvlJc w:val="left"/>
      <w:pPr>
        <w:ind w:left="1020" w:hanging="360"/>
      </w:pPr>
    </w:lvl>
    <w:lvl w:ilvl="2" w:tplc="EAB601A2">
      <w:start w:val="1"/>
      <w:numFmt w:val="upperLetter"/>
      <w:lvlText w:val="%3."/>
      <w:lvlJc w:val="left"/>
      <w:pPr>
        <w:ind w:left="1020" w:hanging="360"/>
      </w:pPr>
    </w:lvl>
    <w:lvl w:ilvl="3" w:tplc="E334BFEE">
      <w:start w:val="1"/>
      <w:numFmt w:val="upperLetter"/>
      <w:lvlText w:val="%4."/>
      <w:lvlJc w:val="left"/>
      <w:pPr>
        <w:ind w:left="1020" w:hanging="360"/>
      </w:pPr>
    </w:lvl>
    <w:lvl w:ilvl="4" w:tplc="B032E754">
      <w:start w:val="1"/>
      <w:numFmt w:val="upperLetter"/>
      <w:lvlText w:val="%5."/>
      <w:lvlJc w:val="left"/>
      <w:pPr>
        <w:ind w:left="1020" w:hanging="360"/>
      </w:pPr>
    </w:lvl>
    <w:lvl w:ilvl="5" w:tplc="35602402">
      <w:start w:val="1"/>
      <w:numFmt w:val="upperLetter"/>
      <w:lvlText w:val="%6."/>
      <w:lvlJc w:val="left"/>
      <w:pPr>
        <w:ind w:left="1020" w:hanging="360"/>
      </w:pPr>
    </w:lvl>
    <w:lvl w:ilvl="6" w:tplc="D81E9584">
      <w:start w:val="1"/>
      <w:numFmt w:val="upperLetter"/>
      <w:lvlText w:val="%7."/>
      <w:lvlJc w:val="left"/>
      <w:pPr>
        <w:ind w:left="1020" w:hanging="360"/>
      </w:pPr>
    </w:lvl>
    <w:lvl w:ilvl="7" w:tplc="91A61D28">
      <w:start w:val="1"/>
      <w:numFmt w:val="upperLetter"/>
      <w:lvlText w:val="%8."/>
      <w:lvlJc w:val="left"/>
      <w:pPr>
        <w:ind w:left="1020" w:hanging="360"/>
      </w:pPr>
    </w:lvl>
    <w:lvl w:ilvl="8" w:tplc="F2E86EDE">
      <w:start w:val="1"/>
      <w:numFmt w:val="upperLetter"/>
      <w:lvlText w:val="%9."/>
      <w:lvlJc w:val="left"/>
      <w:pPr>
        <w:ind w:left="1020" w:hanging="360"/>
      </w:pPr>
    </w:lvl>
  </w:abstractNum>
  <w:abstractNum w:abstractNumId="24" w15:restartNumberingAfterBreak="0">
    <w:nsid w:val="5A386A4A"/>
    <w:multiLevelType w:val="hybridMultilevel"/>
    <w:tmpl w:val="66E2636C"/>
    <w:lvl w:ilvl="0" w:tplc="8430B07E">
      <w:start w:val="1"/>
      <w:numFmt w:val="decimal"/>
      <w:lvlText w:val="%1."/>
      <w:lvlJc w:val="left"/>
      <w:pPr>
        <w:ind w:left="720" w:hanging="360"/>
      </w:pPr>
      <w:rPr>
        <w:rFonts w:hint="default"/>
        <w:strik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ACF6EAD"/>
    <w:multiLevelType w:val="hybridMultilevel"/>
    <w:tmpl w:val="7464B30C"/>
    <w:lvl w:ilvl="0" w:tplc="04050017">
      <w:start w:val="9"/>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62912FDF"/>
    <w:multiLevelType w:val="hybridMultilevel"/>
    <w:tmpl w:val="8AECF2E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632B235D"/>
    <w:multiLevelType w:val="hybridMultilevel"/>
    <w:tmpl w:val="72047D0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6DA34D9E"/>
    <w:multiLevelType w:val="hybridMultilevel"/>
    <w:tmpl w:val="F4DADCD2"/>
    <w:lvl w:ilvl="0" w:tplc="04050001">
      <w:start w:val="1"/>
      <w:numFmt w:val="bullet"/>
      <w:lvlText w:val=""/>
      <w:lvlJc w:val="left"/>
      <w:pPr>
        <w:ind w:left="720" w:hanging="360"/>
      </w:pPr>
      <w:rPr>
        <w:rFonts w:ascii="Symbol" w:hAnsi="Symbol"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785E0414"/>
    <w:multiLevelType w:val="hybridMultilevel"/>
    <w:tmpl w:val="4502F03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7AB5391D"/>
    <w:multiLevelType w:val="hybridMultilevel"/>
    <w:tmpl w:val="9552E342"/>
    <w:lvl w:ilvl="0" w:tplc="5B58D5D2">
      <w:start w:val="1"/>
      <w:numFmt w:val="decimal"/>
      <w:lvlText w:val="%1."/>
      <w:lvlJc w:val="left"/>
      <w:pPr>
        <w:ind w:left="1212" w:hanging="360"/>
      </w:pPr>
      <w:rPr>
        <w:rFonts w:hint="default"/>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31" w15:restartNumberingAfterBreak="0">
    <w:nsid w:val="7B635904"/>
    <w:multiLevelType w:val="hybridMultilevel"/>
    <w:tmpl w:val="3C3C532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3239474">
    <w:abstractNumId w:val="1"/>
  </w:num>
  <w:num w:numId="2" w16cid:durableId="1086417816">
    <w:abstractNumId w:val="16"/>
  </w:num>
  <w:num w:numId="3" w16cid:durableId="1985118039">
    <w:abstractNumId w:val="6"/>
  </w:num>
  <w:num w:numId="4" w16cid:durableId="1354502498">
    <w:abstractNumId w:val="6"/>
  </w:num>
  <w:num w:numId="5" w16cid:durableId="989216326">
    <w:abstractNumId w:val="28"/>
  </w:num>
  <w:num w:numId="6" w16cid:durableId="15913480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30029209">
    <w:abstractNumId w:val="16"/>
  </w:num>
  <w:num w:numId="8" w16cid:durableId="1375157291">
    <w:abstractNumId w:val="2"/>
  </w:num>
  <w:num w:numId="9" w16cid:durableId="7758264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808270">
    <w:abstractNumId w:val="13"/>
  </w:num>
  <w:num w:numId="11" w16cid:durableId="894973239">
    <w:abstractNumId w:val="19"/>
  </w:num>
  <w:num w:numId="12" w16cid:durableId="2072076210">
    <w:abstractNumId w:val="18"/>
  </w:num>
  <w:num w:numId="13" w16cid:durableId="281886086">
    <w:abstractNumId w:val="11"/>
  </w:num>
  <w:num w:numId="14" w16cid:durableId="1968000245">
    <w:abstractNumId w:val="0"/>
  </w:num>
  <w:num w:numId="15" w16cid:durableId="2065792043">
    <w:abstractNumId w:val="4"/>
  </w:num>
  <w:num w:numId="16" w16cid:durableId="756249921">
    <w:abstractNumId w:val="22"/>
  </w:num>
  <w:num w:numId="17" w16cid:durableId="1754887970">
    <w:abstractNumId w:val="15"/>
  </w:num>
  <w:num w:numId="18" w16cid:durableId="1952397361">
    <w:abstractNumId w:val="24"/>
  </w:num>
  <w:num w:numId="19" w16cid:durableId="1491632087">
    <w:abstractNumId w:val="26"/>
  </w:num>
  <w:num w:numId="20" w16cid:durableId="2049334583">
    <w:abstractNumId w:val="31"/>
  </w:num>
  <w:num w:numId="21" w16cid:durableId="104350182">
    <w:abstractNumId w:val="20"/>
  </w:num>
  <w:num w:numId="22" w16cid:durableId="184052571">
    <w:abstractNumId w:val="10"/>
  </w:num>
  <w:num w:numId="23" w16cid:durableId="826289834">
    <w:abstractNumId w:val="8"/>
  </w:num>
  <w:num w:numId="24" w16cid:durableId="1100492506">
    <w:abstractNumId w:val="27"/>
  </w:num>
  <w:num w:numId="25" w16cid:durableId="1281033164">
    <w:abstractNumId w:val="17"/>
  </w:num>
  <w:num w:numId="26" w16cid:durableId="659844309">
    <w:abstractNumId w:val="3"/>
  </w:num>
  <w:num w:numId="27" w16cid:durableId="432625667">
    <w:abstractNumId w:val="23"/>
  </w:num>
  <w:num w:numId="28" w16cid:durableId="505020700">
    <w:abstractNumId w:val="14"/>
  </w:num>
  <w:num w:numId="29" w16cid:durableId="957416079">
    <w:abstractNumId w:val="29"/>
  </w:num>
  <w:num w:numId="30" w16cid:durableId="1606688103">
    <w:abstractNumId w:val="9"/>
  </w:num>
  <w:num w:numId="31" w16cid:durableId="1267497553">
    <w:abstractNumId w:val="5"/>
  </w:num>
  <w:num w:numId="32" w16cid:durableId="364404114">
    <w:abstractNumId w:val="12"/>
  </w:num>
  <w:num w:numId="33" w16cid:durableId="2128040502">
    <w:abstractNumId w:val="25"/>
  </w:num>
  <w:num w:numId="34" w16cid:durableId="1273397041">
    <w:abstractNumId w:val="21"/>
  </w:num>
  <w:num w:numId="35" w16cid:durableId="1602640602">
    <w:abstractNumId w:val="7"/>
  </w:num>
  <w:num w:numId="36" w16cid:durableId="40187281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C0D"/>
    <w:rsid w:val="00001322"/>
    <w:rsid w:val="000015BA"/>
    <w:rsid w:val="00004F2D"/>
    <w:rsid w:val="00007200"/>
    <w:rsid w:val="00016088"/>
    <w:rsid w:val="0002078F"/>
    <w:rsid w:val="00022D77"/>
    <w:rsid w:val="0002324A"/>
    <w:rsid w:val="00025A09"/>
    <w:rsid w:val="00027BBA"/>
    <w:rsid w:val="00031925"/>
    <w:rsid w:val="00033AD2"/>
    <w:rsid w:val="00041856"/>
    <w:rsid w:val="00042E8D"/>
    <w:rsid w:val="00043831"/>
    <w:rsid w:val="00043A41"/>
    <w:rsid w:val="00057489"/>
    <w:rsid w:val="00063416"/>
    <w:rsid w:val="00063C1F"/>
    <w:rsid w:val="000670F3"/>
    <w:rsid w:val="00073768"/>
    <w:rsid w:val="00074867"/>
    <w:rsid w:val="0007728B"/>
    <w:rsid w:val="00077FC8"/>
    <w:rsid w:val="000901A0"/>
    <w:rsid w:val="00090BF0"/>
    <w:rsid w:val="0009141A"/>
    <w:rsid w:val="00093758"/>
    <w:rsid w:val="0009618A"/>
    <w:rsid w:val="00096E23"/>
    <w:rsid w:val="00097AB4"/>
    <w:rsid w:val="000A4CBB"/>
    <w:rsid w:val="000A54DA"/>
    <w:rsid w:val="000B1593"/>
    <w:rsid w:val="000B168D"/>
    <w:rsid w:val="000B516E"/>
    <w:rsid w:val="000B6492"/>
    <w:rsid w:val="000D1C54"/>
    <w:rsid w:val="000D611D"/>
    <w:rsid w:val="000D6B80"/>
    <w:rsid w:val="000D7667"/>
    <w:rsid w:val="000E085C"/>
    <w:rsid w:val="000E2884"/>
    <w:rsid w:val="000E67CF"/>
    <w:rsid w:val="000F1E58"/>
    <w:rsid w:val="000F3DEA"/>
    <w:rsid w:val="000F4D22"/>
    <w:rsid w:val="00101647"/>
    <w:rsid w:val="00107E95"/>
    <w:rsid w:val="001224D0"/>
    <w:rsid w:val="001246CF"/>
    <w:rsid w:val="00124FA7"/>
    <w:rsid w:val="00132A37"/>
    <w:rsid w:val="00133015"/>
    <w:rsid w:val="00134792"/>
    <w:rsid w:val="00145508"/>
    <w:rsid w:val="00146312"/>
    <w:rsid w:val="001476B2"/>
    <w:rsid w:val="00147D63"/>
    <w:rsid w:val="00147FA8"/>
    <w:rsid w:val="00150F7D"/>
    <w:rsid w:val="00152370"/>
    <w:rsid w:val="0016295B"/>
    <w:rsid w:val="00162C0D"/>
    <w:rsid w:val="00164D0F"/>
    <w:rsid w:val="001660F3"/>
    <w:rsid w:val="00167F6E"/>
    <w:rsid w:val="001728BC"/>
    <w:rsid w:val="001803ED"/>
    <w:rsid w:val="001807F8"/>
    <w:rsid w:val="00186854"/>
    <w:rsid w:val="00193581"/>
    <w:rsid w:val="00196027"/>
    <w:rsid w:val="001A6BEA"/>
    <w:rsid w:val="001B1FD5"/>
    <w:rsid w:val="001B6430"/>
    <w:rsid w:val="001C0412"/>
    <w:rsid w:val="001C09CF"/>
    <w:rsid w:val="001C2BA1"/>
    <w:rsid w:val="001C42D0"/>
    <w:rsid w:val="001C5780"/>
    <w:rsid w:val="001D061C"/>
    <w:rsid w:val="001D0FFA"/>
    <w:rsid w:val="001D2CFA"/>
    <w:rsid w:val="001E0C08"/>
    <w:rsid w:val="001E0F1C"/>
    <w:rsid w:val="001E3650"/>
    <w:rsid w:val="001E4CF4"/>
    <w:rsid w:val="001E580B"/>
    <w:rsid w:val="001F215F"/>
    <w:rsid w:val="001F2C11"/>
    <w:rsid w:val="002000C7"/>
    <w:rsid w:val="00201DE5"/>
    <w:rsid w:val="00206F54"/>
    <w:rsid w:val="00210B24"/>
    <w:rsid w:val="00210B87"/>
    <w:rsid w:val="0021269E"/>
    <w:rsid w:val="00216ADC"/>
    <w:rsid w:val="00221D89"/>
    <w:rsid w:val="00223DB8"/>
    <w:rsid w:val="0022468C"/>
    <w:rsid w:val="00224A7B"/>
    <w:rsid w:val="00232155"/>
    <w:rsid w:val="00242279"/>
    <w:rsid w:val="00242BA9"/>
    <w:rsid w:val="00243C85"/>
    <w:rsid w:val="00245EB9"/>
    <w:rsid w:val="00263531"/>
    <w:rsid w:val="00276F07"/>
    <w:rsid w:val="00290DE9"/>
    <w:rsid w:val="00295263"/>
    <w:rsid w:val="002A15F7"/>
    <w:rsid w:val="002A1D12"/>
    <w:rsid w:val="002B0F1C"/>
    <w:rsid w:val="002B161A"/>
    <w:rsid w:val="002B53B5"/>
    <w:rsid w:val="002C72E3"/>
    <w:rsid w:val="002D0CEA"/>
    <w:rsid w:val="002D2B57"/>
    <w:rsid w:val="002D65C8"/>
    <w:rsid w:val="002E103F"/>
    <w:rsid w:val="002E64D0"/>
    <w:rsid w:val="002E6C0D"/>
    <w:rsid w:val="002F1F42"/>
    <w:rsid w:val="002F6C46"/>
    <w:rsid w:val="00300795"/>
    <w:rsid w:val="00302592"/>
    <w:rsid w:val="003028A6"/>
    <w:rsid w:val="0030550F"/>
    <w:rsid w:val="003107C2"/>
    <w:rsid w:val="00311142"/>
    <w:rsid w:val="00312112"/>
    <w:rsid w:val="003321AF"/>
    <w:rsid w:val="0033249D"/>
    <w:rsid w:val="00336F33"/>
    <w:rsid w:val="00343DF3"/>
    <w:rsid w:val="00362273"/>
    <w:rsid w:val="0037053A"/>
    <w:rsid w:val="003750D6"/>
    <w:rsid w:val="00384DF3"/>
    <w:rsid w:val="003903A0"/>
    <w:rsid w:val="00390607"/>
    <w:rsid w:val="003944BE"/>
    <w:rsid w:val="00394A5A"/>
    <w:rsid w:val="00396D08"/>
    <w:rsid w:val="00397910"/>
    <w:rsid w:val="003A0925"/>
    <w:rsid w:val="003A685D"/>
    <w:rsid w:val="003B2E5B"/>
    <w:rsid w:val="003B3355"/>
    <w:rsid w:val="003B40E5"/>
    <w:rsid w:val="003B497D"/>
    <w:rsid w:val="003B68D8"/>
    <w:rsid w:val="003B74F5"/>
    <w:rsid w:val="003C0380"/>
    <w:rsid w:val="003D09CC"/>
    <w:rsid w:val="003D66A2"/>
    <w:rsid w:val="003D7D5F"/>
    <w:rsid w:val="003E18A7"/>
    <w:rsid w:val="003F1E38"/>
    <w:rsid w:val="003F3BE2"/>
    <w:rsid w:val="003F53AF"/>
    <w:rsid w:val="0040066B"/>
    <w:rsid w:val="0040073D"/>
    <w:rsid w:val="00401952"/>
    <w:rsid w:val="004024E1"/>
    <w:rsid w:val="00404F6F"/>
    <w:rsid w:val="00405154"/>
    <w:rsid w:val="00410B46"/>
    <w:rsid w:val="00414325"/>
    <w:rsid w:val="004162EF"/>
    <w:rsid w:val="0041643A"/>
    <w:rsid w:val="0042073F"/>
    <w:rsid w:val="00423B99"/>
    <w:rsid w:val="00431FDE"/>
    <w:rsid w:val="0044566C"/>
    <w:rsid w:val="0045221B"/>
    <w:rsid w:val="00453429"/>
    <w:rsid w:val="00453C9B"/>
    <w:rsid w:val="0046606D"/>
    <w:rsid w:val="00473B17"/>
    <w:rsid w:val="00480D1F"/>
    <w:rsid w:val="0048164B"/>
    <w:rsid w:val="004817DE"/>
    <w:rsid w:val="00483992"/>
    <w:rsid w:val="004868A7"/>
    <w:rsid w:val="00493959"/>
    <w:rsid w:val="004942E1"/>
    <w:rsid w:val="0049439E"/>
    <w:rsid w:val="00495119"/>
    <w:rsid w:val="004A5578"/>
    <w:rsid w:val="004A76F2"/>
    <w:rsid w:val="004B166D"/>
    <w:rsid w:val="004B2B70"/>
    <w:rsid w:val="004B4DCD"/>
    <w:rsid w:val="004C088D"/>
    <w:rsid w:val="004C1910"/>
    <w:rsid w:val="004D2AAD"/>
    <w:rsid w:val="004D49F4"/>
    <w:rsid w:val="004E20B7"/>
    <w:rsid w:val="004E3722"/>
    <w:rsid w:val="004F126E"/>
    <w:rsid w:val="005007F5"/>
    <w:rsid w:val="00504201"/>
    <w:rsid w:val="0050553C"/>
    <w:rsid w:val="00507C74"/>
    <w:rsid w:val="005129AA"/>
    <w:rsid w:val="0051338F"/>
    <w:rsid w:val="0051657E"/>
    <w:rsid w:val="00517EB1"/>
    <w:rsid w:val="0052165C"/>
    <w:rsid w:val="00522E45"/>
    <w:rsid w:val="00525F5A"/>
    <w:rsid w:val="00541C06"/>
    <w:rsid w:val="005472AC"/>
    <w:rsid w:val="00552021"/>
    <w:rsid w:val="00555ABA"/>
    <w:rsid w:val="0056402D"/>
    <w:rsid w:val="00564F69"/>
    <w:rsid w:val="005674A0"/>
    <w:rsid w:val="005718E5"/>
    <w:rsid w:val="0057223E"/>
    <w:rsid w:val="00572394"/>
    <w:rsid w:val="00576AD5"/>
    <w:rsid w:val="005809DA"/>
    <w:rsid w:val="00583FBD"/>
    <w:rsid w:val="00591549"/>
    <w:rsid w:val="005917AD"/>
    <w:rsid w:val="00593448"/>
    <w:rsid w:val="005A1594"/>
    <w:rsid w:val="005A78A9"/>
    <w:rsid w:val="005B220B"/>
    <w:rsid w:val="005B3952"/>
    <w:rsid w:val="005B6E9A"/>
    <w:rsid w:val="005C5703"/>
    <w:rsid w:val="005C69A7"/>
    <w:rsid w:val="005D37A5"/>
    <w:rsid w:val="005D4948"/>
    <w:rsid w:val="005D5997"/>
    <w:rsid w:val="005E0199"/>
    <w:rsid w:val="005E028A"/>
    <w:rsid w:val="005E38A5"/>
    <w:rsid w:val="005F32C7"/>
    <w:rsid w:val="005F6E90"/>
    <w:rsid w:val="005F706A"/>
    <w:rsid w:val="005F71AF"/>
    <w:rsid w:val="00603D40"/>
    <w:rsid w:val="006169F5"/>
    <w:rsid w:val="00631DA2"/>
    <w:rsid w:val="00632C2B"/>
    <w:rsid w:val="00632FF0"/>
    <w:rsid w:val="00642474"/>
    <w:rsid w:val="00642DBC"/>
    <w:rsid w:val="0064350E"/>
    <w:rsid w:val="00644DA9"/>
    <w:rsid w:val="00644DE2"/>
    <w:rsid w:val="00656828"/>
    <w:rsid w:val="00660133"/>
    <w:rsid w:val="00661C36"/>
    <w:rsid w:val="00664022"/>
    <w:rsid w:val="006716C4"/>
    <w:rsid w:val="0068430A"/>
    <w:rsid w:val="00685F27"/>
    <w:rsid w:val="006B0597"/>
    <w:rsid w:val="006B210A"/>
    <w:rsid w:val="006C0C56"/>
    <w:rsid w:val="006C3CEF"/>
    <w:rsid w:val="006C769C"/>
    <w:rsid w:val="006D6190"/>
    <w:rsid w:val="006E028D"/>
    <w:rsid w:val="006E2D2C"/>
    <w:rsid w:val="006E30DA"/>
    <w:rsid w:val="006E31CC"/>
    <w:rsid w:val="006E7181"/>
    <w:rsid w:val="007007A1"/>
    <w:rsid w:val="00703810"/>
    <w:rsid w:val="00703814"/>
    <w:rsid w:val="007067AA"/>
    <w:rsid w:val="007077CF"/>
    <w:rsid w:val="0071517D"/>
    <w:rsid w:val="00715860"/>
    <w:rsid w:val="007240E5"/>
    <w:rsid w:val="007348F1"/>
    <w:rsid w:val="0073513E"/>
    <w:rsid w:val="00736220"/>
    <w:rsid w:val="007424ED"/>
    <w:rsid w:val="00743D94"/>
    <w:rsid w:val="0075371D"/>
    <w:rsid w:val="00753C81"/>
    <w:rsid w:val="007569B2"/>
    <w:rsid w:val="00756E4E"/>
    <w:rsid w:val="00763E48"/>
    <w:rsid w:val="007640C9"/>
    <w:rsid w:val="0076436F"/>
    <w:rsid w:val="0076753F"/>
    <w:rsid w:val="00780B6C"/>
    <w:rsid w:val="00784C77"/>
    <w:rsid w:val="007861CE"/>
    <w:rsid w:val="0079185E"/>
    <w:rsid w:val="00792F8F"/>
    <w:rsid w:val="0079685B"/>
    <w:rsid w:val="007A3C57"/>
    <w:rsid w:val="007A6025"/>
    <w:rsid w:val="007B4AB7"/>
    <w:rsid w:val="007C2FAB"/>
    <w:rsid w:val="007C4447"/>
    <w:rsid w:val="007C4D30"/>
    <w:rsid w:val="007C5AC7"/>
    <w:rsid w:val="007D17D1"/>
    <w:rsid w:val="007D437B"/>
    <w:rsid w:val="007D614A"/>
    <w:rsid w:val="007D6B19"/>
    <w:rsid w:val="007E58CA"/>
    <w:rsid w:val="007E7129"/>
    <w:rsid w:val="007E7765"/>
    <w:rsid w:val="007E7C2B"/>
    <w:rsid w:val="007F1EA3"/>
    <w:rsid w:val="007F6FC3"/>
    <w:rsid w:val="008015E3"/>
    <w:rsid w:val="008028DB"/>
    <w:rsid w:val="00803F58"/>
    <w:rsid w:val="008063B7"/>
    <w:rsid w:val="00807E6F"/>
    <w:rsid w:val="008105FA"/>
    <w:rsid w:val="008105FE"/>
    <w:rsid w:val="00816499"/>
    <w:rsid w:val="00825A4F"/>
    <w:rsid w:val="00827FC4"/>
    <w:rsid w:val="00831576"/>
    <w:rsid w:val="00842905"/>
    <w:rsid w:val="00845122"/>
    <w:rsid w:val="00847CF2"/>
    <w:rsid w:val="00850B06"/>
    <w:rsid w:val="008560A1"/>
    <w:rsid w:val="00856B6A"/>
    <w:rsid w:val="00857BF1"/>
    <w:rsid w:val="00857CA8"/>
    <w:rsid w:val="00863267"/>
    <w:rsid w:val="0086375E"/>
    <w:rsid w:val="00866CEF"/>
    <w:rsid w:val="0087134B"/>
    <w:rsid w:val="00880445"/>
    <w:rsid w:val="00880DD4"/>
    <w:rsid w:val="008827C0"/>
    <w:rsid w:val="0088499F"/>
    <w:rsid w:val="00885E2C"/>
    <w:rsid w:val="008879A7"/>
    <w:rsid w:val="0089372D"/>
    <w:rsid w:val="00894373"/>
    <w:rsid w:val="00895EEF"/>
    <w:rsid w:val="008B25E4"/>
    <w:rsid w:val="008B26BE"/>
    <w:rsid w:val="008B5217"/>
    <w:rsid w:val="008B618E"/>
    <w:rsid w:val="008C25C3"/>
    <w:rsid w:val="008C285B"/>
    <w:rsid w:val="008C3D6B"/>
    <w:rsid w:val="008D2A92"/>
    <w:rsid w:val="008D3E8E"/>
    <w:rsid w:val="008F2E61"/>
    <w:rsid w:val="008F31F9"/>
    <w:rsid w:val="00905E7C"/>
    <w:rsid w:val="00907CD2"/>
    <w:rsid w:val="00907E38"/>
    <w:rsid w:val="00916C02"/>
    <w:rsid w:val="00923483"/>
    <w:rsid w:val="00924EAD"/>
    <w:rsid w:val="009338E3"/>
    <w:rsid w:val="00935260"/>
    <w:rsid w:val="00941ACF"/>
    <w:rsid w:val="00944B38"/>
    <w:rsid w:val="00946794"/>
    <w:rsid w:val="00961CD1"/>
    <w:rsid w:val="00964F60"/>
    <w:rsid w:val="009843E0"/>
    <w:rsid w:val="0098546E"/>
    <w:rsid w:val="00986700"/>
    <w:rsid w:val="009A3BEA"/>
    <w:rsid w:val="009A709E"/>
    <w:rsid w:val="009B3257"/>
    <w:rsid w:val="009B47B3"/>
    <w:rsid w:val="009B7661"/>
    <w:rsid w:val="009C0F37"/>
    <w:rsid w:val="009C0F60"/>
    <w:rsid w:val="009C5E2C"/>
    <w:rsid w:val="009D1622"/>
    <w:rsid w:val="009D58CA"/>
    <w:rsid w:val="009E00F3"/>
    <w:rsid w:val="009E2369"/>
    <w:rsid w:val="009E3DEE"/>
    <w:rsid w:val="009E6EC4"/>
    <w:rsid w:val="009F5C1F"/>
    <w:rsid w:val="00A0018D"/>
    <w:rsid w:val="00A076B5"/>
    <w:rsid w:val="00A11017"/>
    <w:rsid w:val="00A1212C"/>
    <w:rsid w:val="00A27194"/>
    <w:rsid w:val="00A405FC"/>
    <w:rsid w:val="00A40F8B"/>
    <w:rsid w:val="00A42BB6"/>
    <w:rsid w:val="00A42C79"/>
    <w:rsid w:val="00A4515A"/>
    <w:rsid w:val="00A455C8"/>
    <w:rsid w:val="00A47609"/>
    <w:rsid w:val="00A53149"/>
    <w:rsid w:val="00A54C7C"/>
    <w:rsid w:val="00A62B20"/>
    <w:rsid w:val="00A64B85"/>
    <w:rsid w:val="00A6596A"/>
    <w:rsid w:val="00A6792A"/>
    <w:rsid w:val="00A807D5"/>
    <w:rsid w:val="00A812FD"/>
    <w:rsid w:val="00A82550"/>
    <w:rsid w:val="00A82C7A"/>
    <w:rsid w:val="00A94991"/>
    <w:rsid w:val="00AA2AAB"/>
    <w:rsid w:val="00AA7DA7"/>
    <w:rsid w:val="00AB32F7"/>
    <w:rsid w:val="00AB5D64"/>
    <w:rsid w:val="00AC1593"/>
    <w:rsid w:val="00AC2010"/>
    <w:rsid w:val="00AC2DBC"/>
    <w:rsid w:val="00AC34C6"/>
    <w:rsid w:val="00AC4371"/>
    <w:rsid w:val="00AC52DB"/>
    <w:rsid w:val="00AC6A8F"/>
    <w:rsid w:val="00AC88D3"/>
    <w:rsid w:val="00AD58C1"/>
    <w:rsid w:val="00AD60CA"/>
    <w:rsid w:val="00AE0E25"/>
    <w:rsid w:val="00AE2C15"/>
    <w:rsid w:val="00AF06A5"/>
    <w:rsid w:val="00AF22D6"/>
    <w:rsid w:val="00B007D3"/>
    <w:rsid w:val="00B0777F"/>
    <w:rsid w:val="00B16337"/>
    <w:rsid w:val="00B21FCF"/>
    <w:rsid w:val="00B318F7"/>
    <w:rsid w:val="00B36B7E"/>
    <w:rsid w:val="00B412DF"/>
    <w:rsid w:val="00B41C4E"/>
    <w:rsid w:val="00B42F82"/>
    <w:rsid w:val="00B431C4"/>
    <w:rsid w:val="00B45C64"/>
    <w:rsid w:val="00B46BB7"/>
    <w:rsid w:val="00B4753A"/>
    <w:rsid w:val="00B503E4"/>
    <w:rsid w:val="00B60366"/>
    <w:rsid w:val="00B620F1"/>
    <w:rsid w:val="00B65A71"/>
    <w:rsid w:val="00B67494"/>
    <w:rsid w:val="00B72E35"/>
    <w:rsid w:val="00B72F1B"/>
    <w:rsid w:val="00B74B5F"/>
    <w:rsid w:val="00B756B6"/>
    <w:rsid w:val="00B75E35"/>
    <w:rsid w:val="00B82C85"/>
    <w:rsid w:val="00B91A7A"/>
    <w:rsid w:val="00B95109"/>
    <w:rsid w:val="00BA5341"/>
    <w:rsid w:val="00BA6D15"/>
    <w:rsid w:val="00BB1FEB"/>
    <w:rsid w:val="00BB2DFF"/>
    <w:rsid w:val="00BB5548"/>
    <w:rsid w:val="00BC36A5"/>
    <w:rsid w:val="00BD6475"/>
    <w:rsid w:val="00BD6555"/>
    <w:rsid w:val="00BD7E1F"/>
    <w:rsid w:val="00BE05FA"/>
    <w:rsid w:val="00BE1483"/>
    <w:rsid w:val="00BF0000"/>
    <w:rsid w:val="00BF099B"/>
    <w:rsid w:val="00BF1C9B"/>
    <w:rsid w:val="00BF369A"/>
    <w:rsid w:val="00BF6115"/>
    <w:rsid w:val="00C01313"/>
    <w:rsid w:val="00C0270E"/>
    <w:rsid w:val="00C029BA"/>
    <w:rsid w:val="00C036C5"/>
    <w:rsid w:val="00C05BBA"/>
    <w:rsid w:val="00C0642B"/>
    <w:rsid w:val="00C11B69"/>
    <w:rsid w:val="00C132AB"/>
    <w:rsid w:val="00C1380A"/>
    <w:rsid w:val="00C13AA6"/>
    <w:rsid w:val="00C13FED"/>
    <w:rsid w:val="00C20DEC"/>
    <w:rsid w:val="00C21366"/>
    <w:rsid w:val="00C231F7"/>
    <w:rsid w:val="00C25D49"/>
    <w:rsid w:val="00C27647"/>
    <w:rsid w:val="00C307A4"/>
    <w:rsid w:val="00C32AE2"/>
    <w:rsid w:val="00C368BD"/>
    <w:rsid w:val="00C50805"/>
    <w:rsid w:val="00C56DDD"/>
    <w:rsid w:val="00C61E65"/>
    <w:rsid w:val="00C66BB3"/>
    <w:rsid w:val="00C67352"/>
    <w:rsid w:val="00C71377"/>
    <w:rsid w:val="00C769B1"/>
    <w:rsid w:val="00C909AF"/>
    <w:rsid w:val="00C957FE"/>
    <w:rsid w:val="00C9758F"/>
    <w:rsid w:val="00CA5017"/>
    <w:rsid w:val="00CB697A"/>
    <w:rsid w:val="00CC6702"/>
    <w:rsid w:val="00CD0DA4"/>
    <w:rsid w:val="00CD4409"/>
    <w:rsid w:val="00CD7AB7"/>
    <w:rsid w:val="00CE70A3"/>
    <w:rsid w:val="00CF2489"/>
    <w:rsid w:val="00D038AE"/>
    <w:rsid w:val="00D07342"/>
    <w:rsid w:val="00D15250"/>
    <w:rsid w:val="00D17D5E"/>
    <w:rsid w:val="00D216C8"/>
    <w:rsid w:val="00D23227"/>
    <w:rsid w:val="00D26382"/>
    <w:rsid w:val="00D31C2F"/>
    <w:rsid w:val="00D34319"/>
    <w:rsid w:val="00D36F15"/>
    <w:rsid w:val="00D4295A"/>
    <w:rsid w:val="00D47466"/>
    <w:rsid w:val="00D61776"/>
    <w:rsid w:val="00D62D25"/>
    <w:rsid w:val="00D64193"/>
    <w:rsid w:val="00D66D35"/>
    <w:rsid w:val="00D72E9B"/>
    <w:rsid w:val="00D7467F"/>
    <w:rsid w:val="00D751CC"/>
    <w:rsid w:val="00D820B8"/>
    <w:rsid w:val="00D83D86"/>
    <w:rsid w:val="00D84724"/>
    <w:rsid w:val="00D864C2"/>
    <w:rsid w:val="00D93123"/>
    <w:rsid w:val="00D93403"/>
    <w:rsid w:val="00D94C9E"/>
    <w:rsid w:val="00DA012F"/>
    <w:rsid w:val="00DA3EFA"/>
    <w:rsid w:val="00DA622B"/>
    <w:rsid w:val="00DB2B0E"/>
    <w:rsid w:val="00DB41C7"/>
    <w:rsid w:val="00DB6698"/>
    <w:rsid w:val="00DC1CD0"/>
    <w:rsid w:val="00DC2310"/>
    <w:rsid w:val="00DC236A"/>
    <w:rsid w:val="00DC4DBC"/>
    <w:rsid w:val="00DC74ED"/>
    <w:rsid w:val="00DD2A5B"/>
    <w:rsid w:val="00DD3666"/>
    <w:rsid w:val="00DD70B2"/>
    <w:rsid w:val="00DE20D3"/>
    <w:rsid w:val="00DE59D4"/>
    <w:rsid w:val="00DE7DC3"/>
    <w:rsid w:val="00E01F9C"/>
    <w:rsid w:val="00E05698"/>
    <w:rsid w:val="00E05F5B"/>
    <w:rsid w:val="00E077C9"/>
    <w:rsid w:val="00E17667"/>
    <w:rsid w:val="00E17F6D"/>
    <w:rsid w:val="00E2336C"/>
    <w:rsid w:val="00E30AF6"/>
    <w:rsid w:val="00E378A2"/>
    <w:rsid w:val="00E43A38"/>
    <w:rsid w:val="00E5067D"/>
    <w:rsid w:val="00E542B6"/>
    <w:rsid w:val="00E57AD1"/>
    <w:rsid w:val="00E61A37"/>
    <w:rsid w:val="00E67663"/>
    <w:rsid w:val="00E710F4"/>
    <w:rsid w:val="00E72AF1"/>
    <w:rsid w:val="00E75A3C"/>
    <w:rsid w:val="00E75EFC"/>
    <w:rsid w:val="00E81AF1"/>
    <w:rsid w:val="00E8365E"/>
    <w:rsid w:val="00E85F22"/>
    <w:rsid w:val="00E87876"/>
    <w:rsid w:val="00E94902"/>
    <w:rsid w:val="00E95F1E"/>
    <w:rsid w:val="00EA02A1"/>
    <w:rsid w:val="00EB3193"/>
    <w:rsid w:val="00EB46A6"/>
    <w:rsid w:val="00EB7D01"/>
    <w:rsid w:val="00EC058E"/>
    <w:rsid w:val="00EC37D6"/>
    <w:rsid w:val="00EC7A5C"/>
    <w:rsid w:val="00ED0070"/>
    <w:rsid w:val="00ED2DFD"/>
    <w:rsid w:val="00ED3A71"/>
    <w:rsid w:val="00ED4359"/>
    <w:rsid w:val="00ED5919"/>
    <w:rsid w:val="00EE0529"/>
    <w:rsid w:val="00EE6208"/>
    <w:rsid w:val="00F0028A"/>
    <w:rsid w:val="00F02D2C"/>
    <w:rsid w:val="00F0378F"/>
    <w:rsid w:val="00F061C3"/>
    <w:rsid w:val="00F0734E"/>
    <w:rsid w:val="00F15285"/>
    <w:rsid w:val="00F1548A"/>
    <w:rsid w:val="00F22455"/>
    <w:rsid w:val="00F24943"/>
    <w:rsid w:val="00F25550"/>
    <w:rsid w:val="00F25CDD"/>
    <w:rsid w:val="00F31582"/>
    <w:rsid w:val="00F34D37"/>
    <w:rsid w:val="00F35AB6"/>
    <w:rsid w:val="00F426BF"/>
    <w:rsid w:val="00F45881"/>
    <w:rsid w:val="00F551BA"/>
    <w:rsid w:val="00F6357D"/>
    <w:rsid w:val="00F641B8"/>
    <w:rsid w:val="00F67067"/>
    <w:rsid w:val="00F70097"/>
    <w:rsid w:val="00F7130C"/>
    <w:rsid w:val="00F7644C"/>
    <w:rsid w:val="00F83D32"/>
    <w:rsid w:val="00F83F63"/>
    <w:rsid w:val="00F9124B"/>
    <w:rsid w:val="00F92085"/>
    <w:rsid w:val="00F938D8"/>
    <w:rsid w:val="00FA5D78"/>
    <w:rsid w:val="00FA7795"/>
    <w:rsid w:val="00FB124B"/>
    <w:rsid w:val="00FB5196"/>
    <w:rsid w:val="00FC4228"/>
    <w:rsid w:val="00FC6766"/>
    <w:rsid w:val="00FC720D"/>
    <w:rsid w:val="00FC7277"/>
    <w:rsid w:val="00FD3CDE"/>
    <w:rsid w:val="00FD6374"/>
    <w:rsid w:val="00FD6753"/>
    <w:rsid w:val="00FE13CA"/>
    <w:rsid w:val="00FE36F0"/>
    <w:rsid w:val="00FE3AC1"/>
    <w:rsid w:val="00FE456F"/>
    <w:rsid w:val="00FE5461"/>
    <w:rsid w:val="00FE55CA"/>
    <w:rsid w:val="00FF1B97"/>
    <w:rsid w:val="00FF26AE"/>
    <w:rsid w:val="00FF3A8F"/>
    <w:rsid w:val="00FF61AE"/>
    <w:rsid w:val="01CE08BB"/>
    <w:rsid w:val="0221D48E"/>
    <w:rsid w:val="02962B60"/>
    <w:rsid w:val="02E0D781"/>
    <w:rsid w:val="02F5CB3C"/>
    <w:rsid w:val="0351C25A"/>
    <w:rsid w:val="03F5F1FA"/>
    <w:rsid w:val="0433E1BD"/>
    <w:rsid w:val="045F46F0"/>
    <w:rsid w:val="04756162"/>
    <w:rsid w:val="04EEE334"/>
    <w:rsid w:val="051007E0"/>
    <w:rsid w:val="051B65B4"/>
    <w:rsid w:val="056E14D7"/>
    <w:rsid w:val="06311499"/>
    <w:rsid w:val="06CA86C6"/>
    <w:rsid w:val="0701B524"/>
    <w:rsid w:val="080161AF"/>
    <w:rsid w:val="08147639"/>
    <w:rsid w:val="08C3E6EB"/>
    <w:rsid w:val="098E35CB"/>
    <w:rsid w:val="09C1E0AD"/>
    <w:rsid w:val="0A52B6BE"/>
    <w:rsid w:val="0A7AD391"/>
    <w:rsid w:val="0AA3B994"/>
    <w:rsid w:val="0AD0A7CF"/>
    <w:rsid w:val="0AD7E118"/>
    <w:rsid w:val="0BA8BA5C"/>
    <w:rsid w:val="0C28EFB2"/>
    <w:rsid w:val="0DED60E6"/>
    <w:rsid w:val="0E6A9078"/>
    <w:rsid w:val="0EEC0BBC"/>
    <w:rsid w:val="0EECB1E6"/>
    <w:rsid w:val="0EF0A927"/>
    <w:rsid w:val="0EF17A11"/>
    <w:rsid w:val="0F421C5F"/>
    <w:rsid w:val="0F60986D"/>
    <w:rsid w:val="0F8D6896"/>
    <w:rsid w:val="0FEF6236"/>
    <w:rsid w:val="12CD9BC9"/>
    <w:rsid w:val="13214EC8"/>
    <w:rsid w:val="13920B53"/>
    <w:rsid w:val="13A3F413"/>
    <w:rsid w:val="14BABF09"/>
    <w:rsid w:val="14D55705"/>
    <w:rsid w:val="14DB583B"/>
    <w:rsid w:val="15493DA5"/>
    <w:rsid w:val="16561457"/>
    <w:rsid w:val="1691E24A"/>
    <w:rsid w:val="18DB33C0"/>
    <w:rsid w:val="192475D2"/>
    <w:rsid w:val="1941F997"/>
    <w:rsid w:val="19E37DF0"/>
    <w:rsid w:val="19EB3EF9"/>
    <w:rsid w:val="1A0E509D"/>
    <w:rsid w:val="1A2EF5DA"/>
    <w:rsid w:val="1A9ED316"/>
    <w:rsid w:val="1ACB5638"/>
    <w:rsid w:val="1AE9B615"/>
    <w:rsid w:val="1AEB736C"/>
    <w:rsid w:val="1B5B8095"/>
    <w:rsid w:val="1B63E55D"/>
    <w:rsid w:val="1BB3449D"/>
    <w:rsid w:val="1C0FD521"/>
    <w:rsid w:val="1C28ECF6"/>
    <w:rsid w:val="1CC80AC8"/>
    <w:rsid w:val="1E03EE10"/>
    <w:rsid w:val="1F534440"/>
    <w:rsid w:val="1FA8362D"/>
    <w:rsid w:val="1FFC515B"/>
    <w:rsid w:val="20874400"/>
    <w:rsid w:val="20A7F3C8"/>
    <w:rsid w:val="212DAC4F"/>
    <w:rsid w:val="2138FB66"/>
    <w:rsid w:val="21992F04"/>
    <w:rsid w:val="219F6BA5"/>
    <w:rsid w:val="21CF3BAE"/>
    <w:rsid w:val="222DC3F6"/>
    <w:rsid w:val="22ADAC76"/>
    <w:rsid w:val="2359F19A"/>
    <w:rsid w:val="237119BA"/>
    <w:rsid w:val="23C46B47"/>
    <w:rsid w:val="23ECDC9E"/>
    <w:rsid w:val="23F3DB01"/>
    <w:rsid w:val="24CF3CA5"/>
    <w:rsid w:val="24FD063C"/>
    <w:rsid w:val="251293A5"/>
    <w:rsid w:val="2556441F"/>
    <w:rsid w:val="25E77B7C"/>
    <w:rsid w:val="2659CAE9"/>
    <w:rsid w:val="2688DB4F"/>
    <w:rsid w:val="26C647DF"/>
    <w:rsid w:val="27736D72"/>
    <w:rsid w:val="27F68E0E"/>
    <w:rsid w:val="285F5926"/>
    <w:rsid w:val="28A754BC"/>
    <w:rsid w:val="2A15D572"/>
    <w:rsid w:val="2A215BD6"/>
    <w:rsid w:val="2ACA4EE0"/>
    <w:rsid w:val="2C065944"/>
    <w:rsid w:val="2C0DCB66"/>
    <w:rsid w:val="2C57D486"/>
    <w:rsid w:val="2C635810"/>
    <w:rsid w:val="2CC84878"/>
    <w:rsid w:val="2D92CABF"/>
    <w:rsid w:val="2DACA134"/>
    <w:rsid w:val="2E053739"/>
    <w:rsid w:val="2E0B123F"/>
    <w:rsid w:val="2E528566"/>
    <w:rsid w:val="2F0C9C0A"/>
    <w:rsid w:val="2F1BCBF5"/>
    <w:rsid w:val="2FF96839"/>
    <w:rsid w:val="30A57829"/>
    <w:rsid w:val="30AE8309"/>
    <w:rsid w:val="31AC58E5"/>
    <w:rsid w:val="32061B12"/>
    <w:rsid w:val="323A9215"/>
    <w:rsid w:val="3266059C"/>
    <w:rsid w:val="3280D8B5"/>
    <w:rsid w:val="32D95FBB"/>
    <w:rsid w:val="333AD1FA"/>
    <w:rsid w:val="33A8189A"/>
    <w:rsid w:val="33E14F77"/>
    <w:rsid w:val="34B4348E"/>
    <w:rsid w:val="34CA8A6C"/>
    <w:rsid w:val="35775914"/>
    <w:rsid w:val="35BC2CE2"/>
    <w:rsid w:val="35BC8900"/>
    <w:rsid w:val="361E9934"/>
    <w:rsid w:val="3620AE19"/>
    <w:rsid w:val="363CD0D2"/>
    <w:rsid w:val="36CA0962"/>
    <w:rsid w:val="36F414E7"/>
    <w:rsid w:val="36FD5545"/>
    <w:rsid w:val="370CA60A"/>
    <w:rsid w:val="376D2DAD"/>
    <w:rsid w:val="37976147"/>
    <w:rsid w:val="37D6A3BC"/>
    <w:rsid w:val="38799E3E"/>
    <w:rsid w:val="38883115"/>
    <w:rsid w:val="38FE0F03"/>
    <w:rsid w:val="39579B5E"/>
    <w:rsid w:val="397A84FC"/>
    <w:rsid w:val="3A4D4283"/>
    <w:rsid w:val="3A628226"/>
    <w:rsid w:val="3AC63C1D"/>
    <w:rsid w:val="3BE78ADA"/>
    <w:rsid w:val="3C6634BD"/>
    <w:rsid w:val="3CC990D9"/>
    <w:rsid w:val="3CD3FE41"/>
    <w:rsid w:val="3CF70181"/>
    <w:rsid w:val="3D482D01"/>
    <w:rsid w:val="3D7088B3"/>
    <w:rsid w:val="3EC5B64B"/>
    <w:rsid w:val="3F1D92DE"/>
    <w:rsid w:val="3F59ED18"/>
    <w:rsid w:val="3F5ABC08"/>
    <w:rsid w:val="4205935B"/>
    <w:rsid w:val="4233588D"/>
    <w:rsid w:val="42406EBF"/>
    <w:rsid w:val="4279590B"/>
    <w:rsid w:val="4287130C"/>
    <w:rsid w:val="43A87877"/>
    <w:rsid w:val="44A39315"/>
    <w:rsid w:val="44D355D9"/>
    <w:rsid w:val="457941E2"/>
    <w:rsid w:val="460C4979"/>
    <w:rsid w:val="463379CE"/>
    <w:rsid w:val="47772D9C"/>
    <w:rsid w:val="47B09439"/>
    <w:rsid w:val="47D441E8"/>
    <w:rsid w:val="48B5B679"/>
    <w:rsid w:val="49327E37"/>
    <w:rsid w:val="4933EFC0"/>
    <w:rsid w:val="4A5A6ECC"/>
    <w:rsid w:val="4AB10CB4"/>
    <w:rsid w:val="4B0D4898"/>
    <w:rsid w:val="4B3BD1FB"/>
    <w:rsid w:val="4BA129E1"/>
    <w:rsid w:val="4BAFC3B7"/>
    <w:rsid w:val="4BBAF3EB"/>
    <w:rsid w:val="4CD0178B"/>
    <w:rsid w:val="4D2A56D0"/>
    <w:rsid w:val="4D528A93"/>
    <w:rsid w:val="4D767F5F"/>
    <w:rsid w:val="4D960858"/>
    <w:rsid w:val="4EEE12F3"/>
    <w:rsid w:val="4F35338B"/>
    <w:rsid w:val="50290CC8"/>
    <w:rsid w:val="50BD7459"/>
    <w:rsid w:val="510CC0FC"/>
    <w:rsid w:val="523B9509"/>
    <w:rsid w:val="5242D65B"/>
    <w:rsid w:val="529C7854"/>
    <w:rsid w:val="5335E113"/>
    <w:rsid w:val="5497D799"/>
    <w:rsid w:val="54F91B94"/>
    <w:rsid w:val="5512446E"/>
    <w:rsid w:val="551AF158"/>
    <w:rsid w:val="552BD4E5"/>
    <w:rsid w:val="555B9B9E"/>
    <w:rsid w:val="5563994C"/>
    <w:rsid w:val="558BE56A"/>
    <w:rsid w:val="55DCBE2B"/>
    <w:rsid w:val="57489A16"/>
    <w:rsid w:val="5749190D"/>
    <w:rsid w:val="575194A4"/>
    <w:rsid w:val="57B7D877"/>
    <w:rsid w:val="580FBB93"/>
    <w:rsid w:val="58147507"/>
    <w:rsid w:val="5816F7A1"/>
    <w:rsid w:val="58B68E6A"/>
    <w:rsid w:val="58D9A793"/>
    <w:rsid w:val="59650BFB"/>
    <w:rsid w:val="5992E2B8"/>
    <w:rsid w:val="59BA3D3B"/>
    <w:rsid w:val="59BE21DD"/>
    <w:rsid w:val="5B6F8594"/>
    <w:rsid w:val="5BA6713D"/>
    <w:rsid w:val="5C54882F"/>
    <w:rsid w:val="5CA12431"/>
    <w:rsid w:val="5E4FD0D2"/>
    <w:rsid w:val="5EDCCBD7"/>
    <w:rsid w:val="5F4682AF"/>
    <w:rsid w:val="60A29B3D"/>
    <w:rsid w:val="60DBF066"/>
    <w:rsid w:val="60F08D85"/>
    <w:rsid w:val="616233D4"/>
    <w:rsid w:val="616B5D45"/>
    <w:rsid w:val="61DF6B1F"/>
    <w:rsid w:val="627FF60B"/>
    <w:rsid w:val="62D3AF00"/>
    <w:rsid w:val="62D5FAD3"/>
    <w:rsid w:val="62EECDB8"/>
    <w:rsid w:val="63779EE4"/>
    <w:rsid w:val="64109A1F"/>
    <w:rsid w:val="6455B727"/>
    <w:rsid w:val="65200ED9"/>
    <w:rsid w:val="65E6AF9E"/>
    <w:rsid w:val="665E189D"/>
    <w:rsid w:val="667D674D"/>
    <w:rsid w:val="66C1C103"/>
    <w:rsid w:val="66EDDDFA"/>
    <w:rsid w:val="675446B3"/>
    <w:rsid w:val="67D56169"/>
    <w:rsid w:val="68889809"/>
    <w:rsid w:val="68EC21CF"/>
    <w:rsid w:val="696815C3"/>
    <w:rsid w:val="6A5D094A"/>
    <w:rsid w:val="6AD063AB"/>
    <w:rsid w:val="6B126C59"/>
    <w:rsid w:val="6B707368"/>
    <w:rsid w:val="6BF0541F"/>
    <w:rsid w:val="6C7D2ECE"/>
    <w:rsid w:val="6CC118FD"/>
    <w:rsid w:val="6CCDBE76"/>
    <w:rsid w:val="6CF6EFEF"/>
    <w:rsid w:val="6E23BCB9"/>
    <w:rsid w:val="6E2419F0"/>
    <w:rsid w:val="6EC2CC3E"/>
    <w:rsid w:val="6F13F6C3"/>
    <w:rsid w:val="6F1D67FF"/>
    <w:rsid w:val="6F67D7B0"/>
    <w:rsid w:val="700C896D"/>
    <w:rsid w:val="702299D2"/>
    <w:rsid w:val="70261F53"/>
    <w:rsid w:val="702B638A"/>
    <w:rsid w:val="7069C3C9"/>
    <w:rsid w:val="7255773C"/>
    <w:rsid w:val="728B4C7E"/>
    <w:rsid w:val="72900654"/>
    <w:rsid w:val="729C90B6"/>
    <w:rsid w:val="729DAB43"/>
    <w:rsid w:val="72CFA70E"/>
    <w:rsid w:val="731FD65F"/>
    <w:rsid w:val="732335F1"/>
    <w:rsid w:val="738C525D"/>
    <w:rsid w:val="739F7BB2"/>
    <w:rsid w:val="7403D804"/>
    <w:rsid w:val="742763B7"/>
    <w:rsid w:val="74B607FE"/>
    <w:rsid w:val="74E651E4"/>
    <w:rsid w:val="75676C93"/>
    <w:rsid w:val="75C669B5"/>
    <w:rsid w:val="7605A719"/>
    <w:rsid w:val="760F0C71"/>
    <w:rsid w:val="771E930A"/>
    <w:rsid w:val="7733718B"/>
    <w:rsid w:val="77819886"/>
    <w:rsid w:val="785CC578"/>
    <w:rsid w:val="7867B38B"/>
    <w:rsid w:val="78CC8C9A"/>
    <w:rsid w:val="78E465AF"/>
    <w:rsid w:val="79239803"/>
    <w:rsid w:val="79787FF6"/>
    <w:rsid w:val="7A1B2564"/>
    <w:rsid w:val="7AC88468"/>
    <w:rsid w:val="7B2D7F24"/>
    <w:rsid w:val="7B84AA8C"/>
    <w:rsid w:val="7BC55AB4"/>
    <w:rsid w:val="7CA5BE38"/>
    <w:rsid w:val="7CCCA873"/>
    <w:rsid w:val="7D88F380"/>
    <w:rsid w:val="7E05E20C"/>
    <w:rsid w:val="7E759641"/>
    <w:rsid w:val="7EA4799F"/>
    <w:rsid w:val="7ECA2B27"/>
    <w:rsid w:val="7F8A7862"/>
    <w:rsid w:val="7F90C5F9"/>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13B144"/>
  <w15:chartTrackingRefBased/>
  <w15:docId w15:val="{AE78507D-97F1-4E23-8FCF-5D1C489C2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C36A5"/>
  </w:style>
  <w:style w:type="paragraph" w:styleId="Nadpis1">
    <w:name w:val="heading 1"/>
    <w:basedOn w:val="Normln"/>
    <w:next w:val="Normln"/>
    <w:link w:val="Nadpis1Char"/>
    <w:uiPriority w:val="9"/>
    <w:qFormat/>
    <w:rsid w:val="00A54C7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dpis2">
    <w:name w:val="heading 2"/>
    <w:basedOn w:val="Normln"/>
    <w:next w:val="Normln"/>
    <w:link w:val="Nadpis2Char"/>
    <w:uiPriority w:val="9"/>
    <w:unhideWhenUsed/>
    <w:qFormat/>
    <w:rsid w:val="000A54D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dpis3">
    <w:name w:val="heading 3"/>
    <w:basedOn w:val="Normln"/>
    <w:link w:val="Nadpis3Char"/>
    <w:uiPriority w:val="9"/>
    <w:qFormat/>
    <w:rsid w:val="00D66D35"/>
    <w:pPr>
      <w:spacing w:before="100" w:beforeAutospacing="1" w:after="100" w:afterAutospacing="1" w:line="240" w:lineRule="auto"/>
      <w:outlineLvl w:val="2"/>
    </w:pPr>
    <w:rPr>
      <w:rFonts w:ascii="Times New Roman" w:eastAsia="Times New Roman" w:hAnsi="Times New Roman" w:cs="Times New Roman"/>
      <w:b/>
      <w:bCs/>
      <w:sz w:val="27"/>
      <w:szCs w:val="27"/>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aliases w:val="body,Odsek zoznamu2,Odsek zoznamu1,Odsek,ODRAZKY PRVA UROVEN,Nad,Odstavec_muj,Conclusion de partie,_Odstavec se seznamem,Seznam - odrážky,Odstavec cíl se seznamem,Odstavec se seznamem5,List Paragraph (Czech Tourism),Odsek zákon,nad "/>
    <w:basedOn w:val="Normln"/>
    <w:link w:val="OdstavecseseznamemChar"/>
    <w:uiPriority w:val="34"/>
    <w:qFormat/>
    <w:rsid w:val="00ED5919"/>
    <w:pPr>
      <w:ind w:left="720"/>
      <w:contextualSpacing/>
    </w:pPr>
  </w:style>
  <w:style w:type="paragraph" w:styleId="Bezmezer">
    <w:name w:val="No Spacing"/>
    <w:uiPriority w:val="1"/>
    <w:qFormat/>
    <w:rsid w:val="00F02D2C"/>
    <w:pPr>
      <w:spacing w:after="0" w:line="240" w:lineRule="auto"/>
    </w:pPr>
    <w:rPr>
      <w:rFonts w:ascii="Arial" w:eastAsia="Arial" w:hAnsi="Arial" w:cs="Times New Roman"/>
    </w:rPr>
  </w:style>
  <w:style w:type="paragraph" w:styleId="Textpoznpodarou">
    <w:name w:val="footnote text"/>
    <w:basedOn w:val="Normln"/>
    <w:link w:val="TextpoznpodarouChar"/>
    <w:uiPriority w:val="99"/>
    <w:unhideWhenUsed/>
    <w:rsid w:val="00097AB4"/>
    <w:pPr>
      <w:spacing w:after="0" w:line="240" w:lineRule="auto"/>
    </w:pPr>
    <w:rPr>
      <w:sz w:val="20"/>
      <w:szCs w:val="20"/>
    </w:rPr>
  </w:style>
  <w:style w:type="character" w:customStyle="1" w:styleId="TextpoznpodarouChar">
    <w:name w:val="Text pozn. pod čarou Char"/>
    <w:basedOn w:val="Standardnpsmoodstavce"/>
    <w:link w:val="Textpoznpodarou"/>
    <w:uiPriority w:val="99"/>
    <w:rsid w:val="00097AB4"/>
    <w:rPr>
      <w:sz w:val="20"/>
      <w:szCs w:val="20"/>
    </w:rPr>
  </w:style>
  <w:style w:type="character" w:customStyle="1" w:styleId="OdstavecseseznamemChar">
    <w:name w:val="Odstavec se seznamem Char"/>
    <w:aliases w:val="body Char,Odsek zoznamu2 Char,Odsek zoznamu1 Char,Odsek Char,ODRAZKY PRVA UROVEN Char,Nad Char,Odstavec_muj Char,Conclusion de partie Char,_Odstavec se seznamem Char,Seznam - odrážky Char,Odstavec cíl se seznamem Char,nad  Char"/>
    <w:link w:val="Odstavecseseznamem"/>
    <w:uiPriority w:val="34"/>
    <w:qFormat/>
    <w:locked/>
    <w:rsid w:val="00C0270E"/>
  </w:style>
  <w:style w:type="paragraph" w:styleId="Textvysvtlivek">
    <w:name w:val="endnote text"/>
    <w:basedOn w:val="Normln"/>
    <w:link w:val="TextvysvtlivekChar"/>
    <w:uiPriority w:val="99"/>
    <w:semiHidden/>
    <w:unhideWhenUsed/>
    <w:rsid w:val="00B431C4"/>
    <w:pPr>
      <w:spacing w:after="0" w:line="240" w:lineRule="auto"/>
    </w:pPr>
    <w:rPr>
      <w:sz w:val="20"/>
      <w:szCs w:val="20"/>
    </w:rPr>
  </w:style>
  <w:style w:type="character" w:customStyle="1" w:styleId="TextvysvtlivekChar">
    <w:name w:val="Text vysvětlivek Char"/>
    <w:basedOn w:val="Standardnpsmoodstavce"/>
    <w:link w:val="Textvysvtlivek"/>
    <w:uiPriority w:val="99"/>
    <w:semiHidden/>
    <w:rsid w:val="00B431C4"/>
    <w:rPr>
      <w:sz w:val="20"/>
      <w:szCs w:val="20"/>
    </w:rPr>
  </w:style>
  <w:style w:type="character" w:styleId="Odkaznavysvtlivky">
    <w:name w:val="endnote reference"/>
    <w:basedOn w:val="Standardnpsmoodstavce"/>
    <w:uiPriority w:val="99"/>
    <w:semiHidden/>
    <w:unhideWhenUsed/>
    <w:rsid w:val="00B431C4"/>
    <w:rPr>
      <w:vertAlign w:val="superscript"/>
    </w:rPr>
  </w:style>
  <w:style w:type="character" w:styleId="Odkaznakoment">
    <w:name w:val="annotation reference"/>
    <w:basedOn w:val="Standardnpsmoodstavce"/>
    <w:uiPriority w:val="99"/>
    <w:semiHidden/>
    <w:unhideWhenUsed/>
    <w:rsid w:val="00B431C4"/>
    <w:rPr>
      <w:sz w:val="16"/>
      <w:szCs w:val="16"/>
    </w:rPr>
  </w:style>
  <w:style w:type="paragraph" w:styleId="Textkomente">
    <w:name w:val="annotation text"/>
    <w:basedOn w:val="Normln"/>
    <w:link w:val="TextkomenteChar"/>
    <w:uiPriority w:val="99"/>
    <w:unhideWhenUsed/>
    <w:rsid w:val="00B431C4"/>
    <w:pPr>
      <w:spacing w:line="240" w:lineRule="auto"/>
    </w:pPr>
    <w:rPr>
      <w:sz w:val="20"/>
      <w:szCs w:val="20"/>
    </w:rPr>
  </w:style>
  <w:style w:type="character" w:customStyle="1" w:styleId="TextkomenteChar">
    <w:name w:val="Text komentáře Char"/>
    <w:basedOn w:val="Standardnpsmoodstavce"/>
    <w:link w:val="Textkomente"/>
    <w:uiPriority w:val="99"/>
    <w:rsid w:val="00B431C4"/>
    <w:rPr>
      <w:sz w:val="20"/>
      <w:szCs w:val="20"/>
    </w:rPr>
  </w:style>
  <w:style w:type="paragraph" w:styleId="Pedmtkomente">
    <w:name w:val="annotation subject"/>
    <w:basedOn w:val="Textkomente"/>
    <w:next w:val="Textkomente"/>
    <w:link w:val="PedmtkomenteChar"/>
    <w:uiPriority w:val="99"/>
    <w:semiHidden/>
    <w:unhideWhenUsed/>
    <w:rsid w:val="00B431C4"/>
    <w:rPr>
      <w:b/>
      <w:bCs/>
    </w:rPr>
  </w:style>
  <w:style w:type="character" w:customStyle="1" w:styleId="PedmtkomenteChar">
    <w:name w:val="Předmět komentáře Char"/>
    <w:basedOn w:val="TextkomenteChar"/>
    <w:link w:val="Pedmtkomente"/>
    <w:uiPriority w:val="99"/>
    <w:semiHidden/>
    <w:rsid w:val="00B431C4"/>
    <w:rPr>
      <w:b/>
      <w:bCs/>
      <w:sz w:val="20"/>
      <w:szCs w:val="20"/>
    </w:rPr>
  </w:style>
  <w:style w:type="character" w:customStyle="1" w:styleId="Nadpis2Char">
    <w:name w:val="Nadpis 2 Char"/>
    <w:basedOn w:val="Standardnpsmoodstavce"/>
    <w:link w:val="Nadpis2"/>
    <w:uiPriority w:val="9"/>
    <w:rsid w:val="000A54DA"/>
    <w:rPr>
      <w:rFonts w:asciiTheme="majorHAnsi" w:eastAsiaTheme="majorEastAsia" w:hAnsiTheme="majorHAnsi" w:cstheme="majorBidi"/>
      <w:color w:val="2F5496" w:themeColor="accent1" w:themeShade="BF"/>
      <w:sz w:val="26"/>
      <w:szCs w:val="26"/>
    </w:rPr>
  </w:style>
  <w:style w:type="paragraph" w:styleId="Zhlav">
    <w:name w:val="header"/>
    <w:basedOn w:val="Normln"/>
    <w:link w:val="ZhlavChar"/>
    <w:uiPriority w:val="99"/>
    <w:unhideWhenUsed/>
    <w:rsid w:val="00A62B2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62B20"/>
  </w:style>
  <w:style w:type="paragraph" w:styleId="Zpat">
    <w:name w:val="footer"/>
    <w:basedOn w:val="Normln"/>
    <w:link w:val="ZpatChar"/>
    <w:uiPriority w:val="99"/>
    <w:unhideWhenUsed/>
    <w:rsid w:val="00A62B20"/>
    <w:pPr>
      <w:tabs>
        <w:tab w:val="center" w:pos="4536"/>
        <w:tab w:val="right" w:pos="9072"/>
      </w:tabs>
      <w:spacing w:after="0" w:line="240" w:lineRule="auto"/>
    </w:pPr>
  </w:style>
  <w:style w:type="character" w:customStyle="1" w:styleId="ZpatChar">
    <w:name w:val="Zápatí Char"/>
    <w:basedOn w:val="Standardnpsmoodstavce"/>
    <w:link w:val="Zpat"/>
    <w:uiPriority w:val="99"/>
    <w:rsid w:val="00A62B20"/>
  </w:style>
  <w:style w:type="character" w:customStyle="1" w:styleId="highlight">
    <w:name w:val="highlight"/>
    <w:basedOn w:val="Standardnpsmoodstavce"/>
    <w:rsid w:val="00EE6208"/>
  </w:style>
  <w:style w:type="character" w:customStyle="1" w:styleId="Nadpis1Char">
    <w:name w:val="Nadpis 1 Char"/>
    <w:basedOn w:val="Standardnpsmoodstavce"/>
    <w:link w:val="Nadpis1"/>
    <w:uiPriority w:val="9"/>
    <w:rsid w:val="00A54C7C"/>
    <w:rPr>
      <w:rFonts w:asciiTheme="majorHAnsi" w:eastAsiaTheme="majorEastAsia" w:hAnsiTheme="majorHAnsi" w:cstheme="majorBidi"/>
      <w:color w:val="2F5496" w:themeColor="accent1" w:themeShade="BF"/>
      <w:sz w:val="32"/>
      <w:szCs w:val="32"/>
    </w:rPr>
  </w:style>
  <w:style w:type="paragraph" w:customStyle="1" w:styleId="l3">
    <w:name w:val="l3"/>
    <w:basedOn w:val="Normln"/>
    <w:rsid w:val="00A54C7C"/>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PromnnHTML">
    <w:name w:val="HTML Variable"/>
    <w:basedOn w:val="Standardnpsmoodstavce"/>
    <w:uiPriority w:val="99"/>
    <w:semiHidden/>
    <w:unhideWhenUsed/>
    <w:rsid w:val="00A54C7C"/>
    <w:rPr>
      <w:i/>
      <w:iCs/>
    </w:rPr>
  </w:style>
  <w:style w:type="paragraph" w:customStyle="1" w:styleId="l4">
    <w:name w:val="l4"/>
    <w:basedOn w:val="Normln"/>
    <w:rsid w:val="00A54C7C"/>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Hypertextovodkaz">
    <w:name w:val="Hyperlink"/>
    <w:basedOn w:val="Standardnpsmoodstavce"/>
    <w:uiPriority w:val="99"/>
    <w:unhideWhenUsed/>
    <w:rsid w:val="00A54C7C"/>
    <w:rPr>
      <w:color w:val="0000FF"/>
      <w:u w:val="single"/>
    </w:rPr>
  </w:style>
  <w:style w:type="paragraph" w:styleId="Revize">
    <w:name w:val="Revision"/>
    <w:hidden/>
    <w:uiPriority w:val="99"/>
    <w:semiHidden/>
    <w:rsid w:val="0033249D"/>
    <w:pPr>
      <w:spacing w:after="0" w:line="240" w:lineRule="auto"/>
    </w:pPr>
  </w:style>
  <w:style w:type="paragraph" w:customStyle="1" w:styleId="l2">
    <w:name w:val="l2"/>
    <w:basedOn w:val="Normln"/>
    <w:uiPriority w:val="99"/>
    <w:rsid w:val="00D31C2F"/>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Nadpis3Char">
    <w:name w:val="Nadpis 3 Char"/>
    <w:basedOn w:val="Standardnpsmoodstavce"/>
    <w:link w:val="Nadpis3"/>
    <w:uiPriority w:val="9"/>
    <w:rsid w:val="00D66D35"/>
    <w:rPr>
      <w:rFonts w:ascii="Times New Roman" w:eastAsia="Times New Roman" w:hAnsi="Times New Roman" w:cs="Times New Roman"/>
      <w:b/>
      <w:bCs/>
      <w:sz w:val="27"/>
      <w:szCs w:val="27"/>
      <w:lang w:eastAsia="cs-CZ"/>
    </w:rPr>
  </w:style>
  <w:style w:type="paragraph" w:customStyle="1" w:styleId="para">
    <w:name w:val="para"/>
    <w:basedOn w:val="Normln"/>
    <w:rsid w:val="00D66D35"/>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Znakapoznpodarou">
    <w:name w:val="footnote reference"/>
    <w:basedOn w:val="Standardnpsmoodstavce"/>
    <w:uiPriority w:val="99"/>
    <w:semiHidden/>
    <w:unhideWhenUsed/>
    <w:rsid w:val="00D66D35"/>
    <w:rPr>
      <w:vertAlign w:val="superscript"/>
    </w:rPr>
  </w:style>
  <w:style w:type="paragraph" w:customStyle="1" w:styleId="s30">
    <w:name w:val="s30"/>
    <w:basedOn w:val="Normln"/>
    <w:qFormat/>
    <w:rsid w:val="00A4515A"/>
    <w:pPr>
      <w:widowControl w:val="0"/>
      <w:suppressAutoHyphens/>
      <w:spacing w:before="58" w:after="58" w:line="276" w:lineRule="auto"/>
      <w:jc w:val="both"/>
    </w:pPr>
    <w:rPr>
      <w:rFonts w:ascii="Arial" w:eastAsia="Noto Sans CJK SC Regular" w:hAnsi="Arial" w:cs="Lohit Devanagari"/>
      <w:kern w:val="2"/>
      <w:szCs w:val="24"/>
      <w:lang w:val="en-US" w:eastAsia="zh-CN" w:bidi="hi-IN"/>
    </w:rPr>
  </w:style>
  <w:style w:type="paragraph" w:customStyle="1" w:styleId="s32">
    <w:name w:val="s32"/>
    <w:basedOn w:val="Normln"/>
    <w:qFormat/>
    <w:rsid w:val="00A4515A"/>
    <w:pPr>
      <w:widowControl w:val="0"/>
      <w:suppressAutoHyphens/>
      <w:spacing w:before="58" w:after="58" w:line="276" w:lineRule="auto"/>
      <w:jc w:val="both"/>
    </w:pPr>
    <w:rPr>
      <w:rFonts w:ascii="Arial" w:eastAsia="Noto Sans CJK SC Regular" w:hAnsi="Arial" w:cs="Lohit Devanagari"/>
      <w:kern w:val="2"/>
      <w:szCs w:val="24"/>
      <w:lang w:val="en-US" w:eastAsia="zh-CN" w:bidi="hi-IN"/>
    </w:rPr>
  </w:style>
  <w:style w:type="paragraph" w:customStyle="1" w:styleId="s33">
    <w:name w:val="s33"/>
    <w:basedOn w:val="Normln"/>
    <w:qFormat/>
    <w:rsid w:val="00A4515A"/>
    <w:pPr>
      <w:widowControl w:val="0"/>
      <w:suppressAutoHyphens/>
      <w:spacing w:before="58" w:after="58" w:line="276" w:lineRule="auto"/>
      <w:ind w:left="634"/>
      <w:jc w:val="both"/>
    </w:pPr>
    <w:rPr>
      <w:rFonts w:ascii="Arial" w:eastAsia="Noto Sans CJK SC Regular" w:hAnsi="Arial" w:cs="Lohit Devanagari"/>
      <w:kern w:val="2"/>
      <w:szCs w:val="24"/>
      <w:lang w:val="en-US" w:eastAsia="zh-CN" w:bidi="hi-IN"/>
    </w:rPr>
  </w:style>
  <w:style w:type="paragraph" w:customStyle="1" w:styleId="s40">
    <w:name w:val="s40"/>
    <w:basedOn w:val="Normln"/>
    <w:qFormat/>
    <w:rsid w:val="00A4515A"/>
    <w:pPr>
      <w:widowControl w:val="0"/>
      <w:suppressAutoHyphens/>
      <w:spacing w:before="58" w:after="58" w:line="276" w:lineRule="auto"/>
      <w:jc w:val="both"/>
    </w:pPr>
    <w:rPr>
      <w:rFonts w:ascii="Arial" w:eastAsia="Noto Sans CJK SC Regular" w:hAnsi="Arial" w:cs="Lohit Devanagari"/>
      <w:i/>
      <w:kern w:val="2"/>
      <w:sz w:val="21"/>
      <w:szCs w:val="24"/>
      <w:lang w:val="en-US" w:eastAsia="zh-CN" w:bidi="hi-IN"/>
    </w:rPr>
  </w:style>
  <w:style w:type="paragraph" w:customStyle="1" w:styleId="s23">
    <w:name w:val="s23"/>
    <w:basedOn w:val="Normln"/>
    <w:qFormat/>
    <w:rsid w:val="00A4515A"/>
    <w:pPr>
      <w:widowControl w:val="0"/>
      <w:suppressAutoHyphens/>
      <w:spacing w:before="58" w:after="58" w:line="240" w:lineRule="auto"/>
      <w:jc w:val="center"/>
    </w:pPr>
    <w:rPr>
      <w:rFonts w:ascii="Arial" w:eastAsia="Noto Sans CJK SC Regular" w:hAnsi="Arial" w:cs="Lohit Devanagari"/>
      <w:b/>
      <w:color w:val="000080"/>
      <w:kern w:val="2"/>
      <w:sz w:val="26"/>
      <w:szCs w:val="24"/>
      <w:lang w:val="en-US" w:eastAsia="zh-CN" w:bidi="hi-IN"/>
    </w:rPr>
  </w:style>
  <w:style w:type="paragraph" w:customStyle="1" w:styleId="s31">
    <w:name w:val="s31"/>
    <w:basedOn w:val="Normln"/>
    <w:qFormat/>
    <w:rsid w:val="00A4515A"/>
    <w:pPr>
      <w:widowControl w:val="0"/>
      <w:suppressAutoHyphens/>
      <w:spacing w:before="58" w:after="58" w:line="276" w:lineRule="auto"/>
      <w:ind w:left="360"/>
      <w:jc w:val="both"/>
    </w:pPr>
    <w:rPr>
      <w:rFonts w:ascii="Arial" w:eastAsia="Noto Sans CJK SC Regular" w:hAnsi="Arial" w:cs="Lohit Devanagari"/>
      <w:kern w:val="2"/>
      <w:szCs w:val="24"/>
      <w:lang w:val="en-US" w:eastAsia="zh-CN" w:bidi="hi-IN"/>
    </w:rPr>
  </w:style>
  <w:style w:type="character" w:styleId="Nevyeenzmnka">
    <w:name w:val="Unresolved Mention"/>
    <w:basedOn w:val="Standardnpsmoodstavce"/>
    <w:uiPriority w:val="99"/>
    <w:semiHidden/>
    <w:unhideWhenUsed/>
    <w:rsid w:val="00483992"/>
    <w:rPr>
      <w:color w:val="605E5C"/>
      <w:shd w:val="clear" w:color="auto" w:fill="E1DFDD"/>
    </w:rPr>
  </w:style>
  <w:style w:type="table" w:styleId="Mkatabulky">
    <w:name w:val="Table Grid"/>
    <w:basedOn w:val="Normlntabulka"/>
    <w:uiPriority w:val="39"/>
    <w:rsid w:val="000914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62673">
      <w:bodyDiv w:val="1"/>
      <w:marLeft w:val="0"/>
      <w:marRight w:val="0"/>
      <w:marTop w:val="0"/>
      <w:marBottom w:val="0"/>
      <w:divBdr>
        <w:top w:val="none" w:sz="0" w:space="0" w:color="auto"/>
        <w:left w:val="none" w:sz="0" w:space="0" w:color="auto"/>
        <w:bottom w:val="none" w:sz="0" w:space="0" w:color="auto"/>
        <w:right w:val="none" w:sz="0" w:space="0" w:color="auto"/>
      </w:divBdr>
    </w:div>
    <w:div w:id="29960624">
      <w:bodyDiv w:val="1"/>
      <w:marLeft w:val="0"/>
      <w:marRight w:val="0"/>
      <w:marTop w:val="0"/>
      <w:marBottom w:val="0"/>
      <w:divBdr>
        <w:top w:val="none" w:sz="0" w:space="0" w:color="auto"/>
        <w:left w:val="none" w:sz="0" w:space="0" w:color="auto"/>
        <w:bottom w:val="none" w:sz="0" w:space="0" w:color="auto"/>
        <w:right w:val="none" w:sz="0" w:space="0" w:color="auto"/>
      </w:divBdr>
    </w:div>
    <w:div w:id="37635474">
      <w:bodyDiv w:val="1"/>
      <w:marLeft w:val="0"/>
      <w:marRight w:val="0"/>
      <w:marTop w:val="0"/>
      <w:marBottom w:val="0"/>
      <w:divBdr>
        <w:top w:val="none" w:sz="0" w:space="0" w:color="auto"/>
        <w:left w:val="none" w:sz="0" w:space="0" w:color="auto"/>
        <w:bottom w:val="none" w:sz="0" w:space="0" w:color="auto"/>
        <w:right w:val="none" w:sz="0" w:space="0" w:color="auto"/>
      </w:divBdr>
      <w:divsChild>
        <w:div w:id="1433042609">
          <w:marLeft w:val="0"/>
          <w:marRight w:val="0"/>
          <w:marTop w:val="0"/>
          <w:marBottom w:val="0"/>
          <w:divBdr>
            <w:top w:val="none" w:sz="0" w:space="0" w:color="auto"/>
            <w:left w:val="none" w:sz="0" w:space="0" w:color="auto"/>
            <w:bottom w:val="none" w:sz="0" w:space="0" w:color="auto"/>
            <w:right w:val="none" w:sz="0" w:space="0" w:color="auto"/>
          </w:divBdr>
          <w:divsChild>
            <w:div w:id="210102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95781">
      <w:bodyDiv w:val="1"/>
      <w:marLeft w:val="0"/>
      <w:marRight w:val="0"/>
      <w:marTop w:val="0"/>
      <w:marBottom w:val="0"/>
      <w:divBdr>
        <w:top w:val="none" w:sz="0" w:space="0" w:color="auto"/>
        <w:left w:val="none" w:sz="0" w:space="0" w:color="auto"/>
        <w:bottom w:val="none" w:sz="0" w:space="0" w:color="auto"/>
        <w:right w:val="none" w:sz="0" w:space="0" w:color="auto"/>
      </w:divBdr>
      <w:divsChild>
        <w:div w:id="39864572">
          <w:marLeft w:val="0"/>
          <w:marRight w:val="0"/>
          <w:marTop w:val="0"/>
          <w:marBottom w:val="0"/>
          <w:divBdr>
            <w:top w:val="none" w:sz="0" w:space="0" w:color="auto"/>
            <w:left w:val="none" w:sz="0" w:space="0" w:color="auto"/>
            <w:bottom w:val="none" w:sz="0" w:space="0" w:color="auto"/>
            <w:right w:val="none" w:sz="0" w:space="0" w:color="auto"/>
          </w:divBdr>
          <w:divsChild>
            <w:div w:id="48766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15617">
      <w:bodyDiv w:val="1"/>
      <w:marLeft w:val="0"/>
      <w:marRight w:val="0"/>
      <w:marTop w:val="0"/>
      <w:marBottom w:val="0"/>
      <w:divBdr>
        <w:top w:val="none" w:sz="0" w:space="0" w:color="auto"/>
        <w:left w:val="none" w:sz="0" w:space="0" w:color="auto"/>
        <w:bottom w:val="none" w:sz="0" w:space="0" w:color="auto"/>
        <w:right w:val="none" w:sz="0" w:space="0" w:color="auto"/>
      </w:divBdr>
    </w:div>
    <w:div w:id="112142782">
      <w:bodyDiv w:val="1"/>
      <w:marLeft w:val="0"/>
      <w:marRight w:val="0"/>
      <w:marTop w:val="0"/>
      <w:marBottom w:val="0"/>
      <w:divBdr>
        <w:top w:val="none" w:sz="0" w:space="0" w:color="auto"/>
        <w:left w:val="none" w:sz="0" w:space="0" w:color="auto"/>
        <w:bottom w:val="none" w:sz="0" w:space="0" w:color="auto"/>
        <w:right w:val="none" w:sz="0" w:space="0" w:color="auto"/>
      </w:divBdr>
    </w:div>
    <w:div w:id="192155441">
      <w:bodyDiv w:val="1"/>
      <w:marLeft w:val="0"/>
      <w:marRight w:val="0"/>
      <w:marTop w:val="0"/>
      <w:marBottom w:val="0"/>
      <w:divBdr>
        <w:top w:val="none" w:sz="0" w:space="0" w:color="auto"/>
        <w:left w:val="none" w:sz="0" w:space="0" w:color="auto"/>
        <w:bottom w:val="none" w:sz="0" w:space="0" w:color="auto"/>
        <w:right w:val="none" w:sz="0" w:space="0" w:color="auto"/>
      </w:divBdr>
    </w:div>
    <w:div w:id="317344591">
      <w:bodyDiv w:val="1"/>
      <w:marLeft w:val="0"/>
      <w:marRight w:val="0"/>
      <w:marTop w:val="0"/>
      <w:marBottom w:val="0"/>
      <w:divBdr>
        <w:top w:val="none" w:sz="0" w:space="0" w:color="auto"/>
        <w:left w:val="none" w:sz="0" w:space="0" w:color="auto"/>
        <w:bottom w:val="none" w:sz="0" w:space="0" w:color="auto"/>
        <w:right w:val="none" w:sz="0" w:space="0" w:color="auto"/>
      </w:divBdr>
      <w:divsChild>
        <w:div w:id="1058165696">
          <w:marLeft w:val="0"/>
          <w:marRight w:val="0"/>
          <w:marTop w:val="0"/>
          <w:marBottom w:val="0"/>
          <w:divBdr>
            <w:top w:val="none" w:sz="0" w:space="0" w:color="auto"/>
            <w:left w:val="none" w:sz="0" w:space="0" w:color="auto"/>
            <w:bottom w:val="none" w:sz="0" w:space="0" w:color="auto"/>
            <w:right w:val="none" w:sz="0" w:space="0" w:color="auto"/>
          </w:divBdr>
          <w:divsChild>
            <w:div w:id="16483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674956">
      <w:bodyDiv w:val="1"/>
      <w:marLeft w:val="0"/>
      <w:marRight w:val="0"/>
      <w:marTop w:val="0"/>
      <w:marBottom w:val="0"/>
      <w:divBdr>
        <w:top w:val="none" w:sz="0" w:space="0" w:color="auto"/>
        <w:left w:val="none" w:sz="0" w:space="0" w:color="auto"/>
        <w:bottom w:val="none" w:sz="0" w:space="0" w:color="auto"/>
        <w:right w:val="none" w:sz="0" w:space="0" w:color="auto"/>
      </w:divBdr>
    </w:div>
    <w:div w:id="341906347">
      <w:bodyDiv w:val="1"/>
      <w:marLeft w:val="0"/>
      <w:marRight w:val="0"/>
      <w:marTop w:val="0"/>
      <w:marBottom w:val="0"/>
      <w:divBdr>
        <w:top w:val="none" w:sz="0" w:space="0" w:color="auto"/>
        <w:left w:val="none" w:sz="0" w:space="0" w:color="auto"/>
        <w:bottom w:val="none" w:sz="0" w:space="0" w:color="auto"/>
        <w:right w:val="none" w:sz="0" w:space="0" w:color="auto"/>
      </w:divBdr>
    </w:div>
    <w:div w:id="416246038">
      <w:bodyDiv w:val="1"/>
      <w:marLeft w:val="0"/>
      <w:marRight w:val="0"/>
      <w:marTop w:val="0"/>
      <w:marBottom w:val="0"/>
      <w:divBdr>
        <w:top w:val="none" w:sz="0" w:space="0" w:color="auto"/>
        <w:left w:val="none" w:sz="0" w:space="0" w:color="auto"/>
        <w:bottom w:val="none" w:sz="0" w:space="0" w:color="auto"/>
        <w:right w:val="none" w:sz="0" w:space="0" w:color="auto"/>
      </w:divBdr>
      <w:divsChild>
        <w:div w:id="772942158">
          <w:marLeft w:val="0"/>
          <w:marRight w:val="0"/>
          <w:marTop w:val="0"/>
          <w:marBottom w:val="0"/>
          <w:divBdr>
            <w:top w:val="none" w:sz="0" w:space="0" w:color="auto"/>
            <w:left w:val="none" w:sz="0" w:space="0" w:color="auto"/>
            <w:bottom w:val="none" w:sz="0" w:space="0" w:color="auto"/>
            <w:right w:val="none" w:sz="0" w:space="0" w:color="auto"/>
          </w:divBdr>
          <w:divsChild>
            <w:div w:id="952440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762109">
      <w:bodyDiv w:val="1"/>
      <w:marLeft w:val="0"/>
      <w:marRight w:val="0"/>
      <w:marTop w:val="0"/>
      <w:marBottom w:val="0"/>
      <w:divBdr>
        <w:top w:val="none" w:sz="0" w:space="0" w:color="auto"/>
        <w:left w:val="none" w:sz="0" w:space="0" w:color="auto"/>
        <w:bottom w:val="none" w:sz="0" w:space="0" w:color="auto"/>
        <w:right w:val="none" w:sz="0" w:space="0" w:color="auto"/>
      </w:divBdr>
      <w:divsChild>
        <w:div w:id="78141894">
          <w:marLeft w:val="0"/>
          <w:marRight w:val="0"/>
          <w:marTop w:val="0"/>
          <w:marBottom w:val="0"/>
          <w:divBdr>
            <w:top w:val="none" w:sz="0" w:space="0" w:color="auto"/>
            <w:left w:val="none" w:sz="0" w:space="0" w:color="auto"/>
            <w:bottom w:val="none" w:sz="0" w:space="0" w:color="auto"/>
            <w:right w:val="none" w:sz="0" w:space="0" w:color="auto"/>
          </w:divBdr>
          <w:divsChild>
            <w:div w:id="959263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81851">
      <w:bodyDiv w:val="1"/>
      <w:marLeft w:val="0"/>
      <w:marRight w:val="0"/>
      <w:marTop w:val="0"/>
      <w:marBottom w:val="0"/>
      <w:divBdr>
        <w:top w:val="none" w:sz="0" w:space="0" w:color="auto"/>
        <w:left w:val="none" w:sz="0" w:space="0" w:color="auto"/>
        <w:bottom w:val="none" w:sz="0" w:space="0" w:color="auto"/>
        <w:right w:val="none" w:sz="0" w:space="0" w:color="auto"/>
      </w:divBdr>
      <w:divsChild>
        <w:div w:id="1684748413">
          <w:marLeft w:val="0"/>
          <w:marRight w:val="0"/>
          <w:marTop w:val="0"/>
          <w:marBottom w:val="0"/>
          <w:divBdr>
            <w:top w:val="none" w:sz="0" w:space="0" w:color="auto"/>
            <w:left w:val="none" w:sz="0" w:space="0" w:color="auto"/>
            <w:bottom w:val="none" w:sz="0" w:space="0" w:color="auto"/>
            <w:right w:val="none" w:sz="0" w:space="0" w:color="auto"/>
          </w:divBdr>
          <w:divsChild>
            <w:div w:id="1709716653">
              <w:marLeft w:val="0"/>
              <w:marRight w:val="0"/>
              <w:marTop w:val="0"/>
              <w:marBottom w:val="0"/>
              <w:divBdr>
                <w:top w:val="none" w:sz="0" w:space="0" w:color="auto"/>
                <w:left w:val="none" w:sz="0" w:space="0" w:color="auto"/>
                <w:bottom w:val="none" w:sz="0" w:space="0" w:color="auto"/>
                <w:right w:val="none" w:sz="0" w:space="0" w:color="auto"/>
              </w:divBdr>
            </w:div>
            <w:div w:id="1949195153">
              <w:marLeft w:val="0"/>
              <w:marRight w:val="0"/>
              <w:marTop w:val="0"/>
              <w:marBottom w:val="0"/>
              <w:divBdr>
                <w:top w:val="single" w:sz="6" w:space="0" w:color="CCCCCC"/>
                <w:left w:val="single" w:sz="6" w:space="0" w:color="CCCCCC"/>
                <w:bottom w:val="single" w:sz="6" w:space="0" w:color="CCCCCC"/>
                <w:right w:val="single" w:sz="6" w:space="0" w:color="CCCCCC"/>
              </w:divBdr>
            </w:div>
          </w:divsChild>
        </w:div>
      </w:divsChild>
    </w:div>
    <w:div w:id="700086557">
      <w:bodyDiv w:val="1"/>
      <w:marLeft w:val="0"/>
      <w:marRight w:val="0"/>
      <w:marTop w:val="0"/>
      <w:marBottom w:val="0"/>
      <w:divBdr>
        <w:top w:val="none" w:sz="0" w:space="0" w:color="auto"/>
        <w:left w:val="none" w:sz="0" w:space="0" w:color="auto"/>
        <w:bottom w:val="none" w:sz="0" w:space="0" w:color="auto"/>
        <w:right w:val="none" w:sz="0" w:space="0" w:color="auto"/>
      </w:divBdr>
      <w:divsChild>
        <w:div w:id="605114525">
          <w:marLeft w:val="0"/>
          <w:marRight w:val="0"/>
          <w:marTop w:val="0"/>
          <w:marBottom w:val="100"/>
          <w:divBdr>
            <w:top w:val="none" w:sz="0" w:space="0" w:color="auto"/>
            <w:left w:val="none" w:sz="0" w:space="0" w:color="auto"/>
            <w:bottom w:val="none" w:sz="0" w:space="0" w:color="auto"/>
            <w:right w:val="none" w:sz="0" w:space="0" w:color="auto"/>
          </w:divBdr>
        </w:div>
      </w:divsChild>
    </w:div>
    <w:div w:id="762920979">
      <w:bodyDiv w:val="1"/>
      <w:marLeft w:val="0"/>
      <w:marRight w:val="0"/>
      <w:marTop w:val="0"/>
      <w:marBottom w:val="0"/>
      <w:divBdr>
        <w:top w:val="none" w:sz="0" w:space="0" w:color="auto"/>
        <w:left w:val="none" w:sz="0" w:space="0" w:color="auto"/>
        <w:bottom w:val="none" w:sz="0" w:space="0" w:color="auto"/>
        <w:right w:val="none" w:sz="0" w:space="0" w:color="auto"/>
      </w:divBdr>
    </w:div>
    <w:div w:id="878514933">
      <w:bodyDiv w:val="1"/>
      <w:marLeft w:val="0"/>
      <w:marRight w:val="0"/>
      <w:marTop w:val="0"/>
      <w:marBottom w:val="0"/>
      <w:divBdr>
        <w:top w:val="none" w:sz="0" w:space="0" w:color="auto"/>
        <w:left w:val="none" w:sz="0" w:space="0" w:color="auto"/>
        <w:bottom w:val="none" w:sz="0" w:space="0" w:color="auto"/>
        <w:right w:val="none" w:sz="0" w:space="0" w:color="auto"/>
      </w:divBdr>
      <w:divsChild>
        <w:div w:id="459686126">
          <w:marLeft w:val="0"/>
          <w:marRight w:val="0"/>
          <w:marTop w:val="0"/>
          <w:marBottom w:val="0"/>
          <w:divBdr>
            <w:top w:val="none" w:sz="0" w:space="0" w:color="auto"/>
            <w:left w:val="none" w:sz="0" w:space="0" w:color="auto"/>
            <w:bottom w:val="none" w:sz="0" w:space="0" w:color="auto"/>
            <w:right w:val="none" w:sz="0" w:space="0" w:color="auto"/>
          </w:divBdr>
          <w:divsChild>
            <w:div w:id="1030570283">
              <w:marLeft w:val="0"/>
              <w:marRight w:val="0"/>
              <w:marTop w:val="0"/>
              <w:marBottom w:val="0"/>
              <w:divBdr>
                <w:top w:val="none" w:sz="0" w:space="0" w:color="auto"/>
                <w:left w:val="none" w:sz="0" w:space="0" w:color="auto"/>
                <w:bottom w:val="none" w:sz="0" w:space="0" w:color="auto"/>
                <w:right w:val="none" w:sz="0" w:space="0" w:color="auto"/>
              </w:divBdr>
            </w:div>
          </w:divsChild>
        </w:div>
        <w:div w:id="2023317031">
          <w:marLeft w:val="0"/>
          <w:marRight w:val="0"/>
          <w:marTop w:val="0"/>
          <w:marBottom w:val="0"/>
          <w:divBdr>
            <w:top w:val="none" w:sz="0" w:space="0" w:color="auto"/>
            <w:left w:val="none" w:sz="0" w:space="0" w:color="auto"/>
            <w:bottom w:val="none" w:sz="0" w:space="0" w:color="auto"/>
            <w:right w:val="none" w:sz="0" w:space="0" w:color="auto"/>
          </w:divBdr>
          <w:divsChild>
            <w:div w:id="351685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367928">
      <w:bodyDiv w:val="1"/>
      <w:marLeft w:val="0"/>
      <w:marRight w:val="0"/>
      <w:marTop w:val="0"/>
      <w:marBottom w:val="0"/>
      <w:divBdr>
        <w:top w:val="none" w:sz="0" w:space="0" w:color="auto"/>
        <w:left w:val="none" w:sz="0" w:space="0" w:color="auto"/>
        <w:bottom w:val="none" w:sz="0" w:space="0" w:color="auto"/>
        <w:right w:val="none" w:sz="0" w:space="0" w:color="auto"/>
      </w:divBdr>
      <w:divsChild>
        <w:div w:id="2056078649">
          <w:marLeft w:val="0"/>
          <w:marRight w:val="0"/>
          <w:marTop w:val="0"/>
          <w:marBottom w:val="0"/>
          <w:divBdr>
            <w:top w:val="none" w:sz="0" w:space="0" w:color="auto"/>
            <w:left w:val="none" w:sz="0" w:space="0" w:color="auto"/>
            <w:bottom w:val="none" w:sz="0" w:space="0" w:color="auto"/>
            <w:right w:val="none" w:sz="0" w:space="0" w:color="auto"/>
          </w:divBdr>
          <w:divsChild>
            <w:div w:id="98875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087128">
      <w:bodyDiv w:val="1"/>
      <w:marLeft w:val="0"/>
      <w:marRight w:val="0"/>
      <w:marTop w:val="0"/>
      <w:marBottom w:val="0"/>
      <w:divBdr>
        <w:top w:val="none" w:sz="0" w:space="0" w:color="auto"/>
        <w:left w:val="none" w:sz="0" w:space="0" w:color="auto"/>
        <w:bottom w:val="none" w:sz="0" w:space="0" w:color="auto"/>
        <w:right w:val="none" w:sz="0" w:space="0" w:color="auto"/>
      </w:divBdr>
    </w:div>
    <w:div w:id="1009218518">
      <w:bodyDiv w:val="1"/>
      <w:marLeft w:val="0"/>
      <w:marRight w:val="0"/>
      <w:marTop w:val="0"/>
      <w:marBottom w:val="0"/>
      <w:divBdr>
        <w:top w:val="none" w:sz="0" w:space="0" w:color="auto"/>
        <w:left w:val="none" w:sz="0" w:space="0" w:color="auto"/>
        <w:bottom w:val="none" w:sz="0" w:space="0" w:color="auto"/>
        <w:right w:val="none" w:sz="0" w:space="0" w:color="auto"/>
      </w:divBdr>
    </w:div>
    <w:div w:id="1112018304">
      <w:bodyDiv w:val="1"/>
      <w:marLeft w:val="0"/>
      <w:marRight w:val="0"/>
      <w:marTop w:val="0"/>
      <w:marBottom w:val="0"/>
      <w:divBdr>
        <w:top w:val="none" w:sz="0" w:space="0" w:color="auto"/>
        <w:left w:val="none" w:sz="0" w:space="0" w:color="auto"/>
        <w:bottom w:val="none" w:sz="0" w:space="0" w:color="auto"/>
        <w:right w:val="none" w:sz="0" w:space="0" w:color="auto"/>
      </w:divBdr>
      <w:divsChild>
        <w:div w:id="458767810">
          <w:marLeft w:val="0"/>
          <w:marRight w:val="0"/>
          <w:marTop w:val="0"/>
          <w:marBottom w:val="0"/>
          <w:divBdr>
            <w:top w:val="none" w:sz="0" w:space="0" w:color="auto"/>
            <w:left w:val="none" w:sz="0" w:space="0" w:color="auto"/>
            <w:bottom w:val="none" w:sz="0" w:space="0" w:color="auto"/>
            <w:right w:val="none" w:sz="0" w:space="0" w:color="auto"/>
          </w:divBdr>
        </w:div>
        <w:div w:id="1925873217">
          <w:marLeft w:val="0"/>
          <w:marRight w:val="0"/>
          <w:marTop w:val="105"/>
          <w:marBottom w:val="0"/>
          <w:divBdr>
            <w:top w:val="none" w:sz="0" w:space="0" w:color="auto"/>
            <w:left w:val="none" w:sz="0" w:space="0" w:color="auto"/>
            <w:bottom w:val="none" w:sz="0" w:space="0" w:color="auto"/>
            <w:right w:val="none" w:sz="0" w:space="0" w:color="auto"/>
          </w:divBdr>
        </w:div>
      </w:divsChild>
    </w:div>
    <w:div w:id="1199582398">
      <w:bodyDiv w:val="1"/>
      <w:marLeft w:val="0"/>
      <w:marRight w:val="0"/>
      <w:marTop w:val="0"/>
      <w:marBottom w:val="0"/>
      <w:divBdr>
        <w:top w:val="none" w:sz="0" w:space="0" w:color="auto"/>
        <w:left w:val="none" w:sz="0" w:space="0" w:color="auto"/>
        <w:bottom w:val="none" w:sz="0" w:space="0" w:color="auto"/>
        <w:right w:val="none" w:sz="0" w:space="0" w:color="auto"/>
      </w:divBdr>
    </w:div>
    <w:div w:id="1207060361">
      <w:bodyDiv w:val="1"/>
      <w:marLeft w:val="0"/>
      <w:marRight w:val="0"/>
      <w:marTop w:val="0"/>
      <w:marBottom w:val="0"/>
      <w:divBdr>
        <w:top w:val="none" w:sz="0" w:space="0" w:color="auto"/>
        <w:left w:val="none" w:sz="0" w:space="0" w:color="auto"/>
        <w:bottom w:val="none" w:sz="0" w:space="0" w:color="auto"/>
        <w:right w:val="none" w:sz="0" w:space="0" w:color="auto"/>
      </w:divBdr>
    </w:div>
    <w:div w:id="1317883094">
      <w:bodyDiv w:val="1"/>
      <w:marLeft w:val="0"/>
      <w:marRight w:val="0"/>
      <w:marTop w:val="0"/>
      <w:marBottom w:val="0"/>
      <w:divBdr>
        <w:top w:val="none" w:sz="0" w:space="0" w:color="auto"/>
        <w:left w:val="none" w:sz="0" w:space="0" w:color="auto"/>
        <w:bottom w:val="none" w:sz="0" w:space="0" w:color="auto"/>
        <w:right w:val="none" w:sz="0" w:space="0" w:color="auto"/>
      </w:divBdr>
      <w:divsChild>
        <w:div w:id="197477353">
          <w:marLeft w:val="0"/>
          <w:marRight w:val="0"/>
          <w:marTop w:val="0"/>
          <w:marBottom w:val="0"/>
          <w:divBdr>
            <w:top w:val="none" w:sz="0" w:space="0" w:color="auto"/>
            <w:left w:val="none" w:sz="0" w:space="0" w:color="auto"/>
            <w:bottom w:val="none" w:sz="0" w:space="0" w:color="auto"/>
            <w:right w:val="none" w:sz="0" w:space="0" w:color="auto"/>
          </w:divBdr>
          <w:divsChild>
            <w:div w:id="1552185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234377">
      <w:bodyDiv w:val="1"/>
      <w:marLeft w:val="0"/>
      <w:marRight w:val="0"/>
      <w:marTop w:val="0"/>
      <w:marBottom w:val="0"/>
      <w:divBdr>
        <w:top w:val="none" w:sz="0" w:space="0" w:color="auto"/>
        <w:left w:val="none" w:sz="0" w:space="0" w:color="auto"/>
        <w:bottom w:val="none" w:sz="0" w:space="0" w:color="auto"/>
        <w:right w:val="none" w:sz="0" w:space="0" w:color="auto"/>
      </w:divBdr>
    </w:div>
    <w:div w:id="1495728398">
      <w:bodyDiv w:val="1"/>
      <w:marLeft w:val="0"/>
      <w:marRight w:val="0"/>
      <w:marTop w:val="0"/>
      <w:marBottom w:val="0"/>
      <w:divBdr>
        <w:top w:val="none" w:sz="0" w:space="0" w:color="auto"/>
        <w:left w:val="none" w:sz="0" w:space="0" w:color="auto"/>
        <w:bottom w:val="none" w:sz="0" w:space="0" w:color="auto"/>
        <w:right w:val="none" w:sz="0" w:space="0" w:color="auto"/>
      </w:divBdr>
      <w:divsChild>
        <w:div w:id="280382970">
          <w:marLeft w:val="0"/>
          <w:marRight w:val="0"/>
          <w:marTop w:val="0"/>
          <w:marBottom w:val="0"/>
          <w:divBdr>
            <w:top w:val="none" w:sz="0" w:space="0" w:color="auto"/>
            <w:left w:val="none" w:sz="0" w:space="0" w:color="auto"/>
            <w:bottom w:val="none" w:sz="0" w:space="0" w:color="auto"/>
            <w:right w:val="none" w:sz="0" w:space="0" w:color="auto"/>
          </w:divBdr>
          <w:divsChild>
            <w:div w:id="2093625227">
              <w:marLeft w:val="0"/>
              <w:marRight w:val="0"/>
              <w:marTop w:val="0"/>
              <w:marBottom w:val="0"/>
              <w:divBdr>
                <w:top w:val="none" w:sz="0" w:space="0" w:color="auto"/>
                <w:left w:val="none" w:sz="0" w:space="0" w:color="auto"/>
                <w:bottom w:val="none" w:sz="0" w:space="0" w:color="auto"/>
                <w:right w:val="none" w:sz="0" w:space="0" w:color="auto"/>
              </w:divBdr>
            </w:div>
          </w:divsChild>
        </w:div>
        <w:div w:id="711227379">
          <w:marLeft w:val="0"/>
          <w:marRight w:val="0"/>
          <w:marTop w:val="0"/>
          <w:marBottom w:val="0"/>
          <w:divBdr>
            <w:top w:val="none" w:sz="0" w:space="0" w:color="auto"/>
            <w:left w:val="none" w:sz="0" w:space="0" w:color="auto"/>
            <w:bottom w:val="none" w:sz="0" w:space="0" w:color="auto"/>
            <w:right w:val="none" w:sz="0" w:space="0" w:color="auto"/>
          </w:divBdr>
          <w:divsChild>
            <w:div w:id="41255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930797">
      <w:bodyDiv w:val="1"/>
      <w:marLeft w:val="0"/>
      <w:marRight w:val="0"/>
      <w:marTop w:val="0"/>
      <w:marBottom w:val="0"/>
      <w:divBdr>
        <w:top w:val="none" w:sz="0" w:space="0" w:color="auto"/>
        <w:left w:val="none" w:sz="0" w:space="0" w:color="auto"/>
        <w:bottom w:val="none" w:sz="0" w:space="0" w:color="auto"/>
        <w:right w:val="none" w:sz="0" w:space="0" w:color="auto"/>
      </w:divBdr>
      <w:divsChild>
        <w:div w:id="148445985">
          <w:marLeft w:val="0"/>
          <w:marRight w:val="0"/>
          <w:marTop w:val="0"/>
          <w:marBottom w:val="0"/>
          <w:divBdr>
            <w:top w:val="none" w:sz="0" w:space="0" w:color="auto"/>
            <w:left w:val="none" w:sz="0" w:space="0" w:color="auto"/>
            <w:bottom w:val="none" w:sz="0" w:space="0" w:color="auto"/>
            <w:right w:val="none" w:sz="0" w:space="0" w:color="auto"/>
          </w:divBdr>
          <w:divsChild>
            <w:div w:id="1756048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372578">
      <w:bodyDiv w:val="1"/>
      <w:marLeft w:val="0"/>
      <w:marRight w:val="0"/>
      <w:marTop w:val="0"/>
      <w:marBottom w:val="0"/>
      <w:divBdr>
        <w:top w:val="none" w:sz="0" w:space="0" w:color="auto"/>
        <w:left w:val="none" w:sz="0" w:space="0" w:color="auto"/>
        <w:bottom w:val="none" w:sz="0" w:space="0" w:color="auto"/>
        <w:right w:val="none" w:sz="0" w:space="0" w:color="auto"/>
      </w:divBdr>
    </w:div>
    <w:div w:id="1569267758">
      <w:bodyDiv w:val="1"/>
      <w:marLeft w:val="0"/>
      <w:marRight w:val="0"/>
      <w:marTop w:val="0"/>
      <w:marBottom w:val="0"/>
      <w:divBdr>
        <w:top w:val="none" w:sz="0" w:space="0" w:color="auto"/>
        <w:left w:val="none" w:sz="0" w:space="0" w:color="auto"/>
        <w:bottom w:val="none" w:sz="0" w:space="0" w:color="auto"/>
        <w:right w:val="none" w:sz="0" w:space="0" w:color="auto"/>
      </w:divBdr>
      <w:divsChild>
        <w:div w:id="785738198">
          <w:marLeft w:val="0"/>
          <w:marRight w:val="0"/>
          <w:marTop w:val="0"/>
          <w:marBottom w:val="0"/>
          <w:divBdr>
            <w:top w:val="none" w:sz="0" w:space="0" w:color="auto"/>
            <w:left w:val="none" w:sz="0" w:space="0" w:color="auto"/>
            <w:bottom w:val="none" w:sz="0" w:space="0" w:color="auto"/>
            <w:right w:val="none" w:sz="0" w:space="0" w:color="auto"/>
          </w:divBdr>
          <w:divsChild>
            <w:div w:id="110756644">
              <w:marLeft w:val="0"/>
              <w:marRight w:val="0"/>
              <w:marTop w:val="0"/>
              <w:marBottom w:val="0"/>
              <w:divBdr>
                <w:top w:val="none" w:sz="0" w:space="0" w:color="auto"/>
                <w:left w:val="none" w:sz="0" w:space="0" w:color="auto"/>
                <w:bottom w:val="none" w:sz="0" w:space="0" w:color="auto"/>
                <w:right w:val="none" w:sz="0" w:space="0" w:color="auto"/>
              </w:divBdr>
            </w:div>
            <w:div w:id="231158375">
              <w:marLeft w:val="0"/>
              <w:marRight w:val="0"/>
              <w:marTop w:val="0"/>
              <w:marBottom w:val="0"/>
              <w:divBdr>
                <w:top w:val="single" w:sz="6" w:space="0" w:color="CCCCCC"/>
                <w:left w:val="single" w:sz="6" w:space="0" w:color="CCCCCC"/>
                <w:bottom w:val="single" w:sz="6" w:space="0" w:color="CCCCCC"/>
                <w:right w:val="single" w:sz="6" w:space="0" w:color="CCCCCC"/>
              </w:divBdr>
            </w:div>
          </w:divsChild>
        </w:div>
      </w:divsChild>
    </w:div>
    <w:div w:id="1771464799">
      <w:bodyDiv w:val="1"/>
      <w:marLeft w:val="0"/>
      <w:marRight w:val="0"/>
      <w:marTop w:val="0"/>
      <w:marBottom w:val="0"/>
      <w:divBdr>
        <w:top w:val="none" w:sz="0" w:space="0" w:color="auto"/>
        <w:left w:val="none" w:sz="0" w:space="0" w:color="auto"/>
        <w:bottom w:val="none" w:sz="0" w:space="0" w:color="auto"/>
        <w:right w:val="none" w:sz="0" w:space="0" w:color="auto"/>
      </w:divBdr>
      <w:divsChild>
        <w:div w:id="1505782534">
          <w:marLeft w:val="0"/>
          <w:marRight w:val="0"/>
          <w:marTop w:val="0"/>
          <w:marBottom w:val="0"/>
          <w:divBdr>
            <w:top w:val="none" w:sz="0" w:space="0" w:color="auto"/>
            <w:left w:val="none" w:sz="0" w:space="0" w:color="auto"/>
            <w:bottom w:val="none" w:sz="0" w:space="0" w:color="auto"/>
            <w:right w:val="none" w:sz="0" w:space="0" w:color="auto"/>
          </w:divBdr>
        </w:div>
        <w:div w:id="155196848">
          <w:marLeft w:val="0"/>
          <w:marRight w:val="0"/>
          <w:marTop w:val="105"/>
          <w:marBottom w:val="0"/>
          <w:divBdr>
            <w:top w:val="none" w:sz="0" w:space="0" w:color="auto"/>
            <w:left w:val="none" w:sz="0" w:space="0" w:color="auto"/>
            <w:bottom w:val="none" w:sz="0" w:space="0" w:color="auto"/>
            <w:right w:val="none" w:sz="0" w:space="0" w:color="auto"/>
          </w:divBdr>
        </w:div>
      </w:divsChild>
    </w:div>
    <w:div w:id="1796675375">
      <w:bodyDiv w:val="1"/>
      <w:marLeft w:val="0"/>
      <w:marRight w:val="0"/>
      <w:marTop w:val="0"/>
      <w:marBottom w:val="0"/>
      <w:divBdr>
        <w:top w:val="none" w:sz="0" w:space="0" w:color="auto"/>
        <w:left w:val="none" w:sz="0" w:space="0" w:color="auto"/>
        <w:bottom w:val="none" w:sz="0" w:space="0" w:color="auto"/>
        <w:right w:val="none" w:sz="0" w:space="0" w:color="auto"/>
      </w:divBdr>
    </w:div>
    <w:div w:id="1822228575">
      <w:bodyDiv w:val="1"/>
      <w:marLeft w:val="0"/>
      <w:marRight w:val="0"/>
      <w:marTop w:val="0"/>
      <w:marBottom w:val="0"/>
      <w:divBdr>
        <w:top w:val="none" w:sz="0" w:space="0" w:color="auto"/>
        <w:left w:val="none" w:sz="0" w:space="0" w:color="auto"/>
        <w:bottom w:val="none" w:sz="0" w:space="0" w:color="auto"/>
        <w:right w:val="none" w:sz="0" w:space="0" w:color="auto"/>
      </w:divBdr>
    </w:div>
    <w:div w:id="1956407312">
      <w:bodyDiv w:val="1"/>
      <w:marLeft w:val="0"/>
      <w:marRight w:val="0"/>
      <w:marTop w:val="0"/>
      <w:marBottom w:val="0"/>
      <w:divBdr>
        <w:top w:val="none" w:sz="0" w:space="0" w:color="auto"/>
        <w:left w:val="none" w:sz="0" w:space="0" w:color="auto"/>
        <w:bottom w:val="none" w:sz="0" w:space="0" w:color="auto"/>
        <w:right w:val="none" w:sz="0" w:space="0" w:color="auto"/>
      </w:divBdr>
      <w:divsChild>
        <w:div w:id="1227107194">
          <w:marLeft w:val="0"/>
          <w:marRight w:val="0"/>
          <w:marTop w:val="0"/>
          <w:marBottom w:val="0"/>
          <w:divBdr>
            <w:top w:val="none" w:sz="0" w:space="0" w:color="auto"/>
            <w:left w:val="none" w:sz="0" w:space="0" w:color="auto"/>
            <w:bottom w:val="none" w:sz="0" w:space="0" w:color="auto"/>
            <w:right w:val="none" w:sz="0" w:space="0" w:color="auto"/>
          </w:divBdr>
          <w:divsChild>
            <w:div w:id="1473791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696825">
      <w:bodyDiv w:val="1"/>
      <w:marLeft w:val="0"/>
      <w:marRight w:val="0"/>
      <w:marTop w:val="0"/>
      <w:marBottom w:val="0"/>
      <w:divBdr>
        <w:top w:val="none" w:sz="0" w:space="0" w:color="auto"/>
        <w:left w:val="none" w:sz="0" w:space="0" w:color="auto"/>
        <w:bottom w:val="none" w:sz="0" w:space="0" w:color="auto"/>
        <w:right w:val="none" w:sz="0" w:space="0" w:color="auto"/>
      </w:divBdr>
    </w:div>
    <w:div w:id="2052531997">
      <w:bodyDiv w:val="1"/>
      <w:marLeft w:val="0"/>
      <w:marRight w:val="0"/>
      <w:marTop w:val="0"/>
      <w:marBottom w:val="0"/>
      <w:divBdr>
        <w:top w:val="none" w:sz="0" w:space="0" w:color="auto"/>
        <w:left w:val="none" w:sz="0" w:space="0" w:color="auto"/>
        <w:bottom w:val="none" w:sz="0" w:space="0" w:color="auto"/>
        <w:right w:val="none" w:sz="0" w:space="0" w:color="auto"/>
      </w:divBdr>
      <w:divsChild>
        <w:div w:id="1632587394">
          <w:marLeft w:val="0"/>
          <w:marRight w:val="0"/>
          <w:marTop w:val="0"/>
          <w:marBottom w:val="0"/>
          <w:divBdr>
            <w:top w:val="none" w:sz="0" w:space="0" w:color="auto"/>
            <w:left w:val="none" w:sz="0" w:space="0" w:color="auto"/>
            <w:bottom w:val="none" w:sz="0" w:space="0" w:color="auto"/>
            <w:right w:val="none" w:sz="0" w:space="0" w:color="auto"/>
          </w:divBdr>
          <w:divsChild>
            <w:div w:id="202381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5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f788671-6a4c-446e-864d-48108c500c3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16B2B70E8D1914585E463FE43706966" ma:contentTypeVersion="15" ma:contentTypeDescription="Vytvoří nový dokument" ma:contentTypeScope="" ma:versionID="6cf8da6013e1d66845662f7f02e6bcdb">
  <xsd:schema xmlns:xsd="http://www.w3.org/2001/XMLSchema" xmlns:xs="http://www.w3.org/2001/XMLSchema" xmlns:p="http://schemas.microsoft.com/office/2006/metadata/properties" xmlns:ns3="3f788671-6a4c-446e-864d-48108c500c34" xmlns:ns4="18ed4112-30b3-4b49-969b-15467d22c84d" targetNamespace="http://schemas.microsoft.com/office/2006/metadata/properties" ma:root="true" ma:fieldsID="b1e7e9b0cfc307da1c9809ee0eaf5f05" ns3:_="" ns4:_="">
    <xsd:import namespace="3f788671-6a4c-446e-864d-48108c500c34"/>
    <xsd:import namespace="18ed4112-30b3-4b49-969b-15467d22c84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ServiceSearchProperties" minOccurs="0"/>
                <xsd:element ref="ns3:MediaServiceDateTaken" minOccurs="0"/>
                <xsd:element ref="ns3:MediaServiceSystemTag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88671-6a4c-446e-864d-48108c500c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5"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8ed4112-30b3-4b49-969b-15467d22c84d" elementFormDefault="qualified">
    <xsd:import namespace="http://schemas.microsoft.com/office/2006/documentManagement/types"/>
    <xsd:import namespace="http://schemas.microsoft.com/office/infopath/2007/PartnerControls"/>
    <xsd:element name="SharedWithUsers" ma:index="12"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dílené s podrobnostmi" ma:internalName="SharedWithDetails" ma:readOnly="true">
      <xsd:simpleType>
        <xsd:restriction base="dms:Note">
          <xsd:maxLength value="255"/>
        </xsd:restriction>
      </xsd:simpleType>
    </xsd:element>
    <xsd:element name="SharingHintHash" ma:index="14" nillable="true" ma:displayName="Hodnota hash upozornění na sdílení"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4514A-FE19-44B4-9DD9-ABB00C68135F}">
  <ds:schemaRefs>
    <ds:schemaRef ds:uri="http://schemas.microsoft.com/office/2006/metadata/properties"/>
    <ds:schemaRef ds:uri="http://schemas.microsoft.com/office/infopath/2007/PartnerControls"/>
    <ds:schemaRef ds:uri="3f788671-6a4c-446e-864d-48108c500c34"/>
  </ds:schemaRefs>
</ds:datastoreItem>
</file>

<file path=customXml/itemProps2.xml><?xml version="1.0" encoding="utf-8"?>
<ds:datastoreItem xmlns:ds="http://schemas.openxmlformats.org/officeDocument/2006/customXml" ds:itemID="{A9F21D51-D5E9-4937-9CDC-FEF2DEA07141}">
  <ds:schemaRefs>
    <ds:schemaRef ds:uri="http://schemas.microsoft.com/sharepoint/v3/contenttype/forms"/>
  </ds:schemaRefs>
</ds:datastoreItem>
</file>

<file path=customXml/itemProps3.xml><?xml version="1.0" encoding="utf-8"?>
<ds:datastoreItem xmlns:ds="http://schemas.openxmlformats.org/officeDocument/2006/customXml" ds:itemID="{227DFD0B-F0A1-474B-A686-2559A001B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88671-6a4c-446e-864d-48108c500c34"/>
    <ds:schemaRef ds:uri="18ed4112-30b3-4b49-969b-15467d22c8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A4AB2C-5808-4710-A2B7-782941593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35</Pages>
  <Words>13341</Words>
  <Characters>76415</Characters>
  <Application>Microsoft Office Word</Application>
  <DocSecurity>0</DocSecurity>
  <Lines>636</Lines>
  <Paragraphs>179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89577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Pavelková Lenka Mgr. (MPSV)</dc:creator>
  <cp:keywords/>
  <dc:description/>
  <cp:lastModifiedBy>Krompolc Tomáš Mgr. (MPSV)</cp:lastModifiedBy>
  <cp:revision>51</cp:revision>
  <cp:lastPrinted>2026-03-24T07:33:00Z</cp:lastPrinted>
  <dcterms:created xsi:type="dcterms:W3CDTF">2026-01-27T08:48:00Z</dcterms:created>
  <dcterms:modified xsi:type="dcterms:W3CDTF">2026-03-26T10:13:00Z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96aee4c9ced6b1a8bc4f033bfd2f49eac1f377b00eb62073e462051e42413dc0</vt:lpwstr>
  </property>
  <property fmtid="{D5CDD505-2E9C-101B-9397-08002B2CF9AE}" pid="3" name="ContentTypeId">
    <vt:lpwstr>0x010100016B2B70E8D1914585E463FE43706966</vt:lpwstr>
  </property>
</Properties>
</file>