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9125FB" w14:paraId="1E488666" w14:textId="77777777">
        <w:trPr>
          <w:cantSplit/>
          <w:tblHeader/>
        </w:trPr>
        <w:tc>
          <w:tcPr>
            <w:tcW w:w="1440" w:type="dxa"/>
          </w:tcPr>
          <w:p w14:paraId="112CB45A" w14:textId="77777777" w:rsidR="009125FB" w:rsidRDefault="009125FB">
            <w:pPr>
              <w:rPr>
                <w:sz w:val="18"/>
              </w:rPr>
            </w:pPr>
            <w:r>
              <w:rPr>
                <w:sz w:val="18"/>
              </w:rPr>
              <w:t>Celex:</w:t>
            </w:r>
          </w:p>
        </w:tc>
        <w:tc>
          <w:tcPr>
            <w:tcW w:w="1440" w:type="dxa"/>
            <w:tcBorders>
              <w:top w:val="single" w:sz="4" w:space="0" w:color="auto"/>
            </w:tcBorders>
          </w:tcPr>
          <w:p w14:paraId="7B0F97B0" w14:textId="77777777" w:rsidR="009125FB" w:rsidRDefault="0077058D">
            <w:pPr>
              <w:rPr>
                <w:b/>
                <w:sz w:val="18"/>
              </w:rPr>
            </w:pPr>
            <w:r>
              <w:rPr>
                <w:b/>
                <w:sz w:val="18"/>
              </w:rPr>
              <w:t>32013L0054</w:t>
            </w:r>
          </w:p>
        </w:tc>
        <w:tc>
          <w:tcPr>
            <w:tcW w:w="2160" w:type="dxa"/>
            <w:tcBorders>
              <w:top w:val="single" w:sz="4" w:space="0" w:color="auto"/>
            </w:tcBorders>
          </w:tcPr>
          <w:p w14:paraId="203B4795" w14:textId="77777777" w:rsidR="009125FB" w:rsidRDefault="009125FB">
            <w:pPr>
              <w:rPr>
                <w:bCs/>
                <w:sz w:val="18"/>
              </w:rPr>
            </w:pPr>
            <w:r>
              <w:rPr>
                <w:sz w:val="18"/>
              </w:rPr>
              <w:t>Lhůta pro implementaci</w:t>
            </w:r>
          </w:p>
        </w:tc>
        <w:tc>
          <w:tcPr>
            <w:tcW w:w="1260" w:type="dxa"/>
            <w:tcBorders>
              <w:top w:val="single" w:sz="4" w:space="0" w:color="auto"/>
            </w:tcBorders>
          </w:tcPr>
          <w:p w14:paraId="1D35D05C" w14:textId="77777777" w:rsidR="009125FB" w:rsidRDefault="008D4DD1">
            <w:pPr>
              <w:rPr>
                <w:bCs/>
                <w:sz w:val="18"/>
              </w:rPr>
            </w:pPr>
            <w:r>
              <w:rPr>
                <w:bCs/>
                <w:sz w:val="18"/>
              </w:rPr>
              <w:t>31. 03</w:t>
            </w:r>
            <w:r w:rsidR="0077058D">
              <w:rPr>
                <w:bCs/>
                <w:sz w:val="18"/>
              </w:rPr>
              <w:t>. 2015</w:t>
            </w:r>
          </w:p>
        </w:tc>
        <w:tc>
          <w:tcPr>
            <w:tcW w:w="1440" w:type="dxa"/>
            <w:gridSpan w:val="2"/>
            <w:tcBorders>
              <w:top w:val="single" w:sz="4" w:space="0" w:color="auto"/>
            </w:tcBorders>
          </w:tcPr>
          <w:p w14:paraId="348719DC" w14:textId="77777777" w:rsidR="009125FB" w:rsidRDefault="009125FB">
            <w:pPr>
              <w:rPr>
                <w:sz w:val="18"/>
              </w:rPr>
            </w:pPr>
            <w:r>
              <w:rPr>
                <w:sz w:val="18"/>
              </w:rPr>
              <w:t xml:space="preserve">Úřední věstník                    </w:t>
            </w:r>
          </w:p>
        </w:tc>
        <w:tc>
          <w:tcPr>
            <w:tcW w:w="1080" w:type="dxa"/>
          </w:tcPr>
          <w:p w14:paraId="3DF7EEDB" w14:textId="77777777" w:rsidR="009125FB" w:rsidRDefault="0077058D">
            <w:pPr>
              <w:rPr>
                <w:sz w:val="18"/>
              </w:rPr>
            </w:pPr>
            <w:r>
              <w:rPr>
                <w:sz w:val="18"/>
              </w:rPr>
              <w:t>L 329</w:t>
            </w:r>
          </w:p>
        </w:tc>
        <w:tc>
          <w:tcPr>
            <w:tcW w:w="900" w:type="dxa"/>
          </w:tcPr>
          <w:p w14:paraId="6B930A8B" w14:textId="77777777" w:rsidR="009125FB" w:rsidRDefault="009125FB">
            <w:pPr>
              <w:rPr>
                <w:sz w:val="18"/>
              </w:rPr>
            </w:pPr>
            <w:r>
              <w:rPr>
                <w:sz w:val="18"/>
              </w:rPr>
              <w:t>Gestor</w:t>
            </w:r>
          </w:p>
        </w:tc>
        <w:tc>
          <w:tcPr>
            <w:tcW w:w="720" w:type="dxa"/>
          </w:tcPr>
          <w:p w14:paraId="03085F2D" w14:textId="77777777" w:rsidR="009125FB" w:rsidRDefault="0077058D">
            <w:pPr>
              <w:rPr>
                <w:sz w:val="18"/>
              </w:rPr>
            </w:pPr>
            <w:r>
              <w:rPr>
                <w:sz w:val="18"/>
              </w:rPr>
              <w:t>MD</w:t>
            </w:r>
          </w:p>
        </w:tc>
        <w:tc>
          <w:tcPr>
            <w:tcW w:w="2340" w:type="dxa"/>
          </w:tcPr>
          <w:p w14:paraId="7337EB61" w14:textId="77777777" w:rsidR="009125FB" w:rsidRDefault="009125FB">
            <w:pPr>
              <w:jc w:val="right"/>
              <w:rPr>
                <w:sz w:val="18"/>
              </w:rPr>
            </w:pPr>
            <w:r>
              <w:rPr>
                <w:sz w:val="18"/>
              </w:rPr>
              <w:t>Zpracoval (jméno+datum):</w:t>
            </w:r>
          </w:p>
        </w:tc>
        <w:tc>
          <w:tcPr>
            <w:tcW w:w="3060" w:type="dxa"/>
            <w:gridSpan w:val="3"/>
          </w:tcPr>
          <w:p w14:paraId="434DE49F" w14:textId="77777777" w:rsidR="009125FB" w:rsidRDefault="00250A50">
            <w:pPr>
              <w:rPr>
                <w:sz w:val="18"/>
              </w:rPr>
            </w:pPr>
            <w:r>
              <w:rPr>
                <w:sz w:val="18"/>
              </w:rPr>
              <w:t>Červínková, 27.04</w:t>
            </w:r>
            <w:r w:rsidR="0077058D">
              <w:rPr>
                <w:sz w:val="18"/>
              </w:rPr>
              <w:t>.201</w:t>
            </w:r>
            <w:r>
              <w:rPr>
                <w:sz w:val="18"/>
              </w:rPr>
              <w:t>5</w:t>
            </w:r>
          </w:p>
        </w:tc>
      </w:tr>
      <w:tr w:rsidR="009125FB" w14:paraId="6FE5C2A9" w14:textId="77777777">
        <w:trPr>
          <w:cantSplit/>
          <w:tblHeader/>
        </w:trPr>
        <w:tc>
          <w:tcPr>
            <w:tcW w:w="1440" w:type="dxa"/>
          </w:tcPr>
          <w:p w14:paraId="5F58BA57" w14:textId="77777777" w:rsidR="009125FB" w:rsidRDefault="009125FB">
            <w:pPr>
              <w:rPr>
                <w:sz w:val="18"/>
              </w:rPr>
            </w:pPr>
            <w:r>
              <w:rPr>
                <w:sz w:val="18"/>
              </w:rPr>
              <w:t>Název:</w:t>
            </w:r>
          </w:p>
        </w:tc>
        <w:tc>
          <w:tcPr>
            <w:tcW w:w="9000" w:type="dxa"/>
            <w:gridSpan w:val="8"/>
          </w:tcPr>
          <w:p w14:paraId="69F179CA" w14:textId="77777777" w:rsidR="009125FB" w:rsidRDefault="0077058D">
            <w:pPr>
              <w:jc w:val="both"/>
              <w:rPr>
                <w:sz w:val="18"/>
              </w:rPr>
            </w:pPr>
            <w:r>
              <w:rPr>
                <w:sz w:val="18"/>
              </w:rPr>
              <w:t>Směrnice Evropského parlamentu a Rady 2013/54/EU ze dne 20. listopadu 2013</w:t>
            </w:r>
            <w:r w:rsidR="009703DE">
              <w:rPr>
                <w:sz w:val="18"/>
              </w:rPr>
              <w:t xml:space="preserve"> o některých povinnostech státu vlajky ohledně souladu s Úmluvou o práci na moři z roku </w:t>
            </w:r>
            <w:smartTag w:uri="urn:schemas-microsoft-com:office:smarttags" w:element="metricconverter">
              <w:smartTagPr>
                <w:attr w:name="ProductID" w:val="2006 a"/>
              </w:smartTagPr>
              <w:r w:rsidR="009703DE">
                <w:rPr>
                  <w:sz w:val="18"/>
                </w:rPr>
                <w:t>2006 a</w:t>
              </w:r>
            </w:smartTag>
            <w:r w:rsidR="009703DE">
              <w:rPr>
                <w:sz w:val="18"/>
              </w:rPr>
              <w:t xml:space="preserve"> jejího provádění (Text s významem pro EHP)</w:t>
            </w:r>
          </w:p>
        </w:tc>
        <w:tc>
          <w:tcPr>
            <w:tcW w:w="2340" w:type="dxa"/>
          </w:tcPr>
          <w:p w14:paraId="6FDA2095" w14:textId="77777777" w:rsidR="009125FB" w:rsidRDefault="009125FB">
            <w:pPr>
              <w:jc w:val="right"/>
              <w:rPr>
                <w:sz w:val="18"/>
              </w:rPr>
            </w:pPr>
            <w:r>
              <w:rPr>
                <w:sz w:val="18"/>
              </w:rPr>
              <w:t>Schválil    (jméno+datum):</w:t>
            </w:r>
          </w:p>
        </w:tc>
        <w:tc>
          <w:tcPr>
            <w:tcW w:w="3060" w:type="dxa"/>
            <w:gridSpan w:val="3"/>
          </w:tcPr>
          <w:p w14:paraId="1E20EB0B" w14:textId="77777777" w:rsidR="009125FB" w:rsidRDefault="0077058D">
            <w:pPr>
              <w:rPr>
                <w:sz w:val="18"/>
              </w:rPr>
            </w:pPr>
            <w:r>
              <w:rPr>
                <w:sz w:val="18"/>
              </w:rPr>
              <w:t>Frasch</w:t>
            </w:r>
            <w:r w:rsidR="00697B92">
              <w:rPr>
                <w:sz w:val="18"/>
              </w:rPr>
              <w:t xml:space="preserve">, </w:t>
            </w:r>
            <w:r w:rsidR="00250A50">
              <w:rPr>
                <w:sz w:val="18"/>
              </w:rPr>
              <w:t>27.04.2015</w:t>
            </w:r>
          </w:p>
        </w:tc>
      </w:tr>
      <w:tr w:rsidR="009125FB" w14:paraId="7613B947" w14:textId="77777777">
        <w:trPr>
          <w:cantSplit/>
          <w:tblHeader/>
        </w:trPr>
        <w:tc>
          <w:tcPr>
            <w:tcW w:w="6840" w:type="dxa"/>
            <w:gridSpan w:val="5"/>
            <w:tcBorders>
              <w:bottom w:val="single" w:sz="6" w:space="0" w:color="auto"/>
              <w:right w:val="single" w:sz="18" w:space="0" w:color="auto"/>
            </w:tcBorders>
            <w:shd w:val="clear" w:color="auto" w:fill="00FFFF"/>
          </w:tcPr>
          <w:p w14:paraId="5C69BA0A" w14:textId="77777777" w:rsidR="009125FB" w:rsidRDefault="009125FB">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5F12FA28" w14:textId="77777777" w:rsidR="009125FB" w:rsidRDefault="009125FB">
            <w:pPr>
              <w:jc w:val="center"/>
              <w:rPr>
                <w:sz w:val="16"/>
              </w:rPr>
            </w:pPr>
            <w:r>
              <w:rPr>
                <w:sz w:val="16"/>
              </w:rPr>
              <w:t>Implementační předpisy ČR</w:t>
            </w:r>
          </w:p>
        </w:tc>
      </w:tr>
      <w:tr w:rsidR="009125FB" w14:paraId="632B1BBE" w14:textId="77777777">
        <w:trPr>
          <w:cantSplit/>
          <w:tblHeader/>
        </w:trPr>
        <w:tc>
          <w:tcPr>
            <w:tcW w:w="1440" w:type="dxa"/>
            <w:tcBorders>
              <w:top w:val="single" w:sz="6" w:space="0" w:color="auto"/>
              <w:bottom w:val="single" w:sz="6" w:space="0" w:color="auto"/>
            </w:tcBorders>
          </w:tcPr>
          <w:p w14:paraId="6DB7D672" w14:textId="77777777" w:rsidR="009125FB" w:rsidRDefault="009125FB">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40AAC4C8" w14:textId="77777777" w:rsidR="009125FB" w:rsidRDefault="009125FB">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724BFFC0" w14:textId="77777777" w:rsidR="009125FB" w:rsidRDefault="009125FB">
            <w:pPr>
              <w:rPr>
                <w:sz w:val="12"/>
              </w:rPr>
            </w:pPr>
            <w:r>
              <w:rPr>
                <w:sz w:val="12"/>
              </w:rPr>
              <w:t>Číslo Sb. / ID</w:t>
            </w:r>
          </w:p>
        </w:tc>
        <w:tc>
          <w:tcPr>
            <w:tcW w:w="1080" w:type="dxa"/>
            <w:tcBorders>
              <w:top w:val="single" w:sz="6" w:space="0" w:color="auto"/>
              <w:bottom w:val="single" w:sz="6" w:space="0" w:color="auto"/>
            </w:tcBorders>
          </w:tcPr>
          <w:p w14:paraId="689F5372" w14:textId="77777777" w:rsidR="009125FB" w:rsidRDefault="009125FB">
            <w:pPr>
              <w:rPr>
                <w:sz w:val="12"/>
              </w:rPr>
            </w:pPr>
            <w:r>
              <w:rPr>
                <w:sz w:val="12"/>
              </w:rPr>
              <w:t>Ustanovení (§, odst., písm., atd.)</w:t>
            </w:r>
          </w:p>
        </w:tc>
        <w:tc>
          <w:tcPr>
            <w:tcW w:w="5400" w:type="dxa"/>
            <w:gridSpan w:val="4"/>
            <w:tcBorders>
              <w:top w:val="single" w:sz="6" w:space="0" w:color="auto"/>
              <w:bottom w:val="single" w:sz="6" w:space="0" w:color="auto"/>
            </w:tcBorders>
          </w:tcPr>
          <w:p w14:paraId="43512F6E" w14:textId="77777777" w:rsidR="009125FB" w:rsidRDefault="009125FB">
            <w:pPr>
              <w:jc w:val="center"/>
              <w:rPr>
                <w:sz w:val="12"/>
              </w:rPr>
            </w:pPr>
            <w:r>
              <w:rPr>
                <w:sz w:val="12"/>
              </w:rPr>
              <w:t>Citace ustanovení</w:t>
            </w:r>
          </w:p>
        </w:tc>
        <w:tc>
          <w:tcPr>
            <w:tcW w:w="900" w:type="dxa"/>
            <w:tcBorders>
              <w:top w:val="single" w:sz="6" w:space="0" w:color="auto"/>
              <w:bottom w:val="single" w:sz="6" w:space="0" w:color="auto"/>
            </w:tcBorders>
          </w:tcPr>
          <w:p w14:paraId="1C9561D6" w14:textId="77777777" w:rsidR="009125FB" w:rsidRDefault="009125FB">
            <w:pPr>
              <w:rPr>
                <w:sz w:val="12"/>
              </w:rPr>
            </w:pPr>
            <w:r>
              <w:rPr>
                <w:sz w:val="12"/>
              </w:rPr>
              <w:t>Vyhodnocení *</w:t>
            </w:r>
          </w:p>
          <w:p w14:paraId="29D6FE2C" w14:textId="77777777" w:rsidR="009125FB" w:rsidRDefault="009125FB">
            <w:pPr>
              <w:rPr>
                <w:sz w:val="12"/>
              </w:rPr>
            </w:pPr>
          </w:p>
        </w:tc>
        <w:tc>
          <w:tcPr>
            <w:tcW w:w="720" w:type="dxa"/>
            <w:tcBorders>
              <w:top w:val="single" w:sz="6" w:space="0" w:color="auto"/>
              <w:bottom w:val="single" w:sz="6" w:space="0" w:color="auto"/>
            </w:tcBorders>
          </w:tcPr>
          <w:p w14:paraId="37E1B700" w14:textId="77777777" w:rsidR="009125FB" w:rsidRDefault="009125FB">
            <w:pPr>
              <w:rPr>
                <w:sz w:val="12"/>
              </w:rPr>
            </w:pPr>
            <w:r>
              <w:rPr>
                <w:sz w:val="12"/>
              </w:rPr>
              <w:t>Poznámka</w:t>
            </w:r>
          </w:p>
          <w:p w14:paraId="69364CBF" w14:textId="77777777" w:rsidR="009125FB" w:rsidRDefault="009125FB">
            <w:pPr>
              <w:jc w:val="center"/>
              <w:rPr>
                <w:sz w:val="12"/>
              </w:rPr>
            </w:pPr>
          </w:p>
        </w:tc>
      </w:tr>
      <w:tr w:rsidR="009125FB" w14:paraId="5B68FDAE" w14:textId="77777777">
        <w:tc>
          <w:tcPr>
            <w:tcW w:w="1440" w:type="dxa"/>
            <w:tcBorders>
              <w:top w:val="single" w:sz="6" w:space="0" w:color="auto"/>
              <w:left w:val="single" w:sz="4" w:space="0" w:color="auto"/>
              <w:bottom w:val="nil"/>
              <w:right w:val="single" w:sz="4" w:space="0" w:color="auto"/>
            </w:tcBorders>
          </w:tcPr>
          <w:p w14:paraId="07D4387F" w14:textId="77777777" w:rsidR="009125FB" w:rsidRDefault="009703DE">
            <w:pPr>
              <w:rPr>
                <w:sz w:val="18"/>
              </w:rPr>
            </w:pPr>
            <w:r>
              <w:rPr>
                <w:sz w:val="18"/>
              </w:rPr>
              <w:t>Čl. 1</w:t>
            </w:r>
          </w:p>
        </w:tc>
        <w:tc>
          <w:tcPr>
            <w:tcW w:w="5400" w:type="dxa"/>
            <w:gridSpan w:val="4"/>
            <w:tcBorders>
              <w:top w:val="single" w:sz="6" w:space="0" w:color="auto"/>
              <w:left w:val="single" w:sz="4" w:space="0" w:color="auto"/>
              <w:bottom w:val="nil"/>
              <w:right w:val="single" w:sz="18" w:space="0" w:color="auto"/>
            </w:tcBorders>
          </w:tcPr>
          <w:p w14:paraId="738805E6" w14:textId="77777777" w:rsidR="009125FB" w:rsidRPr="009703DE" w:rsidRDefault="009703DE" w:rsidP="009703DE">
            <w:pPr>
              <w:pStyle w:val="Zpat"/>
              <w:tabs>
                <w:tab w:val="clear" w:pos="4536"/>
                <w:tab w:val="clear" w:pos="9072"/>
              </w:tabs>
              <w:jc w:val="both"/>
              <w:rPr>
                <w:sz w:val="18"/>
              </w:rPr>
            </w:pPr>
            <w:r w:rsidRPr="009703DE">
              <w:rPr>
                <w:sz w:val="18"/>
              </w:rPr>
              <w:t>Tato směrnice stanoví pravidla, která mají zajistit, aby členské státy účinně plnily své povinnosti jakožto státy vlajky, pokud jde o provádění příslušných částí úmluvy z roku 2006. Touto směrnicí nejsou dotčeny směrnice 2009/13/ES a 2009/21/ES ani žádné vyšší standardy pro životní a pracovní podmínky námořníků v nich stanovené.</w:t>
            </w:r>
          </w:p>
        </w:tc>
        <w:tc>
          <w:tcPr>
            <w:tcW w:w="900" w:type="dxa"/>
            <w:tcBorders>
              <w:top w:val="single" w:sz="6" w:space="0" w:color="auto"/>
              <w:left w:val="single" w:sz="18" w:space="0" w:color="auto"/>
              <w:bottom w:val="nil"/>
              <w:right w:val="single" w:sz="4" w:space="0" w:color="auto"/>
            </w:tcBorders>
          </w:tcPr>
          <w:p w14:paraId="44573760" w14:textId="77777777" w:rsidR="009125FB" w:rsidRDefault="009125FB">
            <w:pPr>
              <w:rPr>
                <w:sz w:val="18"/>
              </w:rPr>
            </w:pPr>
          </w:p>
        </w:tc>
        <w:tc>
          <w:tcPr>
            <w:tcW w:w="1080" w:type="dxa"/>
            <w:tcBorders>
              <w:top w:val="single" w:sz="6" w:space="0" w:color="auto"/>
              <w:left w:val="single" w:sz="4" w:space="0" w:color="auto"/>
              <w:bottom w:val="nil"/>
              <w:right w:val="single" w:sz="4" w:space="0" w:color="auto"/>
            </w:tcBorders>
          </w:tcPr>
          <w:p w14:paraId="60F42A3A" w14:textId="77777777" w:rsidR="009125FB" w:rsidRDefault="009125FB">
            <w:pPr>
              <w:rPr>
                <w:sz w:val="18"/>
              </w:rPr>
            </w:pPr>
          </w:p>
        </w:tc>
        <w:tc>
          <w:tcPr>
            <w:tcW w:w="5400" w:type="dxa"/>
            <w:gridSpan w:val="4"/>
            <w:tcBorders>
              <w:top w:val="single" w:sz="6" w:space="0" w:color="auto"/>
              <w:left w:val="single" w:sz="4" w:space="0" w:color="auto"/>
              <w:bottom w:val="nil"/>
              <w:right w:val="single" w:sz="4" w:space="0" w:color="auto"/>
            </w:tcBorders>
          </w:tcPr>
          <w:p w14:paraId="1204D06F" w14:textId="77777777" w:rsidR="009125FB" w:rsidRPr="00D56FF8" w:rsidRDefault="00D56FF8">
            <w:pPr>
              <w:rPr>
                <w:i/>
                <w:sz w:val="18"/>
              </w:rPr>
            </w:pPr>
            <w:r w:rsidRPr="00D56FF8">
              <w:rPr>
                <w:i/>
                <w:sz w:val="18"/>
              </w:rPr>
              <w:t>Ustanovení vymezuje účel směrnice. Není nutno výslovně transponovat.</w:t>
            </w:r>
          </w:p>
        </w:tc>
        <w:tc>
          <w:tcPr>
            <w:tcW w:w="900" w:type="dxa"/>
            <w:tcBorders>
              <w:top w:val="single" w:sz="6" w:space="0" w:color="auto"/>
              <w:left w:val="single" w:sz="4" w:space="0" w:color="auto"/>
              <w:bottom w:val="nil"/>
              <w:right w:val="single" w:sz="4" w:space="0" w:color="auto"/>
            </w:tcBorders>
          </w:tcPr>
          <w:p w14:paraId="5DBCF23D" w14:textId="77777777" w:rsidR="009125FB" w:rsidRDefault="00D56FF8">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4A5E5AD" w14:textId="77777777" w:rsidR="009125FB" w:rsidRDefault="009125FB">
            <w:pPr>
              <w:rPr>
                <w:sz w:val="18"/>
              </w:rPr>
            </w:pPr>
          </w:p>
        </w:tc>
      </w:tr>
      <w:tr w:rsidR="009125FB" w14:paraId="70AFABA5" w14:textId="77777777">
        <w:tc>
          <w:tcPr>
            <w:tcW w:w="1440" w:type="dxa"/>
            <w:tcBorders>
              <w:top w:val="single" w:sz="4" w:space="0" w:color="auto"/>
              <w:left w:val="single" w:sz="4" w:space="0" w:color="auto"/>
              <w:bottom w:val="nil"/>
              <w:right w:val="single" w:sz="4" w:space="0" w:color="auto"/>
            </w:tcBorders>
          </w:tcPr>
          <w:p w14:paraId="65D8E243" w14:textId="77777777" w:rsidR="009125FB" w:rsidRDefault="009703DE">
            <w:pPr>
              <w:rPr>
                <w:sz w:val="18"/>
              </w:rPr>
            </w:pPr>
            <w:r>
              <w:rPr>
                <w:sz w:val="18"/>
              </w:rPr>
              <w:t>Čl. 2</w:t>
            </w:r>
          </w:p>
        </w:tc>
        <w:tc>
          <w:tcPr>
            <w:tcW w:w="5400" w:type="dxa"/>
            <w:gridSpan w:val="4"/>
            <w:tcBorders>
              <w:top w:val="single" w:sz="4" w:space="0" w:color="auto"/>
              <w:left w:val="single" w:sz="4" w:space="0" w:color="auto"/>
              <w:bottom w:val="nil"/>
              <w:right w:val="single" w:sz="18" w:space="0" w:color="auto"/>
            </w:tcBorders>
          </w:tcPr>
          <w:p w14:paraId="4C6D0D50" w14:textId="77777777" w:rsidR="009703DE" w:rsidRPr="009703DE" w:rsidRDefault="009703DE" w:rsidP="009703DE">
            <w:pPr>
              <w:jc w:val="both"/>
              <w:rPr>
                <w:sz w:val="18"/>
              </w:rPr>
            </w:pPr>
            <w:r w:rsidRPr="009703DE">
              <w:rPr>
                <w:sz w:val="18"/>
              </w:rPr>
              <w:t>Pro účely této směrnice se kromě příslušných definic stanovených v příloze směrnice 2009/13/ES rozumí:</w:t>
            </w:r>
          </w:p>
          <w:p w14:paraId="0EA4A243" w14:textId="77777777" w:rsidR="009125FB" w:rsidRPr="009703DE" w:rsidRDefault="009703DE" w:rsidP="009703DE">
            <w:pPr>
              <w:jc w:val="both"/>
              <w:rPr>
                <w:sz w:val="18"/>
              </w:rPr>
            </w:pPr>
            <w:r w:rsidRPr="009703DE">
              <w:rPr>
                <w:sz w:val="18"/>
              </w:rPr>
              <w:t>„příslušnými částmi úmluvy z roku 2006“ ty části úmluvy z roku 2006, jejichž obsah se považuje za odpovídající ustanovením v příloze směrnice 2009/13/ES.</w:t>
            </w:r>
          </w:p>
        </w:tc>
        <w:tc>
          <w:tcPr>
            <w:tcW w:w="900" w:type="dxa"/>
            <w:tcBorders>
              <w:top w:val="single" w:sz="4" w:space="0" w:color="auto"/>
              <w:left w:val="single" w:sz="18" w:space="0" w:color="auto"/>
              <w:bottom w:val="nil"/>
              <w:right w:val="single" w:sz="4" w:space="0" w:color="auto"/>
            </w:tcBorders>
          </w:tcPr>
          <w:p w14:paraId="5CF1A2E7" w14:textId="77777777" w:rsidR="009125FB" w:rsidRDefault="009125FB">
            <w:pPr>
              <w:rPr>
                <w:sz w:val="18"/>
              </w:rPr>
            </w:pPr>
          </w:p>
        </w:tc>
        <w:tc>
          <w:tcPr>
            <w:tcW w:w="1080" w:type="dxa"/>
            <w:tcBorders>
              <w:top w:val="single" w:sz="4" w:space="0" w:color="auto"/>
              <w:left w:val="single" w:sz="4" w:space="0" w:color="auto"/>
              <w:bottom w:val="nil"/>
              <w:right w:val="single" w:sz="4" w:space="0" w:color="auto"/>
            </w:tcBorders>
          </w:tcPr>
          <w:p w14:paraId="3D036B75" w14:textId="77777777" w:rsidR="009125FB" w:rsidRDefault="009125FB">
            <w:pPr>
              <w:rPr>
                <w:sz w:val="18"/>
              </w:rPr>
            </w:pPr>
          </w:p>
        </w:tc>
        <w:tc>
          <w:tcPr>
            <w:tcW w:w="5400" w:type="dxa"/>
            <w:gridSpan w:val="4"/>
            <w:tcBorders>
              <w:top w:val="single" w:sz="4" w:space="0" w:color="auto"/>
              <w:left w:val="single" w:sz="4" w:space="0" w:color="auto"/>
              <w:bottom w:val="nil"/>
              <w:right w:val="single" w:sz="4" w:space="0" w:color="auto"/>
            </w:tcBorders>
          </w:tcPr>
          <w:p w14:paraId="473E44CA" w14:textId="77777777" w:rsidR="009125FB" w:rsidRPr="00D56FF8" w:rsidRDefault="00D56FF8">
            <w:pPr>
              <w:pStyle w:val="Zpat"/>
              <w:tabs>
                <w:tab w:val="clear" w:pos="4536"/>
                <w:tab w:val="clear" w:pos="9072"/>
              </w:tabs>
              <w:rPr>
                <w:i/>
                <w:sz w:val="18"/>
              </w:rPr>
            </w:pPr>
            <w:r w:rsidRPr="00D56FF8">
              <w:rPr>
                <w:i/>
                <w:sz w:val="18"/>
              </w:rPr>
              <w:t>Ustanovení obsahuje definici, kterou není třeba výslovně transponovat.</w:t>
            </w:r>
          </w:p>
        </w:tc>
        <w:tc>
          <w:tcPr>
            <w:tcW w:w="900" w:type="dxa"/>
            <w:tcBorders>
              <w:top w:val="single" w:sz="4" w:space="0" w:color="auto"/>
              <w:left w:val="single" w:sz="4" w:space="0" w:color="auto"/>
              <w:bottom w:val="nil"/>
              <w:right w:val="single" w:sz="4" w:space="0" w:color="auto"/>
            </w:tcBorders>
          </w:tcPr>
          <w:p w14:paraId="3AE1D8B1" w14:textId="77777777" w:rsidR="009125FB" w:rsidRDefault="00D56FF8">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0542D9F1" w14:textId="77777777" w:rsidR="009125FB" w:rsidRDefault="009125FB">
            <w:pPr>
              <w:rPr>
                <w:sz w:val="18"/>
              </w:rPr>
            </w:pPr>
          </w:p>
        </w:tc>
      </w:tr>
      <w:tr w:rsidR="00531BE2" w14:paraId="0BB93035" w14:textId="77777777" w:rsidTr="002673D7">
        <w:tc>
          <w:tcPr>
            <w:tcW w:w="1440" w:type="dxa"/>
            <w:tcBorders>
              <w:top w:val="single" w:sz="4" w:space="0" w:color="auto"/>
              <w:left w:val="single" w:sz="4" w:space="0" w:color="auto"/>
              <w:bottom w:val="nil"/>
              <w:right w:val="single" w:sz="4" w:space="0" w:color="auto"/>
            </w:tcBorders>
          </w:tcPr>
          <w:p w14:paraId="1E58C285" w14:textId="77777777" w:rsidR="00531BE2" w:rsidRDefault="00531BE2">
            <w:pPr>
              <w:rPr>
                <w:sz w:val="18"/>
              </w:rPr>
            </w:pPr>
            <w:r>
              <w:rPr>
                <w:sz w:val="18"/>
              </w:rPr>
              <w:t>Čl. 3 odst. 1</w:t>
            </w:r>
          </w:p>
        </w:tc>
        <w:tc>
          <w:tcPr>
            <w:tcW w:w="5400" w:type="dxa"/>
            <w:gridSpan w:val="4"/>
            <w:tcBorders>
              <w:top w:val="single" w:sz="4" w:space="0" w:color="auto"/>
              <w:left w:val="single" w:sz="4" w:space="0" w:color="auto"/>
              <w:bottom w:val="nil"/>
              <w:right w:val="single" w:sz="18" w:space="0" w:color="auto"/>
            </w:tcBorders>
          </w:tcPr>
          <w:p w14:paraId="4E2B193E" w14:textId="77777777" w:rsidR="00531BE2" w:rsidRPr="009703DE" w:rsidRDefault="00531BE2" w:rsidP="009703DE">
            <w:pPr>
              <w:jc w:val="both"/>
              <w:rPr>
                <w:sz w:val="18"/>
              </w:rPr>
            </w:pPr>
            <w:r w:rsidRPr="009703DE">
              <w:rPr>
                <w:sz w:val="18"/>
              </w:rPr>
              <w:t>1. Členské státy zajistí zavedení účinných a vhodných mechanismů vymáhání a kontroly dodržování předpisů, včetně inspekcí v intervalech stanovených v úmluvě z roku 2006, s cílem zajistit, aby životní a pracovní podmínky námořníků na lodích plujících pod jejich vlajkou neustále splňovaly požadavky příslušných částí úmluvy z roku 2006.</w:t>
            </w:r>
          </w:p>
        </w:tc>
        <w:tc>
          <w:tcPr>
            <w:tcW w:w="900" w:type="dxa"/>
            <w:tcBorders>
              <w:top w:val="single" w:sz="4" w:space="0" w:color="auto"/>
              <w:left w:val="single" w:sz="18" w:space="0" w:color="auto"/>
              <w:bottom w:val="nil"/>
              <w:right w:val="single" w:sz="4" w:space="0" w:color="auto"/>
            </w:tcBorders>
          </w:tcPr>
          <w:p w14:paraId="667450D0" w14:textId="77777777" w:rsidR="00531BE2" w:rsidRDefault="00531BE2" w:rsidP="00E47F2E">
            <w:pPr>
              <w:rPr>
                <w:sz w:val="18"/>
              </w:rPr>
            </w:pPr>
            <w:r>
              <w:rPr>
                <w:sz w:val="18"/>
              </w:rPr>
              <w:t>61/2000</w:t>
            </w:r>
          </w:p>
          <w:p w14:paraId="174D2DFB" w14:textId="77777777" w:rsidR="00BD7CCE" w:rsidRDefault="00BD7CCE" w:rsidP="00E47F2E">
            <w:pPr>
              <w:rPr>
                <w:sz w:val="18"/>
              </w:rPr>
            </w:pPr>
            <w:r>
              <w:rPr>
                <w:sz w:val="18"/>
              </w:rPr>
              <w:t>64/2014</w:t>
            </w:r>
          </w:p>
          <w:p w14:paraId="06E9B7AD" w14:textId="77777777" w:rsidR="006C5533" w:rsidRDefault="006C5533" w:rsidP="00E47F2E">
            <w:pPr>
              <w:rPr>
                <w:sz w:val="18"/>
              </w:rPr>
            </w:pPr>
            <w:r>
              <w:rPr>
                <w:sz w:val="18"/>
              </w:rPr>
              <w:t>81/2015</w:t>
            </w:r>
          </w:p>
        </w:tc>
        <w:tc>
          <w:tcPr>
            <w:tcW w:w="1080" w:type="dxa"/>
            <w:tcBorders>
              <w:top w:val="single" w:sz="4" w:space="0" w:color="auto"/>
              <w:left w:val="single" w:sz="4" w:space="0" w:color="auto"/>
              <w:bottom w:val="nil"/>
              <w:right w:val="single" w:sz="4" w:space="0" w:color="auto"/>
            </w:tcBorders>
          </w:tcPr>
          <w:p w14:paraId="4F3811E2" w14:textId="77777777" w:rsidR="00531BE2" w:rsidRDefault="00531BE2" w:rsidP="00E47F2E">
            <w:pPr>
              <w:rPr>
                <w:sz w:val="18"/>
              </w:rPr>
            </w:pPr>
            <w:r>
              <w:rPr>
                <w:sz w:val="18"/>
              </w:rPr>
              <w:t>§ 76</w:t>
            </w:r>
          </w:p>
        </w:tc>
        <w:tc>
          <w:tcPr>
            <w:tcW w:w="5400" w:type="dxa"/>
            <w:gridSpan w:val="4"/>
            <w:tcBorders>
              <w:top w:val="single" w:sz="4" w:space="0" w:color="auto"/>
              <w:left w:val="single" w:sz="4" w:space="0" w:color="auto"/>
              <w:bottom w:val="nil"/>
              <w:right w:val="single" w:sz="4" w:space="0" w:color="auto"/>
            </w:tcBorders>
          </w:tcPr>
          <w:p w14:paraId="3512E11F" w14:textId="77777777" w:rsidR="006C5533" w:rsidRPr="006C5533" w:rsidRDefault="006C5533" w:rsidP="006C5533">
            <w:pPr>
              <w:jc w:val="both"/>
              <w:rPr>
                <w:sz w:val="18"/>
              </w:rPr>
            </w:pPr>
            <w:r w:rsidRPr="006C5533">
              <w:rPr>
                <w:sz w:val="18"/>
              </w:rPr>
              <w:t>(1) Státní dozor v námořní plavbě vykonává Úřad. Pověření k výkonu státního dozoru v námořní plavbě ve formě průkazu vydává Ministerstvo dopravy. Náležitosti průkazu a jeho vzor stanoví prováděcí právní předpis.</w:t>
            </w:r>
          </w:p>
          <w:p w14:paraId="305329D2" w14:textId="77777777" w:rsidR="006C5533" w:rsidRPr="006C5533" w:rsidRDefault="006C5533" w:rsidP="006C5533">
            <w:pPr>
              <w:jc w:val="both"/>
              <w:rPr>
                <w:sz w:val="18"/>
              </w:rPr>
            </w:pPr>
            <w:r w:rsidRPr="006C5533">
              <w:rPr>
                <w:sz w:val="18"/>
              </w:rPr>
              <w:t xml:space="preserve"> </w:t>
            </w:r>
          </w:p>
          <w:p w14:paraId="017822AD" w14:textId="77777777" w:rsidR="006C5533" w:rsidRPr="006C5533" w:rsidRDefault="006C5533" w:rsidP="006C5533">
            <w:pPr>
              <w:jc w:val="both"/>
              <w:rPr>
                <w:sz w:val="18"/>
              </w:rPr>
            </w:pPr>
            <w:r w:rsidRPr="006C5533">
              <w:rPr>
                <w:sz w:val="18"/>
              </w:rPr>
              <w:t>(2) Kontrolovaná osoba je povinna umožnit kontrolujícímu použití telefonního a rádiového zařízení námořního plavidla.</w:t>
            </w:r>
          </w:p>
          <w:p w14:paraId="78D701F7" w14:textId="77777777" w:rsidR="006C5533" w:rsidRPr="006C5533" w:rsidRDefault="006C5533" w:rsidP="006C5533">
            <w:pPr>
              <w:jc w:val="both"/>
              <w:rPr>
                <w:sz w:val="18"/>
              </w:rPr>
            </w:pPr>
            <w:r w:rsidRPr="006C5533">
              <w:rPr>
                <w:sz w:val="18"/>
              </w:rPr>
              <w:t xml:space="preserve"> </w:t>
            </w:r>
          </w:p>
          <w:p w14:paraId="6B7346A2" w14:textId="77777777" w:rsidR="006C5533" w:rsidRPr="006C5533" w:rsidRDefault="006C5533" w:rsidP="006C5533">
            <w:pPr>
              <w:jc w:val="both"/>
              <w:rPr>
                <w:sz w:val="18"/>
              </w:rPr>
            </w:pPr>
            <w:r w:rsidRPr="006C5533">
              <w:rPr>
                <w:sz w:val="18"/>
              </w:rPr>
              <w:t>(3) Stejnopis protokolu o kontrole na lodi spolu s jeho překladem do anglického jazyka doručí Úřad rovněž veliteli lodě. Velitel je povinen zajistit, aby byl na palubě lodi na přístupném místě vyvěšen stejnopis protokolu o kontrole a jeho překlad do anglického jazyka, a na vyžádání poskytne členu posádky jeho kopii.</w:t>
            </w:r>
          </w:p>
          <w:p w14:paraId="40699B6E" w14:textId="77777777" w:rsidR="006C5533" w:rsidRPr="006C5533" w:rsidRDefault="006C5533" w:rsidP="006C5533">
            <w:pPr>
              <w:jc w:val="both"/>
              <w:rPr>
                <w:sz w:val="18"/>
              </w:rPr>
            </w:pPr>
            <w:r w:rsidRPr="006C5533">
              <w:rPr>
                <w:sz w:val="18"/>
              </w:rPr>
              <w:t xml:space="preserve"> </w:t>
            </w:r>
          </w:p>
          <w:p w14:paraId="2E7C9810" w14:textId="77777777" w:rsidR="00531BE2" w:rsidRDefault="006C5533" w:rsidP="006C5533">
            <w:pPr>
              <w:jc w:val="both"/>
              <w:rPr>
                <w:sz w:val="18"/>
              </w:rPr>
            </w:pPr>
            <w:r w:rsidRPr="006C5533">
              <w:rPr>
                <w:sz w:val="18"/>
              </w:rPr>
              <w:t>(4) Je-li bezprostředně ohrožen život nebo zdraví osob na námořním plavidle, bezpečnost námořní plavby nebo hrozí vážná majetková újma na přepravovaném nákladu, je osoba pověřená výkonem státního dozoru v námořní plavbě oprávněna v řízení na místě vydávat příkazy nebo zákazy směřující k odstranění ohrožení včetně zákazu výkonu určité činnosti a zadržení dokladů k ní se vztahujících.</w:t>
            </w:r>
          </w:p>
          <w:p w14:paraId="7CE27420" w14:textId="77777777" w:rsidR="006C5533" w:rsidRPr="00E52B06" w:rsidRDefault="006C5533" w:rsidP="006C5533">
            <w:pPr>
              <w:jc w:val="both"/>
              <w:rPr>
                <w:sz w:val="18"/>
              </w:rPr>
            </w:pPr>
          </w:p>
        </w:tc>
        <w:tc>
          <w:tcPr>
            <w:tcW w:w="900" w:type="dxa"/>
            <w:tcBorders>
              <w:top w:val="single" w:sz="4" w:space="0" w:color="auto"/>
              <w:left w:val="single" w:sz="4" w:space="0" w:color="auto"/>
              <w:bottom w:val="nil"/>
              <w:right w:val="single" w:sz="4" w:space="0" w:color="auto"/>
            </w:tcBorders>
          </w:tcPr>
          <w:p w14:paraId="168DF96C" w14:textId="77777777" w:rsidR="00531BE2" w:rsidRDefault="00BD7CCE">
            <w:pPr>
              <w:rPr>
                <w:sz w:val="18"/>
              </w:rPr>
            </w:pPr>
            <w:r>
              <w:rPr>
                <w:sz w:val="18"/>
              </w:rPr>
              <w:t>P</w:t>
            </w:r>
            <w:r w:rsidR="00531BE2">
              <w:rPr>
                <w:sz w:val="18"/>
              </w:rPr>
              <w:t>T</w:t>
            </w:r>
          </w:p>
        </w:tc>
        <w:tc>
          <w:tcPr>
            <w:tcW w:w="720" w:type="dxa"/>
            <w:tcBorders>
              <w:top w:val="single" w:sz="4" w:space="0" w:color="auto"/>
              <w:left w:val="single" w:sz="4" w:space="0" w:color="auto"/>
              <w:bottom w:val="nil"/>
              <w:right w:val="single" w:sz="4" w:space="0" w:color="auto"/>
            </w:tcBorders>
          </w:tcPr>
          <w:p w14:paraId="5FA65935" w14:textId="77777777" w:rsidR="00531BE2" w:rsidRDefault="00531BE2">
            <w:pPr>
              <w:rPr>
                <w:sz w:val="18"/>
              </w:rPr>
            </w:pPr>
          </w:p>
        </w:tc>
      </w:tr>
      <w:tr w:rsidR="002673D7" w14:paraId="3B9DAC04" w14:textId="77777777" w:rsidTr="002673D7">
        <w:tc>
          <w:tcPr>
            <w:tcW w:w="1440" w:type="dxa"/>
            <w:tcBorders>
              <w:top w:val="nil"/>
              <w:left w:val="single" w:sz="4" w:space="0" w:color="auto"/>
              <w:bottom w:val="nil"/>
              <w:right w:val="single" w:sz="4" w:space="0" w:color="auto"/>
            </w:tcBorders>
          </w:tcPr>
          <w:p w14:paraId="5A7B0E96" w14:textId="77777777" w:rsidR="002673D7" w:rsidRDefault="002673D7">
            <w:pPr>
              <w:rPr>
                <w:sz w:val="18"/>
              </w:rPr>
            </w:pPr>
          </w:p>
        </w:tc>
        <w:tc>
          <w:tcPr>
            <w:tcW w:w="5400" w:type="dxa"/>
            <w:gridSpan w:val="4"/>
            <w:tcBorders>
              <w:top w:val="nil"/>
              <w:left w:val="single" w:sz="4" w:space="0" w:color="auto"/>
              <w:bottom w:val="nil"/>
              <w:right w:val="single" w:sz="18" w:space="0" w:color="auto"/>
            </w:tcBorders>
          </w:tcPr>
          <w:p w14:paraId="3DEB6636" w14:textId="77777777" w:rsidR="002673D7" w:rsidRPr="009703DE" w:rsidRDefault="002673D7" w:rsidP="009703DE">
            <w:pPr>
              <w:jc w:val="both"/>
              <w:rPr>
                <w:sz w:val="18"/>
              </w:rPr>
            </w:pPr>
          </w:p>
        </w:tc>
        <w:tc>
          <w:tcPr>
            <w:tcW w:w="900" w:type="dxa"/>
            <w:tcBorders>
              <w:top w:val="nil"/>
              <w:left w:val="single" w:sz="18" w:space="0" w:color="auto"/>
              <w:bottom w:val="nil"/>
              <w:right w:val="single" w:sz="4" w:space="0" w:color="auto"/>
            </w:tcBorders>
          </w:tcPr>
          <w:p w14:paraId="0ABCF7AB" w14:textId="77777777" w:rsidR="002673D7" w:rsidRDefault="002673D7" w:rsidP="00E47F2E">
            <w:pPr>
              <w:rPr>
                <w:sz w:val="18"/>
              </w:rPr>
            </w:pPr>
            <w:r>
              <w:rPr>
                <w:sz w:val="18"/>
              </w:rPr>
              <w:t>61/2000</w:t>
            </w:r>
          </w:p>
          <w:p w14:paraId="0E760AA1" w14:textId="77777777" w:rsidR="002673D7" w:rsidRDefault="002673D7" w:rsidP="00E47F2E">
            <w:pPr>
              <w:rPr>
                <w:sz w:val="18"/>
              </w:rPr>
            </w:pPr>
            <w:r>
              <w:rPr>
                <w:sz w:val="18"/>
              </w:rPr>
              <w:t>310/2008</w:t>
            </w:r>
          </w:p>
          <w:p w14:paraId="61827C1B" w14:textId="77777777" w:rsidR="002673D7" w:rsidRDefault="002673D7" w:rsidP="00E47F2E">
            <w:pPr>
              <w:rPr>
                <w:sz w:val="18"/>
              </w:rPr>
            </w:pPr>
            <w:r>
              <w:rPr>
                <w:sz w:val="18"/>
              </w:rPr>
              <w:t>81/2015</w:t>
            </w:r>
          </w:p>
          <w:p w14:paraId="65E00BCC" w14:textId="77777777" w:rsidR="002673D7" w:rsidRDefault="002673D7" w:rsidP="00E47F2E">
            <w:pPr>
              <w:rPr>
                <w:sz w:val="18"/>
              </w:rPr>
            </w:pPr>
          </w:p>
        </w:tc>
        <w:tc>
          <w:tcPr>
            <w:tcW w:w="1080" w:type="dxa"/>
            <w:tcBorders>
              <w:top w:val="nil"/>
              <w:left w:val="single" w:sz="4" w:space="0" w:color="auto"/>
              <w:bottom w:val="nil"/>
              <w:right w:val="single" w:sz="4" w:space="0" w:color="auto"/>
            </w:tcBorders>
          </w:tcPr>
          <w:p w14:paraId="5F3171D7" w14:textId="77777777" w:rsidR="002673D7" w:rsidRDefault="002673D7" w:rsidP="00E47F2E">
            <w:pPr>
              <w:rPr>
                <w:sz w:val="18"/>
              </w:rPr>
            </w:pPr>
            <w:r>
              <w:rPr>
                <w:sz w:val="18"/>
              </w:rPr>
              <w:t>§ 78 odst. 2 písm. j), l), m)</w:t>
            </w:r>
            <w:r w:rsidR="0024057F">
              <w:rPr>
                <w:sz w:val="18"/>
              </w:rPr>
              <w:t>, q) – x)</w:t>
            </w:r>
          </w:p>
        </w:tc>
        <w:tc>
          <w:tcPr>
            <w:tcW w:w="5400" w:type="dxa"/>
            <w:gridSpan w:val="4"/>
            <w:tcBorders>
              <w:top w:val="nil"/>
              <w:left w:val="single" w:sz="4" w:space="0" w:color="auto"/>
              <w:bottom w:val="nil"/>
              <w:right w:val="single" w:sz="4" w:space="0" w:color="auto"/>
            </w:tcBorders>
          </w:tcPr>
          <w:p w14:paraId="06E9320E" w14:textId="77777777" w:rsidR="002673D7" w:rsidRDefault="002673D7" w:rsidP="006C5533">
            <w:pPr>
              <w:jc w:val="both"/>
              <w:rPr>
                <w:sz w:val="18"/>
              </w:rPr>
            </w:pPr>
            <w:r w:rsidRPr="002673D7">
              <w:rPr>
                <w:sz w:val="18"/>
              </w:rPr>
              <w:t>(2) Fyzická osoba se jako provozovatel námořního plavidla dopustí přestupku tím, že</w:t>
            </w:r>
          </w:p>
          <w:p w14:paraId="3B31FA9C" w14:textId="77777777" w:rsidR="002673D7" w:rsidRDefault="002673D7" w:rsidP="006C5533">
            <w:pPr>
              <w:jc w:val="both"/>
              <w:rPr>
                <w:sz w:val="18"/>
              </w:rPr>
            </w:pPr>
            <w:r>
              <w:rPr>
                <w:sz w:val="18"/>
              </w:rPr>
              <w:t>(…)</w:t>
            </w:r>
          </w:p>
          <w:p w14:paraId="0767FD01" w14:textId="77777777" w:rsidR="002673D7" w:rsidRPr="002673D7" w:rsidRDefault="002673D7" w:rsidP="002673D7">
            <w:pPr>
              <w:jc w:val="both"/>
              <w:rPr>
                <w:sz w:val="18"/>
              </w:rPr>
            </w:pPr>
            <w:r w:rsidRPr="002673D7">
              <w:rPr>
                <w:sz w:val="18"/>
              </w:rPr>
              <w:t>j) v rozporu s § 24 odst. 1 písm. l) bodem 2 nebo 3 nemá po celou dobu provozování námořního plavidla</w:t>
            </w:r>
          </w:p>
          <w:p w14:paraId="3B61CA08" w14:textId="77777777" w:rsidR="002673D7" w:rsidRPr="002673D7" w:rsidRDefault="002673D7" w:rsidP="002673D7">
            <w:pPr>
              <w:jc w:val="both"/>
              <w:rPr>
                <w:sz w:val="18"/>
              </w:rPr>
            </w:pPr>
            <w:r w:rsidRPr="002673D7">
              <w:rPr>
                <w:sz w:val="18"/>
              </w:rPr>
              <w:t>1. uzavřeno pojištění odpovědnosti za škody vzniklé v důsledku smrti člena posádky, jeho pracovního úrazu nebo nemoci z povolání nebo zaplaceno pojistné, nebo</w:t>
            </w:r>
          </w:p>
          <w:p w14:paraId="3190775D" w14:textId="77777777" w:rsidR="002673D7" w:rsidRDefault="002673D7" w:rsidP="002673D7">
            <w:pPr>
              <w:jc w:val="both"/>
              <w:rPr>
                <w:sz w:val="18"/>
              </w:rPr>
            </w:pPr>
            <w:r w:rsidRPr="002673D7">
              <w:rPr>
                <w:sz w:val="18"/>
              </w:rPr>
              <w:t>2. uzavřeno pojištění pro pokrytí nákladů spojených s repatriací nebo zaplaceno pojistné,</w:t>
            </w:r>
          </w:p>
          <w:p w14:paraId="0E3FF830" w14:textId="77777777" w:rsidR="002673D7" w:rsidRDefault="002673D7" w:rsidP="006C5533">
            <w:pPr>
              <w:jc w:val="both"/>
              <w:rPr>
                <w:sz w:val="18"/>
              </w:rPr>
            </w:pPr>
            <w:r>
              <w:rPr>
                <w:sz w:val="18"/>
              </w:rPr>
              <w:t>(…)</w:t>
            </w:r>
          </w:p>
          <w:p w14:paraId="47211544" w14:textId="77777777" w:rsidR="002673D7" w:rsidRDefault="002673D7" w:rsidP="006C5533">
            <w:pPr>
              <w:jc w:val="both"/>
              <w:rPr>
                <w:sz w:val="18"/>
              </w:rPr>
            </w:pPr>
            <w:r w:rsidRPr="002673D7">
              <w:rPr>
                <w:sz w:val="18"/>
              </w:rPr>
              <w:t xml:space="preserve">l) v rozporu s § 24 odst. 1 písm. n) nezajistí, aby každý člen posádky obdržel popis způsobu vyřizování stížností v pracovněprávních věcech </w:t>
            </w:r>
            <w:r w:rsidRPr="002673D7">
              <w:rPr>
                <w:sz w:val="18"/>
              </w:rPr>
              <w:lastRenderedPageBreak/>
              <w:t>včetně kontaktních údajů osob pověřených jejich vyřizováním, osob, které mohou členu posádky poskytnout radu v pracovněprávních záležitostech, a Úřadu,</w:t>
            </w:r>
          </w:p>
          <w:p w14:paraId="5B39A4A6" w14:textId="77777777" w:rsidR="002673D7" w:rsidRDefault="002673D7" w:rsidP="006C5533">
            <w:pPr>
              <w:jc w:val="both"/>
              <w:rPr>
                <w:sz w:val="18"/>
              </w:rPr>
            </w:pPr>
            <w:r w:rsidRPr="002673D7">
              <w:rPr>
                <w:sz w:val="18"/>
              </w:rPr>
              <w:t>m) v rozporu s § 24 odst. 1 písm. e) nezajistí, aby loď byla obsazena kvalifikovanou posádkou v odpovídajícím počtu a složení,</w:t>
            </w:r>
          </w:p>
          <w:p w14:paraId="4D6E5111" w14:textId="77777777" w:rsidR="002673D7" w:rsidRDefault="002673D7" w:rsidP="006C5533">
            <w:pPr>
              <w:jc w:val="both"/>
              <w:rPr>
                <w:sz w:val="18"/>
              </w:rPr>
            </w:pPr>
            <w:r>
              <w:rPr>
                <w:sz w:val="18"/>
              </w:rPr>
              <w:t>(…)</w:t>
            </w:r>
          </w:p>
          <w:p w14:paraId="1C28CE12" w14:textId="77777777" w:rsidR="0024057F" w:rsidRPr="0024057F" w:rsidRDefault="0024057F" w:rsidP="0024057F">
            <w:pPr>
              <w:jc w:val="both"/>
              <w:rPr>
                <w:sz w:val="18"/>
              </w:rPr>
            </w:pPr>
            <w:r w:rsidRPr="0024057F">
              <w:rPr>
                <w:sz w:val="18"/>
              </w:rPr>
              <w:t>q) v rozporu s § 62 odst. 2 nezajistí, aby členem posádky námořního plavidla nebyla osoba, která v den nalodění nedosáhla věku 18 let,</w:t>
            </w:r>
          </w:p>
          <w:p w14:paraId="64765AA9" w14:textId="77777777" w:rsidR="0024057F" w:rsidRPr="0024057F" w:rsidRDefault="0024057F" w:rsidP="0024057F">
            <w:pPr>
              <w:jc w:val="both"/>
              <w:rPr>
                <w:sz w:val="18"/>
              </w:rPr>
            </w:pPr>
            <w:r w:rsidRPr="0024057F">
              <w:rPr>
                <w:sz w:val="18"/>
              </w:rPr>
              <w:t xml:space="preserve"> </w:t>
            </w:r>
          </w:p>
          <w:p w14:paraId="2B80E23B" w14:textId="77777777" w:rsidR="0024057F" w:rsidRPr="0024057F" w:rsidRDefault="0024057F" w:rsidP="0024057F">
            <w:pPr>
              <w:jc w:val="both"/>
              <w:rPr>
                <w:sz w:val="18"/>
              </w:rPr>
            </w:pPr>
            <w:r w:rsidRPr="0024057F">
              <w:rPr>
                <w:sz w:val="18"/>
              </w:rPr>
              <w:t>r) v rozporu s § 63a odst. 5 nezajistí, aby byl na palubě námořního plavidla na přístupném místě vyvěšen rozvrh pracovní doby členů posádky nebo informace o minimální délce nepřetržitého odpočinku,</w:t>
            </w:r>
          </w:p>
          <w:p w14:paraId="0A73CD4D" w14:textId="77777777" w:rsidR="0024057F" w:rsidRPr="0024057F" w:rsidRDefault="0024057F" w:rsidP="0024057F">
            <w:pPr>
              <w:jc w:val="both"/>
              <w:rPr>
                <w:sz w:val="18"/>
              </w:rPr>
            </w:pPr>
            <w:r w:rsidRPr="0024057F">
              <w:rPr>
                <w:sz w:val="18"/>
              </w:rPr>
              <w:t xml:space="preserve"> </w:t>
            </w:r>
          </w:p>
          <w:p w14:paraId="1797AA9D" w14:textId="77777777" w:rsidR="0024057F" w:rsidRPr="0024057F" w:rsidRDefault="0024057F" w:rsidP="0024057F">
            <w:pPr>
              <w:jc w:val="both"/>
              <w:rPr>
                <w:sz w:val="18"/>
              </w:rPr>
            </w:pPr>
            <w:r w:rsidRPr="0024057F">
              <w:rPr>
                <w:sz w:val="18"/>
              </w:rPr>
              <w:t>s) v rozporu s § 63e odst. 2 nezajistí, aby člen posádky námořního plavidla obdržel stejnopis evidence pracovní doby za každý měsíc služby na námořním plavidle,</w:t>
            </w:r>
          </w:p>
          <w:p w14:paraId="3078FFE2" w14:textId="77777777" w:rsidR="0024057F" w:rsidRPr="0024057F" w:rsidRDefault="0024057F" w:rsidP="0024057F">
            <w:pPr>
              <w:jc w:val="both"/>
              <w:rPr>
                <w:sz w:val="18"/>
              </w:rPr>
            </w:pPr>
            <w:r w:rsidRPr="0024057F">
              <w:rPr>
                <w:sz w:val="18"/>
              </w:rPr>
              <w:t xml:space="preserve"> </w:t>
            </w:r>
          </w:p>
          <w:p w14:paraId="2CFD5972" w14:textId="77777777" w:rsidR="0024057F" w:rsidRPr="0024057F" w:rsidRDefault="0024057F" w:rsidP="0024057F">
            <w:pPr>
              <w:jc w:val="both"/>
              <w:rPr>
                <w:sz w:val="18"/>
              </w:rPr>
            </w:pPr>
            <w:r w:rsidRPr="0024057F">
              <w:rPr>
                <w:sz w:val="18"/>
              </w:rPr>
              <w:t>t) v rozporu s § 65 odst. 1 nezajistí repatriaci člena posádky,</w:t>
            </w:r>
          </w:p>
          <w:p w14:paraId="0E5D23D0" w14:textId="77777777" w:rsidR="0024057F" w:rsidRPr="0024057F" w:rsidRDefault="0024057F" w:rsidP="0024057F">
            <w:pPr>
              <w:jc w:val="both"/>
              <w:rPr>
                <w:sz w:val="18"/>
              </w:rPr>
            </w:pPr>
            <w:r w:rsidRPr="0024057F">
              <w:rPr>
                <w:sz w:val="18"/>
              </w:rPr>
              <w:t xml:space="preserve"> </w:t>
            </w:r>
          </w:p>
          <w:p w14:paraId="26339B49" w14:textId="77777777" w:rsidR="0024057F" w:rsidRPr="0024057F" w:rsidRDefault="0024057F" w:rsidP="0024057F">
            <w:pPr>
              <w:jc w:val="both"/>
              <w:rPr>
                <w:sz w:val="18"/>
              </w:rPr>
            </w:pPr>
            <w:r w:rsidRPr="0024057F">
              <w:rPr>
                <w:sz w:val="18"/>
              </w:rPr>
              <w:t>u) v rozporu s § 66 odst. 2 provozuje námořní plavidlo, které není vybaveno vhodnými prostorami,</w:t>
            </w:r>
          </w:p>
          <w:p w14:paraId="24D90641" w14:textId="77777777" w:rsidR="0024057F" w:rsidRPr="0024057F" w:rsidRDefault="0024057F" w:rsidP="0024057F">
            <w:pPr>
              <w:jc w:val="both"/>
              <w:rPr>
                <w:sz w:val="18"/>
              </w:rPr>
            </w:pPr>
            <w:r w:rsidRPr="0024057F">
              <w:rPr>
                <w:sz w:val="18"/>
              </w:rPr>
              <w:t xml:space="preserve"> </w:t>
            </w:r>
          </w:p>
          <w:p w14:paraId="34D1B113" w14:textId="77777777" w:rsidR="0024057F" w:rsidRPr="0024057F" w:rsidRDefault="0024057F" w:rsidP="0024057F">
            <w:pPr>
              <w:jc w:val="both"/>
              <w:rPr>
                <w:sz w:val="18"/>
              </w:rPr>
            </w:pPr>
            <w:r w:rsidRPr="0024057F">
              <w:rPr>
                <w:sz w:val="18"/>
              </w:rPr>
              <w:t>v) v rozporu s § 66 odst. 3 nezajistí zásobování námořního plavidla pitnou vodou nebo potravinami,</w:t>
            </w:r>
          </w:p>
          <w:p w14:paraId="6B82E7FD" w14:textId="77777777" w:rsidR="0024057F" w:rsidRPr="0024057F" w:rsidRDefault="0024057F" w:rsidP="0024057F">
            <w:pPr>
              <w:jc w:val="both"/>
              <w:rPr>
                <w:sz w:val="18"/>
              </w:rPr>
            </w:pPr>
            <w:r w:rsidRPr="0024057F">
              <w:rPr>
                <w:sz w:val="18"/>
              </w:rPr>
              <w:t xml:space="preserve"> </w:t>
            </w:r>
          </w:p>
          <w:p w14:paraId="180AB6B2" w14:textId="77777777" w:rsidR="0024057F" w:rsidRPr="0024057F" w:rsidRDefault="0024057F" w:rsidP="0024057F">
            <w:pPr>
              <w:jc w:val="both"/>
              <w:rPr>
                <w:sz w:val="18"/>
              </w:rPr>
            </w:pPr>
            <w:r w:rsidRPr="0024057F">
              <w:rPr>
                <w:sz w:val="18"/>
              </w:rPr>
              <w:t>w) v rozporu s § 67a odst. 1 nezajistí, aby námořní plavidlo, včetně jeho zařízení a vybavení, bylo udržováno ve stavu zaručujícím bezpečnost a ochranu zdraví při práci a zvládání havarijních situací, nebo</w:t>
            </w:r>
          </w:p>
          <w:p w14:paraId="6E0F7FC9" w14:textId="77777777" w:rsidR="0024057F" w:rsidRPr="0024057F" w:rsidRDefault="0024057F" w:rsidP="0024057F">
            <w:pPr>
              <w:jc w:val="both"/>
              <w:rPr>
                <w:sz w:val="18"/>
              </w:rPr>
            </w:pPr>
            <w:r w:rsidRPr="0024057F">
              <w:rPr>
                <w:sz w:val="18"/>
              </w:rPr>
              <w:t xml:space="preserve"> </w:t>
            </w:r>
          </w:p>
          <w:p w14:paraId="63A639E7" w14:textId="77777777" w:rsidR="002673D7" w:rsidRDefault="0024057F" w:rsidP="0024057F">
            <w:pPr>
              <w:jc w:val="both"/>
              <w:rPr>
                <w:sz w:val="18"/>
              </w:rPr>
            </w:pPr>
            <w:r w:rsidRPr="0024057F">
              <w:rPr>
                <w:sz w:val="18"/>
              </w:rPr>
              <w:t>x) v rozporu s § 67e odst. 1 nepověří žádného člena posádky vyřizováním stížností v pracovněprávních věcech.</w:t>
            </w:r>
          </w:p>
          <w:p w14:paraId="7B0844BB" w14:textId="77777777" w:rsidR="0024057F" w:rsidRPr="006C5533" w:rsidRDefault="0024057F" w:rsidP="0024057F">
            <w:pPr>
              <w:jc w:val="both"/>
              <w:rPr>
                <w:sz w:val="18"/>
              </w:rPr>
            </w:pPr>
          </w:p>
        </w:tc>
        <w:tc>
          <w:tcPr>
            <w:tcW w:w="900" w:type="dxa"/>
            <w:tcBorders>
              <w:top w:val="nil"/>
              <w:left w:val="single" w:sz="4" w:space="0" w:color="auto"/>
              <w:bottom w:val="nil"/>
              <w:right w:val="single" w:sz="4" w:space="0" w:color="auto"/>
            </w:tcBorders>
          </w:tcPr>
          <w:p w14:paraId="0741B6C5" w14:textId="77777777" w:rsidR="002673D7" w:rsidRDefault="002673D7">
            <w:pPr>
              <w:rPr>
                <w:sz w:val="18"/>
              </w:rPr>
            </w:pPr>
          </w:p>
        </w:tc>
        <w:tc>
          <w:tcPr>
            <w:tcW w:w="720" w:type="dxa"/>
            <w:tcBorders>
              <w:top w:val="nil"/>
              <w:left w:val="single" w:sz="4" w:space="0" w:color="auto"/>
              <w:bottom w:val="nil"/>
              <w:right w:val="single" w:sz="4" w:space="0" w:color="auto"/>
            </w:tcBorders>
          </w:tcPr>
          <w:p w14:paraId="7F0D485A" w14:textId="77777777" w:rsidR="002673D7" w:rsidRDefault="002673D7">
            <w:pPr>
              <w:rPr>
                <w:sz w:val="18"/>
              </w:rPr>
            </w:pPr>
          </w:p>
        </w:tc>
      </w:tr>
      <w:tr w:rsidR="0024057F" w14:paraId="12E926A1" w14:textId="77777777" w:rsidTr="002673D7">
        <w:tc>
          <w:tcPr>
            <w:tcW w:w="1440" w:type="dxa"/>
            <w:tcBorders>
              <w:top w:val="nil"/>
              <w:left w:val="single" w:sz="4" w:space="0" w:color="auto"/>
              <w:bottom w:val="nil"/>
              <w:right w:val="single" w:sz="4" w:space="0" w:color="auto"/>
            </w:tcBorders>
          </w:tcPr>
          <w:p w14:paraId="2ADCF118" w14:textId="77777777" w:rsidR="0024057F" w:rsidRDefault="0024057F">
            <w:pPr>
              <w:rPr>
                <w:sz w:val="18"/>
              </w:rPr>
            </w:pPr>
          </w:p>
        </w:tc>
        <w:tc>
          <w:tcPr>
            <w:tcW w:w="5400" w:type="dxa"/>
            <w:gridSpan w:val="4"/>
            <w:tcBorders>
              <w:top w:val="nil"/>
              <w:left w:val="single" w:sz="4" w:space="0" w:color="auto"/>
              <w:bottom w:val="nil"/>
              <w:right w:val="single" w:sz="18" w:space="0" w:color="auto"/>
            </w:tcBorders>
          </w:tcPr>
          <w:p w14:paraId="7919DED0" w14:textId="77777777" w:rsidR="0024057F" w:rsidRPr="009703DE" w:rsidRDefault="0024057F" w:rsidP="009703DE">
            <w:pPr>
              <w:jc w:val="both"/>
              <w:rPr>
                <w:sz w:val="18"/>
              </w:rPr>
            </w:pPr>
          </w:p>
        </w:tc>
        <w:tc>
          <w:tcPr>
            <w:tcW w:w="900" w:type="dxa"/>
            <w:tcBorders>
              <w:top w:val="nil"/>
              <w:left w:val="single" w:sz="18" w:space="0" w:color="auto"/>
              <w:bottom w:val="nil"/>
              <w:right w:val="single" w:sz="4" w:space="0" w:color="auto"/>
            </w:tcBorders>
          </w:tcPr>
          <w:p w14:paraId="7085BB22" w14:textId="77777777" w:rsidR="0024057F" w:rsidRDefault="0024057F" w:rsidP="00E47F2E">
            <w:pPr>
              <w:rPr>
                <w:sz w:val="18"/>
              </w:rPr>
            </w:pPr>
            <w:r>
              <w:rPr>
                <w:sz w:val="18"/>
              </w:rPr>
              <w:t>61/2000</w:t>
            </w:r>
          </w:p>
          <w:p w14:paraId="55690501" w14:textId="77777777" w:rsidR="0024057F" w:rsidRDefault="0024057F" w:rsidP="00E47F2E">
            <w:pPr>
              <w:rPr>
                <w:sz w:val="18"/>
              </w:rPr>
            </w:pPr>
            <w:r>
              <w:rPr>
                <w:sz w:val="18"/>
              </w:rPr>
              <w:t>81/2015</w:t>
            </w:r>
          </w:p>
          <w:p w14:paraId="38F1E8BB" w14:textId="77777777" w:rsidR="0024057F" w:rsidRDefault="0024057F" w:rsidP="00E47F2E">
            <w:pPr>
              <w:rPr>
                <w:sz w:val="18"/>
              </w:rPr>
            </w:pPr>
          </w:p>
        </w:tc>
        <w:tc>
          <w:tcPr>
            <w:tcW w:w="1080" w:type="dxa"/>
            <w:tcBorders>
              <w:top w:val="nil"/>
              <w:left w:val="single" w:sz="4" w:space="0" w:color="auto"/>
              <w:bottom w:val="nil"/>
              <w:right w:val="single" w:sz="4" w:space="0" w:color="auto"/>
            </w:tcBorders>
          </w:tcPr>
          <w:p w14:paraId="337A20F5" w14:textId="77777777" w:rsidR="0024057F" w:rsidRDefault="0024057F" w:rsidP="00E47F2E">
            <w:pPr>
              <w:rPr>
                <w:sz w:val="18"/>
              </w:rPr>
            </w:pPr>
            <w:r>
              <w:rPr>
                <w:sz w:val="18"/>
              </w:rPr>
              <w:t>§ 78 odst. 9</w:t>
            </w:r>
          </w:p>
        </w:tc>
        <w:tc>
          <w:tcPr>
            <w:tcW w:w="5400" w:type="dxa"/>
            <w:gridSpan w:val="4"/>
            <w:tcBorders>
              <w:top w:val="nil"/>
              <w:left w:val="single" w:sz="4" w:space="0" w:color="auto"/>
              <w:bottom w:val="nil"/>
              <w:right w:val="single" w:sz="4" w:space="0" w:color="auto"/>
            </w:tcBorders>
          </w:tcPr>
          <w:p w14:paraId="6F4F145E" w14:textId="77777777" w:rsidR="0024057F" w:rsidRPr="0024057F" w:rsidRDefault="0024057F" w:rsidP="0024057F">
            <w:pPr>
              <w:jc w:val="both"/>
              <w:rPr>
                <w:sz w:val="18"/>
              </w:rPr>
            </w:pPr>
            <w:r w:rsidRPr="0024057F">
              <w:rPr>
                <w:sz w:val="18"/>
              </w:rPr>
              <w:t>(9) Za přestupek lze uložit pokutu</w:t>
            </w:r>
          </w:p>
          <w:p w14:paraId="47CD5149" w14:textId="77777777" w:rsidR="0024057F" w:rsidRPr="0024057F" w:rsidRDefault="0024057F" w:rsidP="0024057F">
            <w:pPr>
              <w:jc w:val="both"/>
              <w:rPr>
                <w:sz w:val="18"/>
              </w:rPr>
            </w:pPr>
            <w:r w:rsidRPr="0024057F">
              <w:rPr>
                <w:sz w:val="18"/>
              </w:rPr>
              <w:t xml:space="preserve"> </w:t>
            </w:r>
          </w:p>
          <w:p w14:paraId="2AB4302B" w14:textId="77777777" w:rsidR="0024057F" w:rsidRPr="0024057F" w:rsidRDefault="0024057F" w:rsidP="0024057F">
            <w:pPr>
              <w:jc w:val="both"/>
              <w:rPr>
                <w:sz w:val="18"/>
              </w:rPr>
            </w:pPr>
            <w:r w:rsidRPr="0024057F">
              <w:rPr>
                <w:sz w:val="18"/>
              </w:rPr>
              <w:t>a) do 2 000 000 Kč, jde-li o přestupek podle odstavce 1 písm. e) nebo odstavce 2 písm. c), d) nebo p),</w:t>
            </w:r>
          </w:p>
          <w:p w14:paraId="5DA8A282" w14:textId="77777777" w:rsidR="0024057F" w:rsidRPr="0024057F" w:rsidRDefault="0024057F" w:rsidP="0024057F">
            <w:pPr>
              <w:jc w:val="both"/>
              <w:rPr>
                <w:sz w:val="18"/>
              </w:rPr>
            </w:pPr>
            <w:r w:rsidRPr="0024057F">
              <w:rPr>
                <w:sz w:val="18"/>
              </w:rPr>
              <w:t xml:space="preserve"> </w:t>
            </w:r>
          </w:p>
          <w:p w14:paraId="296F3A9B" w14:textId="77777777" w:rsidR="0024057F" w:rsidRPr="0024057F" w:rsidRDefault="0024057F" w:rsidP="0024057F">
            <w:pPr>
              <w:jc w:val="both"/>
              <w:rPr>
                <w:sz w:val="18"/>
              </w:rPr>
            </w:pPr>
            <w:r w:rsidRPr="0024057F">
              <w:rPr>
                <w:sz w:val="18"/>
              </w:rPr>
              <w:t>b) do 1 000 000 Kč, jde-li o přestupek podle odstavce 2 písm. e), h), i), j), k), m), t), u), v) nebo w), odstavce 3 písm. a), b), c), e), f), g), h) nebo i), odstavce 4 písm. a) nebo odstavce 7 písm. f), g), n), o) nebo p),</w:t>
            </w:r>
          </w:p>
          <w:p w14:paraId="2B281CEF" w14:textId="77777777" w:rsidR="0024057F" w:rsidRPr="0024057F" w:rsidRDefault="0024057F" w:rsidP="0024057F">
            <w:pPr>
              <w:jc w:val="both"/>
              <w:rPr>
                <w:sz w:val="18"/>
              </w:rPr>
            </w:pPr>
            <w:r w:rsidRPr="0024057F">
              <w:rPr>
                <w:sz w:val="18"/>
              </w:rPr>
              <w:t xml:space="preserve"> </w:t>
            </w:r>
          </w:p>
          <w:p w14:paraId="3CEAC162" w14:textId="77777777" w:rsidR="0024057F" w:rsidRPr="0024057F" w:rsidRDefault="0024057F" w:rsidP="0024057F">
            <w:pPr>
              <w:jc w:val="both"/>
              <w:rPr>
                <w:sz w:val="18"/>
              </w:rPr>
            </w:pPr>
            <w:r w:rsidRPr="0024057F">
              <w:rPr>
                <w:sz w:val="18"/>
              </w:rPr>
              <w:t>c) do 500 000 Kč, jde-li o přestupek podle odstavce 2 písm. f), n), q) nebo x), odstavce 3 písm. d), odstavce 4 písm. b), odstavce 5 písm. a), odstavce 7 písm. a), b), d), e), i), j), k) nebo l) nebo odstavce 8 písm. d),</w:t>
            </w:r>
          </w:p>
          <w:p w14:paraId="1509AE29" w14:textId="77777777" w:rsidR="0024057F" w:rsidRPr="0024057F" w:rsidRDefault="0024057F" w:rsidP="0024057F">
            <w:pPr>
              <w:jc w:val="both"/>
              <w:rPr>
                <w:sz w:val="18"/>
              </w:rPr>
            </w:pPr>
            <w:r w:rsidRPr="0024057F">
              <w:rPr>
                <w:sz w:val="18"/>
              </w:rPr>
              <w:lastRenderedPageBreak/>
              <w:t xml:space="preserve"> </w:t>
            </w:r>
          </w:p>
          <w:p w14:paraId="2F6B2167" w14:textId="77777777" w:rsidR="0024057F" w:rsidRPr="0024057F" w:rsidRDefault="0024057F" w:rsidP="0024057F">
            <w:pPr>
              <w:jc w:val="both"/>
              <w:rPr>
                <w:sz w:val="18"/>
              </w:rPr>
            </w:pPr>
            <w:r w:rsidRPr="0024057F">
              <w:rPr>
                <w:sz w:val="18"/>
              </w:rPr>
              <w:t>d) do 200 000 Kč, jde-li o přestupek podle odstavce 1 písm. d), odstavce 2 písm. a), b) nebo g), odstavce 3 písm. j), k) nebo l), odstavce 5 písm. b), odstavce 6 písm. a), odstavce 7 písm. h) nebo m) nebo odstavce 8 písm. a),</w:t>
            </w:r>
          </w:p>
          <w:p w14:paraId="3BED4356" w14:textId="77777777" w:rsidR="0024057F" w:rsidRPr="0024057F" w:rsidRDefault="0024057F" w:rsidP="0024057F">
            <w:pPr>
              <w:jc w:val="both"/>
              <w:rPr>
                <w:sz w:val="18"/>
              </w:rPr>
            </w:pPr>
            <w:r w:rsidRPr="0024057F">
              <w:rPr>
                <w:sz w:val="18"/>
              </w:rPr>
              <w:t xml:space="preserve"> </w:t>
            </w:r>
          </w:p>
          <w:p w14:paraId="183D08B2" w14:textId="77777777" w:rsidR="0024057F" w:rsidRDefault="0024057F" w:rsidP="0024057F">
            <w:pPr>
              <w:jc w:val="both"/>
              <w:rPr>
                <w:sz w:val="18"/>
              </w:rPr>
            </w:pPr>
            <w:r w:rsidRPr="0024057F">
              <w:rPr>
                <w:sz w:val="18"/>
              </w:rPr>
              <w:t>e) do 100 000 Kč, jde-li o přestupek podle odstavce 1 písm. a), b) nebo c), odstavce 2 písm. l), o), r) nebo s), odstavce 6 písm. b), odstavce 7 písm. c) nebo odstavce 8 písm. b) nebo c).</w:t>
            </w:r>
          </w:p>
          <w:p w14:paraId="78834EF5" w14:textId="77777777" w:rsidR="0024057F" w:rsidRPr="002673D7" w:rsidRDefault="0024057F" w:rsidP="0024057F">
            <w:pPr>
              <w:jc w:val="both"/>
              <w:rPr>
                <w:sz w:val="18"/>
              </w:rPr>
            </w:pPr>
          </w:p>
        </w:tc>
        <w:tc>
          <w:tcPr>
            <w:tcW w:w="900" w:type="dxa"/>
            <w:tcBorders>
              <w:top w:val="nil"/>
              <w:left w:val="single" w:sz="4" w:space="0" w:color="auto"/>
              <w:bottom w:val="nil"/>
              <w:right w:val="single" w:sz="4" w:space="0" w:color="auto"/>
            </w:tcBorders>
          </w:tcPr>
          <w:p w14:paraId="6078F2FB" w14:textId="77777777" w:rsidR="0024057F" w:rsidRDefault="0024057F">
            <w:pPr>
              <w:rPr>
                <w:sz w:val="18"/>
              </w:rPr>
            </w:pPr>
          </w:p>
        </w:tc>
        <w:tc>
          <w:tcPr>
            <w:tcW w:w="720" w:type="dxa"/>
            <w:tcBorders>
              <w:top w:val="nil"/>
              <w:left w:val="single" w:sz="4" w:space="0" w:color="auto"/>
              <w:bottom w:val="nil"/>
              <w:right w:val="single" w:sz="4" w:space="0" w:color="auto"/>
            </w:tcBorders>
          </w:tcPr>
          <w:p w14:paraId="1B0E6944" w14:textId="77777777" w:rsidR="0024057F" w:rsidRDefault="0024057F">
            <w:pPr>
              <w:rPr>
                <w:sz w:val="18"/>
              </w:rPr>
            </w:pPr>
          </w:p>
        </w:tc>
      </w:tr>
      <w:tr w:rsidR="0024057F" w14:paraId="1BF5F52D" w14:textId="77777777" w:rsidTr="002673D7">
        <w:tc>
          <w:tcPr>
            <w:tcW w:w="1440" w:type="dxa"/>
            <w:tcBorders>
              <w:top w:val="nil"/>
              <w:left w:val="single" w:sz="4" w:space="0" w:color="auto"/>
              <w:bottom w:val="nil"/>
              <w:right w:val="single" w:sz="4" w:space="0" w:color="auto"/>
            </w:tcBorders>
          </w:tcPr>
          <w:p w14:paraId="157BA890" w14:textId="77777777" w:rsidR="0024057F" w:rsidRDefault="0024057F">
            <w:pPr>
              <w:rPr>
                <w:sz w:val="18"/>
              </w:rPr>
            </w:pPr>
          </w:p>
        </w:tc>
        <w:tc>
          <w:tcPr>
            <w:tcW w:w="5400" w:type="dxa"/>
            <w:gridSpan w:val="4"/>
            <w:tcBorders>
              <w:top w:val="nil"/>
              <w:left w:val="single" w:sz="4" w:space="0" w:color="auto"/>
              <w:bottom w:val="nil"/>
              <w:right w:val="single" w:sz="18" w:space="0" w:color="auto"/>
            </w:tcBorders>
          </w:tcPr>
          <w:p w14:paraId="43FE4706" w14:textId="77777777" w:rsidR="0024057F" w:rsidRPr="009703DE" w:rsidRDefault="0024057F" w:rsidP="009703DE">
            <w:pPr>
              <w:jc w:val="both"/>
              <w:rPr>
                <w:sz w:val="18"/>
              </w:rPr>
            </w:pPr>
          </w:p>
        </w:tc>
        <w:tc>
          <w:tcPr>
            <w:tcW w:w="900" w:type="dxa"/>
            <w:tcBorders>
              <w:top w:val="nil"/>
              <w:left w:val="single" w:sz="18" w:space="0" w:color="auto"/>
              <w:bottom w:val="nil"/>
              <w:right w:val="single" w:sz="4" w:space="0" w:color="auto"/>
            </w:tcBorders>
          </w:tcPr>
          <w:p w14:paraId="0CF77930" w14:textId="77777777" w:rsidR="0024057F" w:rsidRDefault="0024057F" w:rsidP="00E47F2E">
            <w:pPr>
              <w:rPr>
                <w:sz w:val="18"/>
              </w:rPr>
            </w:pPr>
            <w:r>
              <w:rPr>
                <w:sz w:val="18"/>
              </w:rPr>
              <w:t>61/2000</w:t>
            </w:r>
          </w:p>
          <w:p w14:paraId="0CF0EF45" w14:textId="77777777" w:rsidR="0024057F" w:rsidRDefault="0024057F" w:rsidP="00E47F2E">
            <w:pPr>
              <w:rPr>
                <w:sz w:val="18"/>
              </w:rPr>
            </w:pPr>
            <w:r>
              <w:rPr>
                <w:sz w:val="18"/>
              </w:rPr>
              <w:t>310/2008</w:t>
            </w:r>
          </w:p>
          <w:p w14:paraId="1217F2D3" w14:textId="77777777" w:rsidR="0024057F" w:rsidRDefault="0024057F" w:rsidP="00E47F2E">
            <w:pPr>
              <w:rPr>
                <w:sz w:val="18"/>
              </w:rPr>
            </w:pPr>
            <w:r>
              <w:rPr>
                <w:sz w:val="18"/>
              </w:rPr>
              <w:t>81/2015</w:t>
            </w:r>
          </w:p>
          <w:p w14:paraId="3BCB4A71" w14:textId="77777777" w:rsidR="0024057F" w:rsidRDefault="0024057F" w:rsidP="00E47F2E">
            <w:pPr>
              <w:rPr>
                <w:sz w:val="18"/>
              </w:rPr>
            </w:pPr>
          </w:p>
        </w:tc>
        <w:tc>
          <w:tcPr>
            <w:tcW w:w="1080" w:type="dxa"/>
            <w:tcBorders>
              <w:top w:val="nil"/>
              <w:left w:val="single" w:sz="4" w:space="0" w:color="auto"/>
              <w:bottom w:val="nil"/>
              <w:right w:val="single" w:sz="4" w:space="0" w:color="auto"/>
            </w:tcBorders>
          </w:tcPr>
          <w:p w14:paraId="00F396F7" w14:textId="77777777" w:rsidR="0024057F" w:rsidRDefault="0024057F" w:rsidP="00E47F2E">
            <w:pPr>
              <w:rPr>
                <w:sz w:val="18"/>
              </w:rPr>
            </w:pPr>
            <w:r>
              <w:rPr>
                <w:sz w:val="18"/>
              </w:rPr>
              <w:t>§ 79 odst. 2</w:t>
            </w:r>
          </w:p>
          <w:p w14:paraId="1BF320E7" w14:textId="77777777" w:rsidR="0024057F" w:rsidRDefault="0024057F" w:rsidP="00E47F2E">
            <w:pPr>
              <w:rPr>
                <w:sz w:val="18"/>
              </w:rPr>
            </w:pPr>
            <w:r>
              <w:rPr>
                <w:sz w:val="18"/>
              </w:rPr>
              <w:t>písm. j), l), m)</w:t>
            </w:r>
            <w:r w:rsidR="00C14D89">
              <w:rPr>
                <w:sz w:val="18"/>
              </w:rPr>
              <w:t>, q) – x)</w:t>
            </w:r>
          </w:p>
        </w:tc>
        <w:tc>
          <w:tcPr>
            <w:tcW w:w="5400" w:type="dxa"/>
            <w:gridSpan w:val="4"/>
            <w:tcBorders>
              <w:top w:val="nil"/>
              <w:left w:val="single" w:sz="4" w:space="0" w:color="auto"/>
              <w:bottom w:val="nil"/>
              <w:right w:val="single" w:sz="4" w:space="0" w:color="auto"/>
            </w:tcBorders>
          </w:tcPr>
          <w:p w14:paraId="594206F9" w14:textId="77777777" w:rsidR="0024057F" w:rsidRDefault="0024057F" w:rsidP="0024057F">
            <w:pPr>
              <w:jc w:val="both"/>
              <w:rPr>
                <w:sz w:val="18"/>
              </w:rPr>
            </w:pPr>
            <w:r w:rsidRPr="0024057F">
              <w:rPr>
                <w:sz w:val="18"/>
              </w:rPr>
              <w:t>(2) Právnická nebo podnikající fyzická osoba se jako provozovatel námořního plavidla dopustí správního deliktu tím, že</w:t>
            </w:r>
          </w:p>
          <w:p w14:paraId="5512679E" w14:textId="77777777" w:rsidR="0024057F" w:rsidRDefault="0024057F" w:rsidP="0024057F">
            <w:pPr>
              <w:jc w:val="both"/>
              <w:rPr>
                <w:sz w:val="18"/>
              </w:rPr>
            </w:pPr>
            <w:r>
              <w:rPr>
                <w:sz w:val="18"/>
              </w:rPr>
              <w:t>(…)</w:t>
            </w:r>
          </w:p>
          <w:p w14:paraId="3E1E02CC" w14:textId="77777777" w:rsidR="0024057F" w:rsidRPr="0024057F" w:rsidRDefault="0024057F" w:rsidP="0024057F">
            <w:pPr>
              <w:jc w:val="both"/>
              <w:rPr>
                <w:sz w:val="18"/>
              </w:rPr>
            </w:pPr>
            <w:r w:rsidRPr="0024057F">
              <w:rPr>
                <w:sz w:val="18"/>
              </w:rPr>
              <w:t>j) v rozporu s § 24 odst. 1 písm. l) bodem 2 nebo 3 nemá po celou dobu provozování námořního plavidla</w:t>
            </w:r>
          </w:p>
          <w:p w14:paraId="205E2341" w14:textId="77777777" w:rsidR="0024057F" w:rsidRPr="0024057F" w:rsidRDefault="0024057F" w:rsidP="0024057F">
            <w:pPr>
              <w:jc w:val="both"/>
              <w:rPr>
                <w:sz w:val="18"/>
              </w:rPr>
            </w:pPr>
            <w:r w:rsidRPr="0024057F">
              <w:rPr>
                <w:sz w:val="18"/>
              </w:rPr>
              <w:t>1. uzavřeno pojištění odpovědnosti za škody vzniklé v důsledku smrti člena posádky, jeho pracovního úrazu nebo nemoci z povolání nebo zaplaceno pojistné, nebo</w:t>
            </w:r>
          </w:p>
          <w:p w14:paraId="567B319B" w14:textId="77777777" w:rsidR="0024057F" w:rsidRDefault="0024057F" w:rsidP="0024057F">
            <w:pPr>
              <w:jc w:val="both"/>
              <w:rPr>
                <w:sz w:val="18"/>
              </w:rPr>
            </w:pPr>
            <w:r w:rsidRPr="0024057F">
              <w:rPr>
                <w:sz w:val="18"/>
              </w:rPr>
              <w:t>2. uzavřeno pojištění pro pokrytí nákladů spojených s repatriací nebo zaplaceno pojistné,</w:t>
            </w:r>
          </w:p>
          <w:p w14:paraId="4F2ADB9A" w14:textId="77777777" w:rsidR="0024057F" w:rsidRDefault="0024057F" w:rsidP="0024057F">
            <w:pPr>
              <w:jc w:val="both"/>
              <w:rPr>
                <w:sz w:val="18"/>
              </w:rPr>
            </w:pPr>
            <w:r>
              <w:rPr>
                <w:sz w:val="18"/>
              </w:rPr>
              <w:t>(…)</w:t>
            </w:r>
          </w:p>
          <w:p w14:paraId="3A378A0C" w14:textId="77777777" w:rsidR="0024057F" w:rsidRPr="0024057F" w:rsidRDefault="0024057F" w:rsidP="0024057F">
            <w:pPr>
              <w:jc w:val="both"/>
              <w:rPr>
                <w:sz w:val="18"/>
              </w:rPr>
            </w:pPr>
            <w:r w:rsidRPr="0024057F">
              <w:rPr>
                <w:sz w:val="18"/>
              </w:rPr>
              <w:t>l) v rozporu s § 24 odst. 1 písm. n) nezajistí, aby každý člen posádky obdržel popis způsobu vyřizování stížností v pracovněprávních věcech včetně kontaktních údajů osob pověřených jejich vyřizováním, osob, které mohou členu posádky poskytnout radu v pracovněprávních záležitostech, a Úřadu,</w:t>
            </w:r>
          </w:p>
          <w:p w14:paraId="7FB7C5CC" w14:textId="77777777" w:rsidR="0024057F" w:rsidRPr="0024057F" w:rsidRDefault="0024057F" w:rsidP="0024057F">
            <w:pPr>
              <w:jc w:val="both"/>
              <w:rPr>
                <w:sz w:val="18"/>
              </w:rPr>
            </w:pPr>
            <w:r w:rsidRPr="0024057F">
              <w:rPr>
                <w:sz w:val="18"/>
              </w:rPr>
              <w:t xml:space="preserve"> </w:t>
            </w:r>
          </w:p>
          <w:p w14:paraId="482C2256" w14:textId="77777777" w:rsidR="0024057F" w:rsidRDefault="0024057F" w:rsidP="0024057F">
            <w:pPr>
              <w:jc w:val="both"/>
              <w:rPr>
                <w:sz w:val="18"/>
              </w:rPr>
            </w:pPr>
            <w:r w:rsidRPr="0024057F">
              <w:rPr>
                <w:sz w:val="18"/>
              </w:rPr>
              <w:t>m) v rozporu s § 24 odst. 1 písm. e) nezajistí, aby loď byla obsazena kvalifikovanou posádkou v odpovídajícím počtu a složení,</w:t>
            </w:r>
          </w:p>
          <w:p w14:paraId="602E2790" w14:textId="77777777" w:rsidR="00C14D89" w:rsidRDefault="00C14D89" w:rsidP="0024057F">
            <w:pPr>
              <w:jc w:val="both"/>
              <w:rPr>
                <w:sz w:val="18"/>
              </w:rPr>
            </w:pPr>
          </w:p>
          <w:p w14:paraId="65B0B5D9" w14:textId="77777777" w:rsidR="00C14D89" w:rsidRDefault="00C14D89" w:rsidP="0024057F">
            <w:pPr>
              <w:jc w:val="both"/>
              <w:rPr>
                <w:sz w:val="18"/>
              </w:rPr>
            </w:pPr>
            <w:r>
              <w:rPr>
                <w:sz w:val="18"/>
              </w:rPr>
              <w:t>(…)</w:t>
            </w:r>
          </w:p>
          <w:p w14:paraId="473D2D4F" w14:textId="77777777" w:rsidR="00C14D89" w:rsidRPr="00C14D89" w:rsidRDefault="00C14D89" w:rsidP="00C14D89">
            <w:pPr>
              <w:jc w:val="both"/>
              <w:rPr>
                <w:sz w:val="18"/>
              </w:rPr>
            </w:pPr>
            <w:r w:rsidRPr="00C14D89">
              <w:rPr>
                <w:sz w:val="18"/>
              </w:rPr>
              <w:t>q) v rozporu s § 62 odst. 2 nezajistí, aby členem posádky námořního plavidla nebyla osoba, která v den nalodění nedosáhla věku 18 let,</w:t>
            </w:r>
          </w:p>
          <w:p w14:paraId="1100039F" w14:textId="77777777" w:rsidR="00C14D89" w:rsidRPr="00C14D89" w:rsidRDefault="00C14D89" w:rsidP="00C14D89">
            <w:pPr>
              <w:jc w:val="both"/>
              <w:rPr>
                <w:sz w:val="18"/>
              </w:rPr>
            </w:pPr>
            <w:r w:rsidRPr="00C14D89">
              <w:rPr>
                <w:sz w:val="18"/>
              </w:rPr>
              <w:t xml:space="preserve"> </w:t>
            </w:r>
          </w:p>
          <w:p w14:paraId="4897AF05" w14:textId="77777777" w:rsidR="00C14D89" w:rsidRPr="00C14D89" w:rsidRDefault="00C14D89" w:rsidP="00C14D89">
            <w:pPr>
              <w:jc w:val="both"/>
              <w:rPr>
                <w:sz w:val="18"/>
              </w:rPr>
            </w:pPr>
            <w:r w:rsidRPr="00C14D89">
              <w:rPr>
                <w:sz w:val="18"/>
              </w:rPr>
              <w:t>r) v rozporu s § 63a odst. 5 nezajistí, aby byl na palubě námořního plavidla na přístupném místě vyvěšen rozvrh pracovní doby členů posádky nebo informace o minimální délce nepřetržitého odpočinku,</w:t>
            </w:r>
          </w:p>
          <w:p w14:paraId="7E223EDC" w14:textId="77777777" w:rsidR="00C14D89" w:rsidRPr="00C14D89" w:rsidRDefault="00C14D89" w:rsidP="00C14D89">
            <w:pPr>
              <w:jc w:val="both"/>
              <w:rPr>
                <w:sz w:val="18"/>
              </w:rPr>
            </w:pPr>
            <w:r w:rsidRPr="00C14D89">
              <w:rPr>
                <w:sz w:val="18"/>
              </w:rPr>
              <w:t xml:space="preserve"> </w:t>
            </w:r>
          </w:p>
          <w:p w14:paraId="02D27B48" w14:textId="77777777" w:rsidR="00C14D89" w:rsidRPr="00C14D89" w:rsidRDefault="00C14D89" w:rsidP="00C14D89">
            <w:pPr>
              <w:jc w:val="both"/>
              <w:rPr>
                <w:sz w:val="18"/>
              </w:rPr>
            </w:pPr>
            <w:r w:rsidRPr="00C14D89">
              <w:rPr>
                <w:sz w:val="18"/>
              </w:rPr>
              <w:t>s) v rozporu s § 63e odst. 2 nezajistí, aby člen posádky námořního plavidla obdržel stejnopis evidence pracovní doby za každý měsíc služby na námořním plavidle,</w:t>
            </w:r>
          </w:p>
          <w:p w14:paraId="5FD02849" w14:textId="77777777" w:rsidR="00C14D89" w:rsidRPr="00C14D89" w:rsidRDefault="00C14D89" w:rsidP="00C14D89">
            <w:pPr>
              <w:jc w:val="both"/>
              <w:rPr>
                <w:sz w:val="18"/>
              </w:rPr>
            </w:pPr>
            <w:r w:rsidRPr="00C14D89">
              <w:rPr>
                <w:sz w:val="18"/>
              </w:rPr>
              <w:t xml:space="preserve"> </w:t>
            </w:r>
          </w:p>
          <w:p w14:paraId="4FA65C07" w14:textId="77777777" w:rsidR="00C14D89" w:rsidRPr="00C14D89" w:rsidRDefault="00C14D89" w:rsidP="00C14D89">
            <w:pPr>
              <w:jc w:val="both"/>
              <w:rPr>
                <w:sz w:val="18"/>
              </w:rPr>
            </w:pPr>
            <w:r w:rsidRPr="00C14D89">
              <w:rPr>
                <w:sz w:val="18"/>
              </w:rPr>
              <w:t>t) v rozporu s § 65 odst. 1 nezajistí repatriaci člena posádky,</w:t>
            </w:r>
          </w:p>
          <w:p w14:paraId="3C254B6A" w14:textId="77777777" w:rsidR="00C14D89" w:rsidRPr="00C14D89" w:rsidRDefault="00C14D89" w:rsidP="00C14D89">
            <w:pPr>
              <w:jc w:val="both"/>
              <w:rPr>
                <w:sz w:val="18"/>
              </w:rPr>
            </w:pPr>
            <w:r w:rsidRPr="00C14D89">
              <w:rPr>
                <w:sz w:val="18"/>
              </w:rPr>
              <w:t xml:space="preserve"> </w:t>
            </w:r>
          </w:p>
          <w:p w14:paraId="7DCAF74C" w14:textId="77777777" w:rsidR="00C14D89" w:rsidRPr="00C14D89" w:rsidRDefault="00C14D89" w:rsidP="00C14D89">
            <w:pPr>
              <w:jc w:val="both"/>
              <w:rPr>
                <w:sz w:val="18"/>
              </w:rPr>
            </w:pPr>
            <w:r w:rsidRPr="00C14D89">
              <w:rPr>
                <w:sz w:val="18"/>
              </w:rPr>
              <w:lastRenderedPageBreak/>
              <w:t>u) v rozporu s § 66 odst. 2 provozuje námořní plavidlo, které není vybaveno vhodnými prostorami,</w:t>
            </w:r>
          </w:p>
          <w:p w14:paraId="6E7E1DFC" w14:textId="77777777" w:rsidR="00C14D89" w:rsidRPr="00C14D89" w:rsidRDefault="00C14D89" w:rsidP="00C14D89">
            <w:pPr>
              <w:jc w:val="both"/>
              <w:rPr>
                <w:sz w:val="18"/>
              </w:rPr>
            </w:pPr>
            <w:r w:rsidRPr="00C14D89">
              <w:rPr>
                <w:sz w:val="18"/>
              </w:rPr>
              <w:t xml:space="preserve"> </w:t>
            </w:r>
          </w:p>
          <w:p w14:paraId="775144A7" w14:textId="77777777" w:rsidR="00C14D89" w:rsidRPr="00C14D89" w:rsidRDefault="00C14D89" w:rsidP="00C14D89">
            <w:pPr>
              <w:jc w:val="both"/>
              <w:rPr>
                <w:sz w:val="18"/>
              </w:rPr>
            </w:pPr>
            <w:r w:rsidRPr="00C14D89">
              <w:rPr>
                <w:sz w:val="18"/>
              </w:rPr>
              <w:t>v) v rozporu s § 66 odst. 3 nezajistí zásobování námořního plavidla pitnou vodou nebo potravinami,</w:t>
            </w:r>
          </w:p>
          <w:p w14:paraId="03C3C178" w14:textId="77777777" w:rsidR="00C14D89" w:rsidRPr="00C14D89" w:rsidRDefault="00C14D89" w:rsidP="00C14D89">
            <w:pPr>
              <w:jc w:val="both"/>
              <w:rPr>
                <w:sz w:val="18"/>
              </w:rPr>
            </w:pPr>
            <w:r w:rsidRPr="00C14D89">
              <w:rPr>
                <w:sz w:val="18"/>
              </w:rPr>
              <w:t xml:space="preserve"> </w:t>
            </w:r>
          </w:p>
          <w:p w14:paraId="07E1C362" w14:textId="77777777" w:rsidR="00C14D89" w:rsidRPr="00C14D89" w:rsidRDefault="00C14D89" w:rsidP="00C14D89">
            <w:pPr>
              <w:jc w:val="both"/>
              <w:rPr>
                <w:sz w:val="18"/>
              </w:rPr>
            </w:pPr>
            <w:r w:rsidRPr="00C14D89">
              <w:rPr>
                <w:sz w:val="18"/>
              </w:rPr>
              <w:t>w) v rozporu s § 67a odst. 1 nezajistí, aby námořní plavidlo, včetně jeho zařízení a vybavení, bylo udržováno ve stavu zaručujícím bezpečnost a ochranu zdraví při práci a zvládání havarijních situací, nebo</w:t>
            </w:r>
          </w:p>
          <w:p w14:paraId="7B112F36" w14:textId="77777777" w:rsidR="00C14D89" w:rsidRPr="00C14D89" w:rsidRDefault="00C14D89" w:rsidP="00C14D89">
            <w:pPr>
              <w:jc w:val="both"/>
              <w:rPr>
                <w:sz w:val="18"/>
              </w:rPr>
            </w:pPr>
            <w:r w:rsidRPr="00C14D89">
              <w:rPr>
                <w:sz w:val="18"/>
              </w:rPr>
              <w:t xml:space="preserve"> </w:t>
            </w:r>
          </w:p>
          <w:p w14:paraId="5D4D15B0" w14:textId="77777777" w:rsidR="00C14D89" w:rsidRDefault="00C14D89" w:rsidP="00C14D89">
            <w:pPr>
              <w:jc w:val="both"/>
              <w:rPr>
                <w:sz w:val="18"/>
              </w:rPr>
            </w:pPr>
            <w:r w:rsidRPr="00C14D89">
              <w:rPr>
                <w:sz w:val="18"/>
              </w:rPr>
              <w:t>x) v rozporu s § 67e odst. 1 nepověří žádného člena posádky vyřizováním stížností v pracovněprávních věcech.</w:t>
            </w:r>
          </w:p>
          <w:p w14:paraId="7145F081" w14:textId="77777777" w:rsidR="00C14D89" w:rsidRDefault="00C14D89" w:rsidP="0024057F">
            <w:pPr>
              <w:jc w:val="both"/>
              <w:rPr>
                <w:sz w:val="18"/>
              </w:rPr>
            </w:pPr>
          </w:p>
          <w:p w14:paraId="23287076" w14:textId="77777777" w:rsidR="0024057F" w:rsidRPr="0024057F" w:rsidRDefault="0024057F" w:rsidP="0024057F">
            <w:pPr>
              <w:jc w:val="both"/>
              <w:rPr>
                <w:sz w:val="18"/>
              </w:rPr>
            </w:pPr>
          </w:p>
        </w:tc>
        <w:tc>
          <w:tcPr>
            <w:tcW w:w="900" w:type="dxa"/>
            <w:tcBorders>
              <w:top w:val="nil"/>
              <w:left w:val="single" w:sz="4" w:space="0" w:color="auto"/>
              <w:bottom w:val="nil"/>
              <w:right w:val="single" w:sz="4" w:space="0" w:color="auto"/>
            </w:tcBorders>
          </w:tcPr>
          <w:p w14:paraId="616F3269" w14:textId="77777777" w:rsidR="0024057F" w:rsidRDefault="0024057F">
            <w:pPr>
              <w:rPr>
                <w:sz w:val="18"/>
              </w:rPr>
            </w:pPr>
          </w:p>
        </w:tc>
        <w:tc>
          <w:tcPr>
            <w:tcW w:w="720" w:type="dxa"/>
            <w:tcBorders>
              <w:top w:val="nil"/>
              <w:left w:val="single" w:sz="4" w:space="0" w:color="auto"/>
              <w:bottom w:val="nil"/>
              <w:right w:val="single" w:sz="4" w:space="0" w:color="auto"/>
            </w:tcBorders>
          </w:tcPr>
          <w:p w14:paraId="01EDD44B" w14:textId="77777777" w:rsidR="0024057F" w:rsidRDefault="0024057F">
            <w:pPr>
              <w:rPr>
                <w:sz w:val="18"/>
              </w:rPr>
            </w:pPr>
          </w:p>
        </w:tc>
      </w:tr>
      <w:tr w:rsidR="00C14D89" w14:paraId="6A2FAB42" w14:textId="77777777" w:rsidTr="002673D7">
        <w:tc>
          <w:tcPr>
            <w:tcW w:w="1440" w:type="dxa"/>
            <w:tcBorders>
              <w:top w:val="nil"/>
              <w:left w:val="single" w:sz="4" w:space="0" w:color="auto"/>
              <w:bottom w:val="nil"/>
              <w:right w:val="single" w:sz="4" w:space="0" w:color="auto"/>
            </w:tcBorders>
          </w:tcPr>
          <w:p w14:paraId="45CB6E1B" w14:textId="77777777" w:rsidR="00C14D89" w:rsidRDefault="00C14D89">
            <w:pPr>
              <w:rPr>
                <w:sz w:val="18"/>
              </w:rPr>
            </w:pPr>
          </w:p>
        </w:tc>
        <w:tc>
          <w:tcPr>
            <w:tcW w:w="5400" w:type="dxa"/>
            <w:gridSpan w:val="4"/>
            <w:tcBorders>
              <w:top w:val="nil"/>
              <w:left w:val="single" w:sz="4" w:space="0" w:color="auto"/>
              <w:bottom w:val="nil"/>
              <w:right w:val="single" w:sz="18" w:space="0" w:color="auto"/>
            </w:tcBorders>
          </w:tcPr>
          <w:p w14:paraId="284BD97A" w14:textId="77777777" w:rsidR="00C14D89" w:rsidRPr="009703DE" w:rsidRDefault="00C14D89" w:rsidP="009703DE">
            <w:pPr>
              <w:jc w:val="both"/>
              <w:rPr>
                <w:sz w:val="18"/>
              </w:rPr>
            </w:pPr>
          </w:p>
        </w:tc>
        <w:tc>
          <w:tcPr>
            <w:tcW w:w="900" w:type="dxa"/>
            <w:tcBorders>
              <w:top w:val="nil"/>
              <w:left w:val="single" w:sz="18" w:space="0" w:color="auto"/>
              <w:bottom w:val="nil"/>
              <w:right w:val="single" w:sz="4" w:space="0" w:color="auto"/>
            </w:tcBorders>
          </w:tcPr>
          <w:p w14:paraId="00E2E4BB" w14:textId="77777777" w:rsidR="00C14D89" w:rsidRDefault="00C14D89" w:rsidP="00E47F2E">
            <w:pPr>
              <w:rPr>
                <w:sz w:val="18"/>
              </w:rPr>
            </w:pPr>
            <w:r>
              <w:rPr>
                <w:sz w:val="18"/>
              </w:rPr>
              <w:t>61/2000</w:t>
            </w:r>
          </w:p>
          <w:p w14:paraId="1B6D9162" w14:textId="77777777" w:rsidR="00C14D89" w:rsidRDefault="00C14D89" w:rsidP="00E47F2E">
            <w:pPr>
              <w:rPr>
                <w:sz w:val="18"/>
              </w:rPr>
            </w:pPr>
            <w:r>
              <w:rPr>
                <w:sz w:val="18"/>
              </w:rPr>
              <w:t>81/2015</w:t>
            </w:r>
          </w:p>
          <w:p w14:paraId="556F1FF6" w14:textId="77777777" w:rsidR="00C14D89" w:rsidRDefault="00C14D89" w:rsidP="00E47F2E">
            <w:pPr>
              <w:rPr>
                <w:sz w:val="18"/>
              </w:rPr>
            </w:pPr>
          </w:p>
        </w:tc>
        <w:tc>
          <w:tcPr>
            <w:tcW w:w="1080" w:type="dxa"/>
            <w:tcBorders>
              <w:top w:val="nil"/>
              <w:left w:val="single" w:sz="4" w:space="0" w:color="auto"/>
              <w:bottom w:val="nil"/>
              <w:right w:val="single" w:sz="4" w:space="0" w:color="auto"/>
            </w:tcBorders>
          </w:tcPr>
          <w:p w14:paraId="232A1106" w14:textId="77777777" w:rsidR="00C14D89" w:rsidRDefault="00C14D89" w:rsidP="00E47F2E">
            <w:pPr>
              <w:rPr>
                <w:sz w:val="18"/>
              </w:rPr>
            </w:pPr>
            <w:r>
              <w:rPr>
                <w:sz w:val="18"/>
              </w:rPr>
              <w:t>§ 79 odst. 7</w:t>
            </w:r>
          </w:p>
        </w:tc>
        <w:tc>
          <w:tcPr>
            <w:tcW w:w="5400" w:type="dxa"/>
            <w:gridSpan w:val="4"/>
            <w:tcBorders>
              <w:top w:val="nil"/>
              <w:left w:val="single" w:sz="4" w:space="0" w:color="auto"/>
              <w:bottom w:val="nil"/>
              <w:right w:val="single" w:sz="4" w:space="0" w:color="auto"/>
            </w:tcBorders>
          </w:tcPr>
          <w:p w14:paraId="1FDBDD83" w14:textId="77777777" w:rsidR="00C14D89" w:rsidRPr="00C14D89" w:rsidRDefault="00C14D89" w:rsidP="00C14D89">
            <w:pPr>
              <w:jc w:val="both"/>
              <w:rPr>
                <w:sz w:val="18"/>
              </w:rPr>
            </w:pPr>
            <w:r w:rsidRPr="00C14D89">
              <w:rPr>
                <w:sz w:val="18"/>
              </w:rPr>
              <w:t>(7) Za správní delikt se uloží pokuta</w:t>
            </w:r>
          </w:p>
          <w:p w14:paraId="50CDA542" w14:textId="77777777" w:rsidR="00C14D89" w:rsidRPr="00C14D89" w:rsidRDefault="00C14D89" w:rsidP="00C14D89">
            <w:pPr>
              <w:jc w:val="both"/>
              <w:rPr>
                <w:sz w:val="18"/>
              </w:rPr>
            </w:pPr>
            <w:r w:rsidRPr="00C14D89">
              <w:rPr>
                <w:sz w:val="18"/>
              </w:rPr>
              <w:t xml:space="preserve"> </w:t>
            </w:r>
          </w:p>
          <w:p w14:paraId="7C49B76E" w14:textId="77777777" w:rsidR="00C14D89" w:rsidRPr="00C14D89" w:rsidRDefault="00C14D89" w:rsidP="00C14D89">
            <w:pPr>
              <w:jc w:val="both"/>
              <w:rPr>
                <w:sz w:val="18"/>
              </w:rPr>
            </w:pPr>
            <w:r w:rsidRPr="00C14D89">
              <w:rPr>
                <w:sz w:val="18"/>
              </w:rPr>
              <w:t>a) do 2 000 000 Kč, jde-li o správní delikt podle odstavce 1 písm. c) nebo odstavce 2 písm. c), d) nebo p),</w:t>
            </w:r>
          </w:p>
          <w:p w14:paraId="330EEABA" w14:textId="77777777" w:rsidR="00C14D89" w:rsidRPr="00C14D89" w:rsidRDefault="00C14D89" w:rsidP="00C14D89">
            <w:pPr>
              <w:jc w:val="both"/>
              <w:rPr>
                <w:sz w:val="18"/>
              </w:rPr>
            </w:pPr>
            <w:r w:rsidRPr="00C14D89">
              <w:rPr>
                <w:sz w:val="18"/>
              </w:rPr>
              <w:t xml:space="preserve"> </w:t>
            </w:r>
          </w:p>
          <w:p w14:paraId="5E4FAD79" w14:textId="77777777" w:rsidR="00C14D89" w:rsidRPr="00C14D89" w:rsidRDefault="00C14D89" w:rsidP="00C14D89">
            <w:pPr>
              <w:jc w:val="both"/>
              <w:rPr>
                <w:sz w:val="18"/>
              </w:rPr>
            </w:pPr>
            <w:r w:rsidRPr="00C14D89">
              <w:rPr>
                <w:sz w:val="18"/>
              </w:rPr>
              <w:t>b) do 1 000 000 Kč, jde-li o správní delikt podle odstavce 1 písm. d), odstavce 2 písm. e), h), i), j), k), m), t), u), v) nebo w), odstavce 3 písm. a), b), c), e), f), g), h) nebo i) nebo odstavce 4 písm. a),</w:t>
            </w:r>
          </w:p>
          <w:p w14:paraId="31BED4DF" w14:textId="77777777" w:rsidR="00C14D89" w:rsidRPr="00C14D89" w:rsidRDefault="00C14D89" w:rsidP="00C14D89">
            <w:pPr>
              <w:jc w:val="both"/>
              <w:rPr>
                <w:sz w:val="18"/>
              </w:rPr>
            </w:pPr>
            <w:r w:rsidRPr="00C14D89">
              <w:rPr>
                <w:sz w:val="18"/>
              </w:rPr>
              <w:t xml:space="preserve"> </w:t>
            </w:r>
          </w:p>
          <w:p w14:paraId="00F947A8" w14:textId="77777777" w:rsidR="00C14D89" w:rsidRPr="00C14D89" w:rsidRDefault="00C14D89" w:rsidP="00C14D89">
            <w:pPr>
              <w:jc w:val="both"/>
              <w:rPr>
                <w:sz w:val="18"/>
              </w:rPr>
            </w:pPr>
            <w:r w:rsidRPr="00C14D89">
              <w:rPr>
                <w:sz w:val="18"/>
              </w:rPr>
              <w:t>c) do 500 000 Kč, jde-li o správní delikt podle odstavce 1 písm. a), odstavce 2 písm. f), n), q) nebo x), odstavce 3 písm. d), odstavce 4 písm. b) nebo odstavce 5 písm. a),</w:t>
            </w:r>
          </w:p>
          <w:p w14:paraId="763EA6EF" w14:textId="77777777" w:rsidR="00C14D89" w:rsidRPr="00C14D89" w:rsidRDefault="00C14D89" w:rsidP="00C14D89">
            <w:pPr>
              <w:jc w:val="both"/>
              <w:rPr>
                <w:sz w:val="18"/>
              </w:rPr>
            </w:pPr>
            <w:r w:rsidRPr="00C14D89">
              <w:rPr>
                <w:sz w:val="18"/>
              </w:rPr>
              <w:t xml:space="preserve"> </w:t>
            </w:r>
          </w:p>
          <w:p w14:paraId="5C9713C9" w14:textId="77777777" w:rsidR="00C14D89" w:rsidRPr="00C14D89" w:rsidRDefault="00C14D89" w:rsidP="00C14D89">
            <w:pPr>
              <w:jc w:val="both"/>
              <w:rPr>
                <w:sz w:val="18"/>
              </w:rPr>
            </w:pPr>
            <w:r w:rsidRPr="00C14D89">
              <w:rPr>
                <w:sz w:val="18"/>
              </w:rPr>
              <w:t>d) do 200 000 Kč, jde-li o správní delikt podle odstavce 2 písm. a), b) nebo g), odstavce 3 písm. j), k) nebo l), odstavce 5 písm. b) nebo odstavce 6 písm. a),</w:t>
            </w:r>
          </w:p>
          <w:p w14:paraId="2ADF003B" w14:textId="77777777" w:rsidR="00C14D89" w:rsidRPr="00C14D89" w:rsidRDefault="00C14D89" w:rsidP="00C14D89">
            <w:pPr>
              <w:jc w:val="both"/>
              <w:rPr>
                <w:sz w:val="18"/>
              </w:rPr>
            </w:pPr>
            <w:r w:rsidRPr="00C14D89">
              <w:rPr>
                <w:sz w:val="18"/>
              </w:rPr>
              <w:t xml:space="preserve"> </w:t>
            </w:r>
          </w:p>
          <w:p w14:paraId="481894BA" w14:textId="77777777" w:rsidR="00C14D89" w:rsidRDefault="00C14D89" w:rsidP="00C14D89">
            <w:pPr>
              <w:jc w:val="both"/>
              <w:rPr>
                <w:sz w:val="18"/>
              </w:rPr>
            </w:pPr>
            <w:r w:rsidRPr="00C14D89">
              <w:rPr>
                <w:sz w:val="18"/>
              </w:rPr>
              <w:t>e) do 100 000 Kč, jde-li o správní delikt podle odstavce 1 písm. b), odstavce 2 písm. l), o), r) ne</w:t>
            </w:r>
            <w:r>
              <w:rPr>
                <w:sz w:val="18"/>
              </w:rPr>
              <w:t>bo s) nebo odstavce 6 písm. b).</w:t>
            </w:r>
          </w:p>
          <w:p w14:paraId="720E6D5F" w14:textId="77777777" w:rsidR="00C14D89" w:rsidRPr="0024057F" w:rsidRDefault="00C14D89" w:rsidP="00C14D89">
            <w:pPr>
              <w:jc w:val="both"/>
              <w:rPr>
                <w:sz w:val="18"/>
              </w:rPr>
            </w:pPr>
          </w:p>
        </w:tc>
        <w:tc>
          <w:tcPr>
            <w:tcW w:w="900" w:type="dxa"/>
            <w:tcBorders>
              <w:top w:val="nil"/>
              <w:left w:val="single" w:sz="4" w:space="0" w:color="auto"/>
              <w:bottom w:val="nil"/>
              <w:right w:val="single" w:sz="4" w:space="0" w:color="auto"/>
            </w:tcBorders>
          </w:tcPr>
          <w:p w14:paraId="2E86D27E" w14:textId="77777777" w:rsidR="00C14D89" w:rsidRDefault="00C14D89">
            <w:pPr>
              <w:rPr>
                <w:sz w:val="18"/>
              </w:rPr>
            </w:pPr>
          </w:p>
        </w:tc>
        <w:tc>
          <w:tcPr>
            <w:tcW w:w="720" w:type="dxa"/>
            <w:tcBorders>
              <w:top w:val="nil"/>
              <w:left w:val="single" w:sz="4" w:space="0" w:color="auto"/>
              <w:bottom w:val="nil"/>
              <w:right w:val="single" w:sz="4" w:space="0" w:color="auto"/>
            </w:tcBorders>
          </w:tcPr>
          <w:p w14:paraId="054604B8" w14:textId="77777777" w:rsidR="00C14D89" w:rsidRDefault="00C14D89">
            <w:pPr>
              <w:rPr>
                <w:sz w:val="18"/>
              </w:rPr>
            </w:pPr>
          </w:p>
        </w:tc>
      </w:tr>
      <w:tr w:rsidR="00531BE2" w14:paraId="338E71B3" w14:textId="77777777" w:rsidTr="00531BE2">
        <w:tc>
          <w:tcPr>
            <w:tcW w:w="1440" w:type="dxa"/>
            <w:tcBorders>
              <w:top w:val="nil"/>
              <w:left w:val="single" w:sz="4" w:space="0" w:color="auto"/>
              <w:bottom w:val="nil"/>
              <w:right w:val="single" w:sz="4" w:space="0" w:color="auto"/>
            </w:tcBorders>
          </w:tcPr>
          <w:p w14:paraId="41C9E775" w14:textId="77777777" w:rsidR="00531BE2" w:rsidRDefault="00531BE2">
            <w:pPr>
              <w:rPr>
                <w:sz w:val="18"/>
              </w:rPr>
            </w:pPr>
          </w:p>
        </w:tc>
        <w:tc>
          <w:tcPr>
            <w:tcW w:w="5400" w:type="dxa"/>
            <w:gridSpan w:val="4"/>
            <w:tcBorders>
              <w:top w:val="nil"/>
              <w:left w:val="single" w:sz="4" w:space="0" w:color="auto"/>
              <w:bottom w:val="nil"/>
              <w:right w:val="single" w:sz="18" w:space="0" w:color="auto"/>
            </w:tcBorders>
          </w:tcPr>
          <w:p w14:paraId="79C13D3B" w14:textId="77777777" w:rsidR="00531BE2" w:rsidRPr="009703DE" w:rsidRDefault="00531BE2" w:rsidP="009703DE">
            <w:pPr>
              <w:jc w:val="both"/>
              <w:rPr>
                <w:sz w:val="18"/>
              </w:rPr>
            </w:pPr>
          </w:p>
        </w:tc>
        <w:tc>
          <w:tcPr>
            <w:tcW w:w="900" w:type="dxa"/>
            <w:tcBorders>
              <w:top w:val="nil"/>
              <w:left w:val="single" w:sz="18" w:space="0" w:color="auto"/>
              <w:bottom w:val="nil"/>
              <w:right w:val="single" w:sz="4" w:space="0" w:color="auto"/>
            </w:tcBorders>
          </w:tcPr>
          <w:p w14:paraId="0556F673" w14:textId="77777777" w:rsidR="00531BE2" w:rsidRDefault="00531BE2" w:rsidP="00E47F2E">
            <w:pPr>
              <w:rPr>
                <w:sz w:val="18"/>
              </w:rPr>
            </w:pPr>
            <w:r>
              <w:rPr>
                <w:sz w:val="18"/>
              </w:rPr>
              <w:t>251/2005</w:t>
            </w:r>
          </w:p>
          <w:p w14:paraId="7439508C" w14:textId="77777777" w:rsidR="00531BE2" w:rsidRDefault="00531BE2" w:rsidP="00E47F2E">
            <w:pPr>
              <w:rPr>
                <w:sz w:val="18"/>
              </w:rPr>
            </w:pPr>
            <w:r>
              <w:rPr>
                <w:sz w:val="18"/>
              </w:rPr>
              <w:t>264/2006</w:t>
            </w:r>
          </w:p>
          <w:p w14:paraId="55D40298" w14:textId="77777777" w:rsidR="00531BE2" w:rsidRDefault="00531BE2" w:rsidP="00E47F2E">
            <w:pPr>
              <w:rPr>
                <w:sz w:val="18"/>
              </w:rPr>
            </w:pPr>
            <w:r>
              <w:rPr>
                <w:sz w:val="18"/>
              </w:rPr>
              <w:t>213/2007</w:t>
            </w:r>
          </w:p>
          <w:p w14:paraId="41746540" w14:textId="77777777" w:rsidR="00531BE2" w:rsidRDefault="00531BE2" w:rsidP="00E47F2E">
            <w:pPr>
              <w:rPr>
                <w:sz w:val="18"/>
              </w:rPr>
            </w:pPr>
            <w:r>
              <w:rPr>
                <w:sz w:val="18"/>
              </w:rPr>
              <w:t>362/2007350/2011</w:t>
            </w:r>
          </w:p>
          <w:p w14:paraId="295D0E89" w14:textId="77777777" w:rsidR="00531BE2" w:rsidRDefault="00531BE2" w:rsidP="00E47F2E">
            <w:pPr>
              <w:rPr>
                <w:sz w:val="18"/>
              </w:rPr>
            </w:pPr>
            <w:r>
              <w:rPr>
                <w:sz w:val="18"/>
              </w:rPr>
              <w:t>365/2011367/2011</w:t>
            </w:r>
          </w:p>
          <w:p w14:paraId="72035FC7" w14:textId="3F9C32A8" w:rsidR="00BD7CCE" w:rsidRDefault="00BD7CCE" w:rsidP="00E47F2E">
            <w:pPr>
              <w:rPr>
                <w:sz w:val="18"/>
              </w:rPr>
            </w:pPr>
            <w:r>
              <w:rPr>
                <w:sz w:val="18"/>
              </w:rPr>
              <w:t>247/2014</w:t>
            </w:r>
          </w:p>
        </w:tc>
        <w:tc>
          <w:tcPr>
            <w:tcW w:w="1080" w:type="dxa"/>
            <w:tcBorders>
              <w:top w:val="nil"/>
              <w:left w:val="single" w:sz="4" w:space="0" w:color="auto"/>
              <w:bottom w:val="nil"/>
              <w:right w:val="single" w:sz="4" w:space="0" w:color="auto"/>
            </w:tcBorders>
          </w:tcPr>
          <w:p w14:paraId="067E5679" w14:textId="77777777" w:rsidR="00531BE2" w:rsidRDefault="00531BE2" w:rsidP="00E47F2E">
            <w:pPr>
              <w:rPr>
                <w:sz w:val="18"/>
              </w:rPr>
            </w:pPr>
            <w:r>
              <w:rPr>
                <w:sz w:val="18"/>
              </w:rPr>
              <w:t>§ 3</w:t>
            </w:r>
          </w:p>
        </w:tc>
        <w:tc>
          <w:tcPr>
            <w:tcW w:w="5400" w:type="dxa"/>
            <w:gridSpan w:val="4"/>
            <w:tcBorders>
              <w:top w:val="nil"/>
              <w:left w:val="single" w:sz="4" w:space="0" w:color="auto"/>
              <w:bottom w:val="nil"/>
              <w:right w:val="single" w:sz="4" w:space="0" w:color="auto"/>
            </w:tcBorders>
          </w:tcPr>
          <w:p w14:paraId="37C81921" w14:textId="77777777" w:rsidR="00531BE2" w:rsidRPr="00671682" w:rsidRDefault="00531BE2" w:rsidP="00E47F2E">
            <w:pPr>
              <w:jc w:val="both"/>
              <w:rPr>
                <w:sz w:val="18"/>
              </w:rPr>
            </w:pPr>
            <w:r w:rsidRPr="00671682">
              <w:rPr>
                <w:sz w:val="18"/>
              </w:rPr>
              <w:t>(1) Úřad a inspektoráty kontrolují dodržování povinností vyplývajících z</w:t>
            </w:r>
          </w:p>
          <w:p w14:paraId="1278D12C" w14:textId="77777777" w:rsidR="00531BE2" w:rsidRPr="00671682" w:rsidRDefault="00531BE2" w:rsidP="00E47F2E">
            <w:pPr>
              <w:jc w:val="both"/>
              <w:rPr>
                <w:sz w:val="18"/>
              </w:rPr>
            </w:pPr>
            <w:r w:rsidRPr="00671682">
              <w:rPr>
                <w:sz w:val="18"/>
              </w:rPr>
              <w:t xml:space="preserve"> </w:t>
            </w:r>
          </w:p>
          <w:p w14:paraId="3FFD31B8" w14:textId="77777777" w:rsidR="00531BE2" w:rsidRPr="00671682" w:rsidRDefault="00531BE2" w:rsidP="00E47F2E">
            <w:pPr>
              <w:jc w:val="both"/>
              <w:rPr>
                <w:sz w:val="18"/>
              </w:rPr>
            </w:pPr>
            <w:r w:rsidRPr="00671682">
              <w:rPr>
                <w:sz w:val="18"/>
              </w:rPr>
              <w:t>a) právních předpisů, z nichž vznikají zaměstnancům, příslušnému odborovému orgánu nebo radě zaměstnanců nebo zástupci pro oblast bezpečnosti a ochrany zdraví při práci2) práva nebo povinnosti v pracovněprávních vztazích včetně právních předpisů o odměňování zaměstnanců, náhradě mzdy nebo platu a náhradě výdajů zaměstnancům,</w:t>
            </w:r>
          </w:p>
          <w:p w14:paraId="6F69242D" w14:textId="77777777" w:rsidR="00531BE2" w:rsidRPr="00671682" w:rsidRDefault="00531BE2" w:rsidP="00E47F2E">
            <w:pPr>
              <w:jc w:val="both"/>
              <w:rPr>
                <w:sz w:val="18"/>
              </w:rPr>
            </w:pPr>
            <w:r w:rsidRPr="00671682">
              <w:rPr>
                <w:sz w:val="18"/>
              </w:rPr>
              <w:t xml:space="preserve"> </w:t>
            </w:r>
          </w:p>
          <w:p w14:paraId="2F9DC55D" w14:textId="77777777" w:rsidR="00531BE2" w:rsidRPr="00671682" w:rsidRDefault="00531BE2" w:rsidP="00E47F2E">
            <w:pPr>
              <w:jc w:val="both"/>
              <w:rPr>
                <w:sz w:val="18"/>
              </w:rPr>
            </w:pPr>
            <w:r w:rsidRPr="00671682">
              <w:rPr>
                <w:sz w:val="18"/>
              </w:rPr>
              <w:t>b) právních předpisů stanovících pracovní dobu a dobu odpočinku,</w:t>
            </w:r>
          </w:p>
          <w:p w14:paraId="52A953BB" w14:textId="77777777" w:rsidR="00531BE2" w:rsidRPr="00671682" w:rsidRDefault="00531BE2" w:rsidP="00E47F2E">
            <w:pPr>
              <w:jc w:val="both"/>
              <w:rPr>
                <w:sz w:val="18"/>
              </w:rPr>
            </w:pPr>
            <w:r w:rsidRPr="00671682">
              <w:rPr>
                <w:sz w:val="18"/>
              </w:rPr>
              <w:t xml:space="preserve"> </w:t>
            </w:r>
          </w:p>
          <w:p w14:paraId="44FE09B2" w14:textId="77777777" w:rsidR="00531BE2" w:rsidRPr="00671682" w:rsidRDefault="00531BE2" w:rsidP="00E47F2E">
            <w:pPr>
              <w:jc w:val="both"/>
              <w:rPr>
                <w:sz w:val="18"/>
              </w:rPr>
            </w:pPr>
            <w:r w:rsidRPr="00671682">
              <w:rPr>
                <w:sz w:val="18"/>
              </w:rPr>
              <w:lastRenderedPageBreak/>
              <w:t>c) právních předpisů k zajištění bezpečnosti práce,</w:t>
            </w:r>
          </w:p>
          <w:p w14:paraId="60C6C68E" w14:textId="77777777" w:rsidR="00531BE2" w:rsidRPr="00671682" w:rsidRDefault="00531BE2" w:rsidP="00E47F2E">
            <w:pPr>
              <w:jc w:val="both"/>
              <w:rPr>
                <w:sz w:val="18"/>
              </w:rPr>
            </w:pPr>
            <w:r w:rsidRPr="00671682">
              <w:rPr>
                <w:sz w:val="18"/>
              </w:rPr>
              <w:t xml:space="preserve"> </w:t>
            </w:r>
          </w:p>
          <w:p w14:paraId="44BC2E12" w14:textId="77777777" w:rsidR="00531BE2" w:rsidRPr="00671682" w:rsidRDefault="00531BE2" w:rsidP="00E47F2E">
            <w:pPr>
              <w:jc w:val="both"/>
              <w:rPr>
                <w:sz w:val="18"/>
              </w:rPr>
            </w:pPr>
            <w:r w:rsidRPr="00671682">
              <w:rPr>
                <w:sz w:val="18"/>
              </w:rPr>
              <w:t>d) právních předpisů k zajištění bezpečnosti provozu technických zařízení se zvýšenou mírou ohrožení života a zdraví a právních předpisů o bezpečnosti provozu vyhrazených technických zařízení,</w:t>
            </w:r>
          </w:p>
          <w:p w14:paraId="02404561" w14:textId="77777777" w:rsidR="00531BE2" w:rsidRPr="00671682" w:rsidRDefault="00531BE2" w:rsidP="00E47F2E">
            <w:pPr>
              <w:jc w:val="both"/>
              <w:rPr>
                <w:sz w:val="18"/>
              </w:rPr>
            </w:pPr>
            <w:r w:rsidRPr="00671682">
              <w:rPr>
                <w:sz w:val="18"/>
              </w:rPr>
              <w:t xml:space="preserve"> </w:t>
            </w:r>
          </w:p>
          <w:p w14:paraId="76B24FBC" w14:textId="77777777" w:rsidR="00531BE2" w:rsidRPr="00671682" w:rsidRDefault="00531BE2" w:rsidP="00E47F2E">
            <w:pPr>
              <w:jc w:val="both"/>
              <w:rPr>
                <w:sz w:val="18"/>
              </w:rPr>
            </w:pPr>
            <w:r w:rsidRPr="00671682">
              <w:rPr>
                <w:sz w:val="18"/>
              </w:rPr>
              <w:t>e) právních předpisů o zaměstnávání zaměstnankyň, mladistvých zaměstnanců3),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w:t>
            </w:r>
          </w:p>
          <w:p w14:paraId="31A9D3AA" w14:textId="77777777" w:rsidR="00531BE2" w:rsidRPr="00671682" w:rsidRDefault="00531BE2" w:rsidP="00E47F2E">
            <w:pPr>
              <w:jc w:val="both"/>
              <w:rPr>
                <w:sz w:val="18"/>
              </w:rPr>
            </w:pPr>
            <w:r w:rsidRPr="00671682">
              <w:rPr>
                <w:sz w:val="18"/>
              </w:rPr>
              <w:t xml:space="preserve"> </w:t>
            </w:r>
          </w:p>
          <w:p w14:paraId="5B29EE9B" w14:textId="77777777" w:rsidR="00531BE2" w:rsidRPr="00671682" w:rsidRDefault="00531BE2" w:rsidP="00E47F2E">
            <w:pPr>
              <w:jc w:val="both"/>
              <w:rPr>
                <w:sz w:val="18"/>
              </w:rPr>
            </w:pPr>
            <w:r w:rsidRPr="00671682">
              <w:rPr>
                <w:sz w:val="18"/>
              </w:rPr>
              <w:t>f) právních předpisů upravujících výkon umělecké, kulturní, sportovní a reklamní činnosti dětmi4),</w:t>
            </w:r>
          </w:p>
          <w:p w14:paraId="72B3A5F1" w14:textId="77777777" w:rsidR="00531BE2" w:rsidRPr="00671682" w:rsidRDefault="00531BE2" w:rsidP="00E47F2E">
            <w:pPr>
              <w:jc w:val="both"/>
              <w:rPr>
                <w:sz w:val="18"/>
              </w:rPr>
            </w:pPr>
            <w:r w:rsidRPr="00671682">
              <w:rPr>
                <w:sz w:val="18"/>
              </w:rPr>
              <w:t xml:space="preserve"> </w:t>
            </w:r>
          </w:p>
          <w:p w14:paraId="70F2157E" w14:textId="77777777" w:rsidR="00BD7CCE" w:rsidRDefault="00531BE2" w:rsidP="00E47F2E">
            <w:pPr>
              <w:jc w:val="both"/>
              <w:rPr>
                <w:sz w:val="18"/>
              </w:rPr>
            </w:pPr>
            <w:r w:rsidRPr="00671682">
              <w:rPr>
                <w:sz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průběhu75)</w:t>
            </w:r>
            <w:r w:rsidR="00BD7CCE">
              <w:rPr>
                <w:sz w:val="18"/>
              </w:rPr>
              <w:t>,</w:t>
            </w:r>
          </w:p>
          <w:p w14:paraId="122F8839" w14:textId="77777777" w:rsidR="00531BE2" w:rsidRPr="00671682" w:rsidRDefault="00BD7CCE" w:rsidP="00E47F2E">
            <w:pPr>
              <w:jc w:val="both"/>
              <w:rPr>
                <w:sz w:val="18"/>
              </w:rPr>
            </w:pPr>
            <w:r w:rsidRPr="00BD7CCE">
              <w:rPr>
                <w:sz w:val="18"/>
              </w:rPr>
              <w:t xml:space="preserve">h) právního předpisu upravujícího </w:t>
            </w:r>
            <w:r>
              <w:rPr>
                <w:sz w:val="18"/>
              </w:rPr>
              <w:t>péči o dítě v dětské skupině76)</w:t>
            </w:r>
            <w:r w:rsidR="00531BE2" w:rsidRPr="00671682">
              <w:rPr>
                <w:sz w:val="18"/>
              </w:rPr>
              <w:t>.</w:t>
            </w:r>
          </w:p>
          <w:p w14:paraId="4489B984" w14:textId="77777777" w:rsidR="00531BE2" w:rsidRPr="00671682" w:rsidRDefault="00531BE2" w:rsidP="00E47F2E">
            <w:pPr>
              <w:jc w:val="both"/>
              <w:rPr>
                <w:sz w:val="18"/>
              </w:rPr>
            </w:pPr>
            <w:r w:rsidRPr="00671682">
              <w:rPr>
                <w:sz w:val="18"/>
              </w:rPr>
              <w:t xml:space="preserve"> </w:t>
            </w:r>
          </w:p>
          <w:p w14:paraId="729EC961" w14:textId="77777777" w:rsidR="00531BE2" w:rsidRPr="00671682" w:rsidRDefault="00531BE2" w:rsidP="00E47F2E">
            <w:pPr>
              <w:jc w:val="both"/>
              <w:rPr>
                <w:sz w:val="18"/>
              </w:rPr>
            </w:pPr>
            <w:r w:rsidRPr="00671682">
              <w:rPr>
                <w:sz w:val="18"/>
              </w:rPr>
              <w:t>(2) Úřad a inspektoráty rovněž kontrolují dodržování</w:t>
            </w:r>
          </w:p>
          <w:p w14:paraId="50A07291" w14:textId="77777777" w:rsidR="00531BE2" w:rsidRPr="00671682" w:rsidRDefault="00531BE2" w:rsidP="00E47F2E">
            <w:pPr>
              <w:jc w:val="both"/>
              <w:rPr>
                <w:sz w:val="18"/>
              </w:rPr>
            </w:pPr>
            <w:r w:rsidRPr="00671682">
              <w:rPr>
                <w:sz w:val="18"/>
              </w:rPr>
              <w:t xml:space="preserve"> </w:t>
            </w:r>
          </w:p>
          <w:p w14:paraId="365806E8" w14:textId="77777777" w:rsidR="00531BE2" w:rsidRPr="00671682" w:rsidRDefault="00531BE2" w:rsidP="00E47F2E">
            <w:pPr>
              <w:jc w:val="both"/>
              <w:rPr>
                <w:sz w:val="18"/>
              </w:rPr>
            </w:pPr>
            <w:r w:rsidRPr="00671682">
              <w:rPr>
                <w:sz w:val="18"/>
              </w:rPr>
              <w:t>a) kolektivních smluv5) v částech, ve kterých jsou upraveny individuální pracovněprávní nároky zaměstnanců vyplývající z právních předpisů, jakož i vnitřních předpisů podle § 305 zákoníku práce,</w:t>
            </w:r>
          </w:p>
          <w:p w14:paraId="6A0DD123" w14:textId="77777777" w:rsidR="00531BE2" w:rsidRPr="00671682" w:rsidRDefault="00531BE2" w:rsidP="00E47F2E">
            <w:pPr>
              <w:jc w:val="both"/>
              <w:rPr>
                <w:sz w:val="18"/>
              </w:rPr>
            </w:pPr>
            <w:r w:rsidRPr="00671682">
              <w:rPr>
                <w:sz w:val="18"/>
              </w:rPr>
              <w:t xml:space="preserve"> </w:t>
            </w:r>
          </w:p>
          <w:p w14:paraId="2F1D2A45" w14:textId="77777777" w:rsidR="00531BE2" w:rsidRPr="00671682" w:rsidRDefault="00531BE2" w:rsidP="00E47F2E">
            <w:pPr>
              <w:jc w:val="both"/>
              <w:rPr>
                <w:sz w:val="18"/>
              </w:rPr>
            </w:pPr>
            <w:r w:rsidRPr="00671682">
              <w:rPr>
                <w:sz w:val="18"/>
              </w:rPr>
              <w:t>b) vnitřních předpisů vydaných podle zákoníku práce6a), jestliže zakládají práva zaměstnanců.</w:t>
            </w:r>
          </w:p>
          <w:p w14:paraId="0CEB6AE4" w14:textId="77777777" w:rsidR="00531BE2" w:rsidRPr="00671682" w:rsidRDefault="00531BE2" w:rsidP="00E47F2E">
            <w:pPr>
              <w:jc w:val="both"/>
              <w:rPr>
                <w:sz w:val="18"/>
              </w:rPr>
            </w:pPr>
            <w:r w:rsidRPr="00671682">
              <w:rPr>
                <w:sz w:val="18"/>
              </w:rPr>
              <w:t xml:space="preserve"> </w:t>
            </w:r>
          </w:p>
          <w:p w14:paraId="3E706DCB" w14:textId="77777777" w:rsidR="00531BE2" w:rsidRPr="00671682" w:rsidRDefault="00531BE2" w:rsidP="00E47F2E">
            <w:pPr>
              <w:jc w:val="both"/>
              <w:rPr>
                <w:sz w:val="18"/>
              </w:rPr>
            </w:pPr>
            <w:r w:rsidRPr="00671682">
              <w:rPr>
                <w:sz w:val="18"/>
              </w:rPr>
              <w:t>(3) Úřad a inspektoráty vykonávají kontrolu také v případech stanovených zvláštními právními předpisy9).</w:t>
            </w:r>
          </w:p>
        </w:tc>
        <w:tc>
          <w:tcPr>
            <w:tcW w:w="900" w:type="dxa"/>
            <w:tcBorders>
              <w:top w:val="nil"/>
              <w:left w:val="single" w:sz="4" w:space="0" w:color="auto"/>
              <w:bottom w:val="nil"/>
              <w:right w:val="single" w:sz="4" w:space="0" w:color="auto"/>
            </w:tcBorders>
          </w:tcPr>
          <w:p w14:paraId="7A30CABA" w14:textId="77777777" w:rsidR="00531BE2" w:rsidRDefault="00531BE2">
            <w:pPr>
              <w:rPr>
                <w:sz w:val="18"/>
              </w:rPr>
            </w:pPr>
          </w:p>
        </w:tc>
        <w:tc>
          <w:tcPr>
            <w:tcW w:w="720" w:type="dxa"/>
            <w:tcBorders>
              <w:top w:val="nil"/>
              <w:left w:val="single" w:sz="4" w:space="0" w:color="auto"/>
              <w:bottom w:val="nil"/>
              <w:right w:val="single" w:sz="4" w:space="0" w:color="auto"/>
            </w:tcBorders>
          </w:tcPr>
          <w:p w14:paraId="3CDE3470" w14:textId="77777777" w:rsidR="00531BE2" w:rsidRDefault="00531BE2">
            <w:pPr>
              <w:rPr>
                <w:sz w:val="18"/>
              </w:rPr>
            </w:pPr>
          </w:p>
        </w:tc>
      </w:tr>
      <w:tr w:rsidR="00E966CE" w14:paraId="4CDC451B" w14:textId="77777777" w:rsidTr="00531BE2">
        <w:tc>
          <w:tcPr>
            <w:tcW w:w="1440" w:type="dxa"/>
            <w:tcBorders>
              <w:top w:val="nil"/>
              <w:left w:val="single" w:sz="4" w:space="0" w:color="auto"/>
              <w:bottom w:val="nil"/>
              <w:right w:val="single" w:sz="4" w:space="0" w:color="auto"/>
            </w:tcBorders>
          </w:tcPr>
          <w:p w14:paraId="42B4C80D" w14:textId="77777777" w:rsidR="00E966CE" w:rsidRDefault="00E966CE">
            <w:pPr>
              <w:rPr>
                <w:sz w:val="18"/>
              </w:rPr>
            </w:pPr>
          </w:p>
        </w:tc>
        <w:tc>
          <w:tcPr>
            <w:tcW w:w="5400" w:type="dxa"/>
            <w:gridSpan w:val="4"/>
            <w:tcBorders>
              <w:top w:val="nil"/>
              <w:left w:val="single" w:sz="4" w:space="0" w:color="auto"/>
              <w:bottom w:val="nil"/>
              <w:right w:val="single" w:sz="18" w:space="0" w:color="auto"/>
            </w:tcBorders>
          </w:tcPr>
          <w:p w14:paraId="2C6B8187" w14:textId="77777777" w:rsidR="00E966CE" w:rsidRPr="009703DE" w:rsidRDefault="00E966CE" w:rsidP="009703DE">
            <w:pPr>
              <w:jc w:val="both"/>
              <w:rPr>
                <w:sz w:val="18"/>
              </w:rPr>
            </w:pPr>
          </w:p>
        </w:tc>
        <w:tc>
          <w:tcPr>
            <w:tcW w:w="900" w:type="dxa"/>
            <w:tcBorders>
              <w:top w:val="nil"/>
              <w:left w:val="single" w:sz="18" w:space="0" w:color="auto"/>
              <w:bottom w:val="nil"/>
              <w:right w:val="single" w:sz="4" w:space="0" w:color="auto"/>
            </w:tcBorders>
          </w:tcPr>
          <w:p w14:paraId="3354D39D" w14:textId="6C1A891F" w:rsidR="00E966CE" w:rsidRDefault="00E966CE" w:rsidP="00E47F2E">
            <w:pPr>
              <w:rPr>
                <w:sz w:val="18"/>
              </w:rPr>
            </w:pPr>
            <w:r>
              <w:rPr>
                <w:sz w:val="18"/>
              </w:rPr>
              <w:t>12544</w:t>
            </w:r>
          </w:p>
        </w:tc>
        <w:tc>
          <w:tcPr>
            <w:tcW w:w="1080" w:type="dxa"/>
            <w:tcBorders>
              <w:top w:val="nil"/>
              <w:left w:val="single" w:sz="4" w:space="0" w:color="auto"/>
              <w:bottom w:val="nil"/>
              <w:right w:val="single" w:sz="4" w:space="0" w:color="auto"/>
            </w:tcBorders>
          </w:tcPr>
          <w:p w14:paraId="5846F105" w14:textId="77777777" w:rsidR="00E966CE" w:rsidRDefault="00E966CE" w:rsidP="00E47F2E">
            <w:pPr>
              <w:rPr>
                <w:sz w:val="18"/>
              </w:rPr>
            </w:pPr>
          </w:p>
        </w:tc>
        <w:tc>
          <w:tcPr>
            <w:tcW w:w="5400" w:type="dxa"/>
            <w:gridSpan w:val="4"/>
            <w:tcBorders>
              <w:top w:val="nil"/>
              <w:left w:val="single" w:sz="4" w:space="0" w:color="auto"/>
              <w:bottom w:val="nil"/>
              <w:right w:val="single" w:sz="4" w:space="0" w:color="auto"/>
            </w:tcBorders>
          </w:tcPr>
          <w:p w14:paraId="3499357E" w14:textId="77777777" w:rsidR="00E966CE" w:rsidRPr="00671682" w:rsidRDefault="00E966CE" w:rsidP="00E47F2E">
            <w:pPr>
              <w:jc w:val="both"/>
              <w:rPr>
                <w:sz w:val="18"/>
              </w:rPr>
            </w:pPr>
          </w:p>
        </w:tc>
        <w:tc>
          <w:tcPr>
            <w:tcW w:w="900" w:type="dxa"/>
            <w:tcBorders>
              <w:top w:val="nil"/>
              <w:left w:val="single" w:sz="4" w:space="0" w:color="auto"/>
              <w:bottom w:val="nil"/>
              <w:right w:val="single" w:sz="4" w:space="0" w:color="auto"/>
            </w:tcBorders>
          </w:tcPr>
          <w:p w14:paraId="74A5F318" w14:textId="77777777" w:rsidR="00E966CE" w:rsidRDefault="00E966CE">
            <w:pPr>
              <w:rPr>
                <w:sz w:val="18"/>
              </w:rPr>
            </w:pPr>
          </w:p>
        </w:tc>
        <w:tc>
          <w:tcPr>
            <w:tcW w:w="720" w:type="dxa"/>
            <w:tcBorders>
              <w:top w:val="nil"/>
              <w:left w:val="single" w:sz="4" w:space="0" w:color="auto"/>
              <w:bottom w:val="nil"/>
              <w:right w:val="single" w:sz="4" w:space="0" w:color="auto"/>
            </w:tcBorders>
          </w:tcPr>
          <w:p w14:paraId="1D6BD522" w14:textId="77777777" w:rsidR="00E966CE" w:rsidRDefault="00E966CE">
            <w:pPr>
              <w:rPr>
                <w:sz w:val="18"/>
              </w:rPr>
            </w:pPr>
          </w:p>
        </w:tc>
      </w:tr>
      <w:tr w:rsidR="00531BE2" w14:paraId="0DA2FE71" w14:textId="77777777">
        <w:tc>
          <w:tcPr>
            <w:tcW w:w="1440" w:type="dxa"/>
            <w:tcBorders>
              <w:top w:val="nil"/>
              <w:left w:val="single" w:sz="4" w:space="0" w:color="auto"/>
              <w:bottom w:val="single" w:sz="4" w:space="0" w:color="auto"/>
              <w:right w:val="single" w:sz="4" w:space="0" w:color="auto"/>
            </w:tcBorders>
          </w:tcPr>
          <w:p w14:paraId="7AAC9EAA" w14:textId="77777777" w:rsidR="00531BE2" w:rsidRDefault="00531BE2">
            <w:pPr>
              <w:rPr>
                <w:sz w:val="18"/>
              </w:rPr>
            </w:pPr>
          </w:p>
        </w:tc>
        <w:tc>
          <w:tcPr>
            <w:tcW w:w="5400" w:type="dxa"/>
            <w:gridSpan w:val="4"/>
            <w:tcBorders>
              <w:top w:val="nil"/>
              <w:left w:val="single" w:sz="4" w:space="0" w:color="auto"/>
              <w:bottom w:val="single" w:sz="4" w:space="0" w:color="auto"/>
              <w:right w:val="single" w:sz="18" w:space="0" w:color="auto"/>
            </w:tcBorders>
          </w:tcPr>
          <w:p w14:paraId="4B4FDA44" w14:textId="77777777" w:rsidR="00531BE2" w:rsidRDefault="00531BE2">
            <w:pPr>
              <w:rPr>
                <w:sz w:val="18"/>
              </w:rPr>
            </w:pPr>
          </w:p>
        </w:tc>
        <w:tc>
          <w:tcPr>
            <w:tcW w:w="900" w:type="dxa"/>
            <w:tcBorders>
              <w:top w:val="nil"/>
              <w:left w:val="single" w:sz="18" w:space="0" w:color="auto"/>
              <w:bottom w:val="single" w:sz="4" w:space="0" w:color="auto"/>
              <w:right w:val="single" w:sz="4" w:space="0" w:color="auto"/>
            </w:tcBorders>
          </w:tcPr>
          <w:p w14:paraId="51753BF1" w14:textId="77777777" w:rsidR="00531BE2" w:rsidRDefault="00531BE2">
            <w:pPr>
              <w:rPr>
                <w:sz w:val="18"/>
              </w:rPr>
            </w:pPr>
          </w:p>
        </w:tc>
        <w:tc>
          <w:tcPr>
            <w:tcW w:w="1080" w:type="dxa"/>
            <w:tcBorders>
              <w:top w:val="nil"/>
              <w:left w:val="single" w:sz="4" w:space="0" w:color="auto"/>
              <w:bottom w:val="single" w:sz="4" w:space="0" w:color="auto"/>
              <w:right w:val="single" w:sz="4" w:space="0" w:color="auto"/>
            </w:tcBorders>
          </w:tcPr>
          <w:p w14:paraId="19897335" w14:textId="77777777" w:rsidR="00531BE2" w:rsidRDefault="00531BE2">
            <w:pPr>
              <w:rPr>
                <w:sz w:val="18"/>
              </w:rPr>
            </w:pPr>
          </w:p>
        </w:tc>
        <w:tc>
          <w:tcPr>
            <w:tcW w:w="5400" w:type="dxa"/>
            <w:gridSpan w:val="4"/>
            <w:tcBorders>
              <w:top w:val="nil"/>
              <w:left w:val="single" w:sz="4" w:space="0" w:color="auto"/>
              <w:bottom w:val="single" w:sz="4" w:space="0" w:color="auto"/>
              <w:right w:val="single" w:sz="4" w:space="0" w:color="auto"/>
            </w:tcBorders>
          </w:tcPr>
          <w:p w14:paraId="491565E3" w14:textId="77777777" w:rsidR="00531BE2" w:rsidRDefault="00531BE2">
            <w:pPr>
              <w:rPr>
                <w:sz w:val="18"/>
              </w:rPr>
            </w:pPr>
          </w:p>
        </w:tc>
        <w:tc>
          <w:tcPr>
            <w:tcW w:w="900" w:type="dxa"/>
            <w:tcBorders>
              <w:top w:val="nil"/>
              <w:left w:val="single" w:sz="4" w:space="0" w:color="auto"/>
              <w:bottom w:val="single" w:sz="4" w:space="0" w:color="auto"/>
              <w:right w:val="single" w:sz="4" w:space="0" w:color="auto"/>
            </w:tcBorders>
          </w:tcPr>
          <w:p w14:paraId="54F280B1" w14:textId="77777777" w:rsidR="00531BE2" w:rsidRDefault="00531BE2">
            <w:pPr>
              <w:rPr>
                <w:sz w:val="18"/>
              </w:rPr>
            </w:pPr>
          </w:p>
        </w:tc>
        <w:tc>
          <w:tcPr>
            <w:tcW w:w="720" w:type="dxa"/>
            <w:tcBorders>
              <w:top w:val="nil"/>
              <w:left w:val="single" w:sz="4" w:space="0" w:color="auto"/>
              <w:bottom w:val="single" w:sz="4" w:space="0" w:color="auto"/>
              <w:right w:val="single" w:sz="4" w:space="0" w:color="auto"/>
            </w:tcBorders>
          </w:tcPr>
          <w:p w14:paraId="763FEE39" w14:textId="77777777" w:rsidR="00531BE2" w:rsidRDefault="00531BE2">
            <w:pPr>
              <w:rPr>
                <w:sz w:val="18"/>
              </w:rPr>
            </w:pPr>
          </w:p>
        </w:tc>
      </w:tr>
      <w:tr w:rsidR="00531BE2" w14:paraId="72C0135D" w14:textId="77777777">
        <w:tc>
          <w:tcPr>
            <w:tcW w:w="1440" w:type="dxa"/>
            <w:tcBorders>
              <w:top w:val="single" w:sz="4" w:space="0" w:color="auto"/>
              <w:left w:val="single" w:sz="4" w:space="0" w:color="auto"/>
              <w:bottom w:val="nil"/>
              <w:right w:val="single" w:sz="4" w:space="0" w:color="auto"/>
            </w:tcBorders>
          </w:tcPr>
          <w:p w14:paraId="4107E0BC" w14:textId="77777777" w:rsidR="00531BE2" w:rsidRDefault="00531BE2">
            <w:pPr>
              <w:rPr>
                <w:sz w:val="18"/>
              </w:rPr>
            </w:pPr>
            <w:r>
              <w:rPr>
                <w:sz w:val="18"/>
              </w:rPr>
              <w:t>Čl. 3 odst. 2</w:t>
            </w:r>
          </w:p>
        </w:tc>
        <w:tc>
          <w:tcPr>
            <w:tcW w:w="5400" w:type="dxa"/>
            <w:gridSpan w:val="4"/>
            <w:tcBorders>
              <w:top w:val="single" w:sz="4" w:space="0" w:color="auto"/>
              <w:left w:val="single" w:sz="4" w:space="0" w:color="auto"/>
              <w:bottom w:val="nil"/>
              <w:right w:val="single" w:sz="18" w:space="0" w:color="auto"/>
            </w:tcBorders>
          </w:tcPr>
          <w:p w14:paraId="6645622A" w14:textId="77777777" w:rsidR="00531BE2" w:rsidRPr="009703DE" w:rsidRDefault="00531BE2" w:rsidP="009703DE">
            <w:pPr>
              <w:jc w:val="both"/>
              <w:rPr>
                <w:sz w:val="18"/>
              </w:rPr>
            </w:pPr>
            <w:r w:rsidRPr="009703DE">
              <w:rPr>
                <w:sz w:val="18"/>
              </w:rPr>
              <w:t>2. Pokud jde o lodě s nižší hrubou prostorností než 200 nepoužívané k mezinárodní plavbě, mohou členské státy po konzultaci s příslušnými organizacemi provozovatelů námořních plavidel a námořníků podle čl. II odst. 6 úmluvy z roku 2006 rozhodnout o úpravě mechanismů kontroly dodržování předpisů, včetně inspekcí, a zohlednit tak specifické podmínky týkající se takových lodí.</w:t>
            </w:r>
          </w:p>
        </w:tc>
        <w:tc>
          <w:tcPr>
            <w:tcW w:w="900" w:type="dxa"/>
            <w:tcBorders>
              <w:top w:val="single" w:sz="4" w:space="0" w:color="auto"/>
              <w:left w:val="single" w:sz="18" w:space="0" w:color="auto"/>
              <w:bottom w:val="nil"/>
              <w:right w:val="single" w:sz="4" w:space="0" w:color="auto"/>
            </w:tcBorders>
          </w:tcPr>
          <w:p w14:paraId="0ED3C53F" w14:textId="77777777" w:rsidR="00531BE2" w:rsidRDefault="00531BE2">
            <w:pPr>
              <w:rPr>
                <w:sz w:val="18"/>
              </w:rPr>
            </w:pPr>
          </w:p>
        </w:tc>
        <w:tc>
          <w:tcPr>
            <w:tcW w:w="1080" w:type="dxa"/>
            <w:tcBorders>
              <w:top w:val="single" w:sz="4" w:space="0" w:color="auto"/>
              <w:left w:val="single" w:sz="4" w:space="0" w:color="auto"/>
              <w:bottom w:val="nil"/>
              <w:right w:val="single" w:sz="4" w:space="0" w:color="auto"/>
            </w:tcBorders>
          </w:tcPr>
          <w:p w14:paraId="6D42A926" w14:textId="77777777" w:rsidR="00531BE2" w:rsidRDefault="00531BE2">
            <w:pPr>
              <w:rPr>
                <w:sz w:val="18"/>
              </w:rPr>
            </w:pPr>
          </w:p>
        </w:tc>
        <w:tc>
          <w:tcPr>
            <w:tcW w:w="5400" w:type="dxa"/>
            <w:gridSpan w:val="4"/>
            <w:tcBorders>
              <w:top w:val="single" w:sz="4" w:space="0" w:color="auto"/>
              <w:left w:val="single" w:sz="4" w:space="0" w:color="auto"/>
              <w:bottom w:val="nil"/>
              <w:right w:val="single" w:sz="4" w:space="0" w:color="auto"/>
            </w:tcBorders>
          </w:tcPr>
          <w:p w14:paraId="315FF78A" w14:textId="77777777" w:rsidR="00531BE2" w:rsidRPr="00697B92" w:rsidRDefault="00531BE2" w:rsidP="00697B92">
            <w:pPr>
              <w:jc w:val="both"/>
              <w:rPr>
                <w:i/>
                <w:sz w:val="18"/>
              </w:rPr>
            </w:pPr>
            <w:r w:rsidRPr="00697B92">
              <w:rPr>
                <w:i/>
                <w:sz w:val="18"/>
              </w:rPr>
              <w:t>Fakultativní ustanovení. V podmínkách ČR jakožto vnitrozemského státu se všechna plavidla plující pod vlajkou ČR účastní mezinárodní plavby. Není relevantní z hlediska transpozice.</w:t>
            </w:r>
          </w:p>
        </w:tc>
        <w:tc>
          <w:tcPr>
            <w:tcW w:w="900" w:type="dxa"/>
            <w:tcBorders>
              <w:top w:val="single" w:sz="4" w:space="0" w:color="auto"/>
              <w:left w:val="single" w:sz="4" w:space="0" w:color="auto"/>
              <w:bottom w:val="nil"/>
              <w:right w:val="single" w:sz="4" w:space="0" w:color="auto"/>
            </w:tcBorders>
          </w:tcPr>
          <w:p w14:paraId="49A82FCA" w14:textId="77777777" w:rsidR="00531BE2" w:rsidRDefault="00531BE2">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543E3D3C" w14:textId="77777777" w:rsidR="00531BE2" w:rsidRDefault="00531BE2">
            <w:pPr>
              <w:rPr>
                <w:sz w:val="18"/>
              </w:rPr>
            </w:pPr>
          </w:p>
        </w:tc>
      </w:tr>
      <w:tr w:rsidR="00531BE2" w14:paraId="5D046C98" w14:textId="77777777">
        <w:tc>
          <w:tcPr>
            <w:tcW w:w="1440" w:type="dxa"/>
            <w:tcBorders>
              <w:top w:val="single" w:sz="4" w:space="0" w:color="auto"/>
              <w:left w:val="single" w:sz="4" w:space="0" w:color="auto"/>
              <w:bottom w:val="nil"/>
              <w:right w:val="single" w:sz="4" w:space="0" w:color="auto"/>
            </w:tcBorders>
          </w:tcPr>
          <w:p w14:paraId="4DB3DE8E" w14:textId="77777777" w:rsidR="00531BE2" w:rsidRDefault="00531BE2">
            <w:pPr>
              <w:rPr>
                <w:sz w:val="18"/>
              </w:rPr>
            </w:pPr>
            <w:r>
              <w:rPr>
                <w:sz w:val="18"/>
              </w:rPr>
              <w:t>Čl. 3 odst. 3</w:t>
            </w:r>
          </w:p>
        </w:tc>
        <w:tc>
          <w:tcPr>
            <w:tcW w:w="5400" w:type="dxa"/>
            <w:gridSpan w:val="4"/>
            <w:tcBorders>
              <w:top w:val="single" w:sz="4" w:space="0" w:color="auto"/>
              <w:left w:val="single" w:sz="4" w:space="0" w:color="auto"/>
              <w:bottom w:val="nil"/>
              <w:right w:val="single" w:sz="18" w:space="0" w:color="auto"/>
            </w:tcBorders>
          </w:tcPr>
          <w:p w14:paraId="086DCC86" w14:textId="77777777" w:rsidR="00531BE2" w:rsidRPr="009703DE" w:rsidRDefault="00531BE2" w:rsidP="009703DE">
            <w:pPr>
              <w:jc w:val="both"/>
              <w:rPr>
                <w:sz w:val="18"/>
              </w:rPr>
            </w:pPr>
            <w:r w:rsidRPr="009703DE">
              <w:rPr>
                <w:sz w:val="18"/>
              </w:rPr>
              <w:t xml:space="preserve">3. Při plnění svých povinností podle tohoto článku mohou členské státy, pokud je to vhodné, povolit veřejným orgánům nebo jiným organizacím </w:t>
            </w:r>
            <w:r w:rsidRPr="009703DE">
              <w:rPr>
                <w:sz w:val="18"/>
              </w:rPr>
              <w:lastRenderedPageBreak/>
              <w:t>(včetně organizací jiných členských států, pokud s tím tyto státy souhlasí), u nichž mají za to, že disponují dostatečnou kapacitou a jsou odpovědné a nezávislé, aby inspekce prováděly. V každém případě zůstává členský stát plně odpovědný za provádění inspekcí životních a pracovních podmínek dotčených námořníků na lodích plujících pod vlajkou daného členského státu. Tímto ustanovením není dotčena směrnice Evropského pa</w:t>
            </w:r>
            <w:r>
              <w:rPr>
                <w:sz w:val="18"/>
              </w:rPr>
              <w:t>rlamentu a Rady 2009/15/ES</w:t>
            </w:r>
            <w:r w:rsidRPr="009703DE">
              <w:rPr>
                <w:sz w:val="18"/>
              </w:rPr>
              <w:t>.</w:t>
            </w:r>
          </w:p>
        </w:tc>
        <w:tc>
          <w:tcPr>
            <w:tcW w:w="900" w:type="dxa"/>
            <w:tcBorders>
              <w:top w:val="single" w:sz="4" w:space="0" w:color="auto"/>
              <w:left w:val="single" w:sz="18" w:space="0" w:color="auto"/>
              <w:bottom w:val="nil"/>
              <w:right w:val="single" w:sz="4" w:space="0" w:color="auto"/>
            </w:tcBorders>
          </w:tcPr>
          <w:p w14:paraId="774BE979" w14:textId="77777777" w:rsidR="00531BE2" w:rsidRDefault="00531BE2">
            <w:pPr>
              <w:rPr>
                <w:sz w:val="18"/>
              </w:rPr>
            </w:pPr>
          </w:p>
        </w:tc>
        <w:tc>
          <w:tcPr>
            <w:tcW w:w="1080" w:type="dxa"/>
            <w:tcBorders>
              <w:top w:val="single" w:sz="4" w:space="0" w:color="auto"/>
              <w:left w:val="single" w:sz="4" w:space="0" w:color="auto"/>
              <w:bottom w:val="nil"/>
              <w:right w:val="single" w:sz="4" w:space="0" w:color="auto"/>
            </w:tcBorders>
          </w:tcPr>
          <w:p w14:paraId="3648BB06" w14:textId="77777777" w:rsidR="00531BE2" w:rsidRDefault="00531BE2">
            <w:pPr>
              <w:rPr>
                <w:sz w:val="18"/>
              </w:rPr>
            </w:pPr>
          </w:p>
        </w:tc>
        <w:tc>
          <w:tcPr>
            <w:tcW w:w="5400" w:type="dxa"/>
            <w:gridSpan w:val="4"/>
            <w:tcBorders>
              <w:top w:val="single" w:sz="4" w:space="0" w:color="auto"/>
              <w:left w:val="single" w:sz="4" w:space="0" w:color="auto"/>
              <w:bottom w:val="nil"/>
              <w:right w:val="single" w:sz="4" w:space="0" w:color="auto"/>
            </w:tcBorders>
          </w:tcPr>
          <w:p w14:paraId="1F3B9698" w14:textId="77777777" w:rsidR="00531BE2" w:rsidRPr="00697B92" w:rsidRDefault="00531BE2">
            <w:pPr>
              <w:rPr>
                <w:i/>
                <w:sz w:val="18"/>
              </w:rPr>
            </w:pPr>
            <w:r w:rsidRPr="00697B92">
              <w:rPr>
                <w:i/>
                <w:sz w:val="18"/>
              </w:rPr>
              <w:t>Fakultativní ustanovení.</w:t>
            </w:r>
          </w:p>
        </w:tc>
        <w:tc>
          <w:tcPr>
            <w:tcW w:w="900" w:type="dxa"/>
            <w:tcBorders>
              <w:top w:val="single" w:sz="4" w:space="0" w:color="auto"/>
              <w:left w:val="single" w:sz="4" w:space="0" w:color="auto"/>
              <w:bottom w:val="nil"/>
              <w:right w:val="single" w:sz="4" w:space="0" w:color="auto"/>
            </w:tcBorders>
          </w:tcPr>
          <w:p w14:paraId="4C0D0EA6" w14:textId="77777777" w:rsidR="00531BE2" w:rsidRDefault="00531BE2">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2BF7D072" w14:textId="77777777" w:rsidR="00531BE2" w:rsidRDefault="00531BE2">
            <w:pPr>
              <w:rPr>
                <w:sz w:val="18"/>
              </w:rPr>
            </w:pPr>
          </w:p>
        </w:tc>
      </w:tr>
      <w:tr w:rsidR="00531BE2" w14:paraId="237B20A5" w14:textId="77777777">
        <w:tc>
          <w:tcPr>
            <w:tcW w:w="1440" w:type="dxa"/>
            <w:tcBorders>
              <w:top w:val="single" w:sz="4" w:space="0" w:color="auto"/>
              <w:left w:val="single" w:sz="4" w:space="0" w:color="auto"/>
              <w:bottom w:val="nil"/>
              <w:right w:val="single" w:sz="4" w:space="0" w:color="auto"/>
            </w:tcBorders>
          </w:tcPr>
          <w:p w14:paraId="0DC6F27E" w14:textId="77777777" w:rsidR="00531BE2" w:rsidRDefault="00531BE2">
            <w:pPr>
              <w:rPr>
                <w:sz w:val="18"/>
              </w:rPr>
            </w:pPr>
            <w:r>
              <w:rPr>
                <w:sz w:val="18"/>
              </w:rPr>
              <w:t>Čl. 3 odst. 4</w:t>
            </w:r>
          </w:p>
        </w:tc>
        <w:tc>
          <w:tcPr>
            <w:tcW w:w="5400" w:type="dxa"/>
            <w:gridSpan w:val="4"/>
            <w:tcBorders>
              <w:top w:val="single" w:sz="4" w:space="0" w:color="auto"/>
              <w:left w:val="single" w:sz="4" w:space="0" w:color="auto"/>
              <w:bottom w:val="nil"/>
              <w:right w:val="single" w:sz="18" w:space="0" w:color="auto"/>
            </w:tcBorders>
          </w:tcPr>
          <w:p w14:paraId="24517523" w14:textId="77777777" w:rsidR="00531BE2" w:rsidRPr="009703DE" w:rsidRDefault="00531BE2">
            <w:pPr>
              <w:rPr>
                <w:sz w:val="18"/>
              </w:rPr>
            </w:pPr>
            <w:r w:rsidRPr="009703DE">
              <w:rPr>
                <w:sz w:val="18"/>
              </w:rPr>
              <w:t>4. Členské státy stanoví jasné cíle a normy vztahující se na správu jejich systému inspekcí, jakož i vhodné celkové postupy pro posuzování toho, do jaké míry se daří tyto cíle a normy plnit.</w:t>
            </w:r>
          </w:p>
        </w:tc>
        <w:tc>
          <w:tcPr>
            <w:tcW w:w="900" w:type="dxa"/>
            <w:tcBorders>
              <w:top w:val="single" w:sz="4" w:space="0" w:color="auto"/>
              <w:left w:val="single" w:sz="18" w:space="0" w:color="auto"/>
              <w:bottom w:val="nil"/>
              <w:right w:val="single" w:sz="4" w:space="0" w:color="auto"/>
            </w:tcBorders>
          </w:tcPr>
          <w:p w14:paraId="64077D61" w14:textId="77777777" w:rsidR="00531BE2" w:rsidRDefault="00531BE2">
            <w:pPr>
              <w:rPr>
                <w:sz w:val="18"/>
              </w:rPr>
            </w:pPr>
          </w:p>
        </w:tc>
        <w:tc>
          <w:tcPr>
            <w:tcW w:w="1080" w:type="dxa"/>
            <w:tcBorders>
              <w:top w:val="single" w:sz="4" w:space="0" w:color="auto"/>
              <w:left w:val="single" w:sz="4" w:space="0" w:color="auto"/>
              <w:bottom w:val="nil"/>
              <w:right w:val="single" w:sz="4" w:space="0" w:color="auto"/>
            </w:tcBorders>
          </w:tcPr>
          <w:p w14:paraId="0E61DEE3" w14:textId="77777777" w:rsidR="00531BE2" w:rsidRDefault="00531BE2">
            <w:pPr>
              <w:rPr>
                <w:sz w:val="18"/>
              </w:rPr>
            </w:pPr>
          </w:p>
        </w:tc>
        <w:tc>
          <w:tcPr>
            <w:tcW w:w="5400" w:type="dxa"/>
            <w:gridSpan w:val="4"/>
            <w:tcBorders>
              <w:top w:val="single" w:sz="4" w:space="0" w:color="auto"/>
              <w:left w:val="single" w:sz="4" w:space="0" w:color="auto"/>
              <w:bottom w:val="nil"/>
              <w:right w:val="single" w:sz="4" w:space="0" w:color="auto"/>
            </w:tcBorders>
          </w:tcPr>
          <w:p w14:paraId="5BB06C7A" w14:textId="77777777" w:rsidR="00531BE2" w:rsidRPr="00F74D19" w:rsidRDefault="00531BE2">
            <w:pPr>
              <w:rPr>
                <w:i/>
                <w:sz w:val="18"/>
              </w:rPr>
            </w:pPr>
            <w:r w:rsidRPr="00F74D19">
              <w:rPr>
                <w:i/>
                <w:sz w:val="18"/>
              </w:rPr>
              <w:t>Ustanovení směřuje k interním činnostem uvnitř orgánů státní správy a bude naplněno interními postupy a hodnoceními. Není nutno výslovně transponovat.</w:t>
            </w:r>
          </w:p>
        </w:tc>
        <w:tc>
          <w:tcPr>
            <w:tcW w:w="900" w:type="dxa"/>
            <w:tcBorders>
              <w:top w:val="single" w:sz="4" w:space="0" w:color="auto"/>
              <w:left w:val="single" w:sz="4" w:space="0" w:color="auto"/>
              <w:bottom w:val="nil"/>
              <w:right w:val="single" w:sz="4" w:space="0" w:color="auto"/>
            </w:tcBorders>
          </w:tcPr>
          <w:p w14:paraId="1A3E5F23" w14:textId="77777777" w:rsidR="00531BE2" w:rsidRDefault="00531BE2">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65D47AE2" w14:textId="77777777" w:rsidR="00531BE2" w:rsidRDefault="00531BE2">
            <w:pPr>
              <w:rPr>
                <w:sz w:val="18"/>
              </w:rPr>
            </w:pPr>
          </w:p>
        </w:tc>
      </w:tr>
      <w:tr w:rsidR="00531BE2" w14:paraId="02096813" w14:textId="77777777">
        <w:tc>
          <w:tcPr>
            <w:tcW w:w="1440" w:type="dxa"/>
            <w:tcBorders>
              <w:top w:val="single" w:sz="4" w:space="0" w:color="auto"/>
              <w:left w:val="single" w:sz="4" w:space="0" w:color="auto"/>
              <w:bottom w:val="nil"/>
              <w:right w:val="single" w:sz="4" w:space="0" w:color="auto"/>
            </w:tcBorders>
          </w:tcPr>
          <w:p w14:paraId="45A02D09" w14:textId="77777777" w:rsidR="00531BE2" w:rsidRDefault="00531BE2">
            <w:pPr>
              <w:rPr>
                <w:sz w:val="18"/>
              </w:rPr>
            </w:pPr>
            <w:r>
              <w:rPr>
                <w:sz w:val="18"/>
              </w:rPr>
              <w:t>Čl. 3 odst. 5</w:t>
            </w:r>
          </w:p>
        </w:tc>
        <w:tc>
          <w:tcPr>
            <w:tcW w:w="5400" w:type="dxa"/>
            <w:gridSpan w:val="4"/>
            <w:tcBorders>
              <w:top w:val="single" w:sz="4" w:space="0" w:color="auto"/>
              <w:left w:val="single" w:sz="4" w:space="0" w:color="auto"/>
              <w:bottom w:val="nil"/>
              <w:right w:val="single" w:sz="18" w:space="0" w:color="auto"/>
            </w:tcBorders>
          </w:tcPr>
          <w:p w14:paraId="2CEC9CF8" w14:textId="77777777" w:rsidR="00531BE2" w:rsidRPr="009703DE" w:rsidRDefault="00531BE2">
            <w:pPr>
              <w:rPr>
                <w:sz w:val="18"/>
              </w:rPr>
            </w:pPr>
            <w:r w:rsidRPr="009703DE">
              <w:rPr>
                <w:sz w:val="18"/>
              </w:rPr>
              <w:t>5. Každý členský stát zajistí, aby námořníci na palubách lodí plujících pod vlajkou daného členského státu měli přístup ke kopii dohody. Tento přístup lze zajistit elektronicky.</w:t>
            </w:r>
          </w:p>
        </w:tc>
        <w:tc>
          <w:tcPr>
            <w:tcW w:w="900" w:type="dxa"/>
            <w:tcBorders>
              <w:top w:val="single" w:sz="4" w:space="0" w:color="auto"/>
              <w:left w:val="single" w:sz="18" w:space="0" w:color="auto"/>
              <w:bottom w:val="nil"/>
              <w:right w:val="single" w:sz="4" w:space="0" w:color="auto"/>
            </w:tcBorders>
          </w:tcPr>
          <w:p w14:paraId="0C4EA2C0" w14:textId="77777777" w:rsidR="00531BE2" w:rsidRDefault="00531BE2">
            <w:pPr>
              <w:rPr>
                <w:sz w:val="18"/>
              </w:rPr>
            </w:pPr>
            <w:r>
              <w:rPr>
                <w:sz w:val="18"/>
              </w:rPr>
              <w:t>61/2000</w:t>
            </w:r>
          </w:p>
          <w:p w14:paraId="3FC64C42" w14:textId="77777777" w:rsidR="00531BE2" w:rsidRDefault="00531BE2">
            <w:pPr>
              <w:rPr>
                <w:sz w:val="18"/>
              </w:rPr>
            </w:pPr>
            <w:r>
              <w:rPr>
                <w:sz w:val="18"/>
              </w:rPr>
              <w:t>261/2011</w:t>
            </w:r>
          </w:p>
          <w:p w14:paraId="356855C5" w14:textId="77777777" w:rsidR="00FE0408" w:rsidRDefault="00FE0408">
            <w:pPr>
              <w:rPr>
                <w:sz w:val="18"/>
              </w:rPr>
            </w:pPr>
            <w:r>
              <w:rPr>
                <w:sz w:val="18"/>
              </w:rPr>
              <w:t>81/2015</w:t>
            </w:r>
          </w:p>
        </w:tc>
        <w:tc>
          <w:tcPr>
            <w:tcW w:w="1080" w:type="dxa"/>
            <w:tcBorders>
              <w:top w:val="single" w:sz="4" w:space="0" w:color="auto"/>
              <w:left w:val="single" w:sz="4" w:space="0" w:color="auto"/>
              <w:bottom w:val="nil"/>
              <w:right w:val="single" w:sz="4" w:space="0" w:color="auto"/>
            </w:tcBorders>
          </w:tcPr>
          <w:p w14:paraId="7EAF3F94" w14:textId="77777777" w:rsidR="00531BE2" w:rsidRDefault="00FE0408" w:rsidP="00FE0408">
            <w:pPr>
              <w:rPr>
                <w:sz w:val="18"/>
              </w:rPr>
            </w:pPr>
            <w:r>
              <w:rPr>
                <w:sz w:val="18"/>
              </w:rPr>
              <w:t>§ 25 odst. 1 písm. w)</w:t>
            </w:r>
          </w:p>
        </w:tc>
        <w:tc>
          <w:tcPr>
            <w:tcW w:w="5400" w:type="dxa"/>
            <w:gridSpan w:val="4"/>
            <w:tcBorders>
              <w:top w:val="single" w:sz="4" w:space="0" w:color="auto"/>
              <w:left w:val="single" w:sz="4" w:space="0" w:color="auto"/>
              <w:bottom w:val="nil"/>
              <w:right w:val="single" w:sz="4" w:space="0" w:color="auto"/>
            </w:tcBorders>
          </w:tcPr>
          <w:p w14:paraId="242708E1" w14:textId="77777777" w:rsidR="00531BE2" w:rsidRDefault="00531BE2" w:rsidP="00E52B06">
            <w:pPr>
              <w:jc w:val="both"/>
              <w:rPr>
                <w:sz w:val="18"/>
              </w:rPr>
            </w:pPr>
            <w:r w:rsidRPr="00742351">
              <w:rPr>
                <w:sz w:val="18"/>
              </w:rPr>
              <w:t>(1) Provozovatel lodě je povinen zabezpečit, aby při provozování námořní plavby byly na lodi tyto listinné doklady:</w:t>
            </w:r>
          </w:p>
          <w:p w14:paraId="088C59D0" w14:textId="77777777" w:rsidR="00531BE2" w:rsidRDefault="00531BE2" w:rsidP="00E52B06">
            <w:pPr>
              <w:jc w:val="both"/>
              <w:rPr>
                <w:sz w:val="18"/>
              </w:rPr>
            </w:pPr>
            <w:r>
              <w:rPr>
                <w:sz w:val="18"/>
              </w:rPr>
              <w:t>(…)</w:t>
            </w:r>
          </w:p>
          <w:p w14:paraId="0B5E2B46" w14:textId="77777777" w:rsidR="00531BE2" w:rsidRPr="00742351" w:rsidRDefault="00FE0408" w:rsidP="00E52B06">
            <w:pPr>
              <w:jc w:val="both"/>
              <w:rPr>
                <w:sz w:val="18"/>
              </w:rPr>
            </w:pPr>
            <w:r>
              <w:rPr>
                <w:sz w:val="18"/>
              </w:rPr>
              <w:t>w</w:t>
            </w:r>
            <w:r w:rsidR="00531BE2" w:rsidRPr="00742351">
              <w:rPr>
                <w:sz w:val="18"/>
              </w:rPr>
              <w:t>) jiné dokumenty podle námořních úmluv.</w:t>
            </w:r>
          </w:p>
        </w:tc>
        <w:tc>
          <w:tcPr>
            <w:tcW w:w="900" w:type="dxa"/>
            <w:tcBorders>
              <w:top w:val="single" w:sz="4" w:space="0" w:color="auto"/>
              <w:left w:val="single" w:sz="4" w:space="0" w:color="auto"/>
              <w:bottom w:val="nil"/>
              <w:right w:val="single" w:sz="4" w:space="0" w:color="auto"/>
            </w:tcBorders>
          </w:tcPr>
          <w:p w14:paraId="36AEE470" w14:textId="77777777" w:rsidR="00531BE2" w:rsidRDefault="00531BE2">
            <w:pPr>
              <w:rPr>
                <w:sz w:val="18"/>
              </w:rPr>
            </w:pPr>
            <w:r>
              <w:rPr>
                <w:sz w:val="18"/>
              </w:rPr>
              <w:t>PT</w:t>
            </w:r>
          </w:p>
        </w:tc>
        <w:tc>
          <w:tcPr>
            <w:tcW w:w="720" w:type="dxa"/>
            <w:tcBorders>
              <w:top w:val="single" w:sz="4" w:space="0" w:color="auto"/>
              <w:left w:val="single" w:sz="4" w:space="0" w:color="auto"/>
              <w:bottom w:val="nil"/>
              <w:right w:val="single" w:sz="4" w:space="0" w:color="auto"/>
            </w:tcBorders>
          </w:tcPr>
          <w:p w14:paraId="6E7E6584" w14:textId="77777777" w:rsidR="00531BE2" w:rsidRDefault="00531BE2">
            <w:pPr>
              <w:rPr>
                <w:sz w:val="18"/>
              </w:rPr>
            </w:pPr>
          </w:p>
        </w:tc>
      </w:tr>
      <w:tr w:rsidR="00FE0408" w14:paraId="2CB9FE7B" w14:textId="77777777">
        <w:tc>
          <w:tcPr>
            <w:tcW w:w="1440" w:type="dxa"/>
            <w:tcBorders>
              <w:top w:val="single" w:sz="4" w:space="0" w:color="auto"/>
              <w:left w:val="single" w:sz="4" w:space="0" w:color="auto"/>
              <w:bottom w:val="nil"/>
              <w:right w:val="single" w:sz="4" w:space="0" w:color="auto"/>
            </w:tcBorders>
          </w:tcPr>
          <w:p w14:paraId="3DEA62C4" w14:textId="77777777" w:rsidR="00FE0408" w:rsidRDefault="00FE0408" w:rsidP="00FE0408">
            <w:pPr>
              <w:rPr>
                <w:sz w:val="18"/>
              </w:rPr>
            </w:pPr>
            <w:r>
              <w:rPr>
                <w:sz w:val="18"/>
              </w:rPr>
              <w:t>Čl. 4 odst. 1</w:t>
            </w:r>
          </w:p>
        </w:tc>
        <w:tc>
          <w:tcPr>
            <w:tcW w:w="5400" w:type="dxa"/>
            <w:gridSpan w:val="4"/>
            <w:tcBorders>
              <w:top w:val="single" w:sz="4" w:space="0" w:color="auto"/>
              <w:left w:val="single" w:sz="4" w:space="0" w:color="auto"/>
              <w:bottom w:val="nil"/>
              <w:right w:val="single" w:sz="18" w:space="0" w:color="auto"/>
            </w:tcBorders>
          </w:tcPr>
          <w:p w14:paraId="63DBC614" w14:textId="77777777" w:rsidR="00FE0408" w:rsidRPr="009703DE" w:rsidRDefault="00FE0408" w:rsidP="00FE0408">
            <w:pPr>
              <w:jc w:val="both"/>
              <w:rPr>
                <w:sz w:val="18"/>
              </w:rPr>
            </w:pPr>
            <w:r w:rsidRPr="009703DE">
              <w:rPr>
                <w:sz w:val="18"/>
              </w:rPr>
              <w:t xml:space="preserve">1. Členské státy zajistí, aby pracovníci, včetně pracovníků orgánů nebo jiných organizací („uznané subjekty“ ve smyslu dohody z roku 2006), zmocnění provádět inspekce v souladu s čl. 3 odst. </w:t>
            </w:r>
            <w:smartTag w:uri="urn:schemas-microsoft-com:office:smarttags" w:element="metricconverter">
              <w:smartTagPr>
                <w:attr w:name="ProductID" w:val="3 a"/>
              </w:smartTagPr>
              <w:r w:rsidRPr="009703DE">
                <w:rPr>
                  <w:sz w:val="18"/>
                </w:rPr>
                <w:t>3 a</w:t>
              </w:r>
            </w:smartTag>
            <w:r w:rsidRPr="009703DE">
              <w:rPr>
                <w:sz w:val="18"/>
              </w:rPr>
              <w:t xml:space="preserve"> odpovědní za ověřování řádného provádění příslušných částí úmluvy z roku 2006 měli odbornou přípravu, kvalifikaci, mandát, úplnou pravomoc, statut a nezávislost nezbytné nebo žádoucí k ověřování a zajišťování souladu s příslušnými částmi úmluvy z roku 2006. V souladu s úmluvou z roku 2006 mohou být inspektoři zmocněni přijímat odpovídající kroky zakazující dané lodi opustit přístav až do přijetí nezbytných opatření.</w:t>
            </w:r>
          </w:p>
        </w:tc>
        <w:tc>
          <w:tcPr>
            <w:tcW w:w="900" w:type="dxa"/>
            <w:tcBorders>
              <w:top w:val="single" w:sz="4" w:space="0" w:color="auto"/>
              <w:left w:val="single" w:sz="18" w:space="0" w:color="auto"/>
              <w:bottom w:val="nil"/>
              <w:right w:val="single" w:sz="4" w:space="0" w:color="auto"/>
            </w:tcBorders>
          </w:tcPr>
          <w:p w14:paraId="014AEC0C" w14:textId="77777777" w:rsidR="00FE0408" w:rsidRDefault="00FE0408" w:rsidP="00FE0408">
            <w:pPr>
              <w:rPr>
                <w:sz w:val="18"/>
              </w:rPr>
            </w:pPr>
            <w:r>
              <w:rPr>
                <w:sz w:val="18"/>
              </w:rPr>
              <w:t>61/2000</w:t>
            </w:r>
          </w:p>
          <w:p w14:paraId="324E48B9" w14:textId="77777777" w:rsidR="00FE0408" w:rsidRDefault="00FE0408" w:rsidP="00FE0408">
            <w:pPr>
              <w:rPr>
                <w:sz w:val="18"/>
              </w:rPr>
            </w:pPr>
            <w:r>
              <w:rPr>
                <w:sz w:val="18"/>
              </w:rPr>
              <w:t>64/2014</w:t>
            </w:r>
          </w:p>
          <w:p w14:paraId="0048BC2D" w14:textId="77777777" w:rsidR="00FE0408" w:rsidRDefault="00FE0408" w:rsidP="00FE0408">
            <w:pPr>
              <w:rPr>
                <w:sz w:val="18"/>
              </w:rPr>
            </w:pPr>
            <w:r>
              <w:rPr>
                <w:sz w:val="18"/>
              </w:rPr>
              <w:t>81/2015</w:t>
            </w:r>
          </w:p>
        </w:tc>
        <w:tc>
          <w:tcPr>
            <w:tcW w:w="1080" w:type="dxa"/>
            <w:tcBorders>
              <w:top w:val="single" w:sz="4" w:space="0" w:color="auto"/>
              <w:left w:val="single" w:sz="4" w:space="0" w:color="auto"/>
              <w:bottom w:val="nil"/>
              <w:right w:val="single" w:sz="4" w:space="0" w:color="auto"/>
            </w:tcBorders>
          </w:tcPr>
          <w:p w14:paraId="0167B699" w14:textId="77777777" w:rsidR="00FE0408" w:rsidRDefault="00FE0408" w:rsidP="00FE0408">
            <w:pPr>
              <w:rPr>
                <w:sz w:val="18"/>
              </w:rPr>
            </w:pPr>
            <w:r>
              <w:rPr>
                <w:sz w:val="18"/>
              </w:rPr>
              <w:t>§ 76</w:t>
            </w:r>
          </w:p>
        </w:tc>
        <w:tc>
          <w:tcPr>
            <w:tcW w:w="5400" w:type="dxa"/>
            <w:gridSpan w:val="4"/>
            <w:tcBorders>
              <w:top w:val="single" w:sz="4" w:space="0" w:color="auto"/>
              <w:left w:val="single" w:sz="4" w:space="0" w:color="auto"/>
              <w:bottom w:val="nil"/>
              <w:right w:val="single" w:sz="4" w:space="0" w:color="auto"/>
            </w:tcBorders>
          </w:tcPr>
          <w:p w14:paraId="02D4B5CF" w14:textId="77777777" w:rsidR="00FE0408" w:rsidRPr="006C5533" w:rsidRDefault="00FE0408" w:rsidP="00FE0408">
            <w:pPr>
              <w:jc w:val="both"/>
              <w:rPr>
                <w:sz w:val="18"/>
              </w:rPr>
            </w:pPr>
            <w:r w:rsidRPr="006C5533">
              <w:rPr>
                <w:sz w:val="18"/>
              </w:rPr>
              <w:t>(1) Státní dozor v námořní plavbě vykonává Úřad. Pověření k výkonu státního dozoru v námořní plavbě ve formě průkazu vydává Ministerstvo dopravy. Náležitosti průkazu a jeho vzor stanoví prováděcí právní předpis.</w:t>
            </w:r>
          </w:p>
          <w:p w14:paraId="354F8278" w14:textId="77777777" w:rsidR="00FE0408" w:rsidRPr="006C5533" w:rsidRDefault="00FE0408" w:rsidP="00FE0408">
            <w:pPr>
              <w:jc w:val="both"/>
              <w:rPr>
                <w:sz w:val="18"/>
              </w:rPr>
            </w:pPr>
            <w:r w:rsidRPr="006C5533">
              <w:rPr>
                <w:sz w:val="18"/>
              </w:rPr>
              <w:t xml:space="preserve"> </w:t>
            </w:r>
          </w:p>
          <w:p w14:paraId="464CF5D9" w14:textId="77777777" w:rsidR="00FE0408" w:rsidRPr="006C5533" w:rsidRDefault="00FE0408" w:rsidP="00FE0408">
            <w:pPr>
              <w:jc w:val="both"/>
              <w:rPr>
                <w:sz w:val="18"/>
              </w:rPr>
            </w:pPr>
            <w:r w:rsidRPr="006C5533">
              <w:rPr>
                <w:sz w:val="18"/>
              </w:rPr>
              <w:t>(2) Kontrolovaná osoba je povinna umožnit kontrolujícímu použití telefonního a rádiového zařízení námořního plavidla.</w:t>
            </w:r>
          </w:p>
          <w:p w14:paraId="11805A2B" w14:textId="77777777" w:rsidR="00FE0408" w:rsidRPr="006C5533" w:rsidRDefault="00FE0408" w:rsidP="00FE0408">
            <w:pPr>
              <w:jc w:val="both"/>
              <w:rPr>
                <w:sz w:val="18"/>
              </w:rPr>
            </w:pPr>
            <w:r w:rsidRPr="006C5533">
              <w:rPr>
                <w:sz w:val="18"/>
              </w:rPr>
              <w:t xml:space="preserve"> </w:t>
            </w:r>
          </w:p>
          <w:p w14:paraId="040FD4A1" w14:textId="77777777" w:rsidR="00FE0408" w:rsidRPr="006C5533" w:rsidRDefault="00FE0408" w:rsidP="00FE0408">
            <w:pPr>
              <w:jc w:val="both"/>
              <w:rPr>
                <w:sz w:val="18"/>
              </w:rPr>
            </w:pPr>
            <w:r w:rsidRPr="006C5533">
              <w:rPr>
                <w:sz w:val="18"/>
              </w:rPr>
              <w:t>(3) Stejnopis protokolu o kontrole na lodi spolu s jeho překladem do anglického jazyka doručí Úřad rovněž veliteli lodě. Velitel je povinen zajistit, aby byl na palubě lodi na přístupném místě vyvěšen stejnopis protokolu o kontrole a jeho překlad do anglického jazyka, a na vyžádání poskytne členu posádky jeho kopii.</w:t>
            </w:r>
          </w:p>
          <w:p w14:paraId="6E5CD005" w14:textId="77777777" w:rsidR="00FE0408" w:rsidRPr="006C5533" w:rsidRDefault="00FE0408" w:rsidP="00FE0408">
            <w:pPr>
              <w:jc w:val="both"/>
              <w:rPr>
                <w:sz w:val="18"/>
              </w:rPr>
            </w:pPr>
            <w:r w:rsidRPr="006C5533">
              <w:rPr>
                <w:sz w:val="18"/>
              </w:rPr>
              <w:t xml:space="preserve"> </w:t>
            </w:r>
          </w:p>
          <w:p w14:paraId="79A53E1C" w14:textId="77777777" w:rsidR="00FE0408" w:rsidRDefault="00FE0408" w:rsidP="00FE0408">
            <w:pPr>
              <w:jc w:val="both"/>
              <w:rPr>
                <w:sz w:val="18"/>
              </w:rPr>
            </w:pPr>
            <w:r w:rsidRPr="006C5533">
              <w:rPr>
                <w:sz w:val="18"/>
              </w:rPr>
              <w:t>(4) Je-li bezprostředně ohrožen život nebo zdraví osob na námořním plavidle, bezpečnost námořní plavby nebo hrozí vážná majetková újma na přepravovaném nákladu, je osoba pověřená výkonem státního dozoru v námořní plavbě oprávněna v řízení na místě vydávat příkazy nebo zákazy směřující k odstranění ohrožení včetně zákazu výkonu určité činnosti a zadržení dokladů k ní se vztahujících.</w:t>
            </w:r>
          </w:p>
          <w:p w14:paraId="534CA065" w14:textId="77777777" w:rsidR="00FE0408" w:rsidRPr="00E52B06" w:rsidRDefault="00FE0408" w:rsidP="00FE0408">
            <w:pPr>
              <w:jc w:val="both"/>
              <w:rPr>
                <w:sz w:val="18"/>
              </w:rPr>
            </w:pPr>
          </w:p>
        </w:tc>
        <w:tc>
          <w:tcPr>
            <w:tcW w:w="900" w:type="dxa"/>
            <w:tcBorders>
              <w:top w:val="single" w:sz="4" w:space="0" w:color="auto"/>
              <w:left w:val="single" w:sz="4" w:space="0" w:color="auto"/>
              <w:bottom w:val="nil"/>
              <w:right w:val="single" w:sz="4" w:space="0" w:color="auto"/>
            </w:tcBorders>
          </w:tcPr>
          <w:p w14:paraId="3DB23602" w14:textId="77777777" w:rsidR="00FE0408" w:rsidRDefault="00FE0408" w:rsidP="00FE0408">
            <w:pPr>
              <w:rPr>
                <w:sz w:val="18"/>
              </w:rPr>
            </w:pPr>
            <w:r>
              <w:rPr>
                <w:sz w:val="18"/>
              </w:rPr>
              <w:t>PT</w:t>
            </w:r>
          </w:p>
        </w:tc>
        <w:tc>
          <w:tcPr>
            <w:tcW w:w="720" w:type="dxa"/>
            <w:tcBorders>
              <w:top w:val="single" w:sz="4" w:space="0" w:color="auto"/>
              <w:left w:val="single" w:sz="4" w:space="0" w:color="auto"/>
              <w:bottom w:val="nil"/>
              <w:right w:val="single" w:sz="4" w:space="0" w:color="auto"/>
            </w:tcBorders>
          </w:tcPr>
          <w:p w14:paraId="78CEB31B" w14:textId="77777777" w:rsidR="00FE0408" w:rsidRDefault="00FE0408" w:rsidP="00FE0408">
            <w:pPr>
              <w:rPr>
                <w:sz w:val="18"/>
              </w:rPr>
            </w:pPr>
          </w:p>
        </w:tc>
      </w:tr>
      <w:tr w:rsidR="008C7158" w14:paraId="60BC9CCF" w14:textId="77777777" w:rsidTr="00E52B06">
        <w:tc>
          <w:tcPr>
            <w:tcW w:w="1440" w:type="dxa"/>
            <w:tcBorders>
              <w:top w:val="nil"/>
              <w:left w:val="single" w:sz="4" w:space="0" w:color="auto"/>
              <w:bottom w:val="nil"/>
              <w:right w:val="single" w:sz="4" w:space="0" w:color="auto"/>
            </w:tcBorders>
          </w:tcPr>
          <w:p w14:paraId="76648F45" w14:textId="77777777" w:rsidR="008C7158" w:rsidRDefault="008C7158" w:rsidP="008C7158">
            <w:pPr>
              <w:rPr>
                <w:sz w:val="18"/>
              </w:rPr>
            </w:pPr>
          </w:p>
        </w:tc>
        <w:tc>
          <w:tcPr>
            <w:tcW w:w="5400" w:type="dxa"/>
            <w:gridSpan w:val="4"/>
            <w:tcBorders>
              <w:top w:val="nil"/>
              <w:left w:val="single" w:sz="4" w:space="0" w:color="auto"/>
              <w:bottom w:val="nil"/>
              <w:right w:val="single" w:sz="18" w:space="0" w:color="auto"/>
            </w:tcBorders>
          </w:tcPr>
          <w:p w14:paraId="0AD93B10" w14:textId="77777777" w:rsidR="008C7158" w:rsidRDefault="008C7158" w:rsidP="008C7158">
            <w:pPr>
              <w:rPr>
                <w:sz w:val="18"/>
              </w:rPr>
            </w:pPr>
          </w:p>
        </w:tc>
        <w:tc>
          <w:tcPr>
            <w:tcW w:w="900" w:type="dxa"/>
            <w:tcBorders>
              <w:top w:val="nil"/>
              <w:left w:val="single" w:sz="18" w:space="0" w:color="auto"/>
              <w:bottom w:val="nil"/>
              <w:right w:val="single" w:sz="4" w:space="0" w:color="auto"/>
            </w:tcBorders>
          </w:tcPr>
          <w:p w14:paraId="4ABB84FE" w14:textId="77777777" w:rsidR="008C7158" w:rsidRDefault="008C7158" w:rsidP="008C7158">
            <w:pPr>
              <w:rPr>
                <w:sz w:val="18"/>
              </w:rPr>
            </w:pPr>
            <w:r>
              <w:rPr>
                <w:sz w:val="18"/>
              </w:rPr>
              <w:t>251/2005</w:t>
            </w:r>
          </w:p>
          <w:p w14:paraId="16E9D63F" w14:textId="77777777" w:rsidR="008C7158" w:rsidRDefault="008C7158" w:rsidP="008C7158">
            <w:pPr>
              <w:rPr>
                <w:sz w:val="18"/>
              </w:rPr>
            </w:pPr>
            <w:r>
              <w:rPr>
                <w:sz w:val="18"/>
              </w:rPr>
              <w:t>264/2006</w:t>
            </w:r>
          </w:p>
          <w:p w14:paraId="23CCFDCA" w14:textId="77777777" w:rsidR="008C7158" w:rsidRDefault="008C7158" w:rsidP="008C7158">
            <w:pPr>
              <w:rPr>
                <w:sz w:val="18"/>
              </w:rPr>
            </w:pPr>
            <w:r>
              <w:rPr>
                <w:sz w:val="18"/>
              </w:rPr>
              <w:t>213/2007</w:t>
            </w:r>
          </w:p>
          <w:p w14:paraId="0A30EC21" w14:textId="77777777" w:rsidR="008C7158" w:rsidRDefault="008C7158" w:rsidP="008C7158">
            <w:pPr>
              <w:rPr>
                <w:sz w:val="18"/>
              </w:rPr>
            </w:pPr>
            <w:r>
              <w:rPr>
                <w:sz w:val="18"/>
              </w:rPr>
              <w:t>362/2007350/2011</w:t>
            </w:r>
          </w:p>
          <w:p w14:paraId="11DF54E1" w14:textId="77777777" w:rsidR="008C7158" w:rsidRDefault="008C7158" w:rsidP="008C7158">
            <w:pPr>
              <w:rPr>
                <w:sz w:val="18"/>
              </w:rPr>
            </w:pPr>
            <w:r>
              <w:rPr>
                <w:sz w:val="18"/>
              </w:rPr>
              <w:t>365/2011367/2011</w:t>
            </w:r>
          </w:p>
          <w:p w14:paraId="3FC7F9A1" w14:textId="66503105" w:rsidR="008C7158" w:rsidRDefault="008C7158" w:rsidP="008C7158">
            <w:pPr>
              <w:rPr>
                <w:sz w:val="18"/>
              </w:rPr>
            </w:pPr>
            <w:r>
              <w:rPr>
                <w:sz w:val="18"/>
              </w:rPr>
              <w:t>247/2014</w:t>
            </w:r>
          </w:p>
        </w:tc>
        <w:tc>
          <w:tcPr>
            <w:tcW w:w="1080" w:type="dxa"/>
            <w:tcBorders>
              <w:top w:val="nil"/>
              <w:left w:val="single" w:sz="4" w:space="0" w:color="auto"/>
              <w:bottom w:val="nil"/>
              <w:right w:val="single" w:sz="4" w:space="0" w:color="auto"/>
            </w:tcBorders>
          </w:tcPr>
          <w:p w14:paraId="75C070AC" w14:textId="77777777" w:rsidR="008C7158" w:rsidRDefault="008C7158" w:rsidP="008C7158">
            <w:pPr>
              <w:rPr>
                <w:sz w:val="18"/>
              </w:rPr>
            </w:pPr>
            <w:r>
              <w:rPr>
                <w:sz w:val="18"/>
              </w:rPr>
              <w:t>§ 3</w:t>
            </w:r>
          </w:p>
        </w:tc>
        <w:tc>
          <w:tcPr>
            <w:tcW w:w="5400" w:type="dxa"/>
            <w:gridSpan w:val="4"/>
            <w:tcBorders>
              <w:top w:val="nil"/>
              <w:left w:val="single" w:sz="4" w:space="0" w:color="auto"/>
              <w:bottom w:val="nil"/>
              <w:right w:val="single" w:sz="4" w:space="0" w:color="auto"/>
            </w:tcBorders>
          </w:tcPr>
          <w:p w14:paraId="72AF78DB" w14:textId="77777777" w:rsidR="008C7158" w:rsidRPr="00671682" w:rsidRDefault="008C7158" w:rsidP="008C7158">
            <w:pPr>
              <w:jc w:val="both"/>
              <w:rPr>
                <w:sz w:val="18"/>
              </w:rPr>
            </w:pPr>
            <w:r w:rsidRPr="00671682">
              <w:rPr>
                <w:sz w:val="18"/>
              </w:rPr>
              <w:t>(1) Úřad a inspektoráty kontrolují dodržování povinností vyplývajících z</w:t>
            </w:r>
          </w:p>
          <w:p w14:paraId="50BC6BDC" w14:textId="77777777" w:rsidR="008C7158" w:rsidRPr="00671682" w:rsidRDefault="008C7158" w:rsidP="008C7158">
            <w:pPr>
              <w:jc w:val="both"/>
              <w:rPr>
                <w:sz w:val="18"/>
              </w:rPr>
            </w:pPr>
            <w:r w:rsidRPr="00671682">
              <w:rPr>
                <w:sz w:val="18"/>
              </w:rPr>
              <w:t xml:space="preserve"> </w:t>
            </w:r>
          </w:p>
          <w:p w14:paraId="6782ABF7" w14:textId="77777777" w:rsidR="008C7158" w:rsidRPr="00671682" w:rsidRDefault="008C7158" w:rsidP="008C7158">
            <w:pPr>
              <w:jc w:val="both"/>
              <w:rPr>
                <w:sz w:val="18"/>
              </w:rPr>
            </w:pPr>
            <w:r w:rsidRPr="00671682">
              <w:rPr>
                <w:sz w:val="18"/>
              </w:rPr>
              <w:t>a) právních předpisů, z nichž vznikají zaměstnancům, příslušnému odborovému orgánu nebo radě zaměstnanců nebo zástupci pro oblast bezpečnosti a ochrany zdraví při práci2) práva nebo povinnosti v pracovněprávních vztazích včetně právních předpisů o odměňování zaměstnanců, náhradě mzdy nebo platu a náhradě výdajů zaměstnancům,</w:t>
            </w:r>
          </w:p>
          <w:p w14:paraId="1B0C02CB" w14:textId="77777777" w:rsidR="008C7158" w:rsidRPr="00671682" w:rsidRDefault="008C7158" w:rsidP="008C7158">
            <w:pPr>
              <w:jc w:val="both"/>
              <w:rPr>
                <w:sz w:val="18"/>
              </w:rPr>
            </w:pPr>
            <w:r w:rsidRPr="00671682">
              <w:rPr>
                <w:sz w:val="18"/>
              </w:rPr>
              <w:t xml:space="preserve"> </w:t>
            </w:r>
          </w:p>
          <w:p w14:paraId="36D3D3FA" w14:textId="77777777" w:rsidR="008C7158" w:rsidRPr="00671682" w:rsidRDefault="008C7158" w:rsidP="008C7158">
            <w:pPr>
              <w:jc w:val="both"/>
              <w:rPr>
                <w:sz w:val="18"/>
              </w:rPr>
            </w:pPr>
            <w:r w:rsidRPr="00671682">
              <w:rPr>
                <w:sz w:val="18"/>
              </w:rPr>
              <w:t>b) právních předpisů stanovících pracovní dobu a dobu odpočinku,</w:t>
            </w:r>
          </w:p>
          <w:p w14:paraId="7777FA6E" w14:textId="77777777" w:rsidR="008C7158" w:rsidRPr="00671682" w:rsidRDefault="008C7158" w:rsidP="008C7158">
            <w:pPr>
              <w:jc w:val="both"/>
              <w:rPr>
                <w:sz w:val="18"/>
              </w:rPr>
            </w:pPr>
            <w:r w:rsidRPr="00671682">
              <w:rPr>
                <w:sz w:val="18"/>
              </w:rPr>
              <w:lastRenderedPageBreak/>
              <w:t xml:space="preserve"> </w:t>
            </w:r>
          </w:p>
          <w:p w14:paraId="50CF3B48" w14:textId="77777777" w:rsidR="008C7158" w:rsidRPr="00671682" w:rsidRDefault="008C7158" w:rsidP="008C7158">
            <w:pPr>
              <w:jc w:val="both"/>
              <w:rPr>
                <w:sz w:val="18"/>
              </w:rPr>
            </w:pPr>
            <w:r w:rsidRPr="00671682">
              <w:rPr>
                <w:sz w:val="18"/>
              </w:rPr>
              <w:t>c) právních předpisů k zajištění bezpečnosti práce,</w:t>
            </w:r>
          </w:p>
          <w:p w14:paraId="39221398" w14:textId="77777777" w:rsidR="008C7158" w:rsidRPr="00671682" w:rsidRDefault="008C7158" w:rsidP="008C7158">
            <w:pPr>
              <w:jc w:val="both"/>
              <w:rPr>
                <w:sz w:val="18"/>
              </w:rPr>
            </w:pPr>
            <w:r w:rsidRPr="00671682">
              <w:rPr>
                <w:sz w:val="18"/>
              </w:rPr>
              <w:t xml:space="preserve"> </w:t>
            </w:r>
          </w:p>
          <w:p w14:paraId="6B569146" w14:textId="77777777" w:rsidR="008C7158" w:rsidRPr="00671682" w:rsidRDefault="008C7158" w:rsidP="008C7158">
            <w:pPr>
              <w:jc w:val="both"/>
              <w:rPr>
                <w:sz w:val="18"/>
              </w:rPr>
            </w:pPr>
            <w:r w:rsidRPr="00671682">
              <w:rPr>
                <w:sz w:val="18"/>
              </w:rPr>
              <w:t>d) právních předpisů k zajištění bezpečnosti provozu technických zařízení se zvýšenou mírou ohrožení života a zdraví a právních předpisů o bezpečnosti provozu vyhrazených technických zařízení,</w:t>
            </w:r>
          </w:p>
          <w:p w14:paraId="73100936" w14:textId="77777777" w:rsidR="008C7158" w:rsidRPr="00671682" w:rsidRDefault="008C7158" w:rsidP="008C7158">
            <w:pPr>
              <w:jc w:val="both"/>
              <w:rPr>
                <w:sz w:val="18"/>
              </w:rPr>
            </w:pPr>
            <w:r w:rsidRPr="00671682">
              <w:rPr>
                <w:sz w:val="18"/>
              </w:rPr>
              <w:t xml:space="preserve"> </w:t>
            </w:r>
          </w:p>
          <w:p w14:paraId="493E5447" w14:textId="77777777" w:rsidR="008C7158" w:rsidRPr="00671682" w:rsidRDefault="008C7158" w:rsidP="008C7158">
            <w:pPr>
              <w:jc w:val="both"/>
              <w:rPr>
                <w:sz w:val="18"/>
              </w:rPr>
            </w:pPr>
            <w:r w:rsidRPr="00671682">
              <w:rPr>
                <w:sz w:val="18"/>
              </w:rPr>
              <w:t>e) právních předpisů o zaměstnávání zaměstnankyň, mladistvých zaměstnanců3),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w:t>
            </w:r>
          </w:p>
          <w:p w14:paraId="773404C7" w14:textId="77777777" w:rsidR="008C7158" w:rsidRPr="00671682" w:rsidRDefault="008C7158" w:rsidP="008C7158">
            <w:pPr>
              <w:jc w:val="both"/>
              <w:rPr>
                <w:sz w:val="18"/>
              </w:rPr>
            </w:pPr>
            <w:r w:rsidRPr="00671682">
              <w:rPr>
                <w:sz w:val="18"/>
              </w:rPr>
              <w:t xml:space="preserve"> </w:t>
            </w:r>
          </w:p>
          <w:p w14:paraId="21A83018" w14:textId="77777777" w:rsidR="008C7158" w:rsidRPr="00671682" w:rsidRDefault="008C7158" w:rsidP="008C7158">
            <w:pPr>
              <w:jc w:val="both"/>
              <w:rPr>
                <w:sz w:val="18"/>
              </w:rPr>
            </w:pPr>
            <w:r w:rsidRPr="00671682">
              <w:rPr>
                <w:sz w:val="18"/>
              </w:rPr>
              <w:t>f) právních předpisů upravujících výkon umělecké, kulturní, sportovní a reklamní činnosti dětmi4),</w:t>
            </w:r>
          </w:p>
          <w:p w14:paraId="4C49CE7A" w14:textId="77777777" w:rsidR="008C7158" w:rsidRPr="00671682" w:rsidRDefault="008C7158" w:rsidP="008C7158">
            <w:pPr>
              <w:jc w:val="both"/>
              <w:rPr>
                <w:sz w:val="18"/>
              </w:rPr>
            </w:pPr>
            <w:r w:rsidRPr="00671682">
              <w:rPr>
                <w:sz w:val="18"/>
              </w:rPr>
              <w:t xml:space="preserve"> </w:t>
            </w:r>
          </w:p>
          <w:p w14:paraId="4682FC48" w14:textId="77777777" w:rsidR="008C7158" w:rsidRDefault="008C7158" w:rsidP="008C7158">
            <w:pPr>
              <w:jc w:val="both"/>
              <w:rPr>
                <w:sz w:val="18"/>
              </w:rPr>
            </w:pPr>
            <w:r w:rsidRPr="00671682">
              <w:rPr>
                <w:sz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průběhu75)</w:t>
            </w:r>
            <w:r>
              <w:rPr>
                <w:sz w:val="18"/>
              </w:rPr>
              <w:t>,</w:t>
            </w:r>
          </w:p>
          <w:p w14:paraId="2A152775" w14:textId="77777777" w:rsidR="008C7158" w:rsidRPr="00671682" w:rsidRDefault="008C7158" w:rsidP="008C7158">
            <w:pPr>
              <w:jc w:val="both"/>
              <w:rPr>
                <w:sz w:val="18"/>
              </w:rPr>
            </w:pPr>
            <w:r w:rsidRPr="00BD7CCE">
              <w:rPr>
                <w:sz w:val="18"/>
              </w:rPr>
              <w:t xml:space="preserve">h) právního předpisu upravujícího </w:t>
            </w:r>
            <w:r>
              <w:rPr>
                <w:sz w:val="18"/>
              </w:rPr>
              <w:t>péči o dítě v dětské skupině76)</w:t>
            </w:r>
            <w:r w:rsidRPr="00671682">
              <w:rPr>
                <w:sz w:val="18"/>
              </w:rPr>
              <w:t>.</w:t>
            </w:r>
          </w:p>
          <w:p w14:paraId="08976A0E" w14:textId="77777777" w:rsidR="008C7158" w:rsidRPr="00671682" w:rsidRDefault="008C7158" w:rsidP="008C7158">
            <w:pPr>
              <w:jc w:val="both"/>
              <w:rPr>
                <w:sz w:val="18"/>
              </w:rPr>
            </w:pPr>
            <w:r w:rsidRPr="00671682">
              <w:rPr>
                <w:sz w:val="18"/>
              </w:rPr>
              <w:t xml:space="preserve"> </w:t>
            </w:r>
          </w:p>
          <w:p w14:paraId="33CC578E" w14:textId="77777777" w:rsidR="008C7158" w:rsidRPr="00671682" w:rsidRDefault="008C7158" w:rsidP="008C7158">
            <w:pPr>
              <w:jc w:val="both"/>
              <w:rPr>
                <w:sz w:val="18"/>
              </w:rPr>
            </w:pPr>
            <w:r w:rsidRPr="00671682">
              <w:rPr>
                <w:sz w:val="18"/>
              </w:rPr>
              <w:tab/>
              <w:t>(2) Úřad a inspektoráty rovněž kontrolují dodržování</w:t>
            </w:r>
          </w:p>
          <w:p w14:paraId="4147AC77" w14:textId="77777777" w:rsidR="008C7158" w:rsidRPr="00671682" w:rsidRDefault="008C7158" w:rsidP="008C7158">
            <w:pPr>
              <w:jc w:val="both"/>
              <w:rPr>
                <w:sz w:val="18"/>
              </w:rPr>
            </w:pPr>
            <w:r w:rsidRPr="00671682">
              <w:rPr>
                <w:sz w:val="18"/>
              </w:rPr>
              <w:t xml:space="preserve"> </w:t>
            </w:r>
          </w:p>
          <w:p w14:paraId="75B02ED0" w14:textId="77777777" w:rsidR="008C7158" w:rsidRPr="00671682" w:rsidRDefault="008C7158" w:rsidP="008C7158">
            <w:pPr>
              <w:jc w:val="both"/>
              <w:rPr>
                <w:sz w:val="18"/>
              </w:rPr>
            </w:pPr>
            <w:r w:rsidRPr="00671682">
              <w:rPr>
                <w:sz w:val="18"/>
              </w:rPr>
              <w:t>a) kolektivních smluv5) v částech, ve kterých jsou upraveny individuální pracovněprávní nároky zaměstnanců vyplývající z právních předpisů, jakož i vnitřních předpisů podle § 305 zákoníku práce,</w:t>
            </w:r>
          </w:p>
          <w:p w14:paraId="0300DCC0" w14:textId="77777777" w:rsidR="008C7158" w:rsidRPr="00671682" w:rsidRDefault="008C7158" w:rsidP="008C7158">
            <w:pPr>
              <w:jc w:val="both"/>
              <w:rPr>
                <w:sz w:val="18"/>
              </w:rPr>
            </w:pPr>
            <w:r w:rsidRPr="00671682">
              <w:rPr>
                <w:sz w:val="18"/>
              </w:rPr>
              <w:t xml:space="preserve"> </w:t>
            </w:r>
          </w:p>
          <w:p w14:paraId="5321568A" w14:textId="77777777" w:rsidR="008C7158" w:rsidRPr="00671682" w:rsidRDefault="008C7158" w:rsidP="008C7158">
            <w:pPr>
              <w:jc w:val="both"/>
              <w:rPr>
                <w:sz w:val="18"/>
              </w:rPr>
            </w:pPr>
            <w:r w:rsidRPr="00671682">
              <w:rPr>
                <w:sz w:val="18"/>
              </w:rPr>
              <w:t>b) vnitřních předpisů vydaných podle zákoníku práce6a), jestliže zakládají práva zaměstnanců.</w:t>
            </w:r>
          </w:p>
          <w:p w14:paraId="4101CD18" w14:textId="77777777" w:rsidR="008C7158" w:rsidRPr="00671682" w:rsidRDefault="008C7158" w:rsidP="008C7158">
            <w:pPr>
              <w:jc w:val="both"/>
              <w:rPr>
                <w:sz w:val="18"/>
              </w:rPr>
            </w:pPr>
            <w:r w:rsidRPr="00671682">
              <w:rPr>
                <w:sz w:val="18"/>
              </w:rPr>
              <w:t xml:space="preserve"> </w:t>
            </w:r>
          </w:p>
          <w:p w14:paraId="7D25DDD8" w14:textId="77777777" w:rsidR="008C7158" w:rsidRDefault="008C7158" w:rsidP="008C7158">
            <w:pPr>
              <w:jc w:val="both"/>
              <w:rPr>
                <w:sz w:val="18"/>
              </w:rPr>
            </w:pPr>
            <w:r w:rsidRPr="00671682">
              <w:rPr>
                <w:sz w:val="18"/>
              </w:rPr>
              <w:tab/>
              <w:t>(3) Úřad a inspektoráty vykonávají kontrolu také v případech stanovených zvláštními právními předpisy9).</w:t>
            </w:r>
          </w:p>
          <w:p w14:paraId="30BC964A" w14:textId="77777777" w:rsidR="008C7158" w:rsidRPr="00671682" w:rsidRDefault="008C7158" w:rsidP="008C7158">
            <w:pPr>
              <w:jc w:val="both"/>
              <w:rPr>
                <w:sz w:val="18"/>
              </w:rPr>
            </w:pPr>
          </w:p>
        </w:tc>
        <w:tc>
          <w:tcPr>
            <w:tcW w:w="900" w:type="dxa"/>
            <w:tcBorders>
              <w:top w:val="nil"/>
              <w:left w:val="single" w:sz="4" w:space="0" w:color="auto"/>
              <w:bottom w:val="nil"/>
              <w:right w:val="single" w:sz="4" w:space="0" w:color="auto"/>
            </w:tcBorders>
          </w:tcPr>
          <w:p w14:paraId="4DDE613C" w14:textId="77777777" w:rsidR="008C7158" w:rsidRDefault="008C7158" w:rsidP="008C7158">
            <w:pPr>
              <w:rPr>
                <w:sz w:val="18"/>
              </w:rPr>
            </w:pPr>
          </w:p>
        </w:tc>
        <w:tc>
          <w:tcPr>
            <w:tcW w:w="720" w:type="dxa"/>
            <w:tcBorders>
              <w:top w:val="nil"/>
              <w:left w:val="single" w:sz="4" w:space="0" w:color="auto"/>
              <w:bottom w:val="nil"/>
              <w:right w:val="single" w:sz="4" w:space="0" w:color="auto"/>
            </w:tcBorders>
          </w:tcPr>
          <w:p w14:paraId="67451828" w14:textId="77777777" w:rsidR="008C7158" w:rsidRDefault="008C7158" w:rsidP="008C7158">
            <w:pPr>
              <w:rPr>
                <w:sz w:val="18"/>
              </w:rPr>
            </w:pPr>
          </w:p>
        </w:tc>
      </w:tr>
      <w:tr w:rsidR="00531BE2" w14:paraId="3F771D25" w14:textId="77777777" w:rsidTr="008D4DD1">
        <w:tc>
          <w:tcPr>
            <w:tcW w:w="1440" w:type="dxa"/>
            <w:tcBorders>
              <w:top w:val="nil"/>
              <w:left w:val="single" w:sz="4" w:space="0" w:color="auto"/>
              <w:bottom w:val="single" w:sz="4" w:space="0" w:color="auto"/>
              <w:right w:val="single" w:sz="4" w:space="0" w:color="auto"/>
            </w:tcBorders>
          </w:tcPr>
          <w:p w14:paraId="3ED888B7" w14:textId="77777777" w:rsidR="00531BE2" w:rsidRDefault="00531BE2">
            <w:pPr>
              <w:rPr>
                <w:sz w:val="18"/>
              </w:rPr>
            </w:pPr>
          </w:p>
        </w:tc>
        <w:tc>
          <w:tcPr>
            <w:tcW w:w="5400" w:type="dxa"/>
            <w:gridSpan w:val="4"/>
            <w:tcBorders>
              <w:top w:val="nil"/>
              <w:left w:val="single" w:sz="4" w:space="0" w:color="auto"/>
              <w:bottom w:val="single" w:sz="4" w:space="0" w:color="auto"/>
              <w:right w:val="single" w:sz="18" w:space="0" w:color="auto"/>
            </w:tcBorders>
          </w:tcPr>
          <w:p w14:paraId="1401B451" w14:textId="77777777" w:rsidR="00531BE2" w:rsidRDefault="00531BE2">
            <w:pPr>
              <w:rPr>
                <w:sz w:val="18"/>
              </w:rPr>
            </w:pPr>
          </w:p>
        </w:tc>
        <w:tc>
          <w:tcPr>
            <w:tcW w:w="900" w:type="dxa"/>
            <w:tcBorders>
              <w:top w:val="nil"/>
              <w:left w:val="single" w:sz="18" w:space="0" w:color="auto"/>
              <w:bottom w:val="single" w:sz="4" w:space="0" w:color="auto"/>
              <w:right w:val="single" w:sz="4" w:space="0" w:color="auto"/>
            </w:tcBorders>
          </w:tcPr>
          <w:p w14:paraId="206F471E" w14:textId="77777777" w:rsidR="00531BE2" w:rsidRDefault="00531BE2">
            <w:pPr>
              <w:rPr>
                <w:sz w:val="18"/>
              </w:rPr>
            </w:pPr>
            <w:r>
              <w:rPr>
                <w:sz w:val="18"/>
              </w:rPr>
              <w:t>251/2005</w:t>
            </w:r>
          </w:p>
          <w:p w14:paraId="68080C82" w14:textId="77777777" w:rsidR="00531BE2" w:rsidRDefault="00531BE2">
            <w:pPr>
              <w:rPr>
                <w:sz w:val="18"/>
              </w:rPr>
            </w:pPr>
            <w:r>
              <w:rPr>
                <w:sz w:val="18"/>
              </w:rPr>
              <w:t>294/2008</w:t>
            </w:r>
          </w:p>
          <w:p w14:paraId="24107787" w14:textId="77777777" w:rsidR="00E52BEE" w:rsidRDefault="008C7158">
            <w:pPr>
              <w:rPr>
                <w:sz w:val="18"/>
              </w:rPr>
            </w:pPr>
            <w:r>
              <w:rPr>
                <w:sz w:val="18"/>
              </w:rPr>
              <w:t>64/2014</w:t>
            </w:r>
          </w:p>
          <w:p w14:paraId="17D4C36D" w14:textId="2D756C6D" w:rsidR="008C7158" w:rsidRDefault="008C7158">
            <w:pPr>
              <w:rPr>
                <w:sz w:val="18"/>
              </w:rPr>
            </w:pPr>
          </w:p>
        </w:tc>
        <w:tc>
          <w:tcPr>
            <w:tcW w:w="1080" w:type="dxa"/>
            <w:tcBorders>
              <w:top w:val="nil"/>
              <w:left w:val="single" w:sz="4" w:space="0" w:color="auto"/>
              <w:bottom w:val="single" w:sz="4" w:space="0" w:color="auto"/>
              <w:right w:val="single" w:sz="4" w:space="0" w:color="auto"/>
            </w:tcBorders>
          </w:tcPr>
          <w:p w14:paraId="5859EB29" w14:textId="77777777" w:rsidR="00531BE2" w:rsidRDefault="00531BE2">
            <w:pPr>
              <w:rPr>
                <w:sz w:val="18"/>
              </w:rPr>
            </w:pPr>
            <w:r>
              <w:rPr>
                <w:sz w:val="18"/>
              </w:rPr>
              <w:t>§ 7</w:t>
            </w:r>
          </w:p>
        </w:tc>
        <w:tc>
          <w:tcPr>
            <w:tcW w:w="5400" w:type="dxa"/>
            <w:gridSpan w:val="4"/>
            <w:tcBorders>
              <w:top w:val="nil"/>
              <w:left w:val="single" w:sz="4" w:space="0" w:color="auto"/>
              <w:bottom w:val="single" w:sz="4" w:space="0" w:color="auto"/>
              <w:right w:val="single" w:sz="4" w:space="0" w:color="auto"/>
            </w:tcBorders>
          </w:tcPr>
          <w:p w14:paraId="0C9F7770" w14:textId="77777777" w:rsidR="008C7158" w:rsidRPr="008C7158" w:rsidRDefault="008C7158" w:rsidP="008C7158">
            <w:pPr>
              <w:jc w:val="both"/>
              <w:rPr>
                <w:sz w:val="18"/>
              </w:rPr>
            </w:pPr>
            <w:r w:rsidRPr="008C7158">
              <w:rPr>
                <w:sz w:val="18"/>
              </w:rPr>
              <w:t>(1) Inspektor je oprávněn</w:t>
            </w:r>
          </w:p>
          <w:p w14:paraId="5CB5BA9C" w14:textId="77777777" w:rsidR="008C7158" w:rsidRPr="008C7158" w:rsidRDefault="008C7158" w:rsidP="008C7158">
            <w:pPr>
              <w:jc w:val="both"/>
              <w:rPr>
                <w:sz w:val="18"/>
              </w:rPr>
            </w:pPr>
            <w:r w:rsidRPr="008C7158">
              <w:rPr>
                <w:sz w:val="18"/>
              </w:rPr>
              <w:t xml:space="preserve"> </w:t>
            </w:r>
          </w:p>
          <w:p w14:paraId="42C4D1FB" w14:textId="77777777" w:rsidR="008C7158" w:rsidRPr="008C7158" w:rsidRDefault="008C7158" w:rsidP="008C7158">
            <w:pPr>
              <w:jc w:val="both"/>
              <w:rPr>
                <w:sz w:val="18"/>
              </w:rPr>
            </w:pPr>
            <w:r w:rsidRPr="008C7158">
              <w:rPr>
                <w:sz w:val="18"/>
              </w:rPr>
              <w:t xml:space="preserve">a) vykonávat kontrolu podle tohoto zákona, je-li při jejím zahájení přítomen člen statutárního orgánu kontrolované osoby, zástupce kontrolované osoby, zaměstnanec kontrolované osoby, spolupracující rodinný příslušník nebo jiná fyzická osoba, která vykonává nebo zabezpečuje činnost, která je předmětem činnosti kontrolované osoby; na místech, na kterých by mohlo dojít k bezprostřednímu ohrožení života </w:t>
            </w:r>
            <w:r w:rsidRPr="008C7158">
              <w:rPr>
                <w:sz w:val="18"/>
              </w:rPr>
              <w:lastRenderedPageBreak/>
              <w:t>nebo zdraví inspektora, může být kontrola vykonána jen za doprovodu fyzické osoby pověřené k tomu kontrolovanou osobou,</w:t>
            </w:r>
          </w:p>
          <w:p w14:paraId="13B865D3" w14:textId="77777777" w:rsidR="008C7158" w:rsidRPr="008C7158" w:rsidRDefault="008C7158" w:rsidP="008C7158">
            <w:pPr>
              <w:jc w:val="both"/>
              <w:rPr>
                <w:sz w:val="18"/>
              </w:rPr>
            </w:pPr>
            <w:r w:rsidRPr="008C7158">
              <w:rPr>
                <w:sz w:val="18"/>
              </w:rPr>
              <w:t xml:space="preserve"> </w:t>
            </w:r>
          </w:p>
          <w:p w14:paraId="242708C0" w14:textId="77777777" w:rsidR="008C7158" w:rsidRPr="008C7158" w:rsidRDefault="008C7158" w:rsidP="008C7158">
            <w:pPr>
              <w:jc w:val="both"/>
              <w:rPr>
                <w:sz w:val="18"/>
              </w:rPr>
            </w:pPr>
            <w:r w:rsidRPr="008C7158">
              <w:rPr>
                <w:sz w:val="18"/>
              </w:rPr>
              <w:t>b) požadovat prokázání totožnosti fyzických osob uvedených v písmenu a) podle občanského průkazu, cestovního dokladu, popřípadě služebního průkazu státního zaměstnance33),</w:t>
            </w:r>
          </w:p>
          <w:p w14:paraId="088770F7" w14:textId="77777777" w:rsidR="008C7158" w:rsidRPr="008C7158" w:rsidRDefault="008C7158" w:rsidP="008C7158">
            <w:pPr>
              <w:jc w:val="both"/>
              <w:rPr>
                <w:sz w:val="18"/>
              </w:rPr>
            </w:pPr>
            <w:r w:rsidRPr="008C7158">
              <w:rPr>
                <w:sz w:val="18"/>
              </w:rPr>
              <w:t xml:space="preserve"> </w:t>
            </w:r>
          </w:p>
          <w:p w14:paraId="4F056495" w14:textId="77777777" w:rsidR="008C7158" w:rsidRPr="008C7158" w:rsidRDefault="008C7158" w:rsidP="008C7158">
            <w:pPr>
              <w:jc w:val="both"/>
              <w:rPr>
                <w:sz w:val="18"/>
              </w:rPr>
            </w:pPr>
            <w:r w:rsidRPr="008C7158">
              <w:rPr>
                <w:sz w:val="18"/>
              </w:rPr>
              <w:t>c) v případech hodných zvláštního zřetele, popřípadě nebezpečí hrozícího z prodlení, nařizovat provedení měření, prohlídek, zkoušek nebo revizí,</w:t>
            </w:r>
          </w:p>
          <w:p w14:paraId="1CF09274" w14:textId="77777777" w:rsidR="008C7158" w:rsidRPr="008C7158" w:rsidRDefault="008C7158" w:rsidP="008C7158">
            <w:pPr>
              <w:jc w:val="both"/>
              <w:rPr>
                <w:sz w:val="18"/>
              </w:rPr>
            </w:pPr>
            <w:r w:rsidRPr="008C7158">
              <w:rPr>
                <w:sz w:val="18"/>
              </w:rPr>
              <w:t xml:space="preserve"> </w:t>
            </w:r>
          </w:p>
          <w:p w14:paraId="542F3C50" w14:textId="77777777" w:rsidR="008C7158" w:rsidRPr="008C7158" w:rsidRDefault="008C7158" w:rsidP="008C7158">
            <w:pPr>
              <w:jc w:val="both"/>
              <w:rPr>
                <w:sz w:val="18"/>
              </w:rPr>
            </w:pPr>
            <w:r w:rsidRPr="008C7158">
              <w:rPr>
                <w:sz w:val="18"/>
              </w:rPr>
              <w:t>d) dotazovat se zaměstnanců kontrolované osoby bez přítomnosti dalších fyzických osob, zástupce příslušného odborového orgánu nebo zástupce pro oblast bezpečnosti a ochrany zdraví při práci na záležitosti související s vykonávanou kontrolou34),</w:t>
            </w:r>
          </w:p>
          <w:p w14:paraId="3329B08A" w14:textId="77777777" w:rsidR="008C7158" w:rsidRPr="008C7158" w:rsidRDefault="008C7158" w:rsidP="008C7158">
            <w:pPr>
              <w:jc w:val="both"/>
              <w:rPr>
                <w:sz w:val="18"/>
              </w:rPr>
            </w:pPr>
            <w:r w:rsidRPr="008C7158">
              <w:rPr>
                <w:sz w:val="18"/>
              </w:rPr>
              <w:t xml:space="preserve"> </w:t>
            </w:r>
          </w:p>
          <w:p w14:paraId="6166720D" w14:textId="77777777" w:rsidR="008C7158" w:rsidRPr="008C7158" w:rsidRDefault="008C7158" w:rsidP="008C7158">
            <w:pPr>
              <w:jc w:val="both"/>
              <w:rPr>
                <w:sz w:val="18"/>
              </w:rPr>
            </w:pPr>
            <w:r w:rsidRPr="008C7158">
              <w:rPr>
                <w:sz w:val="18"/>
              </w:rPr>
              <w:t>e) nařizovat zachování místa úrazového děje v původním stavu až do skončení šetření o pracovním úrazu nebo po dobu nezbytnou k zadokumentování místa úrazového děje,</w:t>
            </w:r>
          </w:p>
          <w:p w14:paraId="32324759" w14:textId="77777777" w:rsidR="008C7158" w:rsidRPr="008C7158" w:rsidRDefault="008C7158" w:rsidP="008C7158">
            <w:pPr>
              <w:jc w:val="both"/>
              <w:rPr>
                <w:sz w:val="18"/>
              </w:rPr>
            </w:pPr>
            <w:r w:rsidRPr="008C7158">
              <w:rPr>
                <w:sz w:val="18"/>
              </w:rPr>
              <w:t xml:space="preserve"> </w:t>
            </w:r>
          </w:p>
          <w:p w14:paraId="4DE7E704" w14:textId="77777777" w:rsidR="008C7158" w:rsidRPr="008C7158" w:rsidRDefault="008C7158" w:rsidP="008C7158">
            <w:pPr>
              <w:jc w:val="both"/>
              <w:rPr>
                <w:sz w:val="18"/>
              </w:rPr>
            </w:pPr>
            <w:r w:rsidRPr="008C7158">
              <w:rPr>
                <w:sz w:val="18"/>
              </w:rPr>
              <w:t>f) vydat rozhodnutí o zákazu</w:t>
            </w:r>
          </w:p>
          <w:p w14:paraId="54965B72" w14:textId="77777777" w:rsidR="008C7158" w:rsidRPr="008C7158" w:rsidRDefault="008C7158" w:rsidP="008C7158">
            <w:pPr>
              <w:jc w:val="both"/>
              <w:rPr>
                <w:sz w:val="18"/>
              </w:rPr>
            </w:pPr>
            <w:r w:rsidRPr="008C7158">
              <w:rPr>
                <w:sz w:val="18"/>
              </w:rPr>
              <w:t>1. používání objektů, pracovišť, výrobních, pracovních prostředků nebo zařízení, pracovních nebo technologických postupů, látek nebo materiálů, vykonávání prací nebo činností, které bezprostředně ohrožují bezpečnost zaměstnanců nebo dalších fyzických osob zdržujících se s vědomím kontrolované osoby v jejích prostorech, a to až do doby odstranění závady, s výjimkou pevných trakčních zařízení a trakčních vozidel na drahách a ve veřejné silniční dopravě, lodí a letadel; za tím účelem mohou nařídit, aby přítomné fyzické osoby ihned opustily prostory, ve kterých je bezprostředně ohrožena jejich bezpečnost. Vyžaduje-li to nebezpečí hrozící z prodlení, lze rozhodnutí oznámit ústně; odvolání nemá odkladný účinek. Jestliže bylo rozhodnutí oznámeno ústně, musí jej inspektor uvést v dílčím protokolu [§ 8 písm. b)]. Rozhodnutí o vydaném zákazu musí být oznámeno kontrolované osobě písemně bez zbytečného odkladu po dni oznámení ústního rozhodnutí,</w:t>
            </w:r>
          </w:p>
          <w:p w14:paraId="273EF9D6" w14:textId="77777777" w:rsidR="008C7158" w:rsidRPr="008C7158" w:rsidRDefault="008C7158" w:rsidP="008C7158">
            <w:pPr>
              <w:jc w:val="both"/>
              <w:rPr>
                <w:sz w:val="18"/>
              </w:rPr>
            </w:pPr>
            <w:r w:rsidRPr="008C7158">
              <w:rPr>
                <w:sz w:val="18"/>
              </w:rPr>
              <w:t>2. práce přesčas, práce v noci, práce zaměstnankyň a mladistvých zaměstnanců, je-li vykonávána v rozporu se zvláštním právním předpisem35), práce přesčas vykonávané podle § 93a zákoníku práce,</w:t>
            </w:r>
          </w:p>
          <w:p w14:paraId="36033CEB" w14:textId="77777777" w:rsidR="008C7158" w:rsidRPr="008C7158" w:rsidRDefault="008C7158" w:rsidP="008C7158">
            <w:pPr>
              <w:jc w:val="both"/>
              <w:rPr>
                <w:sz w:val="18"/>
              </w:rPr>
            </w:pPr>
            <w:r w:rsidRPr="008C7158">
              <w:rPr>
                <w:sz w:val="18"/>
              </w:rPr>
              <w:t xml:space="preserve"> </w:t>
            </w:r>
          </w:p>
          <w:p w14:paraId="3544C35C" w14:textId="77777777" w:rsidR="008C7158" w:rsidRPr="008C7158" w:rsidRDefault="008C7158" w:rsidP="008C7158">
            <w:pPr>
              <w:jc w:val="both"/>
              <w:rPr>
                <w:sz w:val="18"/>
              </w:rPr>
            </w:pPr>
            <w:r w:rsidRPr="008C7158">
              <w:rPr>
                <w:sz w:val="18"/>
              </w:rPr>
              <w:t>g) ukládat kontrolované osobě opatření k odstranění nedostatků zjištěných při kontrole a určovat přiměřené lhůty k jejich odstranění; mohou rovněž navrhovat potřebná technická a jiná opatření k odstranění rizik36),</w:t>
            </w:r>
          </w:p>
          <w:p w14:paraId="2A077EE8" w14:textId="77777777" w:rsidR="008C7158" w:rsidRPr="008C7158" w:rsidRDefault="008C7158" w:rsidP="008C7158">
            <w:pPr>
              <w:jc w:val="both"/>
              <w:rPr>
                <w:sz w:val="18"/>
              </w:rPr>
            </w:pPr>
            <w:r w:rsidRPr="008C7158">
              <w:rPr>
                <w:sz w:val="18"/>
              </w:rPr>
              <w:t xml:space="preserve"> </w:t>
            </w:r>
          </w:p>
          <w:p w14:paraId="7C9C65FD" w14:textId="77777777" w:rsidR="00531BE2" w:rsidRPr="007A5AC1" w:rsidRDefault="008C7158" w:rsidP="008C7158">
            <w:pPr>
              <w:jc w:val="both"/>
              <w:rPr>
                <w:sz w:val="18"/>
              </w:rPr>
            </w:pPr>
            <w:r w:rsidRPr="008C7158">
              <w:rPr>
                <w:sz w:val="18"/>
              </w:rPr>
              <w:tab/>
              <w:t>(2) Průkaz inspektora [§ 4 odst. 1 písm. e)] je dokladem o pověření k výkonu kontrolní činnosti.</w:t>
            </w:r>
          </w:p>
        </w:tc>
        <w:tc>
          <w:tcPr>
            <w:tcW w:w="900" w:type="dxa"/>
            <w:tcBorders>
              <w:top w:val="nil"/>
              <w:left w:val="single" w:sz="4" w:space="0" w:color="auto"/>
              <w:bottom w:val="single" w:sz="4" w:space="0" w:color="auto"/>
              <w:right w:val="single" w:sz="4" w:space="0" w:color="auto"/>
            </w:tcBorders>
          </w:tcPr>
          <w:p w14:paraId="1701A7B4" w14:textId="77777777" w:rsidR="00531BE2" w:rsidRDefault="00531BE2">
            <w:pPr>
              <w:rPr>
                <w:sz w:val="18"/>
              </w:rPr>
            </w:pPr>
          </w:p>
        </w:tc>
        <w:tc>
          <w:tcPr>
            <w:tcW w:w="720" w:type="dxa"/>
            <w:tcBorders>
              <w:top w:val="nil"/>
              <w:left w:val="single" w:sz="4" w:space="0" w:color="auto"/>
              <w:bottom w:val="single" w:sz="4" w:space="0" w:color="auto"/>
              <w:right w:val="single" w:sz="4" w:space="0" w:color="auto"/>
            </w:tcBorders>
          </w:tcPr>
          <w:p w14:paraId="358B638E" w14:textId="77777777" w:rsidR="00531BE2" w:rsidRDefault="00531BE2">
            <w:pPr>
              <w:rPr>
                <w:sz w:val="18"/>
              </w:rPr>
            </w:pPr>
          </w:p>
        </w:tc>
      </w:tr>
      <w:tr w:rsidR="008D4DD1" w14:paraId="2FE04EDD" w14:textId="77777777" w:rsidTr="007072F7">
        <w:tc>
          <w:tcPr>
            <w:tcW w:w="1440" w:type="dxa"/>
            <w:tcBorders>
              <w:top w:val="single" w:sz="4" w:space="0" w:color="auto"/>
              <w:left w:val="single" w:sz="4" w:space="0" w:color="auto"/>
              <w:bottom w:val="nil"/>
              <w:right w:val="single" w:sz="4" w:space="0" w:color="auto"/>
            </w:tcBorders>
          </w:tcPr>
          <w:p w14:paraId="57A5F71F" w14:textId="77777777" w:rsidR="008D4DD1" w:rsidRDefault="008D4DD1">
            <w:pPr>
              <w:rPr>
                <w:sz w:val="18"/>
              </w:rPr>
            </w:pPr>
          </w:p>
        </w:tc>
        <w:tc>
          <w:tcPr>
            <w:tcW w:w="5400" w:type="dxa"/>
            <w:gridSpan w:val="4"/>
            <w:tcBorders>
              <w:top w:val="single" w:sz="4" w:space="0" w:color="auto"/>
              <w:left w:val="single" w:sz="4" w:space="0" w:color="auto"/>
              <w:bottom w:val="nil"/>
              <w:right w:val="single" w:sz="18" w:space="0" w:color="auto"/>
            </w:tcBorders>
          </w:tcPr>
          <w:p w14:paraId="15064292" w14:textId="77777777" w:rsidR="008D4DD1" w:rsidRDefault="008D4DD1">
            <w:pPr>
              <w:rPr>
                <w:sz w:val="18"/>
              </w:rPr>
            </w:pPr>
          </w:p>
        </w:tc>
        <w:tc>
          <w:tcPr>
            <w:tcW w:w="900" w:type="dxa"/>
            <w:tcBorders>
              <w:top w:val="single" w:sz="4" w:space="0" w:color="auto"/>
              <w:left w:val="single" w:sz="18" w:space="0" w:color="auto"/>
              <w:bottom w:val="nil"/>
              <w:right w:val="single" w:sz="4" w:space="0" w:color="auto"/>
            </w:tcBorders>
          </w:tcPr>
          <w:p w14:paraId="2C349A81" w14:textId="77777777" w:rsidR="008D4DD1" w:rsidRDefault="008D4DD1">
            <w:pPr>
              <w:rPr>
                <w:sz w:val="18"/>
              </w:rPr>
            </w:pPr>
            <w:r>
              <w:rPr>
                <w:sz w:val="18"/>
              </w:rPr>
              <w:t>234/2014</w:t>
            </w:r>
          </w:p>
        </w:tc>
        <w:tc>
          <w:tcPr>
            <w:tcW w:w="1080" w:type="dxa"/>
            <w:tcBorders>
              <w:top w:val="single" w:sz="4" w:space="0" w:color="auto"/>
              <w:left w:val="single" w:sz="4" w:space="0" w:color="auto"/>
              <w:bottom w:val="nil"/>
              <w:right w:val="single" w:sz="4" w:space="0" w:color="auto"/>
            </w:tcBorders>
          </w:tcPr>
          <w:p w14:paraId="79181AEE" w14:textId="77777777" w:rsidR="008D4DD1" w:rsidRDefault="0045684C">
            <w:pPr>
              <w:rPr>
                <w:sz w:val="18"/>
              </w:rPr>
            </w:pPr>
            <w:r>
              <w:rPr>
                <w:sz w:val="18"/>
              </w:rPr>
              <w:t>§ 78</w:t>
            </w:r>
          </w:p>
        </w:tc>
        <w:tc>
          <w:tcPr>
            <w:tcW w:w="5400" w:type="dxa"/>
            <w:gridSpan w:val="4"/>
            <w:tcBorders>
              <w:top w:val="single" w:sz="4" w:space="0" w:color="auto"/>
              <w:left w:val="single" w:sz="4" w:space="0" w:color="auto"/>
              <w:bottom w:val="nil"/>
              <w:right w:val="single" w:sz="4" w:space="0" w:color="auto"/>
            </w:tcBorders>
          </w:tcPr>
          <w:p w14:paraId="2CCE1506" w14:textId="77777777" w:rsidR="0045684C" w:rsidRPr="0045684C" w:rsidRDefault="0045684C" w:rsidP="0045684C">
            <w:pPr>
              <w:jc w:val="both"/>
              <w:rPr>
                <w:sz w:val="18"/>
              </w:rPr>
            </w:pPr>
            <w:r w:rsidRPr="0045684C">
              <w:rPr>
                <w:sz w:val="18"/>
              </w:rPr>
              <w:t>(1) Státní zaměstnanec je povinen</w:t>
            </w:r>
          </w:p>
          <w:p w14:paraId="790944B1" w14:textId="77777777" w:rsidR="0045684C" w:rsidRPr="0045684C" w:rsidRDefault="0045684C" w:rsidP="0045684C">
            <w:pPr>
              <w:jc w:val="both"/>
              <w:rPr>
                <w:sz w:val="18"/>
              </w:rPr>
            </w:pPr>
            <w:r w:rsidRPr="0045684C">
              <w:rPr>
                <w:sz w:val="18"/>
              </w:rPr>
              <w:t xml:space="preserve"> </w:t>
            </w:r>
          </w:p>
          <w:p w14:paraId="739D3F5F" w14:textId="77777777" w:rsidR="0045684C" w:rsidRPr="0045684C" w:rsidRDefault="0045684C" w:rsidP="0045684C">
            <w:pPr>
              <w:jc w:val="both"/>
              <w:rPr>
                <w:sz w:val="18"/>
              </w:rPr>
            </w:pPr>
            <w:r w:rsidRPr="0045684C">
              <w:rPr>
                <w:sz w:val="18"/>
              </w:rPr>
              <w:t>a) zachovávat při výkonu služby věrnost České republice,</w:t>
            </w:r>
          </w:p>
          <w:p w14:paraId="72951020" w14:textId="77777777" w:rsidR="0045684C" w:rsidRPr="0045684C" w:rsidRDefault="0045684C" w:rsidP="0045684C">
            <w:pPr>
              <w:jc w:val="both"/>
              <w:rPr>
                <w:sz w:val="18"/>
              </w:rPr>
            </w:pPr>
            <w:r w:rsidRPr="0045684C">
              <w:rPr>
                <w:sz w:val="18"/>
              </w:rPr>
              <w:t xml:space="preserve"> </w:t>
            </w:r>
          </w:p>
          <w:p w14:paraId="5B989C20" w14:textId="77777777" w:rsidR="0045684C" w:rsidRPr="0045684C" w:rsidRDefault="0045684C" w:rsidP="0045684C">
            <w:pPr>
              <w:jc w:val="both"/>
              <w:rPr>
                <w:sz w:val="18"/>
              </w:rPr>
            </w:pPr>
            <w:r w:rsidRPr="0045684C">
              <w:rPr>
                <w:sz w:val="18"/>
              </w:rPr>
              <w:t>b) vykonávat službu nestranně, v mezích svého oprávnění a zdržet se při výkonu služby všeho, co by mohlo ohrozit důvěru v jeho nestrannost,</w:t>
            </w:r>
          </w:p>
          <w:p w14:paraId="08AA6540" w14:textId="77777777" w:rsidR="0045684C" w:rsidRPr="0045684C" w:rsidRDefault="0045684C" w:rsidP="0045684C">
            <w:pPr>
              <w:jc w:val="both"/>
              <w:rPr>
                <w:sz w:val="18"/>
              </w:rPr>
            </w:pPr>
            <w:r w:rsidRPr="0045684C">
              <w:rPr>
                <w:sz w:val="18"/>
              </w:rPr>
              <w:t xml:space="preserve"> </w:t>
            </w:r>
          </w:p>
          <w:p w14:paraId="0BFAF1C4" w14:textId="77777777" w:rsidR="0045684C" w:rsidRPr="0045684C" w:rsidRDefault="0045684C" w:rsidP="0045684C">
            <w:pPr>
              <w:jc w:val="both"/>
              <w:rPr>
                <w:sz w:val="18"/>
              </w:rPr>
            </w:pPr>
            <w:r w:rsidRPr="0045684C">
              <w:rPr>
                <w:sz w:val="18"/>
              </w:rPr>
              <w:t>c) při výkonu služby dodržovat právní předpisy vztahující se k jejímu výkonu, služební předpisy a příkazy k výkonu služby,</w:t>
            </w:r>
          </w:p>
          <w:p w14:paraId="35199172" w14:textId="77777777" w:rsidR="0045684C" w:rsidRPr="0045684C" w:rsidRDefault="0045684C" w:rsidP="0045684C">
            <w:pPr>
              <w:jc w:val="both"/>
              <w:rPr>
                <w:sz w:val="18"/>
              </w:rPr>
            </w:pPr>
            <w:r w:rsidRPr="0045684C">
              <w:rPr>
                <w:sz w:val="18"/>
              </w:rPr>
              <w:t xml:space="preserve"> </w:t>
            </w:r>
          </w:p>
          <w:p w14:paraId="30ED8075" w14:textId="77777777" w:rsidR="0045684C" w:rsidRPr="0045684C" w:rsidRDefault="0045684C" w:rsidP="0045684C">
            <w:pPr>
              <w:jc w:val="both"/>
              <w:rPr>
                <w:sz w:val="18"/>
              </w:rPr>
            </w:pPr>
            <w:r w:rsidRPr="0045684C">
              <w:rPr>
                <w:sz w:val="18"/>
              </w:rPr>
              <w:t>d) plnit služební úkoly osobně, řádně a včas,</w:t>
            </w:r>
          </w:p>
          <w:p w14:paraId="2265CB44" w14:textId="77777777" w:rsidR="0045684C" w:rsidRPr="0045684C" w:rsidRDefault="0045684C" w:rsidP="0045684C">
            <w:pPr>
              <w:jc w:val="both"/>
              <w:rPr>
                <w:sz w:val="18"/>
              </w:rPr>
            </w:pPr>
            <w:r w:rsidRPr="0045684C">
              <w:rPr>
                <w:sz w:val="18"/>
              </w:rPr>
              <w:t xml:space="preserve"> </w:t>
            </w:r>
          </w:p>
          <w:p w14:paraId="3633C379" w14:textId="77777777" w:rsidR="0045684C" w:rsidRPr="0045684C" w:rsidRDefault="0045684C" w:rsidP="0045684C">
            <w:pPr>
              <w:jc w:val="both"/>
              <w:rPr>
                <w:sz w:val="18"/>
              </w:rPr>
            </w:pPr>
            <w:r w:rsidRPr="0045684C">
              <w:rPr>
                <w:sz w:val="18"/>
              </w:rPr>
              <w:t>e) prohlubovat si vzdělání podle pokynů služebního orgánu,</w:t>
            </w:r>
          </w:p>
          <w:p w14:paraId="7ADED5A4" w14:textId="77777777" w:rsidR="0045684C" w:rsidRPr="0045684C" w:rsidRDefault="0045684C" w:rsidP="0045684C">
            <w:pPr>
              <w:jc w:val="both"/>
              <w:rPr>
                <w:sz w:val="18"/>
              </w:rPr>
            </w:pPr>
            <w:r w:rsidRPr="0045684C">
              <w:rPr>
                <w:sz w:val="18"/>
              </w:rPr>
              <w:t xml:space="preserve"> </w:t>
            </w:r>
          </w:p>
          <w:p w14:paraId="51B6E8DE" w14:textId="77777777" w:rsidR="0045684C" w:rsidRPr="0045684C" w:rsidRDefault="0045684C" w:rsidP="0045684C">
            <w:pPr>
              <w:jc w:val="both"/>
              <w:rPr>
                <w:sz w:val="18"/>
              </w:rPr>
            </w:pPr>
            <w:r w:rsidRPr="0045684C">
              <w:rPr>
                <w:sz w:val="18"/>
              </w:rPr>
              <w:t>f) dodržovat služební kázeň,</w:t>
            </w:r>
          </w:p>
          <w:p w14:paraId="711062E3" w14:textId="77777777" w:rsidR="0045684C" w:rsidRPr="0045684C" w:rsidRDefault="0045684C" w:rsidP="0045684C">
            <w:pPr>
              <w:jc w:val="both"/>
              <w:rPr>
                <w:sz w:val="18"/>
              </w:rPr>
            </w:pPr>
            <w:r w:rsidRPr="0045684C">
              <w:rPr>
                <w:sz w:val="18"/>
              </w:rPr>
              <w:t xml:space="preserve"> </w:t>
            </w:r>
          </w:p>
          <w:p w14:paraId="1CAEA14B" w14:textId="77777777" w:rsidR="0045684C" w:rsidRPr="0045684C" w:rsidRDefault="0045684C" w:rsidP="0045684C">
            <w:pPr>
              <w:jc w:val="both"/>
              <w:rPr>
                <w:sz w:val="18"/>
              </w:rPr>
            </w:pPr>
            <w:r w:rsidRPr="0045684C">
              <w:rPr>
                <w:sz w:val="18"/>
              </w:rPr>
              <w:t>g) poskytovat informace o činnosti služebního úřadu podle zákona o svobodném přístupu k informacím, jestliže to patří k jeho služebním úkolům,</w:t>
            </w:r>
          </w:p>
          <w:p w14:paraId="726E736A" w14:textId="77777777" w:rsidR="0045684C" w:rsidRPr="0045684C" w:rsidRDefault="0045684C" w:rsidP="0045684C">
            <w:pPr>
              <w:jc w:val="both"/>
              <w:rPr>
                <w:sz w:val="18"/>
              </w:rPr>
            </w:pPr>
            <w:r w:rsidRPr="0045684C">
              <w:rPr>
                <w:sz w:val="18"/>
              </w:rPr>
              <w:t xml:space="preserve"> </w:t>
            </w:r>
          </w:p>
          <w:p w14:paraId="124E9A0E" w14:textId="77777777" w:rsidR="0045684C" w:rsidRPr="0045684C" w:rsidRDefault="0045684C" w:rsidP="0045684C">
            <w:pPr>
              <w:jc w:val="both"/>
              <w:rPr>
                <w:sz w:val="18"/>
              </w:rPr>
            </w:pPr>
            <w:r w:rsidRPr="0045684C">
              <w:rPr>
                <w:sz w:val="18"/>
              </w:rPr>
              <w:t>h) zachovávat mlčenlivost o skutečnostech, o nichž se dověděl při výkonu služby, a které v zájmu služebního úřadu nelze sdělovat jiným osobám; to neplatí, pokud byl této povinnosti zproštěn; povinnost zachovávat mlčenlivost, která státnímu zaměstnanci vyplývá z jiného zákona, není dotčena,</w:t>
            </w:r>
          </w:p>
          <w:p w14:paraId="6C78B7F7" w14:textId="77777777" w:rsidR="0045684C" w:rsidRPr="0045684C" w:rsidRDefault="0045684C" w:rsidP="0045684C">
            <w:pPr>
              <w:jc w:val="both"/>
              <w:rPr>
                <w:sz w:val="18"/>
              </w:rPr>
            </w:pPr>
            <w:r w:rsidRPr="0045684C">
              <w:rPr>
                <w:sz w:val="18"/>
              </w:rPr>
              <w:t xml:space="preserve"> </w:t>
            </w:r>
          </w:p>
          <w:p w14:paraId="6E36775D" w14:textId="77777777" w:rsidR="0045684C" w:rsidRPr="0045684C" w:rsidRDefault="0045684C" w:rsidP="0045684C">
            <w:pPr>
              <w:jc w:val="both"/>
              <w:rPr>
                <w:sz w:val="18"/>
              </w:rPr>
            </w:pPr>
            <w:r w:rsidRPr="0045684C">
              <w:rPr>
                <w:sz w:val="18"/>
              </w:rPr>
              <w:t>i) zdržet se jednání, které by mohlo vést ke střetu veřejného zájmu se zájmy osobními, zejména nezneužívat informací nabytých v souvislosti s výkonem služby ve prospěch vlastní nebo jiného, jakož i nezneužívat postavení státního zaměstnance,</w:t>
            </w:r>
          </w:p>
          <w:p w14:paraId="3A8E15B5" w14:textId="77777777" w:rsidR="0045684C" w:rsidRPr="0045684C" w:rsidRDefault="0045684C" w:rsidP="0045684C">
            <w:pPr>
              <w:jc w:val="both"/>
              <w:rPr>
                <w:sz w:val="18"/>
              </w:rPr>
            </w:pPr>
            <w:r w:rsidRPr="0045684C">
              <w:rPr>
                <w:sz w:val="18"/>
              </w:rPr>
              <w:t xml:space="preserve"> </w:t>
            </w:r>
          </w:p>
          <w:p w14:paraId="77E3A262" w14:textId="77777777" w:rsidR="0045684C" w:rsidRPr="0045684C" w:rsidRDefault="0045684C" w:rsidP="0045684C">
            <w:pPr>
              <w:jc w:val="both"/>
              <w:rPr>
                <w:sz w:val="18"/>
              </w:rPr>
            </w:pPr>
            <w:r w:rsidRPr="0045684C">
              <w:rPr>
                <w:sz w:val="18"/>
              </w:rPr>
              <w:t>j) v souvislosti s výkonem služby nepřijímat dary nebo jiné výhody v hodnotě přesahující částku 300 Kč, s výjimkou darů nebo výhod poskytovaných služebním orgánem,</w:t>
            </w:r>
          </w:p>
          <w:p w14:paraId="72D97D70" w14:textId="77777777" w:rsidR="0045684C" w:rsidRPr="0045684C" w:rsidRDefault="0045684C" w:rsidP="0045684C">
            <w:pPr>
              <w:jc w:val="both"/>
              <w:rPr>
                <w:sz w:val="18"/>
              </w:rPr>
            </w:pPr>
            <w:r w:rsidRPr="0045684C">
              <w:rPr>
                <w:sz w:val="18"/>
              </w:rPr>
              <w:t xml:space="preserve"> </w:t>
            </w:r>
          </w:p>
          <w:p w14:paraId="1CAE2B00" w14:textId="77777777" w:rsidR="0045684C" w:rsidRPr="0045684C" w:rsidRDefault="0045684C" w:rsidP="0045684C">
            <w:pPr>
              <w:jc w:val="both"/>
              <w:rPr>
                <w:sz w:val="18"/>
              </w:rPr>
            </w:pPr>
            <w:r w:rsidRPr="0045684C">
              <w:rPr>
                <w:sz w:val="18"/>
              </w:rPr>
              <w:t>k) oznámit služebnímu orgánu, že je proti němu zahájeno trestní stíhání a v jaké věci,</w:t>
            </w:r>
          </w:p>
          <w:p w14:paraId="60B45579" w14:textId="77777777" w:rsidR="0045684C" w:rsidRPr="0045684C" w:rsidRDefault="0045684C" w:rsidP="0045684C">
            <w:pPr>
              <w:jc w:val="both"/>
              <w:rPr>
                <w:sz w:val="18"/>
              </w:rPr>
            </w:pPr>
            <w:r w:rsidRPr="0045684C">
              <w:rPr>
                <w:sz w:val="18"/>
              </w:rPr>
              <w:t xml:space="preserve"> </w:t>
            </w:r>
          </w:p>
          <w:p w14:paraId="013FDED3" w14:textId="77777777" w:rsidR="0045684C" w:rsidRPr="0045684C" w:rsidRDefault="0045684C" w:rsidP="0045684C">
            <w:pPr>
              <w:jc w:val="both"/>
              <w:rPr>
                <w:sz w:val="18"/>
              </w:rPr>
            </w:pPr>
            <w:r w:rsidRPr="0045684C">
              <w:rPr>
                <w:sz w:val="18"/>
              </w:rPr>
              <w:t>l) zastupovat představeného nebo státního zaměstnance na služebním místě zařazeném ve vyšší platové třídě,</w:t>
            </w:r>
          </w:p>
          <w:p w14:paraId="0A53EC4B" w14:textId="77777777" w:rsidR="0045684C" w:rsidRPr="0045684C" w:rsidRDefault="0045684C" w:rsidP="0045684C">
            <w:pPr>
              <w:jc w:val="both"/>
              <w:rPr>
                <w:sz w:val="18"/>
              </w:rPr>
            </w:pPr>
            <w:r w:rsidRPr="0045684C">
              <w:rPr>
                <w:sz w:val="18"/>
              </w:rPr>
              <w:t xml:space="preserve"> </w:t>
            </w:r>
          </w:p>
          <w:p w14:paraId="509CB018" w14:textId="77777777" w:rsidR="0045684C" w:rsidRPr="0045684C" w:rsidRDefault="0045684C" w:rsidP="0045684C">
            <w:pPr>
              <w:jc w:val="both"/>
              <w:rPr>
                <w:sz w:val="18"/>
              </w:rPr>
            </w:pPr>
            <w:r w:rsidRPr="0045684C">
              <w:rPr>
                <w:sz w:val="18"/>
              </w:rPr>
              <w:t>m) vykonávat službu ve výběrové komisi, zkušební komisi, při smírčím řízení, v kárné komisi a v dalších orgánech zřizovaných služebním orgánem podle služebního předpisu,</w:t>
            </w:r>
          </w:p>
          <w:p w14:paraId="261C6C90" w14:textId="77777777" w:rsidR="0045684C" w:rsidRPr="0045684C" w:rsidRDefault="0045684C" w:rsidP="0045684C">
            <w:pPr>
              <w:jc w:val="both"/>
              <w:rPr>
                <w:sz w:val="18"/>
              </w:rPr>
            </w:pPr>
            <w:r w:rsidRPr="0045684C">
              <w:rPr>
                <w:sz w:val="18"/>
              </w:rPr>
              <w:lastRenderedPageBreak/>
              <w:t xml:space="preserve"> </w:t>
            </w:r>
          </w:p>
          <w:p w14:paraId="2B7D9865" w14:textId="77777777" w:rsidR="0045684C" w:rsidRPr="0045684C" w:rsidRDefault="0045684C" w:rsidP="0045684C">
            <w:pPr>
              <w:jc w:val="both"/>
              <w:rPr>
                <w:sz w:val="18"/>
              </w:rPr>
            </w:pPr>
            <w:r w:rsidRPr="0045684C">
              <w:rPr>
                <w:sz w:val="18"/>
              </w:rPr>
              <w:t>n) zachovávat pravidla slušnosti vůči představeným, ostatním státním zaměstnancům a zaměstnancům ve správním úřadu a při úředním jednání,</w:t>
            </w:r>
          </w:p>
          <w:p w14:paraId="0C4C2A7E" w14:textId="77777777" w:rsidR="0045684C" w:rsidRPr="0045684C" w:rsidRDefault="0045684C" w:rsidP="0045684C">
            <w:pPr>
              <w:jc w:val="both"/>
              <w:rPr>
                <w:sz w:val="18"/>
              </w:rPr>
            </w:pPr>
            <w:r w:rsidRPr="0045684C">
              <w:rPr>
                <w:sz w:val="18"/>
              </w:rPr>
              <w:t xml:space="preserve"> </w:t>
            </w:r>
          </w:p>
          <w:p w14:paraId="6106E868" w14:textId="77777777" w:rsidR="0045684C" w:rsidRPr="0045684C" w:rsidRDefault="0045684C" w:rsidP="0045684C">
            <w:pPr>
              <w:jc w:val="both"/>
              <w:rPr>
                <w:sz w:val="18"/>
              </w:rPr>
            </w:pPr>
            <w:r w:rsidRPr="0045684C">
              <w:rPr>
                <w:sz w:val="18"/>
              </w:rPr>
              <w:t>o) plně využívat služební dobu k výkonu služby,</w:t>
            </w:r>
          </w:p>
          <w:p w14:paraId="610EC64E" w14:textId="77777777" w:rsidR="0045684C" w:rsidRPr="0045684C" w:rsidRDefault="0045684C" w:rsidP="0045684C">
            <w:pPr>
              <w:jc w:val="both"/>
              <w:rPr>
                <w:sz w:val="18"/>
              </w:rPr>
            </w:pPr>
            <w:r w:rsidRPr="0045684C">
              <w:rPr>
                <w:sz w:val="18"/>
              </w:rPr>
              <w:t xml:space="preserve"> </w:t>
            </w:r>
          </w:p>
          <w:p w14:paraId="0EDA8717" w14:textId="77777777" w:rsidR="0045684C" w:rsidRPr="0045684C" w:rsidRDefault="0045684C" w:rsidP="0045684C">
            <w:pPr>
              <w:jc w:val="both"/>
              <w:rPr>
                <w:sz w:val="18"/>
              </w:rPr>
            </w:pPr>
            <w:r w:rsidRPr="0045684C">
              <w:rPr>
                <w:sz w:val="18"/>
              </w:rPr>
              <w:t>p) řádně hospodařit s prostředky svěřenými mu služebním úřadem a střežit a ochraňovat majetek, který mu byl svěřen, před poškozením, ztrátou, zničením a zneužitím,</w:t>
            </w:r>
          </w:p>
          <w:p w14:paraId="707D2E48" w14:textId="77777777" w:rsidR="0045684C" w:rsidRPr="0045684C" w:rsidRDefault="0045684C" w:rsidP="0045684C">
            <w:pPr>
              <w:jc w:val="both"/>
              <w:rPr>
                <w:sz w:val="18"/>
              </w:rPr>
            </w:pPr>
            <w:r w:rsidRPr="0045684C">
              <w:rPr>
                <w:sz w:val="18"/>
              </w:rPr>
              <w:t xml:space="preserve"> </w:t>
            </w:r>
          </w:p>
          <w:p w14:paraId="0D657174" w14:textId="77777777" w:rsidR="0045684C" w:rsidRPr="0045684C" w:rsidRDefault="0045684C" w:rsidP="0045684C">
            <w:pPr>
              <w:jc w:val="both"/>
              <w:rPr>
                <w:sz w:val="18"/>
              </w:rPr>
            </w:pPr>
            <w:r w:rsidRPr="0045684C">
              <w:rPr>
                <w:sz w:val="18"/>
              </w:rPr>
              <w:t>q) při výkonu služby z jiného místa vykonávat službu pouze na místě sjednaném v dohodě o výkonu služby z jiného místa a dodržovat podmínky sjednané v této dohodě,</w:t>
            </w:r>
          </w:p>
          <w:p w14:paraId="07BE14D5" w14:textId="77777777" w:rsidR="0045684C" w:rsidRPr="0045684C" w:rsidRDefault="0045684C" w:rsidP="0045684C">
            <w:pPr>
              <w:jc w:val="both"/>
              <w:rPr>
                <w:sz w:val="18"/>
              </w:rPr>
            </w:pPr>
            <w:r w:rsidRPr="0045684C">
              <w:rPr>
                <w:sz w:val="18"/>
              </w:rPr>
              <w:t xml:space="preserve"> </w:t>
            </w:r>
          </w:p>
          <w:p w14:paraId="2231F0DE" w14:textId="77777777" w:rsidR="0045684C" w:rsidRPr="0045684C" w:rsidRDefault="0045684C" w:rsidP="0045684C">
            <w:pPr>
              <w:jc w:val="both"/>
              <w:rPr>
                <w:sz w:val="18"/>
              </w:rPr>
            </w:pPr>
            <w:r w:rsidRPr="0045684C">
              <w:rPr>
                <w:sz w:val="18"/>
              </w:rPr>
              <w:t>r) při úředním ústním nebo písemném jednání s fyzickými osobami nebo právnickými osobami sdělit své jméno, popřípadě jména, a příjmení, služební označení a název organizačního útvaru služebního úřadu, v němž je zařazen,</w:t>
            </w:r>
          </w:p>
          <w:p w14:paraId="70F2450B" w14:textId="77777777" w:rsidR="0045684C" w:rsidRPr="0045684C" w:rsidRDefault="0045684C" w:rsidP="0045684C">
            <w:pPr>
              <w:jc w:val="both"/>
              <w:rPr>
                <w:sz w:val="18"/>
              </w:rPr>
            </w:pPr>
            <w:r w:rsidRPr="0045684C">
              <w:rPr>
                <w:sz w:val="18"/>
              </w:rPr>
              <w:t xml:space="preserve"> </w:t>
            </w:r>
          </w:p>
          <w:p w14:paraId="194FB361" w14:textId="77777777" w:rsidR="0045684C" w:rsidRPr="0045684C" w:rsidRDefault="0045684C" w:rsidP="0045684C">
            <w:pPr>
              <w:jc w:val="both"/>
              <w:rPr>
                <w:sz w:val="18"/>
              </w:rPr>
            </w:pPr>
            <w:r w:rsidRPr="0045684C">
              <w:rPr>
                <w:sz w:val="18"/>
              </w:rPr>
              <w:t>s) vykonávat službu při odvracení živelní pohromy nebo jiného hrozícího nebezpečí anebo se podílet na zmírnění jejich bezprostředních následků,</w:t>
            </w:r>
          </w:p>
          <w:p w14:paraId="21A157CC" w14:textId="77777777" w:rsidR="0045684C" w:rsidRPr="0045684C" w:rsidRDefault="0045684C" w:rsidP="0045684C">
            <w:pPr>
              <w:jc w:val="both"/>
              <w:rPr>
                <w:sz w:val="18"/>
              </w:rPr>
            </w:pPr>
            <w:r w:rsidRPr="0045684C">
              <w:rPr>
                <w:sz w:val="18"/>
              </w:rPr>
              <w:t xml:space="preserve"> </w:t>
            </w:r>
          </w:p>
          <w:p w14:paraId="45B1F27E" w14:textId="77777777" w:rsidR="0045684C" w:rsidRPr="0045684C" w:rsidRDefault="0045684C" w:rsidP="0045684C">
            <w:pPr>
              <w:jc w:val="both"/>
              <w:rPr>
                <w:sz w:val="18"/>
              </w:rPr>
            </w:pPr>
            <w:r w:rsidRPr="0045684C">
              <w:rPr>
                <w:sz w:val="18"/>
              </w:rPr>
              <w:t>t) dodržovat pravidla etiky státního zaměstnance vydaná služebním předpisem.</w:t>
            </w:r>
          </w:p>
          <w:p w14:paraId="56B0AD41" w14:textId="77777777" w:rsidR="0045684C" w:rsidRPr="0045684C" w:rsidRDefault="0045684C" w:rsidP="0045684C">
            <w:pPr>
              <w:jc w:val="both"/>
              <w:rPr>
                <w:sz w:val="18"/>
              </w:rPr>
            </w:pPr>
            <w:r w:rsidRPr="0045684C">
              <w:rPr>
                <w:sz w:val="18"/>
              </w:rPr>
              <w:t xml:space="preserve"> </w:t>
            </w:r>
          </w:p>
          <w:p w14:paraId="52F37C84" w14:textId="77777777" w:rsidR="0045684C" w:rsidRPr="0045684C" w:rsidRDefault="0045684C" w:rsidP="0045684C">
            <w:pPr>
              <w:jc w:val="both"/>
              <w:rPr>
                <w:sz w:val="18"/>
              </w:rPr>
            </w:pPr>
            <w:r w:rsidRPr="0045684C">
              <w:rPr>
                <w:sz w:val="18"/>
              </w:rPr>
              <w:t>(2) Povinnosti podle odstavce 1 písm. a) a h) až k) je povinen státní zaměstnanec dodržovat, i když nevykonává službu.</w:t>
            </w:r>
          </w:p>
          <w:p w14:paraId="61FCAEFD" w14:textId="77777777" w:rsidR="0045684C" w:rsidRPr="0045684C" w:rsidRDefault="0045684C" w:rsidP="0045684C">
            <w:pPr>
              <w:jc w:val="both"/>
              <w:rPr>
                <w:sz w:val="18"/>
              </w:rPr>
            </w:pPr>
            <w:r w:rsidRPr="0045684C">
              <w:rPr>
                <w:sz w:val="18"/>
              </w:rPr>
              <w:t xml:space="preserve"> </w:t>
            </w:r>
          </w:p>
          <w:p w14:paraId="35D2145A" w14:textId="77777777" w:rsidR="0045684C" w:rsidRPr="0045684C" w:rsidRDefault="0045684C" w:rsidP="0045684C">
            <w:pPr>
              <w:jc w:val="both"/>
              <w:rPr>
                <w:sz w:val="18"/>
              </w:rPr>
            </w:pPr>
            <w:r w:rsidRPr="0045684C">
              <w:rPr>
                <w:sz w:val="18"/>
              </w:rPr>
              <w:t>(3) Víra, náboženství ani politické nebo jiné smýšlení státního zaměstnance nesmějí být na újmu řádného a nestranného výkonu jeho služby.</w:t>
            </w:r>
          </w:p>
          <w:p w14:paraId="57637E83" w14:textId="77777777" w:rsidR="0045684C" w:rsidRPr="0045684C" w:rsidRDefault="0045684C" w:rsidP="0045684C">
            <w:pPr>
              <w:jc w:val="both"/>
              <w:rPr>
                <w:sz w:val="18"/>
              </w:rPr>
            </w:pPr>
            <w:r w:rsidRPr="0045684C">
              <w:rPr>
                <w:sz w:val="18"/>
              </w:rPr>
              <w:t xml:space="preserve"> </w:t>
            </w:r>
          </w:p>
          <w:p w14:paraId="1EF93BD0" w14:textId="77777777" w:rsidR="0045684C" w:rsidRPr="0045684C" w:rsidRDefault="0045684C" w:rsidP="0045684C">
            <w:pPr>
              <w:jc w:val="both"/>
              <w:rPr>
                <w:sz w:val="18"/>
              </w:rPr>
            </w:pPr>
            <w:r w:rsidRPr="0045684C">
              <w:rPr>
                <w:sz w:val="18"/>
              </w:rPr>
              <w:t>(4) Povinnosti zachovávat mlčenlivost o služebních věcech může státního zaměstnance zprostit služební orgán; vedoucího služebního úřadu může této povinnosti zprostit vedoucí nadřízeného služebního úřadu. Nemá-li služební úřad nadřízený služební úřad, může vedoucího služebního úřadu zprostit povinnosti zachovávat mlčenlivost náměstek pro státní službu.</w:t>
            </w:r>
          </w:p>
          <w:p w14:paraId="5A785455" w14:textId="77777777" w:rsidR="0045684C" w:rsidRPr="0045684C" w:rsidRDefault="0045684C" w:rsidP="0045684C">
            <w:pPr>
              <w:jc w:val="both"/>
              <w:rPr>
                <w:sz w:val="18"/>
              </w:rPr>
            </w:pPr>
            <w:r w:rsidRPr="0045684C">
              <w:rPr>
                <w:sz w:val="18"/>
              </w:rPr>
              <w:t xml:space="preserve"> </w:t>
            </w:r>
          </w:p>
          <w:p w14:paraId="55481C71" w14:textId="77777777" w:rsidR="0045684C" w:rsidRPr="0045684C" w:rsidRDefault="0045684C" w:rsidP="0045684C">
            <w:pPr>
              <w:jc w:val="both"/>
              <w:rPr>
                <w:sz w:val="18"/>
              </w:rPr>
            </w:pPr>
            <w:r w:rsidRPr="0045684C">
              <w:rPr>
                <w:sz w:val="18"/>
              </w:rPr>
              <w:t>(5) Povinnosti zachovávat mlčenlivost o služebních věcech může náměstka pro státní službu zprostit vláda nebo ministr vnitra na základě pověření vlády.</w:t>
            </w:r>
          </w:p>
          <w:p w14:paraId="4A77F38A" w14:textId="77777777" w:rsidR="0045684C" w:rsidRPr="0045684C" w:rsidRDefault="0045684C" w:rsidP="0045684C">
            <w:pPr>
              <w:jc w:val="both"/>
              <w:rPr>
                <w:sz w:val="18"/>
              </w:rPr>
            </w:pPr>
            <w:r w:rsidRPr="0045684C">
              <w:rPr>
                <w:sz w:val="18"/>
              </w:rPr>
              <w:t xml:space="preserve"> </w:t>
            </w:r>
          </w:p>
          <w:p w14:paraId="76C6E2D3" w14:textId="77777777" w:rsidR="008D4DD1" w:rsidRPr="008D4DD1" w:rsidRDefault="0045684C" w:rsidP="0045684C">
            <w:pPr>
              <w:jc w:val="both"/>
              <w:rPr>
                <w:sz w:val="18"/>
              </w:rPr>
            </w:pPr>
            <w:r w:rsidRPr="0045684C">
              <w:rPr>
                <w:sz w:val="18"/>
              </w:rPr>
              <w:tab/>
              <w:t>(6) Jiné zákony, které stanoví povinnost zachovávat mlčenlivost, nejsou odstavci 4 a 5 dotčeny.</w:t>
            </w:r>
            <w:r w:rsidR="008D4DD1" w:rsidRPr="008D4DD1">
              <w:rPr>
                <w:sz w:val="18"/>
              </w:rPr>
              <w:t xml:space="preserve"> </w:t>
            </w:r>
          </w:p>
          <w:p w14:paraId="46F8B5DC" w14:textId="77777777" w:rsidR="008D4DD1" w:rsidRPr="008D4DD1" w:rsidRDefault="008D4DD1" w:rsidP="008D4DD1">
            <w:pPr>
              <w:jc w:val="both"/>
              <w:rPr>
                <w:sz w:val="18"/>
              </w:rPr>
            </w:pPr>
            <w:r w:rsidRPr="008D4DD1">
              <w:rPr>
                <w:sz w:val="18"/>
              </w:rPr>
              <w:lastRenderedPageBreak/>
              <w:t>a) úrovně znalosti cizího jazyka, odborného zaměření vzdělání nebo jiný odborný požadavek potřebný pro výkon služby,</w:t>
            </w:r>
          </w:p>
          <w:p w14:paraId="4E65807A" w14:textId="77777777" w:rsidR="008D4DD1" w:rsidRPr="008D4DD1" w:rsidRDefault="008D4DD1" w:rsidP="008D4DD1">
            <w:pPr>
              <w:jc w:val="both"/>
              <w:rPr>
                <w:sz w:val="18"/>
              </w:rPr>
            </w:pPr>
            <w:r w:rsidRPr="008D4DD1">
              <w:rPr>
                <w:sz w:val="18"/>
              </w:rPr>
              <w:t xml:space="preserve"> </w:t>
            </w:r>
          </w:p>
          <w:p w14:paraId="26FEB412" w14:textId="77777777" w:rsidR="008D4DD1" w:rsidRPr="008C7158" w:rsidRDefault="008D4DD1" w:rsidP="008D4DD1">
            <w:pPr>
              <w:jc w:val="both"/>
              <w:rPr>
                <w:sz w:val="18"/>
              </w:rPr>
            </w:pPr>
            <w:r w:rsidRPr="008D4DD1">
              <w:rPr>
                <w:sz w:val="18"/>
              </w:rPr>
              <w:t>b) způsobilosti seznamovat se s utajovanými informacemi v souladu s právním předpisem upravujícím ochranu utajovaných informací.</w:t>
            </w:r>
          </w:p>
        </w:tc>
        <w:tc>
          <w:tcPr>
            <w:tcW w:w="900" w:type="dxa"/>
            <w:tcBorders>
              <w:top w:val="single" w:sz="4" w:space="0" w:color="auto"/>
              <w:left w:val="single" w:sz="4" w:space="0" w:color="auto"/>
              <w:bottom w:val="nil"/>
              <w:right w:val="single" w:sz="4" w:space="0" w:color="auto"/>
            </w:tcBorders>
          </w:tcPr>
          <w:p w14:paraId="144ED1A9" w14:textId="77777777" w:rsidR="008D4DD1" w:rsidRDefault="008D4DD1">
            <w:pPr>
              <w:rPr>
                <w:sz w:val="18"/>
              </w:rPr>
            </w:pPr>
          </w:p>
        </w:tc>
        <w:tc>
          <w:tcPr>
            <w:tcW w:w="720" w:type="dxa"/>
            <w:tcBorders>
              <w:top w:val="single" w:sz="4" w:space="0" w:color="auto"/>
              <w:left w:val="single" w:sz="4" w:space="0" w:color="auto"/>
              <w:bottom w:val="nil"/>
              <w:right w:val="single" w:sz="4" w:space="0" w:color="auto"/>
            </w:tcBorders>
          </w:tcPr>
          <w:p w14:paraId="2ECDFFEF" w14:textId="77777777" w:rsidR="008D4DD1" w:rsidRDefault="008D4DD1">
            <w:pPr>
              <w:rPr>
                <w:sz w:val="18"/>
              </w:rPr>
            </w:pPr>
          </w:p>
        </w:tc>
      </w:tr>
      <w:tr w:rsidR="00E966CE" w14:paraId="36E694C0" w14:textId="77777777" w:rsidTr="007072F7">
        <w:tc>
          <w:tcPr>
            <w:tcW w:w="1440" w:type="dxa"/>
            <w:tcBorders>
              <w:top w:val="nil"/>
              <w:left w:val="single" w:sz="4" w:space="0" w:color="auto"/>
              <w:bottom w:val="single" w:sz="4" w:space="0" w:color="auto"/>
              <w:right w:val="single" w:sz="4" w:space="0" w:color="auto"/>
            </w:tcBorders>
          </w:tcPr>
          <w:p w14:paraId="77A8AFFA" w14:textId="77777777" w:rsidR="00E966CE" w:rsidRDefault="00E966CE">
            <w:pPr>
              <w:rPr>
                <w:sz w:val="18"/>
              </w:rPr>
            </w:pPr>
          </w:p>
        </w:tc>
        <w:tc>
          <w:tcPr>
            <w:tcW w:w="5400" w:type="dxa"/>
            <w:gridSpan w:val="4"/>
            <w:tcBorders>
              <w:top w:val="nil"/>
              <w:left w:val="single" w:sz="4" w:space="0" w:color="auto"/>
              <w:bottom w:val="single" w:sz="4" w:space="0" w:color="auto"/>
              <w:right w:val="single" w:sz="18" w:space="0" w:color="auto"/>
            </w:tcBorders>
          </w:tcPr>
          <w:p w14:paraId="1D7401C8" w14:textId="77777777" w:rsidR="00E966CE" w:rsidRDefault="00E966CE">
            <w:pPr>
              <w:rPr>
                <w:sz w:val="18"/>
              </w:rPr>
            </w:pPr>
          </w:p>
        </w:tc>
        <w:tc>
          <w:tcPr>
            <w:tcW w:w="900" w:type="dxa"/>
            <w:tcBorders>
              <w:top w:val="nil"/>
              <w:left w:val="single" w:sz="18" w:space="0" w:color="auto"/>
              <w:bottom w:val="single" w:sz="4" w:space="0" w:color="auto"/>
              <w:right w:val="single" w:sz="4" w:space="0" w:color="auto"/>
            </w:tcBorders>
          </w:tcPr>
          <w:p w14:paraId="06752828" w14:textId="1D6BA92F" w:rsidR="00E966CE" w:rsidRDefault="00E966CE">
            <w:pPr>
              <w:rPr>
                <w:sz w:val="18"/>
              </w:rPr>
            </w:pPr>
            <w:r>
              <w:rPr>
                <w:sz w:val="18"/>
              </w:rPr>
              <w:t>12544</w:t>
            </w:r>
          </w:p>
        </w:tc>
        <w:tc>
          <w:tcPr>
            <w:tcW w:w="1080" w:type="dxa"/>
            <w:tcBorders>
              <w:top w:val="nil"/>
              <w:left w:val="single" w:sz="4" w:space="0" w:color="auto"/>
              <w:bottom w:val="single" w:sz="4" w:space="0" w:color="auto"/>
              <w:right w:val="single" w:sz="4" w:space="0" w:color="auto"/>
            </w:tcBorders>
          </w:tcPr>
          <w:p w14:paraId="5792397B" w14:textId="77777777" w:rsidR="00E966CE" w:rsidRDefault="00E966CE">
            <w:pPr>
              <w:rPr>
                <w:sz w:val="18"/>
              </w:rPr>
            </w:pPr>
          </w:p>
        </w:tc>
        <w:tc>
          <w:tcPr>
            <w:tcW w:w="5400" w:type="dxa"/>
            <w:gridSpan w:val="4"/>
            <w:tcBorders>
              <w:top w:val="nil"/>
              <w:left w:val="single" w:sz="4" w:space="0" w:color="auto"/>
              <w:bottom w:val="single" w:sz="4" w:space="0" w:color="auto"/>
              <w:right w:val="single" w:sz="4" w:space="0" w:color="auto"/>
            </w:tcBorders>
          </w:tcPr>
          <w:p w14:paraId="1FB4114E" w14:textId="77777777" w:rsidR="00E966CE" w:rsidRPr="0045684C" w:rsidRDefault="00E966CE" w:rsidP="0045684C">
            <w:pPr>
              <w:jc w:val="both"/>
              <w:rPr>
                <w:sz w:val="18"/>
              </w:rPr>
            </w:pPr>
          </w:p>
        </w:tc>
        <w:tc>
          <w:tcPr>
            <w:tcW w:w="900" w:type="dxa"/>
            <w:tcBorders>
              <w:top w:val="nil"/>
              <w:left w:val="single" w:sz="4" w:space="0" w:color="auto"/>
              <w:bottom w:val="single" w:sz="4" w:space="0" w:color="auto"/>
              <w:right w:val="single" w:sz="4" w:space="0" w:color="auto"/>
            </w:tcBorders>
          </w:tcPr>
          <w:p w14:paraId="5A08AD35" w14:textId="77777777" w:rsidR="00E966CE" w:rsidRDefault="00E966CE">
            <w:pPr>
              <w:rPr>
                <w:sz w:val="18"/>
              </w:rPr>
            </w:pPr>
          </w:p>
        </w:tc>
        <w:tc>
          <w:tcPr>
            <w:tcW w:w="720" w:type="dxa"/>
            <w:tcBorders>
              <w:top w:val="nil"/>
              <w:left w:val="single" w:sz="4" w:space="0" w:color="auto"/>
              <w:bottom w:val="single" w:sz="4" w:space="0" w:color="auto"/>
              <w:right w:val="single" w:sz="4" w:space="0" w:color="auto"/>
            </w:tcBorders>
          </w:tcPr>
          <w:p w14:paraId="19E9BC39" w14:textId="77777777" w:rsidR="00E966CE" w:rsidRDefault="00E966CE">
            <w:pPr>
              <w:rPr>
                <w:sz w:val="18"/>
              </w:rPr>
            </w:pPr>
          </w:p>
        </w:tc>
      </w:tr>
      <w:tr w:rsidR="00531BE2" w14:paraId="38C45F2A" w14:textId="77777777" w:rsidTr="008D4DD1">
        <w:tc>
          <w:tcPr>
            <w:tcW w:w="1440" w:type="dxa"/>
            <w:tcBorders>
              <w:top w:val="single" w:sz="4" w:space="0" w:color="auto"/>
              <w:left w:val="single" w:sz="4" w:space="0" w:color="auto"/>
              <w:bottom w:val="nil"/>
              <w:right w:val="single" w:sz="4" w:space="0" w:color="auto"/>
            </w:tcBorders>
          </w:tcPr>
          <w:p w14:paraId="4B3E425C" w14:textId="77777777" w:rsidR="00531BE2" w:rsidRDefault="00531BE2">
            <w:pPr>
              <w:rPr>
                <w:sz w:val="18"/>
              </w:rPr>
            </w:pPr>
            <w:r>
              <w:rPr>
                <w:sz w:val="18"/>
              </w:rPr>
              <w:t>Čl. 4 odst. 2 až 4</w:t>
            </w:r>
          </w:p>
        </w:tc>
        <w:tc>
          <w:tcPr>
            <w:tcW w:w="5400" w:type="dxa"/>
            <w:gridSpan w:val="4"/>
            <w:tcBorders>
              <w:top w:val="single" w:sz="4" w:space="0" w:color="auto"/>
              <w:left w:val="single" w:sz="4" w:space="0" w:color="auto"/>
              <w:bottom w:val="nil"/>
              <w:right w:val="single" w:sz="18" w:space="0" w:color="auto"/>
            </w:tcBorders>
          </w:tcPr>
          <w:p w14:paraId="2E84A79A" w14:textId="77777777" w:rsidR="00531BE2" w:rsidRDefault="00531BE2" w:rsidP="009703DE">
            <w:pPr>
              <w:jc w:val="both"/>
              <w:rPr>
                <w:sz w:val="18"/>
              </w:rPr>
            </w:pPr>
            <w:r w:rsidRPr="009703DE">
              <w:rPr>
                <w:sz w:val="18"/>
              </w:rPr>
              <w:t>2. Jakékoli zmocnění týkající se inspekcí musí uznaný subjekt opravňovat přinejmenším k tomu, aby mohl vyžadovat nápravu nedostatků, které zjistí v životních a pracovních podmínkách námořníků, a provádět v tomto ohledu inspekce na žádost státu přístavu.</w:t>
            </w:r>
          </w:p>
          <w:p w14:paraId="321E932A" w14:textId="77777777" w:rsidR="00531BE2" w:rsidRPr="009703DE" w:rsidRDefault="00531BE2" w:rsidP="009703DE">
            <w:pPr>
              <w:jc w:val="both"/>
              <w:rPr>
                <w:sz w:val="18"/>
              </w:rPr>
            </w:pPr>
            <w:r w:rsidRPr="009703DE">
              <w:rPr>
                <w:sz w:val="18"/>
              </w:rPr>
              <w:t>3. Každý členský stát zavede:</w:t>
            </w:r>
          </w:p>
          <w:p w14:paraId="5A009264" w14:textId="77777777" w:rsidR="00531BE2" w:rsidRPr="009703DE" w:rsidRDefault="00531BE2" w:rsidP="009703DE">
            <w:pPr>
              <w:jc w:val="both"/>
              <w:rPr>
                <w:sz w:val="18"/>
              </w:rPr>
            </w:pPr>
            <w:r w:rsidRPr="009703DE">
              <w:rPr>
                <w:sz w:val="18"/>
              </w:rPr>
              <w:t>a) systém pro zajištění odpovídající činnosti prováděné uznanými subjekty, který zahrne informace o všech platných vnitrostátních právních a správních předpisech a příslušných mezinárodních nástrojích a</w:t>
            </w:r>
          </w:p>
          <w:p w14:paraId="62FCE1E4" w14:textId="77777777" w:rsidR="00531BE2" w:rsidRDefault="00531BE2" w:rsidP="009703DE">
            <w:pPr>
              <w:jc w:val="both"/>
              <w:rPr>
                <w:sz w:val="18"/>
              </w:rPr>
            </w:pPr>
            <w:r w:rsidRPr="009703DE">
              <w:rPr>
                <w:sz w:val="18"/>
              </w:rPr>
              <w:t>b) postupy pro komunikaci s těmito subjekty a pro dohled nad nimi.</w:t>
            </w:r>
          </w:p>
          <w:p w14:paraId="1A72C052" w14:textId="77777777" w:rsidR="00531BE2" w:rsidRPr="00016B9C" w:rsidRDefault="00531BE2" w:rsidP="009703DE">
            <w:pPr>
              <w:jc w:val="both"/>
              <w:rPr>
                <w:sz w:val="18"/>
              </w:rPr>
            </w:pPr>
            <w:r w:rsidRPr="00016B9C">
              <w:rPr>
                <w:sz w:val="18"/>
              </w:rPr>
              <w:t>4. Každý členský stát poskytne Mezinárodnímu úřadu práce aktuální seznam všech uznaných subjektů, které jsou zmocněny jednat jeho jménem, a tento seznam průběžně aktualizuje. V tomto seznamu jsou přesně uvedeny úkoly, k jejichž výkonu jsou uznané subjekty zmocněny.</w:t>
            </w:r>
          </w:p>
        </w:tc>
        <w:tc>
          <w:tcPr>
            <w:tcW w:w="900" w:type="dxa"/>
            <w:tcBorders>
              <w:top w:val="single" w:sz="4" w:space="0" w:color="auto"/>
              <w:left w:val="single" w:sz="18" w:space="0" w:color="auto"/>
              <w:bottom w:val="nil"/>
              <w:right w:val="single" w:sz="4" w:space="0" w:color="auto"/>
            </w:tcBorders>
          </w:tcPr>
          <w:p w14:paraId="3F48D11F" w14:textId="77777777" w:rsidR="00531BE2" w:rsidRDefault="00531BE2">
            <w:pPr>
              <w:rPr>
                <w:sz w:val="18"/>
              </w:rPr>
            </w:pPr>
          </w:p>
        </w:tc>
        <w:tc>
          <w:tcPr>
            <w:tcW w:w="1080" w:type="dxa"/>
            <w:tcBorders>
              <w:top w:val="single" w:sz="4" w:space="0" w:color="auto"/>
              <w:left w:val="single" w:sz="4" w:space="0" w:color="auto"/>
              <w:bottom w:val="nil"/>
              <w:right w:val="single" w:sz="4" w:space="0" w:color="auto"/>
            </w:tcBorders>
          </w:tcPr>
          <w:p w14:paraId="678B691A" w14:textId="77777777" w:rsidR="00531BE2" w:rsidRDefault="00531BE2">
            <w:pPr>
              <w:rPr>
                <w:sz w:val="18"/>
              </w:rPr>
            </w:pPr>
          </w:p>
        </w:tc>
        <w:tc>
          <w:tcPr>
            <w:tcW w:w="5400" w:type="dxa"/>
            <w:gridSpan w:val="4"/>
            <w:tcBorders>
              <w:top w:val="single" w:sz="4" w:space="0" w:color="auto"/>
              <w:left w:val="single" w:sz="4" w:space="0" w:color="auto"/>
              <w:bottom w:val="nil"/>
              <w:right w:val="single" w:sz="4" w:space="0" w:color="auto"/>
            </w:tcBorders>
          </w:tcPr>
          <w:p w14:paraId="6A4BF84A" w14:textId="77777777" w:rsidR="00531BE2" w:rsidRPr="008B0593" w:rsidRDefault="00531BE2">
            <w:pPr>
              <w:rPr>
                <w:i/>
                <w:sz w:val="18"/>
              </w:rPr>
            </w:pPr>
            <w:r w:rsidRPr="008B0593">
              <w:rPr>
                <w:i/>
                <w:sz w:val="18"/>
              </w:rPr>
              <w:t>Fakultativní ustanovení.</w:t>
            </w:r>
          </w:p>
        </w:tc>
        <w:tc>
          <w:tcPr>
            <w:tcW w:w="900" w:type="dxa"/>
            <w:tcBorders>
              <w:top w:val="single" w:sz="4" w:space="0" w:color="auto"/>
              <w:left w:val="single" w:sz="4" w:space="0" w:color="auto"/>
              <w:bottom w:val="nil"/>
              <w:right w:val="single" w:sz="4" w:space="0" w:color="auto"/>
            </w:tcBorders>
          </w:tcPr>
          <w:p w14:paraId="7F8113A8" w14:textId="77777777" w:rsidR="00531BE2" w:rsidRDefault="00531BE2">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15DC2000" w14:textId="77777777" w:rsidR="00531BE2" w:rsidRDefault="00531BE2">
            <w:pPr>
              <w:rPr>
                <w:sz w:val="18"/>
              </w:rPr>
            </w:pPr>
          </w:p>
        </w:tc>
      </w:tr>
      <w:tr w:rsidR="00531BE2" w14:paraId="455196B8" w14:textId="77777777">
        <w:tc>
          <w:tcPr>
            <w:tcW w:w="1440" w:type="dxa"/>
            <w:tcBorders>
              <w:top w:val="single" w:sz="4" w:space="0" w:color="auto"/>
              <w:left w:val="single" w:sz="4" w:space="0" w:color="auto"/>
              <w:bottom w:val="nil"/>
              <w:right w:val="single" w:sz="4" w:space="0" w:color="auto"/>
            </w:tcBorders>
          </w:tcPr>
          <w:p w14:paraId="6083ACD1" w14:textId="77777777" w:rsidR="00531BE2" w:rsidRDefault="00531BE2">
            <w:pPr>
              <w:rPr>
                <w:sz w:val="18"/>
              </w:rPr>
            </w:pPr>
            <w:r>
              <w:rPr>
                <w:sz w:val="18"/>
              </w:rPr>
              <w:t>Čl. 5 odst. 1</w:t>
            </w:r>
          </w:p>
        </w:tc>
        <w:tc>
          <w:tcPr>
            <w:tcW w:w="5400" w:type="dxa"/>
            <w:gridSpan w:val="4"/>
            <w:tcBorders>
              <w:top w:val="single" w:sz="4" w:space="0" w:color="auto"/>
              <w:left w:val="single" w:sz="4" w:space="0" w:color="auto"/>
              <w:bottom w:val="nil"/>
              <w:right w:val="single" w:sz="18" w:space="0" w:color="auto"/>
            </w:tcBorders>
          </w:tcPr>
          <w:p w14:paraId="3689B09B" w14:textId="77777777" w:rsidR="00531BE2" w:rsidRPr="00016B9C" w:rsidRDefault="00531BE2" w:rsidP="00016B9C">
            <w:pPr>
              <w:jc w:val="both"/>
              <w:rPr>
                <w:sz w:val="18"/>
              </w:rPr>
            </w:pPr>
            <w:r w:rsidRPr="00016B9C">
              <w:rPr>
                <w:sz w:val="18"/>
              </w:rPr>
              <w:t>1. Každý členský stát zajistí, aby jeho právní či správní předpisy stanovily vhodné postupy projednání stížnosti na lodi.</w:t>
            </w:r>
          </w:p>
        </w:tc>
        <w:tc>
          <w:tcPr>
            <w:tcW w:w="900" w:type="dxa"/>
            <w:tcBorders>
              <w:top w:val="single" w:sz="4" w:space="0" w:color="auto"/>
              <w:left w:val="single" w:sz="18" w:space="0" w:color="auto"/>
              <w:bottom w:val="nil"/>
              <w:right w:val="single" w:sz="4" w:space="0" w:color="auto"/>
            </w:tcBorders>
          </w:tcPr>
          <w:p w14:paraId="5B490C9D" w14:textId="77777777" w:rsidR="00531BE2" w:rsidRDefault="00531BE2">
            <w:pPr>
              <w:rPr>
                <w:sz w:val="18"/>
              </w:rPr>
            </w:pPr>
            <w:r>
              <w:rPr>
                <w:sz w:val="18"/>
              </w:rPr>
              <w:t>61/2000</w:t>
            </w:r>
          </w:p>
        </w:tc>
        <w:tc>
          <w:tcPr>
            <w:tcW w:w="1080" w:type="dxa"/>
            <w:tcBorders>
              <w:top w:val="single" w:sz="4" w:space="0" w:color="auto"/>
              <w:left w:val="single" w:sz="4" w:space="0" w:color="auto"/>
              <w:bottom w:val="nil"/>
              <w:right w:val="single" w:sz="4" w:space="0" w:color="auto"/>
            </w:tcBorders>
          </w:tcPr>
          <w:p w14:paraId="1C75C8DD" w14:textId="77777777" w:rsidR="00531BE2" w:rsidRDefault="00531BE2">
            <w:pPr>
              <w:rPr>
                <w:sz w:val="18"/>
              </w:rPr>
            </w:pPr>
            <w:r>
              <w:rPr>
                <w:sz w:val="18"/>
              </w:rPr>
              <w:t>§ 33 odst. 1 písm. k)</w:t>
            </w:r>
          </w:p>
        </w:tc>
        <w:tc>
          <w:tcPr>
            <w:tcW w:w="5400" w:type="dxa"/>
            <w:gridSpan w:val="4"/>
            <w:tcBorders>
              <w:top w:val="single" w:sz="4" w:space="0" w:color="auto"/>
              <w:left w:val="single" w:sz="4" w:space="0" w:color="auto"/>
              <w:bottom w:val="nil"/>
              <w:right w:val="single" w:sz="4" w:space="0" w:color="auto"/>
            </w:tcBorders>
          </w:tcPr>
          <w:p w14:paraId="6DA79A5A" w14:textId="77777777" w:rsidR="00531BE2" w:rsidRPr="008B0593" w:rsidRDefault="00531BE2">
            <w:pPr>
              <w:rPr>
                <w:sz w:val="18"/>
              </w:rPr>
            </w:pPr>
            <w:r w:rsidRPr="008B0593">
              <w:rPr>
                <w:sz w:val="18"/>
              </w:rPr>
              <w:t>(1) Velitel lodě je povinen</w:t>
            </w:r>
          </w:p>
          <w:p w14:paraId="51D96741" w14:textId="77777777" w:rsidR="00531BE2" w:rsidRDefault="00531BE2">
            <w:pPr>
              <w:rPr>
                <w:sz w:val="18"/>
              </w:rPr>
            </w:pPr>
            <w:r>
              <w:rPr>
                <w:sz w:val="18"/>
              </w:rPr>
              <w:t>(…)</w:t>
            </w:r>
          </w:p>
          <w:p w14:paraId="1C5B0C7F" w14:textId="77777777" w:rsidR="00531BE2" w:rsidRDefault="00531BE2">
            <w:pPr>
              <w:rPr>
                <w:sz w:val="18"/>
              </w:rPr>
            </w:pPr>
            <w:r w:rsidRPr="008B0593">
              <w:rPr>
                <w:sz w:val="18"/>
              </w:rPr>
              <w:t>k) přijímat stížnosti členů posádky lodě a přepravovaných osob, sepsat o stížnosti zápis, zapsat o této skutečnosti stručnou informaci do lodního deníku a provést potřebná opatření,</w:t>
            </w:r>
          </w:p>
          <w:p w14:paraId="6BFB1C7B" w14:textId="77777777" w:rsidR="006C5533" w:rsidRPr="008B0593" w:rsidRDefault="006C5533">
            <w:pPr>
              <w:rPr>
                <w:sz w:val="18"/>
              </w:rPr>
            </w:pPr>
          </w:p>
        </w:tc>
        <w:tc>
          <w:tcPr>
            <w:tcW w:w="900" w:type="dxa"/>
            <w:tcBorders>
              <w:top w:val="single" w:sz="4" w:space="0" w:color="auto"/>
              <w:left w:val="single" w:sz="4" w:space="0" w:color="auto"/>
              <w:bottom w:val="nil"/>
              <w:right w:val="single" w:sz="4" w:space="0" w:color="auto"/>
            </w:tcBorders>
          </w:tcPr>
          <w:p w14:paraId="1B808B4E" w14:textId="77777777" w:rsidR="00531BE2" w:rsidRDefault="006C5533">
            <w:pPr>
              <w:rPr>
                <w:sz w:val="18"/>
              </w:rPr>
            </w:pPr>
            <w:r>
              <w:rPr>
                <w:sz w:val="18"/>
              </w:rPr>
              <w:t>P</w:t>
            </w:r>
            <w:r w:rsidR="00531BE2">
              <w:rPr>
                <w:sz w:val="18"/>
              </w:rPr>
              <w:t>T</w:t>
            </w:r>
          </w:p>
        </w:tc>
        <w:tc>
          <w:tcPr>
            <w:tcW w:w="720" w:type="dxa"/>
            <w:tcBorders>
              <w:top w:val="single" w:sz="4" w:space="0" w:color="auto"/>
              <w:left w:val="single" w:sz="4" w:space="0" w:color="auto"/>
              <w:bottom w:val="nil"/>
              <w:right w:val="single" w:sz="4" w:space="0" w:color="auto"/>
            </w:tcBorders>
          </w:tcPr>
          <w:p w14:paraId="2D6CE31D" w14:textId="77777777" w:rsidR="00531BE2" w:rsidRDefault="00531BE2">
            <w:pPr>
              <w:rPr>
                <w:sz w:val="18"/>
              </w:rPr>
            </w:pPr>
          </w:p>
        </w:tc>
      </w:tr>
      <w:tr w:rsidR="00531BE2" w14:paraId="56B04218" w14:textId="77777777" w:rsidTr="006C5533">
        <w:tc>
          <w:tcPr>
            <w:tcW w:w="1440" w:type="dxa"/>
            <w:tcBorders>
              <w:top w:val="nil"/>
              <w:left w:val="single" w:sz="4" w:space="0" w:color="auto"/>
              <w:bottom w:val="nil"/>
              <w:right w:val="single" w:sz="4" w:space="0" w:color="auto"/>
            </w:tcBorders>
          </w:tcPr>
          <w:p w14:paraId="660FD9BF" w14:textId="77777777" w:rsidR="00531BE2" w:rsidRDefault="00531BE2">
            <w:pPr>
              <w:rPr>
                <w:sz w:val="18"/>
              </w:rPr>
            </w:pPr>
          </w:p>
        </w:tc>
        <w:tc>
          <w:tcPr>
            <w:tcW w:w="5400" w:type="dxa"/>
            <w:gridSpan w:val="4"/>
            <w:tcBorders>
              <w:top w:val="nil"/>
              <w:left w:val="single" w:sz="4" w:space="0" w:color="auto"/>
              <w:bottom w:val="nil"/>
              <w:right w:val="single" w:sz="18" w:space="0" w:color="auto"/>
            </w:tcBorders>
          </w:tcPr>
          <w:p w14:paraId="09216A7A" w14:textId="77777777" w:rsidR="00531BE2" w:rsidRDefault="00531BE2" w:rsidP="00016B9C">
            <w:pPr>
              <w:jc w:val="both"/>
              <w:rPr>
                <w:sz w:val="18"/>
              </w:rPr>
            </w:pPr>
          </w:p>
        </w:tc>
        <w:tc>
          <w:tcPr>
            <w:tcW w:w="900" w:type="dxa"/>
            <w:tcBorders>
              <w:top w:val="nil"/>
              <w:left w:val="single" w:sz="18" w:space="0" w:color="auto"/>
              <w:bottom w:val="nil"/>
              <w:right w:val="single" w:sz="4" w:space="0" w:color="auto"/>
            </w:tcBorders>
          </w:tcPr>
          <w:p w14:paraId="61FE87FC" w14:textId="77777777" w:rsidR="00531BE2" w:rsidRDefault="00103C19">
            <w:pPr>
              <w:rPr>
                <w:sz w:val="18"/>
              </w:rPr>
            </w:pPr>
            <w:r>
              <w:rPr>
                <w:sz w:val="18"/>
              </w:rPr>
              <w:t>61/2000</w:t>
            </w:r>
          </w:p>
          <w:p w14:paraId="7CB3BB31" w14:textId="77777777" w:rsidR="006C5533" w:rsidRDefault="006C5533">
            <w:pPr>
              <w:rPr>
                <w:sz w:val="18"/>
              </w:rPr>
            </w:pPr>
            <w:r>
              <w:rPr>
                <w:sz w:val="18"/>
              </w:rPr>
              <w:t>81/2015</w:t>
            </w:r>
          </w:p>
        </w:tc>
        <w:tc>
          <w:tcPr>
            <w:tcW w:w="1080" w:type="dxa"/>
            <w:tcBorders>
              <w:top w:val="nil"/>
              <w:left w:val="single" w:sz="4" w:space="0" w:color="auto"/>
              <w:bottom w:val="nil"/>
              <w:right w:val="single" w:sz="4" w:space="0" w:color="auto"/>
            </w:tcBorders>
          </w:tcPr>
          <w:p w14:paraId="16212F2E" w14:textId="77777777" w:rsidR="00531BE2" w:rsidRDefault="006C5533">
            <w:pPr>
              <w:rPr>
                <w:sz w:val="18"/>
              </w:rPr>
            </w:pPr>
            <w:r>
              <w:rPr>
                <w:sz w:val="18"/>
              </w:rPr>
              <w:t>§ 24 odst. 1 písm. n)</w:t>
            </w:r>
          </w:p>
        </w:tc>
        <w:tc>
          <w:tcPr>
            <w:tcW w:w="5400" w:type="dxa"/>
            <w:gridSpan w:val="4"/>
            <w:tcBorders>
              <w:top w:val="nil"/>
              <w:left w:val="single" w:sz="4" w:space="0" w:color="auto"/>
              <w:bottom w:val="nil"/>
              <w:right w:val="single" w:sz="4" w:space="0" w:color="auto"/>
            </w:tcBorders>
          </w:tcPr>
          <w:p w14:paraId="121BAC3D" w14:textId="77777777" w:rsidR="00531BE2" w:rsidRDefault="00103C19">
            <w:pPr>
              <w:rPr>
                <w:sz w:val="18"/>
              </w:rPr>
            </w:pPr>
            <w:r w:rsidRPr="00103C19">
              <w:rPr>
                <w:sz w:val="18"/>
              </w:rPr>
              <w:t>(1) Provozovatel námořního plavidla je povinen</w:t>
            </w:r>
          </w:p>
          <w:p w14:paraId="4AAB604C" w14:textId="77777777" w:rsidR="006C5533" w:rsidRDefault="006C5533">
            <w:pPr>
              <w:rPr>
                <w:sz w:val="18"/>
              </w:rPr>
            </w:pPr>
            <w:r>
              <w:rPr>
                <w:sz w:val="18"/>
              </w:rPr>
              <w:t>(…)</w:t>
            </w:r>
          </w:p>
          <w:p w14:paraId="2B9A3008" w14:textId="77777777" w:rsidR="006C5533" w:rsidRDefault="006C5533">
            <w:pPr>
              <w:rPr>
                <w:sz w:val="18"/>
              </w:rPr>
            </w:pPr>
            <w:r w:rsidRPr="006C5533">
              <w:rPr>
                <w:sz w:val="18"/>
              </w:rPr>
              <w:t>n) zajistit, aby každý člen posádky obdržel popis způsobu vyřizování stížností v pracovněprávních věcech na lodi včetně kontaktních údajů osob pověřených jejich vyřizováním, osob, které mohou členu posádky poskytnout radu v pracovněprávních záležitostech, a Úřadu.</w:t>
            </w:r>
          </w:p>
          <w:p w14:paraId="55317660" w14:textId="77777777" w:rsidR="006C5533" w:rsidRDefault="006C5533">
            <w:pPr>
              <w:rPr>
                <w:sz w:val="18"/>
              </w:rPr>
            </w:pPr>
          </w:p>
        </w:tc>
        <w:tc>
          <w:tcPr>
            <w:tcW w:w="900" w:type="dxa"/>
            <w:tcBorders>
              <w:top w:val="nil"/>
              <w:left w:val="single" w:sz="4" w:space="0" w:color="auto"/>
              <w:bottom w:val="nil"/>
              <w:right w:val="single" w:sz="4" w:space="0" w:color="auto"/>
            </w:tcBorders>
          </w:tcPr>
          <w:p w14:paraId="6597280D" w14:textId="77777777" w:rsidR="00531BE2" w:rsidRDefault="00531BE2">
            <w:pPr>
              <w:rPr>
                <w:sz w:val="18"/>
              </w:rPr>
            </w:pPr>
          </w:p>
        </w:tc>
        <w:tc>
          <w:tcPr>
            <w:tcW w:w="720" w:type="dxa"/>
            <w:tcBorders>
              <w:top w:val="nil"/>
              <w:left w:val="single" w:sz="4" w:space="0" w:color="auto"/>
              <w:bottom w:val="nil"/>
              <w:right w:val="single" w:sz="4" w:space="0" w:color="auto"/>
            </w:tcBorders>
          </w:tcPr>
          <w:p w14:paraId="72E85921" w14:textId="77777777" w:rsidR="00531BE2" w:rsidRDefault="00531BE2">
            <w:pPr>
              <w:rPr>
                <w:sz w:val="18"/>
              </w:rPr>
            </w:pPr>
          </w:p>
        </w:tc>
      </w:tr>
      <w:tr w:rsidR="006C5533" w14:paraId="1D81C012" w14:textId="77777777">
        <w:tc>
          <w:tcPr>
            <w:tcW w:w="1440" w:type="dxa"/>
            <w:tcBorders>
              <w:top w:val="nil"/>
              <w:left w:val="single" w:sz="4" w:space="0" w:color="auto"/>
              <w:bottom w:val="single" w:sz="4" w:space="0" w:color="auto"/>
              <w:right w:val="single" w:sz="4" w:space="0" w:color="auto"/>
            </w:tcBorders>
          </w:tcPr>
          <w:p w14:paraId="42E47D58" w14:textId="77777777" w:rsidR="006C5533" w:rsidRDefault="006C5533">
            <w:pPr>
              <w:rPr>
                <w:sz w:val="18"/>
              </w:rPr>
            </w:pPr>
          </w:p>
        </w:tc>
        <w:tc>
          <w:tcPr>
            <w:tcW w:w="5400" w:type="dxa"/>
            <w:gridSpan w:val="4"/>
            <w:tcBorders>
              <w:top w:val="nil"/>
              <w:left w:val="single" w:sz="4" w:space="0" w:color="auto"/>
              <w:bottom w:val="single" w:sz="4" w:space="0" w:color="auto"/>
              <w:right w:val="single" w:sz="18" w:space="0" w:color="auto"/>
            </w:tcBorders>
          </w:tcPr>
          <w:p w14:paraId="52A95EA7" w14:textId="77777777" w:rsidR="006C5533" w:rsidRDefault="006C5533" w:rsidP="00016B9C">
            <w:pPr>
              <w:jc w:val="both"/>
              <w:rPr>
                <w:sz w:val="18"/>
              </w:rPr>
            </w:pPr>
          </w:p>
        </w:tc>
        <w:tc>
          <w:tcPr>
            <w:tcW w:w="900" w:type="dxa"/>
            <w:tcBorders>
              <w:top w:val="nil"/>
              <w:left w:val="single" w:sz="18" w:space="0" w:color="auto"/>
              <w:bottom w:val="single" w:sz="4" w:space="0" w:color="auto"/>
              <w:right w:val="single" w:sz="4" w:space="0" w:color="auto"/>
            </w:tcBorders>
          </w:tcPr>
          <w:p w14:paraId="46A103A9" w14:textId="77777777" w:rsidR="006C5533" w:rsidRDefault="006C5533" w:rsidP="006C5533">
            <w:pPr>
              <w:rPr>
                <w:sz w:val="18"/>
              </w:rPr>
            </w:pPr>
            <w:r>
              <w:rPr>
                <w:sz w:val="18"/>
              </w:rPr>
              <w:t>61/2000</w:t>
            </w:r>
          </w:p>
          <w:p w14:paraId="2A163FD0" w14:textId="77777777" w:rsidR="006C5533" w:rsidRDefault="006C5533" w:rsidP="006C5533">
            <w:pPr>
              <w:rPr>
                <w:sz w:val="18"/>
              </w:rPr>
            </w:pPr>
            <w:r>
              <w:rPr>
                <w:sz w:val="18"/>
              </w:rPr>
              <w:t>81/2015</w:t>
            </w:r>
          </w:p>
        </w:tc>
        <w:tc>
          <w:tcPr>
            <w:tcW w:w="1080" w:type="dxa"/>
            <w:tcBorders>
              <w:top w:val="nil"/>
              <w:left w:val="single" w:sz="4" w:space="0" w:color="auto"/>
              <w:bottom w:val="single" w:sz="4" w:space="0" w:color="auto"/>
              <w:right w:val="single" w:sz="4" w:space="0" w:color="auto"/>
            </w:tcBorders>
          </w:tcPr>
          <w:p w14:paraId="329AEB1A" w14:textId="77777777" w:rsidR="006C5533" w:rsidRDefault="006C5533">
            <w:pPr>
              <w:rPr>
                <w:sz w:val="18"/>
              </w:rPr>
            </w:pPr>
            <w:r>
              <w:rPr>
                <w:sz w:val="18"/>
              </w:rPr>
              <w:t>§ 67e</w:t>
            </w:r>
          </w:p>
        </w:tc>
        <w:tc>
          <w:tcPr>
            <w:tcW w:w="5400" w:type="dxa"/>
            <w:gridSpan w:val="4"/>
            <w:tcBorders>
              <w:top w:val="nil"/>
              <w:left w:val="single" w:sz="4" w:space="0" w:color="auto"/>
              <w:bottom w:val="single" w:sz="4" w:space="0" w:color="auto"/>
              <w:right w:val="single" w:sz="4" w:space="0" w:color="auto"/>
            </w:tcBorders>
          </w:tcPr>
          <w:p w14:paraId="7C3A046E" w14:textId="77777777" w:rsidR="006C5533" w:rsidRPr="006C5533" w:rsidRDefault="006C5533" w:rsidP="006C5533">
            <w:pPr>
              <w:jc w:val="both"/>
              <w:rPr>
                <w:sz w:val="18"/>
              </w:rPr>
            </w:pPr>
            <w:r w:rsidRPr="006C5533">
              <w:rPr>
                <w:sz w:val="18"/>
              </w:rPr>
              <w:t>(1) Stížnosti v pracovněprávních věcech člen posádky lodě podává osobě pověřené vyřizováním těchto stížností na lodi nebo přímo veliteli lodě. Provozovatel lodě je povinen pověřit jednoho nebo více členů posádky lodě s výjimkou velitele lodě vyřizováním stížností podle věty prvé.</w:t>
            </w:r>
          </w:p>
          <w:p w14:paraId="58C8F4CF" w14:textId="77777777" w:rsidR="006C5533" w:rsidRPr="006C5533" w:rsidRDefault="006C5533" w:rsidP="006C5533">
            <w:pPr>
              <w:jc w:val="both"/>
              <w:rPr>
                <w:sz w:val="18"/>
              </w:rPr>
            </w:pPr>
            <w:r w:rsidRPr="006C5533">
              <w:rPr>
                <w:sz w:val="18"/>
              </w:rPr>
              <w:t xml:space="preserve"> (2) Osoba pověřená vyřizováním stížností v pracovněprávních věcech na lodi nebo velitel lodě prošetří bez zbytečného odkladu skutečnosti namítané ve stížnosti. Shledá-li osoba pověřená vyřizováním stížností stížnost jako zcela nebo částečně opodstatněnou, navrhne veliteli provedení nápravného opatření, v opačném případě stížnost odmítne. Shledá-li velitel stížnost jako zcela nebo částečně opodstatněnou, zajistí provedení nápravného opatření, v opačném případě stížnost odmítne.</w:t>
            </w:r>
          </w:p>
          <w:p w14:paraId="306484FD" w14:textId="77777777" w:rsidR="006C5533" w:rsidRPr="00103C19" w:rsidRDefault="006C5533" w:rsidP="006C5533">
            <w:pPr>
              <w:jc w:val="both"/>
              <w:rPr>
                <w:sz w:val="18"/>
              </w:rPr>
            </w:pPr>
            <w:r w:rsidRPr="006C5533">
              <w:rPr>
                <w:sz w:val="18"/>
              </w:rPr>
              <w:lastRenderedPageBreak/>
              <w:t xml:space="preserve"> (3) O způsobu vyřízení stížnosti pořídí osoba pověřená vyřizováním stížností v pracovněprávních věcech nebo velitel písemný záznam obsahující i odůvodnění způsobu vyřízení stížnosti a informaci o možnosti žádat o přezkoumání způsobu vyřízení stížnosti velitele lodě nebo, vyřizoval-li stížnost velitel, provozovatele lodě; kopii záznamu o způsobu vyřízení stížnosti osoba pověřená vyřizováním stížností v pracovněprávních věcech nebo velitel předá členovi posádky lodě, který stížnost podal.</w:t>
            </w:r>
          </w:p>
        </w:tc>
        <w:tc>
          <w:tcPr>
            <w:tcW w:w="900" w:type="dxa"/>
            <w:tcBorders>
              <w:top w:val="nil"/>
              <w:left w:val="single" w:sz="4" w:space="0" w:color="auto"/>
              <w:bottom w:val="single" w:sz="4" w:space="0" w:color="auto"/>
              <w:right w:val="single" w:sz="4" w:space="0" w:color="auto"/>
            </w:tcBorders>
          </w:tcPr>
          <w:p w14:paraId="1B4EA4F2" w14:textId="77777777" w:rsidR="006C5533" w:rsidRDefault="006C5533">
            <w:pPr>
              <w:rPr>
                <w:sz w:val="18"/>
              </w:rPr>
            </w:pPr>
          </w:p>
        </w:tc>
        <w:tc>
          <w:tcPr>
            <w:tcW w:w="720" w:type="dxa"/>
            <w:tcBorders>
              <w:top w:val="nil"/>
              <w:left w:val="single" w:sz="4" w:space="0" w:color="auto"/>
              <w:bottom w:val="single" w:sz="4" w:space="0" w:color="auto"/>
              <w:right w:val="single" w:sz="4" w:space="0" w:color="auto"/>
            </w:tcBorders>
          </w:tcPr>
          <w:p w14:paraId="331A92E2" w14:textId="77777777" w:rsidR="006C5533" w:rsidRDefault="006C5533">
            <w:pPr>
              <w:rPr>
                <w:sz w:val="18"/>
              </w:rPr>
            </w:pPr>
          </w:p>
        </w:tc>
      </w:tr>
      <w:tr w:rsidR="00531BE2" w14:paraId="5CAB6A5F" w14:textId="77777777">
        <w:tc>
          <w:tcPr>
            <w:tcW w:w="1440" w:type="dxa"/>
            <w:tcBorders>
              <w:top w:val="single" w:sz="4" w:space="0" w:color="auto"/>
              <w:left w:val="single" w:sz="4" w:space="0" w:color="auto"/>
              <w:bottom w:val="nil"/>
              <w:right w:val="single" w:sz="4" w:space="0" w:color="auto"/>
            </w:tcBorders>
          </w:tcPr>
          <w:p w14:paraId="15B22F75" w14:textId="77777777" w:rsidR="00531BE2" w:rsidRDefault="00531BE2">
            <w:pPr>
              <w:rPr>
                <w:sz w:val="18"/>
              </w:rPr>
            </w:pPr>
            <w:r>
              <w:rPr>
                <w:sz w:val="18"/>
              </w:rPr>
              <w:t>Čl. 5 odst. 2</w:t>
            </w:r>
          </w:p>
        </w:tc>
        <w:tc>
          <w:tcPr>
            <w:tcW w:w="5400" w:type="dxa"/>
            <w:gridSpan w:val="4"/>
            <w:tcBorders>
              <w:top w:val="single" w:sz="4" w:space="0" w:color="auto"/>
              <w:left w:val="single" w:sz="4" w:space="0" w:color="auto"/>
              <w:bottom w:val="nil"/>
              <w:right w:val="single" w:sz="18" w:space="0" w:color="auto"/>
            </w:tcBorders>
          </w:tcPr>
          <w:p w14:paraId="6FD368D4" w14:textId="77777777" w:rsidR="00531BE2" w:rsidRPr="00016B9C" w:rsidRDefault="00531BE2" w:rsidP="00016B9C">
            <w:pPr>
              <w:jc w:val="both"/>
              <w:rPr>
                <w:sz w:val="18"/>
              </w:rPr>
            </w:pPr>
            <w:r w:rsidRPr="00016B9C">
              <w:rPr>
                <w:sz w:val="18"/>
              </w:rPr>
              <w:t>2. Pokud členský stát obdrží stížnost, kterou nepovažuje za zjevně neopodstatněnou, nebo získá důkaz, že loď, která pluje pod jeho vlajkou, nesplňuje požadavky příslušných částí úmluvy z roku 2006, nebo že opatření, kterými se směrnice provádí, vykazují vážné nedostatky, přijme tento členský stát nezbytná opatření k prošetření dané záležitosti a zajistí, aby byla přijata opatření k nápravě veškerých zjištěných nedostatků.</w:t>
            </w:r>
          </w:p>
        </w:tc>
        <w:tc>
          <w:tcPr>
            <w:tcW w:w="900" w:type="dxa"/>
            <w:tcBorders>
              <w:top w:val="single" w:sz="4" w:space="0" w:color="auto"/>
              <w:left w:val="single" w:sz="18" w:space="0" w:color="auto"/>
              <w:bottom w:val="nil"/>
              <w:right w:val="single" w:sz="4" w:space="0" w:color="auto"/>
            </w:tcBorders>
          </w:tcPr>
          <w:p w14:paraId="1C69783E" w14:textId="77777777" w:rsidR="00531BE2" w:rsidRDefault="00531BE2">
            <w:pPr>
              <w:rPr>
                <w:sz w:val="18"/>
              </w:rPr>
            </w:pPr>
            <w:r>
              <w:rPr>
                <w:sz w:val="18"/>
              </w:rPr>
              <w:t>500/2004</w:t>
            </w:r>
          </w:p>
        </w:tc>
        <w:tc>
          <w:tcPr>
            <w:tcW w:w="1080" w:type="dxa"/>
            <w:tcBorders>
              <w:top w:val="single" w:sz="4" w:space="0" w:color="auto"/>
              <w:left w:val="single" w:sz="4" w:space="0" w:color="auto"/>
              <w:bottom w:val="nil"/>
              <w:right w:val="single" w:sz="4" w:space="0" w:color="auto"/>
            </w:tcBorders>
          </w:tcPr>
          <w:p w14:paraId="1536934E" w14:textId="77777777" w:rsidR="00531BE2" w:rsidRDefault="00531BE2">
            <w:pPr>
              <w:rPr>
                <w:sz w:val="18"/>
              </w:rPr>
            </w:pPr>
            <w:r>
              <w:rPr>
                <w:sz w:val="18"/>
              </w:rPr>
              <w:t xml:space="preserve">§ 42 </w:t>
            </w:r>
          </w:p>
        </w:tc>
        <w:tc>
          <w:tcPr>
            <w:tcW w:w="5400" w:type="dxa"/>
            <w:gridSpan w:val="4"/>
            <w:tcBorders>
              <w:top w:val="single" w:sz="4" w:space="0" w:color="auto"/>
              <w:left w:val="single" w:sz="4" w:space="0" w:color="auto"/>
              <w:bottom w:val="nil"/>
              <w:right w:val="single" w:sz="4" w:space="0" w:color="auto"/>
            </w:tcBorders>
          </w:tcPr>
          <w:p w14:paraId="69BDD453" w14:textId="77777777" w:rsidR="00531BE2" w:rsidRDefault="00531BE2" w:rsidP="00367C7D">
            <w:pPr>
              <w:jc w:val="both"/>
              <w:rPr>
                <w:sz w:val="18"/>
              </w:rPr>
            </w:pPr>
            <w:r w:rsidRPr="00367C7D">
              <w:rPr>
                <w:sz w:val="18"/>
              </w:rPr>
              <w:t>Správní orgán je povinen přijímat podněty, aby bylo zahájeno řízení z moci úřední. Pokud o to ten, kdo podal podnět, požádá, je správní orgán povinen sdělit mu ve lhůtě 30 dnů ode dne, kdy podnět obdržel, že řízení zahájil, nebo že neshledal důvody k zahájení řízení z moci úřední, popřípadě že podnět postoupil příslušnému správnímu orgánu. Sdělení správní orgán nezasílá, postupuje-li vůči tomu, kdo podal podnět, podle § 46 odst. 1 nebo § 47 odst. 1.</w:t>
            </w:r>
          </w:p>
          <w:p w14:paraId="32876ED0" w14:textId="77777777" w:rsidR="0045684C" w:rsidRPr="00367C7D" w:rsidRDefault="0045684C" w:rsidP="00367C7D">
            <w:pPr>
              <w:jc w:val="both"/>
              <w:rPr>
                <w:sz w:val="18"/>
              </w:rPr>
            </w:pPr>
          </w:p>
        </w:tc>
        <w:tc>
          <w:tcPr>
            <w:tcW w:w="900" w:type="dxa"/>
            <w:tcBorders>
              <w:top w:val="single" w:sz="4" w:space="0" w:color="auto"/>
              <w:left w:val="single" w:sz="4" w:space="0" w:color="auto"/>
              <w:bottom w:val="nil"/>
              <w:right w:val="single" w:sz="4" w:space="0" w:color="auto"/>
            </w:tcBorders>
          </w:tcPr>
          <w:p w14:paraId="10B2E24E" w14:textId="77777777" w:rsidR="00531BE2" w:rsidRDefault="00531BE2">
            <w:pPr>
              <w:rPr>
                <w:sz w:val="18"/>
              </w:rPr>
            </w:pPr>
            <w:r>
              <w:rPr>
                <w:sz w:val="18"/>
              </w:rPr>
              <w:t>PT</w:t>
            </w:r>
          </w:p>
        </w:tc>
        <w:tc>
          <w:tcPr>
            <w:tcW w:w="720" w:type="dxa"/>
            <w:tcBorders>
              <w:top w:val="single" w:sz="4" w:space="0" w:color="auto"/>
              <w:left w:val="single" w:sz="4" w:space="0" w:color="auto"/>
              <w:bottom w:val="nil"/>
              <w:right w:val="single" w:sz="4" w:space="0" w:color="auto"/>
            </w:tcBorders>
          </w:tcPr>
          <w:p w14:paraId="39A07B6A" w14:textId="77777777" w:rsidR="00531BE2" w:rsidRDefault="00531BE2">
            <w:pPr>
              <w:rPr>
                <w:sz w:val="18"/>
              </w:rPr>
            </w:pPr>
          </w:p>
        </w:tc>
      </w:tr>
      <w:tr w:rsidR="00531BE2" w14:paraId="53FB14E6" w14:textId="77777777" w:rsidTr="00575E87">
        <w:tc>
          <w:tcPr>
            <w:tcW w:w="1440" w:type="dxa"/>
            <w:tcBorders>
              <w:top w:val="nil"/>
              <w:left w:val="single" w:sz="4" w:space="0" w:color="auto"/>
              <w:bottom w:val="nil"/>
              <w:right w:val="single" w:sz="4" w:space="0" w:color="auto"/>
            </w:tcBorders>
          </w:tcPr>
          <w:p w14:paraId="371CA8B0" w14:textId="77777777" w:rsidR="00531BE2" w:rsidRDefault="00531BE2">
            <w:pPr>
              <w:rPr>
                <w:sz w:val="18"/>
              </w:rPr>
            </w:pPr>
          </w:p>
        </w:tc>
        <w:tc>
          <w:tcPr>
            <w:tcW w:w="5400" w:type="dxa"/>
            <w:gridSpan w:val="4"/>
            <w:tcBorders>
              <w:top w:val="nil"/>
              <w:left w:val="single" w:sz="4" w:space="0" w:color="auto"/>
              <w:bottom w:val="nil"/>
              <w:right w:val="single" w:sz="18" w:space="0" w:color="auto"/>
            </w:tcBorders>
          </w:tcPr>
          <w:p w14:paraId="61802A2C" w14:textId="77777777" w:rsidR="00531BE2" w:rsidRDefault="00531BE2" w:rsidP="00016B9C">
            <w:pPr>
              <w:jc w:val="both"/>
              <w:rPr>
                <w:sz w:val="18"/>
              </w:rPr>
            </w:pPr>
          </w:p>
        </w:tc>
        <w:tc>
          <w:tcPr>
            <w:tcW w:w="900" w:type="dxa"/>
            <w:tcBorders>
              <w:top w:val="nil"/>
              <w:left w:val="single" w:sz="18" w:space="0" w:color="auto"/>
              <w:bottom w:val="nil"/>
              <w:right w:val="single" w:sz="4" w:space="0" w:color="auto"/>
            </w:tcBorders>
          </w:tcPr>
          <w:p w14:paraId="0CDEC9B5" w14:textId="77777777" w:rsidR="00531BE2" w:rsidRDefault="00575E87">
            <w:pPr>
              <w:rPr>
                <w:sz w:val="18"/>
              </w:rPr>
            </w:pPr>
            <w:r>
              <w:rPr>
                <w:sz w:val="18"/>
              </w:rPr>
              <w:t>255/2012</w:t>
            </w:r>
          </w:p>
        </w:tc>
        <w:tc>
          <w:tcPr>
            <w:tcW w:w="1080" w:type="dxa"/>
            <w:tcBorders>
              <w:top w:val="nil"/>
              <w:left w:val="single" w:sz="4" w:space="0" w:color="auto"/>
              <w:bottom w:val="nil"/>
              <w:right w:val="single" w:sz="4" w:space="0" w:color="auto"/>
            </w:tcBorders>
          </w:tcPr>
          <w:p w14:paraId="59ECD18F" w14:textId="77777777" w:rsidR="00531BE2" w:rsidRDefault="00575E87">
            <w:pPr>
              <w:rPr>
                <w:sz w:val="18"/>
              </w:rPr>
            </w:pPr>
            <w:r>
              <w:rPr>
                <w:sz w:val="18"/>
              </w:rPr>
              <w:t>§ 1</w:t>
            </w:r>
          </w:p>
        </w:tc>
        <w:tc>
          <w:tcPr>
            <w:tcW w:w="5400" w:type="dxa"/>
            <w:gridSpan w:val="4"/>
            <w:tcBorders>
              <w:top w:val="nil"/>
              <w:left w:val="single" w:sz="4" w:space="0" w:color="auto"/>
              <w:bottom w:val="nil"/>
              <w:right w:val="single" w:sz="4" w:space="0" w:color="auto"/>
            </w:tcBorders>
          </w:tcPr>
          <w:p w14:paraId="6D304C9D" w14:textId="77777777" w:rsidR="00531BE2" w:rsidRDefault="00575E87" w:rsidP="004D2CD5">
            <w:pPr>
              <w:jc w:val="both"/>
              <w:rPr>
                <w:sz w:val="18"/>
              </w:rPr>
            </w:pPr>
            <w:r w:rsidRPr="00575E87">
              <w:rPr>
                <w:sz w:val="18"/>
              </w:rPr>
              <w:t>(1) Tento zákon upravuje postup orgánů moci výkonné, orgánů územních samosprávných celků, jiných orgánů a právnických nebo fyzických osob, pokud vykonávají působnost v oblasti veřejné správy (dále jen „kontrolní orgán“), při kontrole činnosti orgánů moci výkonné, orgánů územních samosprávných celků, jiných orgánů, právnických a fyzických osob (dále jen „kontrolovaná osoba“).</w:t>
            </w:r>
          </w:p>
          <w:p w14:paraId="70F811ED" w14:textId="77777777" w:rsidR="00575E87" w:rsidRPr="004D2CD5" w:rsidRDefault="00575E87" w:rsidP="004D2CD5">
            <w:pPr>
              <w:jc w:val="both"/>
              <w:rPr>
                <w:sz w:val="18"/>
              </w:rPr>
            </w:pPr>
          </w:p>
        </w:tc>
        <w:tc>
          <w:tcPr>
            <w:tcW w:w="900" w:type="dxa"/>
            <w:tcBorders>
              <w:top w:val="nil"/>
              <w:left w:val="single" w:sz="4" w:space="0" w:color="auto"/>
              <w:bottom w:val="nil"/>
              <w:right w:val="single" w:sz="4" w:space="0" w:color="auto"/>
            </w:tcBorders>
          </w:tcPr>
          <w:p w14:paraId="77D4AAB4" w14:textId="77777777" w:rsidR="00531BE2" w:rsidRDefault="00531BE2">
            <w:pPr>
              <w:rPr>
                <w:sz w:val="18"/>
              </w:rPr>
            </w:pPr>
          </w:p>
        </w:tc>
        <w:tc>
          <w:tcPr>
            <w:tcW w:w="720" w:type="dxa"/>
            <w:tcBorders>
              <w:top w:val="nil"/>
              <w:left w:val="single" w:sz="4" w:space="0" w:color="auto"/>
              <w:bottom w:val="nil"/>
              <w:right w:val="single" w:sz="4" w:space="0" w:color="auto"/>
            </w:tcBorders>
          </w:tcPr>
          <w:p w14:paraId="34A5B41A" w14:textId="77777777" w:rsidR="00531BE2" w:rsidRDefault="00531BE2">
            <w:pPr>
              <w:rPr>
                <w:sz w:val="18"/>
              </w:rPr>
            </w:pPr>
          </w:p>
        </w:tc>
      </w:tr>
      <w:tr w:rsidR="00575E87" w14:paraId="23BB8C0B" w14:textId="77777777" w:rsidTr="00575E87">
        <w:tc>
          <w:tcPr>
            <w:tcW w:w="1440" w:type="dxa"/>
            <w:tcBorders>
              <w:top w:val="nil"/>
              <w:left w:val="single" w:sz="4" w:space="0" w:color="auto"/>
              <w:bottom w:val="nil"/>
              <w:right w:val="single" w:sz="4" w:space="0" w:color="auto"/>
            </w:tcBorders>
          </w:tcPr>
          <w:p w14:paraId="625D9205" w14:textId="77777777" w:rsidR="00575E87" w:rsidRDefault="00575E87">
            <w:pPr>
              <w:rPr>
                <w:sz w:val="18"/>
              </w:rPr>
            </w:pPr>
          </w:p>
        </w:tc>
        <w:tc>
          <w:tcPr>
            <w:tcW w:w="5400" w:type="dxa"/>
            <w:gridSpan w:val="4"/>
            <w:tcBorders>
              <w:top w:val="nil"/>
              <w:left w:val="single" w:sz="4" w:space="0" w:color="auto"/>
              <w:bottom w:val="nil"/>
              <w:right w:val="single" w:sz="18" w:space="0" w:color="auto"/>
            </w:tcBorders>
          </w:tcPr>
          <w:p w14:paraId="3AB7BB2F" w14:textId="77777777" w:rsidR="00575E87" w:rsidRDefault="00575E87" w:rsidP="00016B9C">
            <w:pPr>
              <w:jc w:val="both"/>
              <w:rPr>
                <w:sz w:val="18"/>
              </w:rPr>
            </w:pPr>
          </w:p>
        </w:tc>
        <w:tc>
          <w:tcPr>
            <w:tcW w:w="900" w:type="dxa"/>
            <w:tcBorders>
              <w:top w:val="nil"/>
              <w:left w:val="single" w:sz="18" w:space="0" w:color="auto"/>
              <w:bottom w:val="nil"/>
              <w:right w:val="single" w:sz="4" w:space="0" w:color="auto"/>
            </w:tcBorders>
          </w:tcPr>
          <w:p w14:paraId="3594CD19" w14:textId="77777777" w:rsidR="00575E87" w:rsidRDefault="00575E87">
            <w:pPr>
              <w:rPr>
                <w:sz w:val="18"/>
              </w:rPr>
            </w:pPr>
            <w:r>
              <w:rPr>
                <w:sz w:val="18"/>
              </w:rPr>
              <w:t>255/2012</w:t>
            </w:r>
          </w:p>
        </w:tc>
        <w:tc>
          <w:tcPr>
            <w:tcW w:w="1080" w:type="dxa"/>
            <w:tcBorders>
              <w:top w:val="nil"/>
              <w:left w:val="single" w:sz="4" w:space="0" w:color="auto"/>
              <w:bottom w:val="nil"/>
              <w:right w:val="single" w:sz="4" w:space="0" w:color="auto"/>
            </w:tcBorders>
          </w:tcPr>
          <w:p w14:paraId="288CF573" w14:textId="77777777" w:rsidR="00575E87" w:rsidRDefault="00575E87">
            <w:pPr>
              <w:rPr>
                <w:sz w:val="18"/>
              </w:rPr>
            </w:pPr>
            <w:r>
              <w:rPr>
                <w:sz w:val="18"/>
              </w:rPr>
              <w:t>§ 5 odst. 1</w:t>
            </w:r>
          </w:p>
        </w:tc>
        <w:tc>
          <w:tcPr>
            <w:tcW w:w="5400" w:type="dxa"/>
            <w:gridSpan w:val="4"/>
            <w:tcBorders>
              <w:top w:val="nil"/>
              <w:left w:val="single" w:sz="4" w:space="0" w:color="auto"/>
              <w:bottom w:val="nil"/>
              <w:right w:val="single" w:sz="4" w:space="0" w:color="auto"/>
            </w:tcBorders>
          </w:tcPr>
          <w:p w14:paraId="42B10D8D" w14:textId="77777777" w:rsidR="00575E87" w:rsidRDefault="00575E87" w:rsidP="004D2CD5">
            <w:pPr>
              <w:jc w:val="both"/>
              <w:rPr>
                <w:sz w:val="18"/>
              </w:rPr>
            </w:pPr>
            <w:r w:rsidRPr="00575E87">
              <w:rPr>
                <w:sz w:val="18"/>
              </w:rPr>
              <w:t>(1) Kontrolní orgán zahajuje kontrolu z moci úřední.</w:t>
            </w:r>
          </w:p>
          <w:p w14:paraId="1D61ACB9" w14:textId="77777777" w:rsidR="00575E87" w:rsidRPr="00575E87" w:rsidRDefault="00575E87" w:rsidP="004D2CD5">
            <w:pPr>
              <w:jc w:val="both"/>
              <w:rPr>
                <w:sz w:val="18"/>
              </w:rPr>
            </w:pPr>
          </w:p>
        </w:tc>
        <w:tc>
          <w:tcPr>
            <w:tcW w:w="900" w:type="dxa"/>
            <w:tcBorders>
              <w:top w:val="nil"/>
              <w:left w:val="single" w:sz="4" w:space="0" w:color="auto"/>
              <w:bottom w:val="nil"/>
              <w:right w:val="single" w:sz="4" w:space="0" w:color="auto"/>
            </w:tcBorders>
          </w:tcPr>
          <w:p w14:paraId="472BE828" w14:textId="77777777" w:rsidR="00575E87" w:rsidRDefault="00575E87">
            <w:pPr>
              <w:rPr>
                <w:sz w:val="18"/>
              </w:rPr>
            </w:pPr>
          </w:p>
        </w:tc>
        <w:tc>
          <w:tcPr>
            <w:tcW w:w="720" w:type="dxa"/>
            <w:tcBorders>
              <w:top w:val="nil"/>
              <w:left w:val="single" w:sz="4" w:space="0" w:color="auto"/>
              <w:bottom w:val="nil"/>
              <w:right w:val="single" w:sz="4" w:space="0" w:color="auto"/>
            </w:tcBorders>
          </w:tcPr>
          <w:p w14:paraId="7A763426" w14:textId="77777777" w:rsidR="00575E87" w:rsidRDefault="00575E87">
            <w:pPr>
              <w:rPr>
                <w:sz w:val="18"/>
              </w:rPr>
            </w:pPr>
          </w:p>
        </w:tc>
      </w:tr>
      <w:tr w:rsidR="00575E87" w14:paraId="75BF61B9" w14:textId="77777777" w:rsidTr="00575E87">
        <w:tc>
          <w:tcPr>
            <w:tcW w:w="1440" w:type="dxa"/>
            <w:tcBorders>
              <w:top w:val="nil"/>
              <w:left w:val="single" w:sz="4" w:space="0" w:color="auto"/>
              <w:bottom w:val="nil"/>
              <w:right w:val="single" w:sz="4" w:space="0" w:color="auto"/>
            </w:tcBorders>
          </w:tcPr>
          <w:p w14:paraId="6CF84DBF" w14:textId="77777777" w:rsidR="00575E87" w:rsidRDefault="00575E87">
            <w:pPr>
              <w:rPr>
                <w:sz w:val="18"/>
              </w:rPr>
            </w:pPr>
          </w:p>
        </w:tc>
        <w:tc>
          <w:tcPr>
            <w:tcW w:w="5400" w:type="dxa"/>
            <w:gridSpan w:val="4"/>
            <w:tcBorders>
              <w:top w:val="nil"/>
              <w:left w:val="single" w:sz="4" w:space="0" w:color="auto"/>
              <w:bottom w:val="nil"/>
              <w:right w:val="single" w:sz="18" w:space="0" w:color="auto"/>
            </w:tcBorders>
          </w:tcPr>
          <w:p w14:paraId="0CCB8ABB" w14:textId="77777777" w:rsidR="00575E87" w:rsidRDefault="00575E87" w:rsidP="00016B9C">
            <w:pPr>
              <w:jc w:val="both"/>
              <w:rPr>
                <w:sz w:val="18"/>
              </w:rPr>
            </w:pPr>
          </w:p>
        </w:tc>
        <w:tc>
          <w:tcPr>
            <w:tcW w:w="900" w:type="dxa"/>
            <w:tcBorders>
              <w:top w:val="nil"/>
              <w:left w:val="single" w:sz="18" w:space="0" w:color="auto"/>
              <w:bottom w:val="nil"/>
              <w:right w:val="single" w:sz="4" w:space="0" w:color="auto"/>
            </w:tcBorders>
          </w:tcPr>
          <w:p w14:paraId="7795E299" w14:textId="77777777" w:rsidR="00575E87" w:rsidRDefault="00575E87">
            <w:pPr>
              <w:rPr>
                <w:sz w:val="18"/>
              </w:rPr>
            </w:pPr>
            <w:r>
              <w:rPr>
                <w:sz w:val="18"/>
              </w:rPr>
              <w:t>255/201</w:t>
            </w:r>
            <w:r w:rsidR="00BF2F25">
              <w:rPr>
                <w:sz w:val="18"/>
              </w:rPr>
              <w:t>2</w:t>
            </w:r>
          </w:p>
        </w:tc>
        <w:tc>
          <w:tcPr>
            <w:tcW w:w="1080" w:type="dxa"/>
            <w:tcBorders>
              <w:top w:val="nil"/>
              <w:left w:val="single" w:sz="4" w:space="0" w:color="auto"/>
              <w:bottom w:val="nil"/>
              <w:right w:val="single" w:sz="4" w:space="0" w:color="auto"/>
            </w:tcBorders>
          </w:tcPr>
          <w:p w14:paraId="4C231067" w14:textId="77777777" w:rsidR="00575E87" w:rsidRDefault="00575E87">
            <w:pPr>
              <w:rPr>
                <w:sz w:val="18"/>
              </w:rPr>
            </w:pPr>
            <w:r>
              <w:rPr>
                <w:sz w:val="18"/>
              </w:rPr>
              <w:t>§ 9</w:t>
            </w:r>
          </w:p>
        </w:tc>
        <w:tc>
          <w:tcPr>
            <w:tcW w:w="5400" w:type="dxa"/>
            <w:gridSpan w:val="4"/>
            <w:tcBorders>
              <w:top w:val="nil"/>
              <w:left w:val="single" w:sz="4" w:space="0" w:color="auto"/>
              <w:bottom w:val="nil"/>
              <w:right w:val="single" w:sz="4" w:space="0" w:color="auto"/>
            </w:tcBorders>
          </w:tcPr>
          <w:p w14:paraId="78390CF7" w14:textId="77777777" w:rsidR="00575E87" w:rsidRPr="00575E87" w:rsidRDefault="00575E87" w:rsidP="00575E87">
            <w:pPr>
              <w:jc w:val="both"/>
              <w:rPr>
                <w:sz w:val="18"/>
              </w:rPr>
            </w:pPr>
            <w:r w:rsidRPr="00575E87">
              <w:rPr>
                <w:sz w:val="18"/>
              </w:rPr>
              <w:t>Kontrolující je v souvislosti s výkonem kontroly povinen</w:t>
            </w:r>
          </w:p>
          <w:p w14:paraId="3FB35FDC" w14:textId="77777777" w:rsidR="00575E87" w:rsidRPr="00575E87" w:rsidRDefault="00575E87" w:rsidP="00575E87">
            <w:pPr>
              <w:jc w:val="both"/>
              <w:rPr>
                <w:sz w:val="18"/>
              </w:rPr>
            </w:pPr>
            <w:r w:rsidRPr="00575E87">
              <w:rPr>
                <w:sz w:val="18"/>
              </w:rPr>
              <w:t xml:space="preserve"> </w:t>
            </w:r>
          </w:p>
          <w:p w14:paraId="5F7145C6" w14:textId="77777777" w:rsidR="00575E87" w:rsidRPr="00575E87" w:rsidRDefault="00575E87" w:rsidP="00575E87">
            <w:pPr>
              <w:jc w:val="both"/>
              <w:rPr>
                <w:sz w:val="18"/>
              </w:rPr>
            </w:pPr>
            <w:r w:rsidRPr="00575E87">
              <w:rPr>
                <w:sz w:val="18"/>
              </w:rPr>
              <w:t>a) zjistit stav věci v rozsahu nezbytném pro dosažení účelu kontroly a v závislosti na povaze kontroly doložit kontrolní zjištění potřebnými podklady,</w:t>
            </w:r>
          </w:p>
          <w:p w14:paraId="178EA861" w14:textId="77777777" w:rsidR="00575E87" w:rsidRPr="00575E87" w:rsidRDefault="00575E87" w:rsidP="00575E87">
            <w:pPr>
              <w:jc w:val="both"/>
              <w:rPr>
                <w:sz w:val="18"/>
              </w:rPr>
            </w:pPr>
            <w:r w:rsidRPr="00575E87">
              <w:rPr>
                <w:sz w:val="18"/>
              </w:rPr>
              <w:t xml:space="preserve"> </w:t>
            </w:r>
          </w:p>
          <w:p w14:paraId="56DE56D8" w14:textId="77777777" w:rsidR="00575E87" w:rsidRPr="00575E87" w:rsidRDefault="00575E87" w:rsidP="00575E87">
            <w:pPr>
              <w:jc w:val="both"/>
              <w:rPr>
                <w:sz w:val="18"/>
              </w:rPr>
            </w:pPr>
            <w:r w:rsidRPr="00575E87">
              <w:rPr>
                <w:sz w:val="18"/>
              </w:rPr>
              <w:t>b) šetřit práva a oprávněné zájmy kontrolované osoby, povinné osoby a třetí osoby,</w:t>
            </w:r>
          </w:p>
          <w:p w14:paraId="2AB692DB" w14:textId="77777777" w:rsidR="00575E87" w:rsidRPr="00575E87" w:rsidRDefault="00575E87" w:rsidP="00575E87">
            <w:pPr>
              <w:jc w:val="both"/>
              <w:rPr>
                <w:sz w:val="18"/>
              </w:rPr>
            </w:pPr>
            <w:r w:rsidRPr="00575E87">
              <w:rPr>
                <w:sz w:val="18"/>
              </w:rPr>
              <w:t xml:space="preserve"> </w:t>
            </w:r>
          </w:p>
          <w:p w14:paraId="392CB519" w14:textId="77777777" w:rsidR="00575E87" w:rsidRPr="00575E87" w:rsidRDefault="00575E87" w:rsidP="00575E87">
            <w:pPr>
              <w:jc w:val="both"/>
              <w:rPr>
                <w:sz w:val="18"/>
              </w:rPr>
            </w:pPr>
            <w:r w:rsidRPr="00575E87">
              <w:rPr>
                <w:sz w:val="18"/>
              </w:rPr>
              <w:t>c) předložit kontrolované osobě nebo povinné osobě pověření ke kontrole, a požádá-li o to kontrolovaná osoba nebo povinná osoba, též další dokument, který dokládá, že se jedná o osobu uvedenou v pověření ke kontrole,</w:t>
            </w:r>
          </w:p>
          <w:p w14:paraId="032C5C3F" w14:textId="77777777" w:rsidR="00575E87" w:rsidRPr="00575E87" w:rsidRDefault="00575E87" w:rsidP="00575E87">
            <w:pPr>
              <w:jc w:val="both"/>
              <w:rPr>
                <w:sz w:val="18"/>
              </w:rPr>
            </w:pPr>
            <w:r w:rsidRPr="00575E87">
              <w:rPr>
                <w:sz w:val="18"/>
              </w:rPr>
              <w:t xml:space="preserve"> </w:t>
            </w:r>
          </w:p>
          <w:p w14:paraId="57DBA065" w14:textId="77777777" w:rsidR="00575E87" w:rsidRPr="00575E87" w:rsidRDefault="00575E87" w:rsidP="00575E87">
            <w:pPr>
              <w:jc w:val="both"/>
              <w:rPr>
                <w:sz w:val="18"/>
              </w:rPr>
            </w:pPr>
            <w:r w:rsidRPr="00575E87">
              <w:rPr>
                <w:sz w:val="18"/>
              </w:rPr>
              <w:t>d) vydat potvrzení o zajištěných originálních podkladech, a pominou-li důvody jejich zajištění, neprodleně je vrátit,</w:t>
            </w:r>
          </w:p>
          <w:p w14:paraId="1FA535C9" w14:textId="77777777" w:rsidR="00575E87" w:rsidRPr="00575E87" w:rsidRDefault="00575E87" w:rsidP="00575E87">
            <w:pPr>
              <w:jc w:val="both"/>
              <w:rPr>
                <w:sz w:val="18"/>
              </w:rPr>
            </w:pPr>
            <w:r w:rsidRPr="00575E87">
              <w:rPr>
                <w:sz w:val="18"/>
              </w:rPr>
              <w:t xml:space="preserve"> </w:t>
            </w:r>
          </w:p>
          <w:p w14:paraId="200D2A80" w14:textId="77777777" w:rsidR="00575E87" w:rsidRPr="00575E87" w:rsidRDefault="00575E87" w:rsidP="00575E87">
            <w:pPr>
              <w:jc w:val="both"/>
              <w:rPr>
                <w:sz w:val="18"/>
              </w:rPr>
            </w:pPr>
            <w:r w:rsidRPr="00575E87">
              <w:rPr>
                <w:sz w:val="18"/>
              </w:rPr>
              <w:t>e) umožnit kontrolované osobě účastnit se kontrolních úkonů při výkonu kontroly na místě, nebrání-li to splnění účelu nebo provedení kontroly,</w:t>
            </w:r>
          </w:p>
          <w:p w14:paraId="3424391B" w14:textId="77777777" w:rsidR="00575E87" w:rsidRPr="00575E87" w:rsidRDefault="00575E87" w:rsidP="00575E87">
            <w:pPr>
              <w:jc w:val="both"/>
              <w:rPr>
                <w:sz w:val="18"/>
              </w:rPr>
            </w:pPr>
            <w:r w:rsidRPr="00575E87">
              <w:rPr>
                <w:sz w:val="18"/>
              </w:rPr>
              <w:lastRenderedPageBreak/>
              <w:t xml:space="preserve"> </w:t>
            </w:r>
          </w:p>
          <w:p w14:paraId="6CAF9B05" w14:textId="77777777" w:rsidR="00575E87" w:rsidRPr="00575E87" w:rsidRDefault="00575E87" w:rsidP="00575E87">
            <w:pPr>
              <w:jc w:val="both"/>
              <w:rPr>
                <w:sz w:val="18"/>
              </w:rPr>
            </w:pPr>
            <w:r w:rsidRPr="00575E87">
              <w:rPr>
                <w:sz w:val="18"/>
              </w:rPr>
              <w:t>f) vyhotovit protokol o kontrole a doručit jeho stejnopis kontrolované osobě.</w:t>
            </w:r>
          </w:p>
        </w:tc>
        <w:tc>
          <w:tcPr>
            <w:tcW w:w="900" w:type="dxa"/>
            <w:tcBorders>
              <w:top w:val="nil"/>
              <w:left w:val="single" w:sz="4" w:space="0" w:color="auto"/>
              <w:bottom w:val="nil"/>
              <w:right w:val="single" w:sz="4" w:space="0" w:color="auto"/>
            </w:tcBorders>
          </w:tcPr>
          <w:p w14:paraId="27DB0355" w14:textId="77777777" w:rsidR="00575E87" w:rsidRDefault="00575E87">
            <w:pPr>
              <w:rPr>
                <w:sz w:val="18"/>
              </w:rPr>
            </w:pPr>
          </w:p>
        </w:tc>
        <w:tc>
          <w:tcPr>
            <w:tcW w:w="720" w:type="dxa"/>
            <w:tcBorders>
              <w:top w:val="nil"/>
              <w:left w:val="single" w:sz="4" w:space="0" w:color="auto"/>
              <w:bottom w:val="nil"/>
              <w:right w:val="single" w:sz="4" w:space="0" w:color="auto"/>
            </w:tcBorders>
          </w:tcPr>
          <w:p w14:paraId="181B98BE" w14:textId="77777777" w:rsidR="00575E87" w:rsidRDefault="00575E87">
            <w:pPr>
              <w:rPr>
                <w:sz w:val="18"/>
              </w:rPr>
            </w:pPr>
          </w:p>
        </w:tc>
      </w:tr>
      <w:tr w:rsidR="00531BE2" w14:paraId="5B27A596" w14:textId="77777777">
        <w:tc>
          <w:tcPr>
            <w:tcW w:w="1440" w:type="dxa"/>
            <w:tcBorders>
              <w:top w:val="nil"/>
              <w:left w:val="single" w:sz="4" w:space="0" w:color="auto"/>
              <w:bottom w:val="single" w:sz="4" w:space="0" w:color="auto"/>
              <w:right w:val="single" w:sz="4" w:space="0" w:color="auto"/>
            </w:tcBorders>
          </w:tcPr>
          <w:p w14:paraId="4A14F8F5" w14:textId="77777777" w:rsidR="00531BE2" w:rsidRDefault="00531BE2">
            <w:pPr>
              <w:rPr>
                <w:sz w:val="18"/>
              </w:rPr>
            </w:pPr>
          </w:p>
        </w:tc>
        <w:tc>
          <w:tcPr>
            <w:tcW w:w="5400" w:type="dxa"/>
            <w:gridSpan w:val="4"/>
            <w:tcBorders>
              <w:top w:val="nil"/>
              <w:left w:val="single" w:sz="4" w:space="0" w:color="auto"/>
              <w:bottom w:val="single" w:sz="4" w:space="0" w:color="auto"/>
              <w:right w:val="single" w:sz="18" w:space="0" w:color="auto"/>
            </w:tcBorders>
          </w:tcPr>
          <w:p w14:paraId="219FA77F" w14:textId="77777777" w:rsidR="00531BE2" w:rsidRDefault="00531BE2" w:rsidP="00016B9C">
            <w:pPr>
              <w:jc w:val="both"/>
              <w:rPr>
                <w:sz w:val="18"/>
              </w:rPr>
            </w:pPr>
          </w:p>
        </w:tc>
        <w:tc>
          <w:tcPr>
            <w:tcW w:w="900" w:type="dxa"/>
            <w:tcBorders>
              <w:top w:val="nil"/>
              <w:left w:val="single" w:sz="18" w:space="0" w:color="auto"/>
              <w:bottom w:val="single" w:sz="4" w:space="0" w:color="auto"/>
              <w:right w:val="single" w:sz="4" w:space="0" w:color="auto"/>
            </w:tcBorders>
          </w:tcPr>
          <w:p w14:paraId="04E97A79" w14:textId="77777777" w:rsidR="00531BE2" w:rsidRDefault="00531BE2">
            <w:pPr>
              <w:rPr>
                <w:sz w:val="18"/>
              </w:rPr>
            </w:pPr>
            <w:r>
              <w:rPr>
                <w:sz w:val="18"/>
              </w:rPr>
              <w:t>251/2005</w:t>
            </w:r>
          </w:p>
          <w:p w14:paraId="0C0C2470" w14:textId="77777777" w:rsidR="00060F58" w:rsidRDefault="00060F58">
            <w:pPr>
              <w:rPr>
                <w:sz w:val="18"/>
              </w:rPr>
            </w:pPr>
            <w:r>
              <w:rPr>
                <w:sz w:val="18"/>
              </w:rPr>
              <w:t>64/2014</w:t>
            </w:r>
          </w:p>
        </w:tc>
        <w:tc>
          <w:tcPr>
            <w:tcW w:w="1080" w:type="dxa"/>
            <w:tcBorders>
              <w:top w:val="nil"/>
              <w:left w:val="single" w:sz="4" w:space="0" w:color="auto"/>
              <w:bottom w:val="single" w:sz="4" w:space="0" w:color="auto"/>
              <w:right w:val="single" w:sz="4" w:space="0" w:color="auto"/>
            </w:tcBorders>
          </w:tcPr>
          <w:p w14:paraId="48DEA42B" w14:textId="77777777" w:rsidR="00531BE2" w:rsidRDefault="00060F58">
            <w:pPr>
              <w:rPr>
                <w:sz w:val="18"/>
              </w:rPr>
            </w:pPr>
            <w:r>
              <w:rPr>
                <w:sz w:val="18"/>
              </w:rPr>
              <w:t>§ 7 odst. 1 písm. g</w:t>
            </w:r>
            <w:r w:rsidR="00531BE2">
              <w:rPr>
                <w:sz w:val="18"/>
              </w:rPr>
              <w:t>)</w:t>
            </w:r>
          </w:p>
        </w:tc>
        <w:tc>
          <w:tcPr>
            <w:tcW w:w="5400" w:type="dxa"/>
            <w:gridSpan w:val="4"/>
            <w:tcBorders>
              <w:top w:val="nil"/>
              <w:left w:val="single" w:sz="4" w:space="0" w:color="auto"/>
              <w:bottom w:val="single" w:sz="4" w:space="0" w:color="auto"/>
              <w:right w:val="single" w:sz="4" w:space="0" w:color="auto"/>
            </w:tcBorders>
          </w:tcPr>
          <w:p w14:paraId="204CEA67" w14:textId="77777777" w:rsidR="00531BE2" w:rsidRDefault="00531BE2" w:rsidP="004D2CD5">
            <w:pPr>
              <w:jc w:val="both"/>
              <w:rPr>
                <w:sz w:val="18"/>
              </w:rPr>
            </w:pPr>
            <w:r w:rsidRPr="00FA62B6">
              <w:rPr>
                <w:sz w:val="18"/>
              </w:rPr>
              <w:t>(1) Inspektor je oprávněn</w:t>
            </w:r>
          </w:p>
          <w:p w14:paraId="41C930A8" w14:textId="77777777" w:rsidR="00531BE2" w:rsidRPr="00FA62B6" w:rsidRDefault="00531BE2" w:rsidP="004D2CD5">
            <w:pPr>
              <w:jc w:val="both"/>
              <w:rPr>
                <w:sz w:val="18"/>
              </w:rPr>
            </w:pPr>
            <w:r>
              <w:rPr>
                <w:sz w:val="18"/>
              </w:rPr>
              <w:t>(…)</w:t>
            </w:r>
          </w:p>
          <w:p w14:paraId="5E5C828F" w14:textId="77777777" w:rsidR="00531BE2" w:rsidRPr="00FA62B6" w:rsidRDefault="00060F58" w:rsidP="004D2CD5">
            <w:pPr>
              <w:jc w:val="both"/>
              <w:rPr>
                <w:sz w:val="18"/>
              </w:rPr>
            </w:pPr>
            <w:r>
              <w:rPr>
                <w:sz w:val="18"/>
              </w:rPr>
              <w:t>g</w:t>
            </w:r>
            <w:r w:rsidR="00531BE2" w:rsidRPr="00FA62B6">
              <w:rPr>
                <w:sz w:val="18"/>
              </w:rPr>
              <w:t>) ukládat kontrolované osobě opatření k odstranění nedostatků zjištěných při kontrole a určovat přiměřené lhůty k jejich odstranění a vyžadovat podání písemné zprávy o přijatých opatřeních; mohou rovněž navrhovat potřebná technická a jiná opatření k odstranění rizik36),</w:t>
            </w:r>
          </w:p>
        </w:tc>
        <w:tc>
          <w:tcPr>
            <w:tcW w:w="900" w:type="dxa"/>
            <w:tcBorders>
              <w:top w:val="nil"/>
              <w:left w:val="single" w:sz="4" w:space="0" w:color="auto"/>
              <w:bottom w:val="single" w:sz="4" w:space="0" w:color="auto"/>
              <w:right w:val="single" w:sz="4" w:space="0" w:color="auto"/>
            </w:tcBorders>
          </w:tcPr>
          <w:p w14:paraId="1E098683" w14:textId="77777777" w:rsidR="00531BE2" w:rsidRDefault="00531BE2">
            <w:pPr>
              <w:rPr>
                <w:sz w:val="18"/>
              </w:rPr>
            </w:pPr>
          </w:p>
        </w:tc>
        <w:tc>
          <w:tcPr>
            <w:tcW w:w="720" w:type="dxa"/>
            <w:tcBorders>
              <w:top w:val="nil"/>
              <w:left w:val="single" w:sz="4" w:space="0" w:color="auto"/>
              <w:bottom w:val="single" w:sz="4" w:space="0" w:color="auto"/>
              <w:right w:val="single" w:sz="4" w:space="0" w:color="auto"/>
            </w:tcBorders>
          </w:tcPr>
          <w:p w14:paraId="6E7A0BE8" w14:textId="77777777" w:rsidR="00531BE2" w:rsidRDefault="00531BE2">
            <w:pPr>
              <w:rPr>
                <w:sz w:val="18"/>
              </w:rPr>
            </w:pPr>
          </w:p>
        </w:tc>
      </w:tr>
      <w:tr w:rsidR="00531BE2" w14:paraId="0FF87D8B" w14:textId="77777777">
        <w:tc>
          <w:tcPr>
            <w:tcW w:w="1440" w:type="dxa"/>
            <w:tcBorders>
              <w:top w:val="single" w:sz="4" w:space="0" w:color="auto"/>
              <w:left w:val="single" w:sz="4" w:space="0" w:color="auto"/>
              <w:bottom w:val="nil"/>
              <w:right w:val="single" w:sz="4" w:space="0" w:color="auto"/>
            </w:tcBorders>
          </w:tcPr>
          <w:p w14:paraId="1B085153" w14:textId="77777777" w:rsidR="00531BE2" w:rsidRDefault="00531BE2">
            <w:pPr>
              <w:rPr>
                <w:sz w:val="18"/>
              </w:rPr>
            </w:pPr>
            <w:r>
              <w:rPr>
                <w:sz w:val="18"/>
              </w:rPr>
              <w:t>Čl. 5 odst. 3</w:t>
            </w:r>
          </w:p>
        </w:tc>
        <w:tc>
          <w:tcPr>
            <w:tcW w:w="5400" w:type="dxa"/>
            <w:gridSpan w:val="4"/>
            <w:tcBorders>
              <w:top w:val="single" w:sz="4" w:space="0" w:color="auto"/>
              <w:left w:val="single" w:sz="4" w:space="0" w:color="auto"/>
              <w:bottom w:val="nil"/>
              <w:right w:val="single" w:sz="18" w:space="0" w:color="auto"/>
            </w:tcBorders>
          </w:tcPr>
          <w:p w14:paraId="29248ADC" w14:textId="77777777" w:rsidR="00531BE2" w:rsidRPr="00016B9C" w:rsidRDefault="00531BE2" w:rsidP="00016B9C">
            <w:pPr>
              <w:jc w:val="both"/>
              <w:rPr>
                <w:sz w:val="18"/>
              </w:rPr>
            </w:pPr>
            <w:r w:rsidRPr="00016B9C">
              <w:rPr>
                <w:sz w:val="18"/>
              </w:rPr>
              <w:t>3. Pracovníci zabývající se stížnostmi, nebo pracovníci, kteří se o stížnostech dozvědí, musí se zdrojem jakékoliv stížnosti poukazující na nebezpečí nebo nedostatky ve vztahu k životním a pracovním podmínkám námořníků nebo na porušení právních a správních předpisů zacházet jako s důvěrným a provozovateli lodě, jeho zástupci či rejdaři nesmí naznačit, že inspekce byla provedena na základě takové stížnosti.</w:t>
            </w:r>
          </w:p>
        </w:tc>
        <w:tc>
          <w:tcPr>
            <w:tcW w:w="900" w:type="dxa"/>
            <w:tcBorders>
              <w:top w:val="single" w:sz="4" w:space="0" w:color="auto"/>
              <w:left w:val="single" w:sz="18" w:space="0" w:color="auto"/>
              <w:bottom w:val="nil"/>
              <w:right w:val="single" w:sz="4" w:space="0" w:color="auto"/>
            </w:tcBorders>
          </w:tcPr>
          <w:p w14:paraId="79EFEC1D" w14:textId="77777777" w:rsidR="00531BE2" w:rsidRDefault="00BF2F25">
            <w:pPr>
              <w:rPr>
                <w:sz w:val="18"/>
              </w:rPr>
            </w:pPr>
            <w:r>
              <w:rPr>
                <w:sz w:val="18"/>
              </w:rPr>
              <w:t>255/2012</w:t>
            </w:r>
          </w:p>
        </w:tc>
        <w:tc>
          <w:tcPr>
            <w:tcW w:w="1080" w:type="dxa"/>
            <w:tcBorders>
              <w:top w:val="single" w:sz="4" w:space="0" w:color="auto"/>
              <w:left w:val="single" w:sz="4" w:space="0" w:color="auto"/>
              <w:bottom w:val="nil"/>
              <w:right w:val="single" w:sz="4" w:space="0" w:color="auto"/>
            </w:tcBorders>
          </w:tcPr>
          <w:p w14:paraId="04421EB5" w14:textId="77777777" w:rsidR="00531BE2" w:rsidRDefault="00BF2F25">
            <w:pPr>
              <w:rPr>
                <w:sz w:val="18"/>
              </w:rPr>
            </w:pPr>
            <w:r>
              <w:rPr>
                <w:sz w:val="18"/>
              </w:rPr>
              <w:t>§ 9 písm. b)</w:t>
            </w:r>
          </w:p>
        </w:tc>
        <w:tc>
          <w:tcPr>
            <w:tcW w:w="5400" w:type="dxa"/>
            <w:gridSpan w:val="4"/>
            <w:tcBorders>
              <w:top w:val="single" w:sz="4" w:space="0" w:color="auto"/>
              <w:left w:val="single" w:sz="4" w:space="0" w:color="auto"/>
              <w:bottom w:val="nil"/>
              <w:right w:val="single" w:sz="4" w:space="0" w:color="auto"/>
            </w:tcBorders>
          </w:tcPr>
          <w:p w14:paraId="77A0B721" w14:textId="77777777" w:rsidR="00531BE2" w:rsidRDefault="00BF2F25" w:rsidP="0089357A">
            <w:pPr>
              <w:rPr>
                <w:sz w:val="18"/>
              </w:rPr>
            </w:pPr>
            <w:r w:rsidRPr="00BF2F25">
              <w:rPr>
                <w:sz w:val="18"/>
              </w:rPr>
              <w:t>Kontrolující je v souvislosti s výkonem kontroly povinen</w:t>
            </w:r>
          </w:p>
          <w:p w14:paraId="6B9E61B9" w14:textId="77777777" w:rsidR="00BF2F25" w:rsidRDefault="00BF2F25" w:rsidP="0089357A">
            <w:pPr>
              <w:rPr>
                <w:sz w:val="18"/>
              </w:rPr>
            </w:pPr>
            <w:r>
              <w:rPr>
                <w:sz w:val="18"/>
              </w:rPr>
              <w:t>(…)</w:t>
            </w:r>
          </w:p>
          <w:p w14:paraId="3617F669" w14:textId="77777777" w:rsidR="00BF2F25" w:rsidRPr="00BF2F25" w:rsidRDefault="00BF2F25" w:rsidP="0089357A">
            <w:pPr>
              <w:rPr>
                <w:sz w:val="18"/>
              </w:rPr>
            </w:pPr>
            <w:r w:rsidRPr="00BF2F25">
              <w:rPr>
                <w:sz w:val="18"/>
              </w:rPr>
              <w:t>b) šetřit práva a oprávněné zájmy kontrolované osoby, povinné osoby a třetí osoby,</w:t>
            </w:r>
          </w:p>
        </w:tc>
        <w:tc>
          <w:tcPr>
            <w:tcW w:w="900" w:type="dxa"/>
            <w:tcBorders>
              <w:top w:val="single" w:sz="4" w:space="0" w:color="auto"/>
              <w:left w:val="single" w:sz="4" w:space="0" w:color="auto"/>
              <w:bottom w:val="nil"/>
              <w:right w:val="single" w:sz="4" w:space="0" w:color="auto"/>
            </w:tcBorders>
          </w:tcPr>
          <w:p w14:paraId="5054EBE4" w14:textId="77777777" w:rsidR="00531BE2" w:rsidRDefault="00531BE2">
            <w:pPr>
              <w:rPr>
                <w:sz w:val="18"/>
              </w:rPr>
            </w:pPr>
            <w:r>
              <w:rPr>
                <w:sz w:val="18"/>
              </w:rPr>
              <w:t>PT</w:t>
            </w:r>
          </w:p>
        </w:tc>
        <w:tc>
          <w:tcPr>
            <w:tcW w:w="720" w:type="dxa"/>
            <w:tcBorders>
              <w:top w:val="single" w:sz="4" w:space="0" w:color="auto"/>
              <w:left w:val="single" w:sz="4" w:space="0" w:color="auto"/>
              <w:bottom w:val="nil"/>
              <w:right w:val="single" w:sz="4" w:space="0" w:color="auto"/>
            </w:tcBorders>
          </w:tcPr>
          <w:p w14:paraId="64EA6A2F" w14:textId="77777777" w:rsidR="00531BE2" w:rsidRDefault="00531BE2">
            <w:pPr>
              <w:rPr>
                <w:sz w:val="18"/>
              </w:rPr>
            </w:pPr>
          </w:p>
        </w:tc>
      </w:tr>
      <w:tr w:rsidR="00531BE2" w14:paraId="6B0A0488" w14:textId="77777777">
        <w:tc>
          <w:tcPr>
            <w:tcW w:w="1440" w:type="dxa"/>
            <w:tcBorders>
              <w:top w:val="nil"/>
              <w:left w:val="single" w:sz="4" w:space="0" w:color="auto"/>
              <w:bottom w:val="single" w:sz="4" w:space="0" w:color="auto"/>
              <w:right w:val="single" w:sz="4" w:space="0" w:color="auto"/>
            </w:tcBorders>
          </w:tcPr>
          <w:p w14:paraId="4AF5099F" w14:textId="77777777" w:rsidR="00531BE2" w:rsidRDefault="00531BE2">
            <w:pPr>
              <w:rPr>
                <w:sz w:val="18"/>
              </w:rPr>
            </w:pPr>
          </w:p>
        </w:tc>
        <w:tc>
          <w:tcPr>
            <w:tcW w:w="5400" w:type="dxa"/>
            <w:gridSpan w:val="4"/>
            <w:tcBorders>
              <w:top w:val="nil"/>
              <w:left w:val="single" w:sz="4" w:space="0" w:color="auto"/>
              <w:bottom w:val="single" w:sz="4" w:space="0" w:color="auto"/>
              <w:right w:val="single" w:sz="18" w:space="0" w:color="auto"/>
            </w:tcBorders>
          </w:tcPr>
          <w:p w14:paraId="357F0795" w14:textId="77777777" w:rsidR="00531BE2" w:rsidRDefault="00531BE2">
            <w:pPr>
              <w:rPr>
                <w:sz w:val="18"/>
              </w:rPr>
            </w:pPr>
          </w:p>
        </w:tc>
        <w:tc>
          <w:tcPr>
            <w:tcW w:w="900" w:type="dxa"/>
            <w:tcBorders>
              <w:top w:val="nil"/>
              <w:left w:val="single" w:sz="18" w:space="0" w:color="auto"/>
              <w:bottom w:val="single" w:sz="4" w:space="0" w:color="auto"/>
              <w:right w:val="single" w:sz="4" w:space="0" w:color="auto"/>
            </w:tcBorders>
          </w:tcPr>
          <w:p w14:paraId="6552AB67" w14:textId="77777777" w:rsidR="00531BE2" w:rsidRDefault="00531BE2">
            <w:pPr>
              <w:rPr>
                <w:sz w:val="18"/>
              </w:rPr>
            </w:pPr>
            <w:r>
              <w:rPr>
                <w:sz w:val="18"/>
              </w:rPr>
              <w:t>255/2012</w:t>
            </w:r>
          </w:p>
        </w:tc>
        <w:tc>
          <w:tcPr>
            <w:tcW w:w="1080" w:type="dxa"/>
            <w:tcBorders>
              <w:top w:val="nil"/>
              <w:left w:val="single" w:sz="4" w:space="0" w:color="auto"/>
              <w:bottom w:val="single" w:sz="4" w:space="0" w:color="auto"/>
              <w:right w:val="single" w:sz="4" w:space="0" w:color="auto"/>
            </w:tcBorders>
          </w:tcPr>
          <w:p w14:paraId="2F868B2D" w14:textId="77777777" w:rsidR="00531BE2" w:rsidRDefault="00531BE2">
            <w:pPr>
              <w:rPr>
                <w:sz w:val="18"/>
              </w:rPr>
            </w:pPr>
            <w:r>
              <w:rPr>
                <w:sz w:val="18"/>
              </w:rPr>
              <w:t>§ 20 odst. 1</w:t>
            </w:r>
          </w:p>
        </w:tc>
        <w:tc>
          <w:tcPr>
            <w:tcW w:w="5400" w:type="dxa"/>
            <w:gridSpan w:val="4"/>
            <w:tcBorders>
              <w:top w:val="nil"/>
              <w:left w:val="single" w:sz="4" w:space="0" w:color="auto"/>
              <w:bottom w:val="single" w:sz="4" w:space="0" w:color="auto"/>
              <w:right w:val="single" w:sz="4" w:space="0" w:color="auto"/>
            </w:tcBorders>
          </w:tcPr>
          <w:p w14:paraId="57960162" w14:textId="77777777" w:rsidR="00531BE2" w:rsidRPr="00EB1BA3" w:rsidRDefault="00531BE2">
            <w:pPr>
              <w:rPr>
                <w:sz w:val="18"/>
              </w:rPr>
            </w:pPr>
            <w:r w:rsidRPr="00EB1BA3">
              <w:rPr>
                <w:sz w:val="18"/>
              </w:rPr>
              <w:t>(1) Kontrolující nebo přizvaná osoba má povinnost zachovávat mlčenlivost o všech skutečnostech, o kterých se dozvěděla v souvislosti s kontrolou nebo s úkony předcházejícími kontrole, a nezneužívat takto získaných informací.</w:t>
            </w:r>
          </w:p>
        </w:tc>
        <w:tc>
          <w:tcPr>
            <w:tcW w:w="900" w:type="dxa"/>
            <w:tcBorders>
              <w:top w:val="nil"/>
              <w:left w:val="single" w:sz="4" w:space="0" w:color="auto"/>
              <w:bottom w:val="single" w:sz="4" w:space="0" w:color="auto"/>
              <w:right w:val="single" w:sz="4" w:space="0" w:color="auto"/>
            </w:tcBorders>
          </w:tcPr>
          <w:p w14:paraId="30BFE3BF" w14:textId="77777777" w:rsidR="00531BE2" w:rsidRDefault="00531BE2">
            <w:pPr>
              <w:rPr>
                <w:sz w:val="18"/>
              </w:rPr>
            </w:pPr>
          </w:p>
        </w:tc>
        <w:tc>
          <w:tcPr>
            <w:tcW w:w="720" w:type="dxa"/>
            <w:tcBorders>
              <w:top w:val="nil"/>
              <w:left w:val="single" w:sz="4" w:space="0" w:color="auto"/>
              <w:bottom w:val="single" w:sz="4" w:space="0" w:color="auto"/>
              <w:right w:val="single" w:sz="4" w:space="0" w:color="auto"/>
            </w:tcBorders>
          </w:tcPr>
          <w:p w14:paraId="4C90D361" w14:textId="77777777" w:rsidR="00531BE2" w:rsidRDefault="00531BE2">
            <w:pPr>
              <w:rPr>
                <w:sz w:val="18"/>
              </w:rPr>
            </w:pPr>
          </w:p>
        </w:tc>
      </w:tr>
      <w:tr w:rsidR="00531BE2" w14:paraId="7768C56A" w14:textId="77777777">
        <w:tc>
          <w:tcPr>
            <w:tcW w:w="1440" w:type="dxa"/>
            <w:tcBorders>
              <w:top w:val="single" w:sz="4" w:space="0" w:color="auto"/>
              <w:left w:val="single" w:sz="4" w:space="0" w:color="auto"/>
              <w:bottom w:val="nil"/>
              <w:right w:val="single" w:sz="4" w:space="0" w:color="auto"/>
            </w:tcBorders>
          </w:tcPr>
          <w:p w14:paraId="7A5CBC81" w14:textId="77777777" w:rsidR="00531BE2" w:rsidRDefault="00531BE2">
            <w:pPr>
              <w:rPr>
                <w:sz w:val="18"/>
              </w:rPr>
            </w:pPr>
            <w:r>
              <w:rPr>
                <w:sz w:val="18"/>
              </w:rPr>
              <w:t>Čl. 6</w:t>
            </w:r>
          </w:p>
        </w:tc>
        <w:tc>
          <w:tcPr>
            <w:tcW w:w="5400" w:type="dxa"/>
            <w:gridSpan w:val="4"/>
            <w:tcBorders>
              <w:top w:val="single" w:sz="4" w:space="0" w:color="auto"/>
              <w:left w:val="single" w:sz="4" w:space="0" w:color="auto"/>
              <w:bottom w:val="nil"/>
              <w:right w:val="single" w:sz="18" w:space="0" w:color="auto"/>
            </w:tcBorders>
          </w:tcPr>
          <w:p w14:paraId="52B89EAB" w14:textId="77777777" w:rsidR="00531BE2" w:rsidRPr="00016B9C" w:rsidRDefault="00531BE2" w:rsidP="00016B9C">
            <w:pPr>
              <w:rPr>
                <w:sz w:val="18"/>
              </w:rPr>
            </w:pPr>
            <w:r w:rsidRPr="00016B9C">
              <w:rPr>
                <w:sz w:val="18"/>
              </w:rPr>
              <w:t>1. Komise zahrne do svých zpráv, které má vypracovávat podle článku 9 směrnice 2009/21/ES, záležitosti spadající do oblasti působnosti této směrnice.</w:t>
            </w:r>
          </w:p>
          <w:p w14:paraId="0FABDF10" w14:textId="77777777" w:rsidR="00531BE2" w:rsidRPr="00016B9C" w:rsidRDefault="00531BE2" w:rsidP="00016B9C">
            <w:pPr>
              <w:rPr>
                <w:sz w:val="18"/>
              </w:rPr>
            </w:pPr>
            <w:r w:rsidRPr="00016B9C">
              <w:rPr>
                <w:sz w:val="18"/>
              </w:rPr>
              <w:t>2. Komise předloží Evropskému parlamentu a Radě zprávu o provádění a uplatňování pravidla 5.3 úmluvy z roku 2006 ohledně povinností spojených s poskytováním pracovních sil nejpozději do 31. prosince 2018. Je-li to vhodné, může zpráva zahrnovat návrhy opatření za účelem podpory životních a pracovních podmínek v odvětví námořní dopravy.</w:t>
            </w:r>
          </w:p>
        </w:tc>
        <w:tc>
          <w:tcPr>
            <w:tcW w:w="900" w:type="dxa"/>
            <w:tcBorders>
              <w:top w:val="single" w:sz="4" w:space="0" w:color="auto"/>
              <w:left w:val="single" w:sz="18" w:space="0" w:color="auto"/>
              <w:bottom w:val="nil"/>
              <w:right w:val="single" w:sz="4" w:space="0" w:color="auto"/>
            </w:tcBorders>
          </w:tcPr>
          <w:p w14:paraId="4F993397" w14:textId="77777777" w:rsidR="00531BE2" w:rsidRDefault="00531BE2">
            <w:pPr>
              <w:rPr>
                <w:sz w:val="18"/>
              </w:rPr>
            </w:pPr>
          </w:p>
        </w:tc>
        <w:tc>
          <w:tcPr>
            <w:tcW w:w="1080" w:type="dxa"/>
            <w:tcBorders>
              <w:top w:val="single" w:sz="4" w:space="0" w:color="auto"/>
              <w:left w:val="single" w:sz="4" w:space="0" w:color="auto"/>
              <w:bottom w:val="nil"/>
              <w:right w:val="single" w:sz="4" w:space="0" w:color="auto"/>
            </w:tcBorders>
          </w:tcPr>
          <w:p w14:paraId="435D0C56" w14:textId="77777777" w:rsidR="00531BE2" w:rsidRDefault="00531BE2">
            <w:pPr>
              <w:rPr>
                <w:sz w:val="18"/>
              </w:rPr>
            </w:pPr>
          </w:p>
        </w:tc>
        <w:tc>
          <w:tcPr>
            <w:tcW w:w="5400" w:type="dxa"/>
            <w:gridSpan w:val="4"/>
            <w:tcBorders>
              <w:top w:val="single" w:sz="4" w:space="0" w:color="auto"/>
              <w:left w:val="single" w:sz="4" w:space="0" w:color="auto"/>
              <w:bottom w:val="nil"/>
              <w:right w:val="single" w:sz="4" w:space="0" w:color="auto"/>
            </w:tcBorders>
          </w:tcPr>
          <w:p w14:paraId="63AF08F8" w14:textId="77777777" w:rsidR="00531BE2" w:rsidRDefault="00531BE2" w:rsidP="00EB1BA3">
            <w:pPr>
              <w:jc w:val="both"/>
              <w:rPr>
                <w:sz w:val="18"/>
              </w:rPr>
            </w:pPr>
            <w:r w:rsidRPr="00EB1BA3">
              <w:rPr>
                <w:i/>
                <w:sz w:val="18"/>
              </w:rPr>
              <w:t>Ustanovení upravuje činnost Evropské komise. Není relevantní z hlediska transpozice</w:t>
            </w:r>
            <w:r>
              <w:rPr>
                <w:sz w:val="18"/>
              </w:rPr>
              <w:t>.</w:t>
            </w:r>
          </w:p>
        </w:tc>
        <w:tc>
          <w:tcPr>
            <w:tcW w:w="900" w:type="dxa"/>
            <w:tcBorders>
              <w:top w:val="single" w:sz="4" w:space="0" w:color="auto"/>
              <w:left w:val="single" w:sz="4" w:space="0" w:color="auto"/>
              <w:bottom w:val="nil"/>
              <w:right w:val="single" w:sz="4" w:space="0" w:color="auto"/>
            </w:tcBorders>
          </w:tcPr>
          <w:p w14:paraId="4CF8081B" w14:textId="77777777" w:rsidR="00531BE2" w:rsidRDefault="00531BE2">
            <w:pPr>
              <w:rPr>
                <w:sz w:val="18"/>
              </w:rPr>
            </w:pPr>
            <w:r>
              <w:rPr>
                <w:sz w:val="18"/>
              </w:rPr>
              <w:t>NT</w:t>
            </w:r>
          </w:p>
        </w:tc>
        <w:tc>
          <w:tcPr>
            <w:tcW w:w="720" w:type="dxa"/>
            <w:tcBorders>
              <w:top w:val="single" w:sz="4" w:space="0" w:color="auto"/>
              <w:left w:val="single" w:sz="4" w:space="0" w:color="auto"/>
              <w:bottom w:val="nil"/>
              <w:right w:val="single" w:sz="4" w:space="0" w:color="auto"/>
            </w:tcBorders>
          </w:tcPr>
          <w:p w14:paraId="625BD0DE" w14:textId="77777777" w:rsidR="00531BE2" w:rsidRDefault="00531BE2">
            <w:pPr>
              <w:rPr>
                <w:sz w:val="18"/>
              </w:rPr>
            </w:pPr>
          </w:p>
        </w:tc>
      </w:tr>
      <w:tr w:rsidR="00531BE2" w14:paraId="718A5E52" w14:textId="77777777">
        <w:tc>
          <w:tcPr>
            <w:tcW w:w="1440" w:type="dxa"/>
            <w:tcBorders>
              <w:top w:val="single" w:sz="4" w:space="0" w:color="auto"/>
              <w:left w:val="single" w:sz="4" w:space="0" w:color="auto"/>
              <w:bottom w:val="nil"/>
              <w:right w:val="single" w:sz="4" w:space="0" w:color="auto"/>
            </w:tcBorders>
          </w:tcPr>
          <w:p w14:paraId="096A5B83" w14:textId="77777777" w:rsidR="00531BE2" w:rsidRDefault="00531BE2">
            <w:pPr>
              <w:rPr>
                <w:sz w:val="18"/>
              </w:rPr>
            </w:pPr>
            <w:r>
              <w:rPr>
                <w:sz w:val="18"/>
              </w:rPr>
              <w:t>Čl. 7</w:t>
            </w:r>
          </w:p>
        </w:tc>
        <w:tc>
          <w:tcPr>
            <w:tcW w:w="5400" w:type="dxa"/>
            <w:gridSpan w:val="4"/>
            <w:tcBorders>
              <w:top w:val="single" w:sz="4" w:space="0" w:color="auto"/>
              <w:left w:val="single" w:sz="4" w:space="0" w:color="auto"/>
              <w:bottom w:val="nil"/>
              <w:right w:val="single" w:sz="18" w:space="0" w:color="auto"/>
            </w:tcBorders>
          </w:tcPr>
          <w:p w14:paraId="50456890" w14:textId="77777777" w:rsidR="00531BE2" w:rsidRPr="00016B9C" w:rsidRDefault="00531BE2" w:rsidP="00016B9C">
            <w:pPr>
              <w:jc w:val="both"/>
              <w:rPr>
                <w:sz w:val="18"/>
              </w:rPr>
            </w:pPr>
            <w:r w:rsidRPr="00016B9C">
              <w:rPr>
                <w:sz w:val="18"/>
              </w:rPr>
              <w:t>1. Členské státy uvedou v účinnost právní a správní předpisy nezbytné pro dosažení souladu s touto směrnicí do 31. prosince 2015. Neprodleně sdělí Komisi znění těchto předpisů.</w:t>
            </w:r>
          </w:p>
          <w:p w14:paraId="11C92A17" w14:textId="77777777" w:rsidR="00531BE2" w:rsidRPr="00016B9C" w:rsidRDefault="00531BE2" w:rsidP="00016B9C">
            <w:pPr>
              <w:jc w:val="both"/>
              <w:rPr>
                <w:sz w:val="18"/>
              </w:rPr>
            </w:pPr>
            <w:r w:rsidRPr="00016B9C">
              <w:rPr>
                <w:sz w:val="18"/>
              </w:rPr>
              <w:t>Tato opatření přijatá členskými státy musí obsahovat odkaz na tuto směrnici nebo musí být takový odkaz učiněn při jejich úředním vyhlášení. Způsoby odkazu si stanoví členské státy.</w:t>
            </w:r>
          </w:p>
          <w:p w14:paraId="6D607CA9" w14:textId="77777777" w:rsidR="00531BE2" w:rsidRPr="00016B9C" w:rsidRDefault="00531BE2" w:rsidP="00016B9C">
            <w:pPr>
              <w:jc w:val="both"/>
              <w:rPr>
                <w:sz w:val="18"/>
              </w:rPr>
            </w:pPr>
            <w:r w:rsidRPr="00016B9C">
              <w:rPr>
                <w:sz w:val="18"/>
              </w:rPr>
              <w:t>2. Členské státy sdělí Komisi znění hlavních opatření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14:paraId="299B441A" w14:textId="77777777" w:rsidR="00531BE2" w:rsidRDefault="00103C19">
            <w:pPr>
              <w:rPr>
                <w:sz w:val="18"/>
              </w:rPr>
            </w:pPr>
            <w:r>
              <w:rPr>
                <w:sz w:val="18"/>
              </w:rPr>
              <w:t>61/2000</w:t>
            </w:r>
          </w:p>
          <w:p w14:paraId="449051B7" w14:textId="77777777" w:rsidR="00103C19" w:rsidRDefault="00103C19">
            <w:pPr>
              <w:rPr>
                <w:sz w:val="18"/>
              </w:rPr>
            </w:pPr>
            <w:r>
              <w:rPr>
                <w:sz w:val="18"/>
              </w:rPr>
              <w:t>310/2008</w:t>
            </w:r>
          </w:p>
          <w:p w14:paraId="6F9BC320" w14:textId="77777777" w:rsidR="00103C19" w:rsidRDefault="00103C19">
            <w:pPr>
              <w:rPr>
                <w:sz w:val="18"/>
              </w:rPr>
            </w:pPr>
            <w:r>
              <w:rPr>
                <w:sz w:val="18"/>
              </w:rPr>
              <w:t>261/2011</w:t>
            </w:r>
          </w:p>
          <w:p w14:paraId="4599A72C" w14:textId="77777777" w:rsidR="00103C19" w:rsidRDefault="00103C19">
            <w:pPr>
              <w:rPr>
                <w:sz w:val="18"/>
              </w:rPr>
            </w:pPr>
            <w:r>
              <w:rPr>
                <w:sz w:val="18"/>
              </w:rPr>
              <w:t>81/2015</w:t>
            </w:r>
          </w:p>
        </w:tc>
        <w:tc>
          <w:tcPr>
            <w:tcW w:w="1080" w:type="dxa"/>
            <w:tcBorders>
              <w:top w:val="single" w:sz="4" w:space="0" w:color="auto"/>
              <w:left w:val="single" w:sz="4" w:space="0" w:color="auto"/>
              <w:bottom w:val="nil"/>
              <w:right w:val="single" w:sz="4" w:space="0" w:color="auto"/>
            </w:tcBorders>
          </w:tcPr>
          <w:p w14:paraId="32AF2943" w14:textId="77777777" w:rsidR="00531BE2" w:rsidRDefault="00103C19">
            <w:pPr>
              <w:rPr>
                <w:sz w:val="18"/>
              </w:rPr>
            </w:pPr>
            <w:r>
              <w:rPr>
                <w:sz w:val="18"/>
              </w:rPr>
              <w:t>§ 1 odst. 1</w:t>
            </w:r>
          </w:p>
        </w:tc>
        <w:tc>
          <w:tcPr>
            <w:tcW w:w="5400" w:type="dxa"/>
            <w:gridSpan w:val="4"/>
            <w:tcBorders>
              <w:top w:val="single" w:sz="4" w:space="0" w:color="auto"/>
              <w:left w:val="single" w:sz="4" w:space="0" w:color="auto"/>
              <w:bottom w:val="nil"/>
              <w:right w:val="single" w:sz="4" w:space="0" w:color="auto"/>
            </w:tcBorders>
          </w:tcPr>
          <w:p w14:paraId="04CEC6DC" w14:textId="77777777" w:rsidR="00103C19" w:rsidRPr="00103C19" w:rsidRDefault="00103C19" w:rsidP="00103C19">
            <w:pPr>
              <w:jc w:val="both"/>
              <w:rPr>
                <w:sz w:val="18"/>
              </w:rPr>
            </w:pPr>
            <w:r w:rsidRPr="00103C19">
              <w:rPr>
                <w:sz w:val="18"/>
              </w:rPr>
              <w:t>(1) Tento zákon zapracovává příslušné předpisy Evropské unie1) a upravuje</w:t>
            </w:r>
          </w:p>
          <w:p w14:paraId="0BAF9F65" w14:textId="77777777" w:rsidR="00103C19" w:rsidRPr="00103C19" w:rsidRDefault="00103C19" w:rsidP="00103C19">
            <w:pPr>
              <w:jc w:val="both"/>
              <w:rPr>
                <w:sz w:val="18"/>
              </w:rPr>
            </w:pPr>
            <w:r w:rsidRPr="00103C19">
              <w:rPr>
                <w:sz w:val="18"/>
              </w:rPr>
              <w:t xml:space="preserve"> </w:t>
            </w:r>
          </w:p>
          <w:p w14:paraId="6B82A561" w14:textId="77777777" w:rsidR="00103C19" w:rsidRPr="00103C19" w:rsidRDefault="00103C19" w:rsidP="00103C19">
            <w:pPr>
              <w:jc w:val="both"/>
              <w:rPr>
                <w:sz w:val="18"/>
              </w:rPr>
            </w:pPr>
            <w:r w:rsidRPr="00103C19">
              <w:rPr>
                <w:sz w:val="18"/>
              </w:rPr>
              <w:t>a) podmínky provozování námořní plavby námořními plavidly pod státní vlajkou České republiky a práva a povinnosti právnických a fyzických osob s tím spojené,</w:t>
            </w:r>
          </w:p>
          <w:p w14:paraId="0E0F6337" w14:textId="77777777" w:rsidR="00103C19" w:rsidRPr="00103C19" w:rsidRDefault="00103C19" w:rsidP="00103C19">
            <w:pPr>
              <w:jc w:val="both"/>
              <w:rPr>
                <w:sz w:val="18"/>
              </w:rPr>
            </w:pPr>
            <w:r w:rsidRPr="00103C19">
              <w:rPr>
                <w:sz w:val="18"/>
              </w:rPr>
              <w:t xml:space="preserve"> </w:t>
            </w:r>
          </w:p>
          <w:p w14:paraId="7F5DFAE3" w14:textId="77777777" w:rsidR="00531BE2" w:rsidRDefault="00103C19" w:rsidP="00103C19">
            <w:pPr>
              <w:jc w:val="both"/>
              <w:rPr>
                <w:sz w:val="18"/>
              </w:rPr>
            </w:pPr>
            <w:r w:rsidRPr="00103C19">
              <w:rPr>
                <w:sz w:val="18"/>
              </w:rPr>
              <w:t>b) výkon státní správy ve věcech námořní plavby.</w:t>
            </w:r>
          </w:p>
          <w:p w14:paraId="536EC25C" w14:textId="77777777" w:rsidR="00103C19" w:rsidRDefault="00103C19" w:rsidP="00103C19">
            <w:pPr>
              <w:jc w:val="both"/>
              <w:rPr>
                <w:sz w:val="18"/>
              </w:rPr>
            </w:pPr>
            <w:r>
              <w:rPr>
                <w:sz w:val="18"/>
              </w:rPr>
              <w:t>---</w:t>
            </w:r>
          </w:p>
          <w:p w14:paraId="5B2332D7" w14:textId="77777777" w:rsidR="00103C19" w:rsidRPr="00103C19" w:rsidRDefault="00103C19" w:rsidP="00103C19">
            <w:pPr>
              <w:jc w:val="both"/>
              <w:rPr>
                <w:sz w:val="18"/>
              </w:rPr>
            </w:pPr>
            <w:r w:rsidRPr="00103C19">
              <w:rPr>
                <w:sz w:val="18"/>
              </w:rPr>
              <w:t>1) Směrnice Rady 96/98/ES ze dne 20. prosince 1996 o námořním zařízení.</w:t>
            </w:r>
          </w:p>
          <w:p w14:paraId="70623FC3" w14:textId="77777777" w:rsidR="00103C19" w:rsidRPr="00103C19" w:rsidRDefault="00103C19" w:rsidP="00103C19">
            <w:pPr>
              <w:jc w:val="both"/>
              <w:rPr>
                <w:sz w:val="18"/>
              </w:rPr>
            </w:pPr>
            <w:r w:rsidRPr="00103C19">
              <w:rPr>
                <w:sz w:val="18"/>
              </w:rPr>
              <w:t xml:space="preserve"> </w:t>
            </w:r>
          </w:p>
          <w:p w14:paraId="04351DFF" w14:textId="77777777" w:rsidR="00103C19" w:rsidRPr="00103C19" w:rsidRDefault="00103C19" w:rsidP="00103C19">
            <w:pPr>
              <w:jc w:val="both"/>
              <w:rPr>
                <w:sz w:val="18"/>
              </w:rPr>
            </w:pPr>
            <w:r w:rsidRPr="00103C19">
              <w:rPr>
                <w:sz w:val="18"/>
              </w:rPr>
              <w:t>Směrnice Rady 1999/63/ES ze dne 21. června 1999 o dohodě o úpravě pracovní doby námořníků uzavřené mezi Svazem provozovatelů námořních plavidel Evropského společenství (ECSA) a Federací odborů pracovníků v dopravě v Evropské unii (FST).</w:t>
            </w:r>
          </w:p>
          <w:p w14:paraId="04CC6062" w14:textId="77777777" w:rsidR="00103C19" w:rsidRPr="00103C19" w:rsidRDefault="00103C19" w:rsidP="00103C19">
            <w:pPr>
              <w:jc w:val="both"/>
              <w:rPr>
                <w:sz w:val="18"/>
              </w:rPr>
            </w:pPr>
            <w:r w:rsidRPr="00103C19">
              <w:rPr>
                <w:sz w:val="18"/>
              </w:rPr>
              <w:t xml:space="preserve"> </w:t>
            </w:r>
          </w:p>
          <w:p w14:paraId="2F9A518A" w14:textId="77777777" w:rsidR="00103C19" w:rsidRPr="00103C19" w:rsidRDefault="00103C19" w:rsidP="00103C19">
            <w:pPr>
              <w:jc w:val="both"/>
              <w:rPr>
                <w:sz w:val="18"/>
              </w:rPr>
            </w:pPr>
            <w:r w:rsidRPr="00103C19">
              <w:rPr>
                <w:sz w:val="18"/>
              </w:rPr>
              <w:lastRenderedPageBreak/>
              <w:t>Směrnice Evropského parlamentu a Rady 2002/59/ES ze dne 27. června 2002, kterou se stanoví kontrolní a informační systém Společenství pro provoz plavidel a kterou se zrušuje směrnice Rady 93/75/EHS.</w:t>
            </w:r>
          </w:p>
          <w:p w14:paraId="4E36EEFA" w14:textId="77777777" w:rsidR="00103C19" w:rsidRPr="00103C19" w:rsidRDefault="00103C19" w:rsidP="00103C19">
            <w:pPr>
              <w:jc w:val="both"/>
              <w:rPr>
                <w:sz w:val="18"/>
              </w:rPr>
            </w:pPr>
            <w:r w:rsidRPr="00103C19">
              <w:rPr>
                <w:sz w:val="18"/>
              </w:rPr>
              <w:t xml:space="preserve"> </w:t>
            </w:r>
          </w:p>
          <w:p w14:paraId="2C7AD07A" w14:textId="77777777" w:rsidR="00103C19" w:rsidRPr="00103C19" w:rsidRDefault="00103C19" w:rsidP="00103C19">
            <w:pPr>
              <w:jc w:val="both"/>
              <w:rPr>
                <w:sz w:val="18"/>
              </w:rPr>
            </w:pPr>
            <w:r w:rsidRPr="00103C19">
              <w:rPr>
                <w:sz w:val="18"/>
              </w:rPr>
              <w:t>Směrnice Evropského parlamentu a Rady 2005/45/ES ze dne 7. září 2005 o vzájemném uznávání průkazů způsobilosti námořníků vydaných členskými státy a o změně směrnice 2001/25/ES.</w:t>
            </w:r>
          </w:p>
          <w:p w14:paraId="7E9CA21F" w14:textId="77777777" w:rsidR="00103C19" w:rsidRPr="00103C19" w:rsidRDefault="00103C19" w:rsidP="00103C19">
            <w:pPr>
              <w:jc w:val="both"/>
              <w:rPr>
                <w:sz w:val="18"/>
              </w:rPr>
            </w:pPr>
            <w:r w:rsidRPr="00103C19">
              <w:rPr>
                <w:sz w:val="18"/>
              </w:rPr>
              <w:t xml:space="preserve"> </w:t>
            </w:r>
          </w:p>
          <w:p w14:paraId="5A047C3E" w14:textId="77777777" w:rsidR="00103C19" w:rsidRPr="00103C19" w:rsidRDefault="00103C19" w:rsidP="00103C19">
            <w:pPr>
              <w:jc w:val="both"/>
              <w:rPr>
                <w:sz w:val="18"/>
              </w:rPr>
            </w:pPr>
            <w:r w:rsidRPr="00103C19">
              <w:rPr>
                <w:sz w:val="18"/>
              </w:rPr>
              <w:t>Směrnice Evropského parlamentu a Rady 2005/33/ES ze dne 6. července 2005, kterou se mění směrnice 1999/32/ES, pokud jde o obsah síry v lodních palivech. Směrnice Evropského parlamentu a Rady 2008/106/ES ze dne 19. listopadu 2008 o minimální úrovni výcviku námořníků.</w:t>
            </w:r>
          </w:p>
          <w:p w14:paraId="791F2F76" w14:textId="77777777" w:rsidR="00103C19" w:rsidRPr="00103C19" w:rsidRDefault="00103C19" w:rsidP="00103C19">
            <w:pPr>
              <w:jc w:val="both"/>
              <w:rPr>
                <w:sz w:val="18"/>
              </w:rPr>
            </w:pPr>
            <w:r w:rsidRPr="00103C19">
              <w:rPr>
                <w:sz w:val="18"/>
              </w:rPr>
              <w:t xml:space="preserve"> </w:t>
            </w:r>
          </w:p>
          <w:p w14:paraId="3C6CB302" w14:textId="77777777" w:rsidR="00103C19" w:rsidRPr="00103C19" w:rsidRDefault="00103C19" w:rsidP="00103C19">
            <w:pPr>
              <w:jc w:val="both"/>
              <w:rPr>
                <w:sz w:val="18"/>
              </w:rPr>
            </w:pPr>
            <w:r w:rsidRPr="00103C19">
              <w:rPr>
                <w:sz w:val="18"/>
              </w:rPr>
              <w:t>Směrnice Rady 2009/13/ES ze dne 16. února 2009, kterou se provádí dohoda k Úmluvě o práci na moři z roku 2006 uzavřená Svazem provozovatelů námořních plavidel Evropského společenství (ECSA) a Evropskou federací pracovníků v dopravě (ETF) a kterou se mění směrnice 1999/63/ES.</w:t>
            </w:r>
          </w:p>
          <w:p w14:paraId="311C385B" w14:textId="77777777" w:rsidR="00103C19" w:rsidRPr="00103C19" w:rsidRDefault="00103C19" w:rsidP="00103C19">
            <w:pPr>
              <w:jc w:val="both"/>
              <w:rPr>
                <w:sz w:val="18"/>
              </w:rPr>
            </w:pPr>
            <w:r w:rsidRPr="00103C19">
              <w:rPr>
                <w:sz w:val="18"/>
              </w:rPr>
              <w:t xml:space="preserve"> </w:t>
            </w:r>
          </w:p>
          <w:p w14:paraId="22AAD2BA" w14:textId="77777777" w:rsidR="00103C19" w:rsidRPr="00103C19" w:rsidRDefault="00103C19" w:rsidP="00103C19">
            <w:pPr>
              <w:jc w:val="both"/>
              <w:rPr>
                <w:sz w:val="18"/>
              </w:rPr>
            </w:pPr>
            <w:r w:rsidRPr="00103C19">
              <w:rPr>
                <w:sz w:val="18"/>
              </w:rPr>
              <w:t>Směrnice Evropského parlamentu a Rady 2009/15/ES ze dne 23. dubna 2009, kterou se stanoví společná pravidla a normy pro subjekty pověřené inspekcemi a prohlídkami lodí a pro související činnosti námořní správy.</w:t>
            </w:r>
          </w:p>
          <w:p w14:paraId="0E62F0FB" w14:textId="77777777" w:rsidR="00103C19" w:rsidRPr="00103C19" w:rsidRDefault="00103C19" w:rsidP="00103C19">
            <w:pPr>
              <w:jc w:val="both"/>
              <w:rPr>
                <w:sz w:val="18"/>
              </w:rPr>
            </w:pPr>
            <w:r w:rsidRPr="00103C19">
              <w:rPr>
                <w:sz w:val="18"/>
              </w:rPr>
              <w:t xml:space="preserve"> </w:t>
            </w:r>
          </w:p>
          <w:p w14:paraId="04C384A2" w14:textId="77777777" w:rsidR="00103C19" w:rsidRPr="00103C19" w:rsidRDefault="00103C19" w:rsidP="00103C19">
            <w:pPr>
              <w:jc w:val="both"/>
              <w:rPr>
                <w:sz w:val="18"/>
              </w:rPr>
            </w:pPr>
            <w:r w:rsidRPr="00103C19">
              <w:rPr>
                <w:sz w:val="18"/>
              </w:rPr>
              <w:t>Směrnice Evropského parlamentu a Rady 2009/17/ES ze dne 23. dubna 2009, kterou se mění směrnice 2002/59/ES, kterou se stanoví kontrolní a informační systém Společenství pro provoz plavidel.</w:t>
            </w:r>
          </w:p>
          <w:p w14:paraId="5BC3FE36" w14:textId="77777777" w:rsidR="00103C19" w:rsidRPr="00103C19" w:rsidRDefault="00103C19" w:rsidP="00103C19">
            <w:pPr>
              <w:jc w:val="both"/>
              <w:rPr>
                <w:sz w:val="18"/>
              </w:rPr>
            </w:pPr>
            <w:r w:rsidRPr="00103C19">
              <w:rPr>
                <w:sz w:val="18"/>
              </w:rPr>
              <w:t xml:space="preserve"> </w:t>
            </w:r>
          </w:p>
          <w:p w14:paraId="08FC42C6" w14:textId="77777777" w:rsidR="00103C19" w:rsidRPr="00103C19" w:rsidRDefault="00103C19" w:rsidP="00103C19">
            <w:pPr>
              <w:jc w:val="both"/>
              <w:rPr>
                <w:sz w:val="18"/>
              </w:rPr>
            </w:pPr>
            <w:r w:rsidRPr="00103C19">
              <w:rPr>
                <w:sz w:val="18"/>
              </w:rPr>
              <w:t>Směrnice Evropského parlamentu a Rady 2009/18/ES ze dne 23. dubna 2009, kterou se stanoví základní zásady pro vyšetřování nehod v odvětví námořní dopravy a kterou se mění směrnice Rady 1999/35/ES a směrnice Evropského parlamentu a Rady 2002/59/ES.</w:t>
            </w:r>
          </w:p>
          <w:p w14:paraId="509A61A6" w14:textId="77777777" w:rsidR="00103C19" w:rsidRPr="00103C19" w:rsidRDefault="00103C19" w:rsidP="00103C19">
            <w:pPr>
              <w:jc w:val="both"/>
              <w:rPr>
                <w:sz w:val="18"/>
              </w:rPr>
            </w:pPr>
            <w:r w:rsidRPr="00103C19">
              <w:rPr>
                <w:sz w:val="18"/>
              </w:rPr>
              <w:t xml:space="preserve"> </w:t>
            </w:r>
          </w:p>
          <w:p w14:paraId="4DA0EE3A" w14:textId="77777777" w:rsidR="00103C19" w:rsidRPr="00103C19" w:rsidRDefault="00103C19" w:rsidP="00103C19">
            <w:pPr>
              <w:jc w:val="both"/>
              <w:rPr>
                <w:sz w:val="18"/>
              </w:rPr>
            </w:pPr>
            <w:r w:rsidRPr="00103C19">
              <w:rPr>
                <w:sz w:val="18"/>
              </w:rPr>
              <w:t>Směrnice Evropského parlamentu a Rady 2009/20/ES ze dne 23. dubna 2009 o pojištění majitelů lodí pro námořní nároky.</w:t>
            </w:r>
          </w:p>
          <w:p w14:paraId="31E00781" w14:textId="77777777" w:rsidR="00103C19" w:rsidRPr="00103C19" w:rsidRDefault="00103C19" w:rsidP="00103C19">
            <w:pPr>
              <w:jc w:val="both"/>
              <w:rPr>
                <w:sz w:val="18"/>
              </w:rPr>
            </w:pPr>
            <w:r w:rsidRPr="00103C19">
              <w:rPr>
                <w:sz w:val="18"/>
              </w:rPr>
              <w:t xml:space="preserve"> </w:t>
            </w:r>
          </w:p>
          <w:p w14:paraId="7A8CB0EF" w14:textId="77777777" w:rsidR="00103C19" w:rsidRPr="00103C19" w:rsidRDefault="00103C19" w:rsidP="00103C19">
            <w:pPr>
              <w:jc w:val="both"/>
              <w:rPr>
                <w:sz w:val="18"/>
              </w:rPr>
            </w:pPr>
            <w:r w:rsidRPr="00103C19">
              <w:rPr>
                <w:sz w:val="18"/>
              </w:rPr>
              <w:t>Směrnice Evropského parlamentu a Rady 2009/21/ES ze dne 23. dubna 2009 o souladu s požadavky na stát vlajky.</w:t>
            </w:r>
          </w:p>
          <w:p w14:paraId="026CAF33" w14:textId="77777777" w:rsidR="00103C19" w:rsidRPr="00103C19" w:rsidRDefault="00103C19" w:rsidP="00103C19">
            <w:pPr>
              <w:jc w:val="both"/>
              <w:rPr>
                <w:sz w:val="18"/>
              </w:rPr>
            </w:pPr>
            <w:r w:rsidRPr="00103C19">
              <w:rPr>
                <w:sz w:val="18"/>
              </w:rPr>
              <w:t xml:space="preserve"> </w:t>
            </w:r>
          </w:p>
          <w:p w14:paraId="1E89DA12" w14:textId="77777777" w:rsidR="00103C19" w:rsidRPr="00103C19" w:rsidRDefault="00103C19" w:rsidP="00103C19">
            <w:pPr>
              <w:jc w:val="both"/>
              <w:rPr>
                <w:sz w:val="18"/>
              </w:rPr>
            </w:pPr>
            <w:r w:rsidRPr="00103C19">
              <w:rPr>
                <w:sz w:val="18"/>
              </w:rPr>
              <w:t>Směrnice Evropského parlamentu a Rady 2012/35/EU ze dne 21. listopadu 2012, kterou se mění směrnice 2008/106/ES o minimální úrovni výcviku námořníků.</w:t>
            </w:r>
          </w:p>
          <w:p w14:paraId="297FB444" w14:textId="77777777" w:rsidR="00103C19" w:rsidRPr="00103C19" w:rsidRDefault="00103C19" w:rsidP="00103C19">
            <w:pPr>
              <w:jc w:val="both"/>
              <w:rPr>
                <w:sz w:val="18"/>
              </w:rPr>
            </w:pPr>
            <w:r w:rsidRPr="00103C19">
              <w:rPr>
                <w:sz w:val="18"/>
              </w:rPr>
              <w:t xml:space="preserve"> </w:t>
            </w:r>
          </w:p>
          <w:p w14:paraId="23336960" w14:textId="77777777" w:rsidR="00103C19" w:rsidRDefault="00103C19" w:rsidP="00103C19">
            <w:pPr>
              <w:jc w:val="both"/>
              <w:rPr>
                <w:sz w:val="18"/>
              </w:rPr>
            </w:pPr>
            <w:r w:rsidRPr="00103C19">
              <w:rPr>
                <w:sz w:val="18"/>
              </w:rPr>
              <w:lastRenderedPageBreak/>
              <w:t>Směrnice Evropského parlamentu a Rady 2013/54/EU ze dne 20. listopadu 2013 o některých povinnostech státu vlajky ohledně souladu s Úmluvou o práci na moři z roku 2006 a jejího prosazování.</w:t>
            </w:r>
          </w:p>
        </w:tc>
        <w:tc>
          <w:tcPr>
            <w:tcW w:w="900" w:type="dxa"/>
            <w:tcBorders>
              <w:top w:val="single" w:sz="4" w:space="0" w:color="auto"/>
              <w:left w:val="single" w:sz="4" w:space="0" w:color="auto"/>
              <w:bottom w:val="nil"/>
              <w:right w:val="single" w:sz="4" w:space="0" w:color="auto"/>
            </w:tcBorders>
          </w:tcPr>
          <w:p w14:paraId="065E4518" w14:textId="77777777" w:rsidR="00531BE2" w:rsidRDefault="00103C19">
            <w:pPr>
              <w:rPr>
                <w:sz w:val="18"/>
              </w:rPr>
            </w:pPr>
            <w:r>
              <w:rPr>
                <w:sz w:val="18"/>
              </w:rPr>
              <w:lastRenderedPageBreak/>
              <w:t>PT</w:t>
            </w:r>
          </w:p>
        </w:tc>
        <w:tc>
          <w:tcPr>
            <w:tcW w:w="720" w:type="dxa"/>
            <w:tcBorders>
              <w:top w:val="single" w:sz="4" w:space="0" w:color="auto"/>
              <w:left w:val="single" w:sz="4" w:space="0" w:color="auto"/>
              <w:bottom w:val="nil"/>
              <w:right w:val="single" w:sz="4" w:space="0" w:color="auto"/>
            </w:tcBorders>
          </w:tcPr>
          <w:p w14:paraId="698D6C8D" w14:textId="77777777" w:rsidR="00531BE2" w:rsidRDefault="00531BE2">
            <w:pPr>
              <w:rPr>
                <w:sz w:val="18"/>
              </w:rPr>
            </w:pPr>
          </w:p>
        </w:tc>
      </w:tr>
      <w:tr w:rsidR="00531BE2" w14:paraId="6099140F" w14:textId="77777777">
        <w:tc>
          <w:tcPr>
            <w:tcW w:w="1440" w:type="dxa"/>
            <w:tcBorders>
              <w:top w:val="nil"/>
              <w:left w:val="single" w:sz="4" w:space="0" w:color="auto"/>
              <w:bottom w:val="single" w:sz="4" w:space="0" w:color="auto"/>
              <w:right w:val="single" w:sz="4" w:space="0" w:color="auto"/>
            </w:tcBorders>
          </w:tcPr>
          <w:p w14:paraId="64516EB7" w14:textId="77777777" w:rsidR="00531BE2" w:rsidRDefault="00531BE2">
            <w:pPr>
              <w:rPr>
                <w:sz w:val="18"/>
              </w:rPr>
            </w:pPr>
          </w:p>
        </w:tc>
        <w:tc>
          <w:tcPr>
            <w:tcW w:w="5400" w:type="dxa"/>
            <w:gridSpan w:val="4"/>
            <w:tcBorders>
              <w:top w:val="nil"/>
              <w:left w:val="single" w:sz="4" w:space="0" w:color="auto"/>
              <w:bottom w:val="single" w:sz="4" w:space="0" w:color="auto"/>
              <w:right w:val="single" w:sz="18" w:space="0" w:color="auto"/>
            </w:tcBorders>
          </w:tcPr>
          <w:p w14:paraId="2311574C" w14:textId="77777777" w:rsidR="00531BE2" w:rsidRDefault="00531BE2">
            <w:pPr>
              <w:rPr>
                <w:sz w:val="18"/>
              </w:rPr>
            </w:pPr>
          </w:p>
        </w:tc>
        <w:tc>
          <w:tcPr>
            <w:tcW w:w="900" w:type="dxa"/>
            <w:tcBorders>
              <w:top w:val="nil"/>
              <w:left w:val="single" w:sz="18" w:space="0" w:color="auto"/>
              <w:bottom w:val="single" w:sz="4" w:space="0" w:color="auto"/>
              <w:right w:val="single" w:sz="4" w:space="0" w:color="auto"/>
            </w:tcBorders>
          </w:tcPr>
          <w:p w14:paraId="6B4EB8E7" w14:textId="77777777" w:rsidR="00531BE2" w:rsidRDefault="00531BE2">
            <w:pPr>
              <w:rPr>
                <w:sz w:val="18"/>
              </w:rPr>
            </w:pPr>
          </w:p>
        </w:tc>
        <w:tc>
          <w:tcPr>
            <w:tcW w:w="1080" w:type="dxa"/>
            <w:tcBorders>
              <w:top w:val="nil"/>
              <w:left w:val="single" w:sz="4" w:space="0" w:color="auto"/>
              <w:bottom w:val="single" w:sz="4" w:space="0" w:color="auto"/>
              <w:right w:val="single" w:sz="4" w:space="0" w:color="auto"/>
            </w:tcBorders>
          </w:tcPr>
          <w:p w14:paraId="46185BE5" w14:textId="77777777" w:rsidR="00531BE2" w:rsidRDefault="00531BE2">
            <w:pPr>
              <w:rPr>
                <w:sz w:val="18"/>
              </w:rPr>
            </w:pPr>
          </w:p>
        </w:tc>
        <w:tc>
          <w:tcPr>
            <w:tcW w:w="5400" w:type="dxa"/>
            <w:gridSpan w:val="4"/>
            <w:tcBorders>
              <w:top w:val="nil"/>
              <w:left w:val="single" w:sz="4" w:space="0" w:color="auto"/>
              <w:bottom w:val="single" w:sz="4" w:space="0" w:color="auto"/>
              <w:right w:val="single" w:sz="4" w:space="0" w:color="auto"/>
            </w:tcBorders>
          </w:tcPr>
          <w:p w14:paraId="2F8A4246" w14:textId="77777777" w:rsidR="00531BE2" w:rsidRDefault="00531BE2">
            <w:pPr>
              <w:rPr>
                <w:sz w:val="18"/>
              </w:rPr>
            </w:pPr>
          </w:p>
        </w:tc>
        <w:tc>
          <w:tcPr>
            <w:tcW w:w="900" w:type="dxa"/>
            <w:tcBorders>
              <w:top w:val="nil"/>
              <w:left w:val="single" w:sz="4" w:space="0" w:color="auto"/>
              <w:bottom w:val="single" w:sz="4" w:space="0" w:color="auto"/>
              <w:right w:val="single" w:sz="4" w:space="0" w:color="auto"/>
            </w:tcBorders>
          </w:tcPr>
          <w:p w14:paraId="661D485A" w14:textId="77777777" w:rsidR="00531BE2" w:rsidRDefault="00531BE2">
            <w:pPr>
              <w:rPr>
                <w:sz w:val="18"/>
              </w:rPr>
            </w:pPr>
          </w:p>
        </w:tc>
        <w:tc>
          <w:tcPr>
            <w:tcW w:w="720" w:type="dxa"/>
            <w:tcBorders>
              <w:top w:val="nil"/>
              <w:left w:val="single" w:sz="4" w:space="0" w:color="auto"/>
              <w:bottom w:val="single" w:sz="4" w:space="0" w:color="auto"/>
              <w:right w:val="single" w:sz="4" w:space="0" w:color="auto"/>
            </w:tcBorders>
          </w:tcPr>
          <w:p w14:paraId="0C6D8522" w14:textId="77777777" w:rsidR="00531BE2" w:rsidRDefault="00531BE2">
            <w:pPr>
              <w:rPr>
                <w:sz w:val="18"/>
              </w:rPr>
            </w:pPr>
          </w:p>
        </w:tc>
      </w:tr>
      <w:tr w:rsidR="00531BE2" w14:paraId="51156A8E" w14:textId="77777777" w:rsidTr="00EB1BA3">
        <w:tc>
          <w:tcPr>
            <w:tcW w:w="1440" w:type="dxa"/>
            <w:tcBorders>
              <w:top w:val="single" w:sz="4" w:space="0" w:color="auto"/>
              <w:left w:val="single" w:sz="4" w:space="0" w:color="auto"/>
              <w:bottom w:val="single" w:sz="4" w:space="0" w:color="auto"/>
              <w:right w:val="single" w:sz="4" w:space="0" w:color="auto"/>
            </w:tcBorders>
          </w:tcPr>
          <w:p w14:paraId="6BA371D1" w14:textId="77777777" w:rsidR="00531BE2" w:rsidRDefault="00531BE2">
            <w:pPr>
              <w:rPr>
                <w:sz w:val="18"/>
              </w:rPr>
            </w:pPr>
            <w:r>
              <w:rPr>
                <w:sz w:val="18"/>
              </w:rPr>
              <w:t>Čl. 8</w:t>
            </w:r>
          </w:p>
        </w:tc>
        <w:tc>
          <w:tcPr>
            <w:tcW w:w="5400" w:type="dxa"/>
            <w:gridSpan w:val="4"/>
            <w:tcBorders>
              <w:top w:val="single" w:sz="4" w:space="0" w:color="auto"/>
              <w:left w:val="single" w:sz="4" w:space="0" w:color="auto"/>
              <w:bottom w:val="single" w:sz="4" w:space="0" w:color="auto"/>
              <w:right w:val="single" w:sz="18" w:space="0" w:color="auto"/>
            </w:tcBorders>
          </w:tcPr>
          <w:p w14:paraId="78524E1E" w14:textId="77777777" w:rsidR="00531BE2" w:rsidRPr="00016B9C" w:rsidRDefault="00531BE2">
            <w:pPr>
              <w:rPr>
                <w:sz w:val="18"/>
              </w:rPr>
            </w:pPr>
            <w:r w:rsidRPr="00016B9C">
              <w:rPr>
                <w:sz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088BC405" w14:textId="77777777" w:rsidR="00531BE2" w:rsidRDefault="00531BE2">
            <w:pPr>
              <w:rPr>
                <w:sz w:val="18"/>
              </w:rPr>
            </w:pPr>
          </w:p>
        </w:tc>
        <w:tc>
          <w:tcPr>
            <w:tcW w:w="1080" w:type="dxa"/>
            <w:tcBorders>
              <w:top w:val="single" w:sz="4" w:space="0" w:color="auto"/>
              <w:left w:val="single" w:sz="4" w:space="0" w:color="auto"/>
              <w:bottom w:val="single" w:sz="4" w:space="0" w:color="auto"/>
              <w:right w:val="single" w:sz="4" w:space="0" w:color="auto"/>
            </w:tcBorders>
          </w:tcPr>
          <w:p w14:paraId="74EBB5AD" w14:textId="77777777" w:rsidR="00531BE2" w:rsidRDefault="00531BE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A5A117" w14:textId="77777777" w:rsidR="00531BE2" w:rsidRPr="00EB1BA3" w:rsidRDefault="00531BE2">
            <w:pPr>
              <w:rPr>
                <w:i/>
                <w:sz w:val="18"/>
              </w:rPr>
            </w:pPr>
            <w:r w:rsidRPr="00EB1BA3">
              <w:rPr>
                <w:i/>
                <w:sz w:val="18"/>
              </w:rPr>
              <w:t>Ustanovení upravuje vstup v platnost. Není relevantní z hlediska transpozice.</w:t>
            </w:r>
          </w:p>
        </w:tc>
        <w:tc>
          <w:tcPr>
            <w:tcW w:w="900" w:type="dxa"/>
            <w:tcBorders>
              <w:top w:val="single" w:sz="4" w:space="0" w:color="auto"/>
              <w:left w:val="single" w:sz="4" w:space="0" w:color="auto"/>
              <w:bottom w:val="single" w:sz="4" w:space="0" w:color="auto"/>
              <w:right w:val="single" w:sz="4" w:space="0" w:color="auto"/>
            </w:tcBorders>
          </w:tcPr>
          <w:p w14:paraId="1A21B0EC" w14:textId="77777777" w:rsidR="00531BE2" w:rsidRDefault="00531BE2">
            <w:pPr>
              <w:rPr>
                <w:sz w:val="18"/>
              </w:rPr>
            </w:pPr>
            <w:r>
              <w:rPr>
                <w:sz w:val="18"/>
              </w:rPr>
              <w:t>NT</w:t>
            </w:r>
          </w:p>
        </w:tc>
        <w:tc>
          <w:tcPr>
            <w:tcW w:w="720" w:type="dxa"/>
            <w:tcBorders>
              <w:top w:val="single" w:sz="4" w:space="0" w:color="auto"/>
              <w:left w:val="single" w:sz="4" w:space="0" w:color="auto"/>
              <w:bottom w:val="single" w:sz="4" w:space="0" w:color="auto"/>
              <w:right w:val="single" w:sz="4" w:space="0" w:color="auto"/>
            </w:tcBorders>
          </w:tcPr>
          <w:p w14:paraId="198CFEBD" w14:textId="77777777" w:rsidR="00531BE2" w:rsidRDefault="00531BE2">
            <w:pPr>
              <w:rPr>
                <w:sz w:val="18"/>
              </w:rPr>
            </w:pPr>
          </w:p>
        </w:tc>
      </w:tr>
      <w:tr w:rsidR="00531BE2" w14:paraId="3D2CA05B" w14:textId="77777777" w:rsidTr="00EB1BA3">
        <w:tc>
          <w:tcPr>
            <w:tcW w:w="1440" w:type="dxa"/>
            <w:tcBorders>
              <w:top w:val="single" w:sz="4" w:space="0" w:color="auto"/>
              <w:left w:val="single" w:sz="4" w:space="0" w:color="auto"/>
              <w:bottom w:val="single" w:sz="4" w:space="0" w:color="auto"/>
              <w:right w:val="single" w:sz="4" w:space="0" w:color="auto"/>
            </w:tcBorders>
          </w:tcPr>
          <w:p w14:paraId="3DA5B7E1" w14:textId="77777777" w:rsidR="00531BE2" w:rsidRDefault="00531BE2">
            <w:pPr>
              <w:rPr>
                <w:sz w:val="18"/>
              </w:rPr>
            </w:pPr>
            <w:r>
              <w:rPr>
                <w:sz w:val="18"/>
              </w:rPr>
              <w:t>Čl. 9</w:t>
            </w:r>
          </w:p>
        </w:tc>
        <w:tc>
          <w:tcPr>
            <w:tcW w:w="5400" w:type="dxa"/>
            <w:gridSpan w:val="4"/>
            <w:tcBorders>
              <w:top w:val="single" w:sz="4" w:space="0" w:color="auto"/>
              <w:left w:val="single" w:sz="4" w:space="0" w:color="auto"/>
              <w:bottom w:val="single" w:sz="4" w:space="0" w:color="auto"/>
              <w:right w:val="single" w:sz="18" w:space="0" w:color="auto"/>
            </w:tcBorders>
          </w:tcPr>
          <w:p w14:paraId="198C1AF7" w14:textId="77777777" w:rsidR="00531BE2" w:rsidRPr="00016B9C" w:rsidRDefault="00531BE2">
            <w:pPr>
              <w:rPr>
                <w:sz w:val="18"/>
              </w:rPr>
            </w:pPr>
            <w:r w:rsidRPr="00016B9C">
              <w:rPr>
                <w:sz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2EF3429C" w14:textId="77777777" w:rsidR="00531BE2" w:rsidRDefault="00531BE2">
            <w:pPr>
              <w:rPr>
                <w:sz w:val="18"/>
              </w:rPr>
            </w:pPr>
          </w:p>
        </w:tc>
        <w:tc>
          <w:tcPr>
            <w:tcW w:w="1080" w:type="dxa"/>
            <w:tcBorders>
              <w:top w:val="single" w:sz="4" w:space="0" w:color="auto"/>
              <w:left w:val="single" w:sz="4" w:space="0" w:color="auto"/>
              <w:bottom w:val="single" w:sz="4" w:space="0" w:color="auto"/>
              <w:right w:val="single" w:sz="4" w:space="0" w:color="auto"/>
            </w:tcBorders>
          </w:tcPr>
          <w:p w14:paraId="454F1C16" w14:textId="77777777" w:rsidR="00531BE2" w:rsidRDefault="00531BE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06F5416D" w14:textId="77777777" w:rsidR="00531BE2" w:rsidRPr="00EB1BA3" w:rsidRDefault="00531BE2">
            <w:pPr>
              <w:rPr>
                <w:i/>
                <w:sz w:val="18"/>
              </w:rPr>
            </w:pPr>
            <w:r w:rsidRPr="00EB1BA3">
              <w:rPr>
                <w:i/>
                <w:sz w:val="18"/>
              </w:rPr>
              <w:t>Ustanovení upravuje adresáty směrnice. Není relevantní z hlediska transpozice.</w:t>
            </w:r>
          </w:p>
        </w:tc>
        <w:tc>
          <w:tcPr>
            <w:tcW w:w="900" w:type="dxa"/>
            <w:tcBorders>
              <w:top w:val="single" w:sz="4" w:space="0" w:color="auto"/>
              <w:left w:val="single" w:sz="4" w:space="0" w:color="auto"/>
              <w:bottom w:val="single" w:sz="4" w:space="0" w:color="auto"/>
              <w:right w:val="single" w:sz="4" w:space="0" w:color="auto"/>
            </w:tcBorders>
          </w:tcPr>
          <w:p w14:paraId="09DBA660" w14:textId="77777777" w:rsidR="00531BE2" w:rsidRDefault="00531BE2">
            <w:pPr>
              <w:rPr>
                <w:sz w:val="18"/>
              </w:rPr>
            </w:pPr>
            <w:r>
              <w:rPr>
                <w:sz w:val="18"/>
              </w:rPr>
              <w:t>NT</w:t>
            </w:r>
          </w:p>
        </w:tc>
        <w:tc>
          <w:tcPr>
            <w:tcW w:w="720" w:type="dxa"/>
            <w:tcBorders>
              <w:top w:val="single" w:sz="4" w:space="0" w:color="auto"/>
              <w:left w:val="single" w:sz="4" w:space="0" w:color="auto"/>
              <w:bottom w:val="single" w:sz="4" w:space="0" w:color="auto"/>
              <w:right w:val="single" w:sz="4" w:space="0" w:color="auto"/>
            </w:tcBorders>
          </w:tcPr>
          <w:p w14:paraId="4A8A780E" w14:textId="77777777" w:rsidR="00531BE2" w:rsidRDefault="00531BE2">
            <w:pPr>
              <w:rPr>
                <w:sz w:val="18"/>
              </w:rPr>
            </w:pPr>
          </w:p>
        </w:tc>
      </w:tr>
    </w:tbl>
    <w:p w14:paraId="741092C8" w14:textId="77777777" w:rsidR="009125FB" w:rsidRDefault="009125FB">
      <w:pPr>
        <w:rPr>
          <w:sz w:val="18"/>
        </w:rPr>
      </w:pPr>
    </w:p>
    <w:p w14:paraId="3ADBE6B0" w14:textId="77777777" w:rsidR="009125FB" w:rsidRDefault="009125FB">
      <w:pPr>
        <w:rPr>
          <w:sz w:val="18"/>
        </w:rPr>
      </w:pPr>
    </w:p>
    <w:p w14:paraId="212DB44C" w14:textId="77777777" w:rsidR="009125FB" w:rsidRDefault="009125FB">
      <w:pPr>
        <w:pStyle w:val="Nadpis1"/>
      </w:pPr>
      <w:r>
        <w:t>Rekapitulace platných předpisů a legislativních návrhů, jejichž prostřednictvím je implementován předpis  ES/EU</w:t>
      </w:r>
    </w:p>
    <w:p w14:paraId="716A9096" w14:textId="77777777" w:rsidR="009125FB" w:rsidRDefault="009125FB">
      <w:pPr>
        <w:ind w:left="-900"/>
        <w:rPr>
          <w:sz w:val="18"/>
        </w:rPr>
      </w:pPr>
    </w:p>
    <w:p w14:paraId="2039C78D" w14:textId="77777777" w:rsidR="009125FB" w:rsidRDefault="009125FB">
      <w:pPr>
        <w:ind w:left="-900"/>
        <w:rPr>
          <w:sz w:val="18"/>
        </w:rPr>
      </w:pPr>
    </w:p>
    <w:p w14:paraId="63A925D7" w14:textId="77777777" w:rsidR="009125FB" w:rsidRDefault="009125FB">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9125FB" w14:paraId="71E79A16" w14:textId="77777777">
        <w:tc>
          <w:tcPr>
            <w:tcW w:w="540" w:type="dxa"/>
          </w:tcPr>
          <w:p w14:paraId="6B1D9D18" w14:textId="77777777" w:rsidR="009125FB" w:rsidRDefault="009125FB">
            <w:pPr>
              <w:spacing w:before="60" w:after="60"/>
              <w:jc w:val="center"/>
              <w:rPr>
                <w:sz w:val="16"/>
              </w:rPr>
            </w:pPr>
            <w:r>
              <w:rPr>
                <w:sz w:val="16"/>
              </w:rPr>
              <w:t>Poř. č</w:t>
            </w:r>
          </w:p>
        </w:tc>
        <w:tc>
          <w:tcPr>
            <w:tcW w:w="900" w:type="dxa"/>
          </w:tcPr>
          <w:p w14:paraId="6A208273" w14:textId="77777777" w:rsidR="009125FB" w:rsidRDefault="009125FB">
            <w:pPr>
              <w:spacing w:before="60" w:after="60"/>
              <w:jc w:val="center"/>
              <w:rPr>
                <w:sz w:val="16"/>
              </w:rPr>
            </w:pPr>
            <w:r>
              <w:rPr>
                <w:sz w:val="16"/>
              </w:rPr>
              <w:t>Číslo.Sb.</w:t>
            </w:r>
          </w:p>
        </w:tc>
        <w:tc>
          <w:tcPr>
            <w:tcW w:w="12960" w:type="dxa"/>
          </w:tcPr>
          <w:p w14:paraId="7C3962CB" w14:textId="77777777" w:rsidR="009125FB" w:rsidRDefault="009125FB">
            <w:pPr>
              <w:spacing w:before="60" w:after="60"/>
              <w:jc w:val="center"/>
              <w:rPr>
                <w:sz w:val="16"/>
              </w:rPr>
            </w:pPr>
            <w:r>
              <w:rPr>
                <w:sz w:val="16"/>
              </w:rPr>
              <w:t>Název předpisu</w:t>
            </w:r>
          </w:p>
        </w:tc>
        <w:tc>
          <w:tcPr>
            <w:tcW w:w="1440" w:type="dxa"/>
          </w:tcPr>
          <w:p w14:paraId="409010F7" w14:textId="77777777" w:rsidR="009125FB" w:rsidRDefault="009125FB">
            <w:pPr>
              <w:spacing w:before="60" w:after="60"/>
              <w:jc w:val="center"/>
              <w:rPr>
                <w:sz w:val="16"/>
              </w:rPr>
            </w:pPr>
            <w:r>
              <w:rPr>
                <w:sz w:val="16"/>
              </w:rPr>
              <w:t>Účinnost předpisu</w:t>
            </w:r>
          </w:p>
        </w:tc>
      </w:tr>
      <w:tr w:rsidR="009125FB" w14:paraId="7E4789E5" w14:textId="77777777">
        <w:tc>
          <w:tcPr>
            <w:tcW w:w="540" w:type="dxa"/>
          </w:tcPr>
          <w:p w14:paraId="5D0F2D56" w14:textId="77777777" w:rsidR="009125FB" w:rsidRDefault="009125FB">
            <w:pPr>
              <w:numPr>
                <w:ilvl w:val="0"/>
                <w:numId w:val="5"/>
              </w:numPr>
              <w:ind w:left="0" w:firstLine="0"/>
              <w:rPr>
                <w:sz w:val="18"/>
              </w:rPr>
            </w:pPr>
          </w:p>
        </w:tc>
        <w:tc>
          <w:tcPr>
            <w:tcW w:w="900" w:type="dxa"/>
          </w:tcPr>
          <w:p w14:paraId="2A4B1316" w14:textId="77777777" w:rsidR="009125FB" w:rsidRDefault="00742351">
            <w:pPr>
              <w:rPr>
                <w:sz w:val="18"/>
              </w:rPr>
            </w:pPr>
            <w:r>
              <w:rPr>
                <w:sz w:val="18"/>
              </w:rPr>
              <w:t>61/2000</w:t>
            </w:r>
          </w:p>
        </w:tc>
        <w:tc>
          <w:tcPr>
            <w:tcW w:w="12960" w:type="dxa"/>
          </w:tcPr>
          <w:p w14:paraId="1D27FA7A" w14:textId="77777777" w:rsidR="009125FB" w:rsidRDefault="006B7B83">
            <w:pPr>
              <w:rPr>
                <w:sz w:val="18"/>
              </w:rPr>
            </w:pPr>
            <w:r>
              <w:rPr>
                <w:sz w:val="18"/>
              </w:rPr>
              <w:t>Zákon č. 61/2000 Sb., o námořní plavbě</w:t>
            </w:r>
          </w:p>
        </w:tc>
        <w:tc>
          <w:tcPr>
            <w:tcW w:w="1440" w:type="dxa"/>
          </w:tcPr>
          <w:p w14:paraId="21C0D8BD" w14:textId="77777777" w:rsidR="009125FB" w:rsidRDefault="006B7B83">
            <w:pPr>
              <w:rPr>
                <w:sz w:val="18"/>
              </w:rPr>
            </w:pPr>
            <w:r>
              <w:rPr>
                <w:sz w:val="18"/>
              </w:rPr>
              <w:t>01. 07. 2000</w:t>
            </w:r>
          </w:p>
        </w:tc>
      </w:tr>
      <w:tr w:rsidR="00E52B06" w14:paraId="4EFAC7EC" w14:textId="77777777">
        <w:tc>
          <w:tcPr>
            <w:tcW w:w="540" w:type="dxa"/>
          </w:tcPr>
          <w:p w14:paraId="19822216" w14:textId="77777777" w:rsidR="00E52B06" w:rsidRDefault="00E52B06">
            <w:pPr>
              <w:numPr>
                <w:ilvl w:val="0"/>
                <w:numId w:val="5"/>
              </w:numPr>
              <w:ind w:left="0" w:firstLine="0"/>
              <w:rPr>
                <w:sz w:val="18"/>
              </w:rPr>
            </w:pPr>
          </w:p>
        </w:tc>
        <w:tc>
          <w:tcPr>
            <w:tcW w:w="900" w:type="dxa"/>
          </w:tcPr>
          <w:p w14:paraId="30625E44" w14:textId="77777777" w:rsidR="00E52B06" w:rsidRDefault="00E52B06">
            <w:pPr>
              <w:rPr>
                <w:sz w:val="18"/>
              </w:rPr>
            </w:pPr>
            <w:r>
              <w:rPr>
                <w:sz w:val="18"/>
              </w:rPr>
              <w:t>310/2008</w:t>
            </w:r>
          </w:p>
        </w:tc>
        <w:tc>
          <w:tcPr>
            <w:tcW w:w="12960" w:type="dxa"/>
          </w:tcPr>
          <w:p w14:paraId="48C719FD" w14:textId="77777777" w:rsidR="00E52B06" w:rsidRDefault="006B7B83">
            <w:pPr>
              <w:rPr>
                <w:sz w:val="18"/>
              </w:rPr>
            </w:pPr>
            <w:r>
              <w:rPr>
                <w:sz w:val="18"/>
              </w:rPr>
              <w:t>Zákon č. 310/2008 Sb., kterým se mění zákon č. 61/2000 Sb., o námořní plavbě, ve znění pozdějších předpisů</w:t>
            </w:r>
          </w:p>
        </w:tc>
        <w:tc>
          <w:tcPr>
            <w:tcW w:w="1440" w:type="dxa"/>
          </w:tcPr>
          <w:p w14:paraId="193CDD19" w14:textId="77777777" w:rsidR="00E52B06" w:rsidRDefault="006B7B83">
            <w:pPr>
              <w:rPr>
                <w:sz w:val="18"/>
              </w:rPr>
            </w:pPr>
            <w:r>
              <w:rPr>
                <w:sz w:val="18"/>
              </w:rPr>
              <w:t>01. 01. 2009</w:t>
            </w:r>
          </w:p>
        </w:tc>
      </w:tr>
      <w:tr w:rsidR="009125FB" w14:paraId="1153BBF5" w14:textId="77777777">
        <w:tc>
          <w:tcPr>
            <w:tcW w:w="540" w:type="dxa"/>
          </w:tcPr>
          <w:p w14:paraId="05D47949" w14:textId="77777777" w:rsidR="009125FB" w:rsidRDefault="009125FB">
            <w:pPr>
              <w:numPr>
                <w:ilvl w:val="0"/>
                <w:numId w:val="5"/>
              </w:numPr>
              <w:ind w:left="0" w:firstLine="0"/>
              <w:rPr>
                <w:sz w:val="18"/>
              </w:rPr>
            </w:pPr>
          </w:p>
        </w:tc>
        <w:tc>
          <w:tcPr>
            <w:tcW w:w="900" w:type="dxa"/>
          </w:tcPr>
          <w:p w14:paraId="433DA31C" w14:textId="77777777" w:rsidR="009125FB" w:rsidRDefault="00742351">
            <w:pPr>
              <w:rPr>
                <w:sz w:val="18"/>
              </w:rPr>
            </w:pPr>
            <w:r>
              <w:rPr>
                <w:sz w:val="18"/>
              </w:rPr>
              <w:t>261/2011</w:t>
            </w:r>
          </w:p>
        </w:tc>
        <w:tc>
          <w:tcPr>
            <w:tcW w:w="12960" w:type="dxa"/>
          </w:tcPr>
          <w:p w14:paraId="2EA74EDA" w14:textId="77777777" w:rsidR="009125FB" w:rsidRDefault="006B7B83">
            <w:pPr>
              <w:rPr>
                <w:sz w:val="18"/>
              </w:rPr>
            </w:pPr>
            <w:r>
              <w:rPr>
                <w:sz w:val="18"/>
              </w:rPr>
              <w:t>Zákon č. 261/2011 Sb., kterým se mění zákon č. 61/2000 Sb., o námořní plavbě, ve znění pozdějších předpisů</w:t>
            </w:r>
          </w:p>
        </w:tc>
        <w:tc>
          <w:tcPr>
            <w:tcW w:w="1440" w:type="dxa"/>
          </w:tcPr>
          <w:p w14:paraId="6388C754" w14:textId="77777777" w:rsidR="009125FB" w:rsidRDefault="006B7B83">
            <w:pPr>
              <w:rPr>
                <w:sz w:val="18"/>
              </w:rPr>
            </w:pPr>
            <w:r>
              <w:rPr>
                <w:sz w:val="18"/>
              </w:rPr>
              <w:t>01. 01. 2012</w:t>
            </w:r>
          </w:p>
        </w:tc>
      </w:tr>
      <w:tr w:rsidR="009125FB" w14:paraId="1B835381" w14:textId="77777777">
        <w:tc>
          <w:tcPr>
            <w:tcW w:w="540" w:type="dxa"/>
          </w:tcPr>
          <w:p w14:paraId="545E62B2" w14:textId="77777777" w:rsidR="009125FB" w:rsidRDefault="009125FB">
            <w:pPr>
              <w:numPr>
                <w:ilvl w:val="0"/>
                <w:numId w:val="5"/>
              </w:numPr>
              <w:ind w:left="0" w:firstLine="0"/>
              <w:rPr>
                <w:sz w:val="18"/>
              </w:rPr>
            </w:pPr>
          </w:p>
        </w:tc>
        <w:tc>
          <w:tcPr>
            <w:tcW w:w="900" w:type="dxa"/>
          </w:tcPr>
          <w:p w14:paraId="43FD2573" w14:textId="77777777" w:rsidR="009125FB" w:rsidRDefault="007A5AC1" w:rsidP="007A5AC1">
            <w:pPr>
              <w:rPr>
                <w:sz w:val="18"/>
              </w:rPr>
            </w:pPr>
            <w:r>
              <w:rPr>
                <w:sz w:val="18"/>
              </w:rPr>
              <w:t>251/2005</w:t>
            </w:r>
          </w:p>
        </w:tc>
        <w:tc>
          <w:tcPr>
            <w:tcW w:w="12960" w:type="dxa"/>
          </w:tcPr>
          <w:p w14:paraId="61927DFF" w14:textId="77777777" w:rsidR="009125FB" w:rsidRDefault="006B7B83">
            <w:pPr>
              <w:rPr>
                <w:sz w:val="18"/>
              </w:rPr>
            </w:pPr>
            <w:r>
              <w:rPr>
                <w:sz w:val="18"/>
              </w:rPr>
              <w:t>Zákon č. 251/2005 Sb., o inspekci práce</w:t>
            </w:r>
          </w:p>
        </w:tc>
        <w:tc>
          <w:tcPr>
            <w:tcW w:w="1440" w:type="dxa"/>
          </w:tcPr>
          <w:p w14:paraId="4BF89BF1" w14:textId="77777777" w:rsidR="009125FB" w:rsidRDefault="006B7B83">
            <w:pPr>
              <w:rPr>
                <w:sz w:val="18"/>
              </w:rPr>
            </w:pPr>
            <w:r>
              <w:rPr>
                <w:sz w:val="18"/>
              </w:rPr>
              <w:t>01. 07. 2005</w:t>
            </w:r>
          </w:p>
        </w:tc>
      </w:tr>
      <w:tr w:rsidR="009125FB" w14:paraId="77754C35" w14:textId="77777777">
        <w:tc>
          <w:tcPr>
            <w:tcW w:w="540" w:type="dxa"/>
          </w:tcPr>
          <w:p w14:paraId="1827455F" w14:textId="77777777" w:rsidR="009125FB" w:rsidRDefault="009125FB">
            <w:pPr>
              <w:numPr>
                <w:ilvl w:val="0"/>
                <w:numId w:val="5"/>
              </w:numPr>
              <w:ind w:left="0" w:firstLine="0"/>
              <w:rPr>
                <w:sz w:val="18"/>
              </w:rPr>
            </w:pPr>
          </w:p>
        </w:tc>
        <w:tc>
          <w:tcPr>
            <w:tcW w:w="900" w:type="dxa"/>
          </w:tcPr>
          <w:p w14:paraId="359D0842" w14:textId="77777777" w:rsidR="009125FB" w:rsidRDefault="007A5AC1" w:rsidP="007A5AC1">
            <w:pPr>
              <w:rPr>
                <w:sz w:val="18"/>
              </w:rPr>
            </w:pPr>
            <w:r>
              <w:rPr>
                <w:sz w:val="18"/>
              </w:rPr>
              <w:t>264/2006</w:t>
            </w:r>
          </w:p>
        </w:tc>
        <w:tc>
          <w:tcPr>
            <w:tcW w:w="12960" w:type="dxa"/>
          </w:tcPr>
          <w:p w14:paraId="64528F09" w14:textId="77777777" w:rsidR="009125FB" w:rsidRDefault="006B7B83">
            <w:pPr>
              <w:rPr>
                <w:sz w:val="18"/>
              </w:rPr>
            </w:pPr>
            <w:r>
              <w:rPr>
                <w:sz w:val="18"/>
              </w:rPr>
              <w:t>Zákon č. 264/2006 Sb., kterým se mění některé zákony v souvislosti s přijetím zákoníku práce</w:t>
            </w:r>
          </w:p>
        </w:tc>
        <w:tc>
          <w:tcPr>
            <w:tcW w:w="1440" w:type="dxa"/>
          </w:tcPr>
          <w:p w14:paraId="4E463BEA" w14:textId="77777777" w:rsidR="009125FB" w:rsidRDefault="006B7B83">
            <w:pPr>
              <w:rPr>
                <w:sz w:val="18"/>
              </w:rPr>
            </w:pPr>
            <w:r>
              <w:rPr>
                <w:sz w:val="18"/>
              </w:rPr>
              <w:t>07. 06. 2006</w:t>
            </w:r>
          </w:p>
        </w:tc>
      </w:tr>
      <w:tr w:rsidR="009125FB" w14:paraId="54C5EDED" w14:textId="77777777">
        <w:tc>
          <w:tcPr>
            <w:tcW w:w="540" w:type="dxa"/>
          </w:tcPr>
          <w:p w14:paraId="69F9830A" w14:textId="77777777" w:rsidR="009125FB" w:rsidRDefault="009125FB">
            <w:pPr>
              <w:numPr>
                <w:ilvl w:val="0"/>
                <w:numId w:val="5"/>
              </w:numPr>
              <w:ind w:left="0" w:firstLine="0"/>
              <w:rPr>
                <w:sz w:val="18"/>
              </w:rPr>
            </w:pPr>
          </w:p>
        </w:tc>
        <w:tc>
          <w:tcPr>
            <w:tcW w:w="900" w:type="dxa"/>
          </w:tcPr>
          <w:p w14:paraId="24250527" w14:textId="77777777" w:rsidR="009125FB" w:rsidRDefault="007A5AC1" w:rsidP="007A5AC1">
            <w:pPr>
              <w:rPr>
                <w:sz w:val="18"/>
              </w:rPr>
            </w:pPr>
            <w:r>
              <w:rPr>
                <w:sz w:val="18"/>
              </w:rPr>
              <w:t>213/2007</w:t>
            </w:r>
          </w:p>
        </w:tc>
        <w:tc>
          <w:tcPr>
            <w:tcW w:w="12960" w:type="dxa"/>
          </w:tcPr>
          <w:p w14:paraId="3B437FEF" w14:textId="77777777" w:rsidR="009125FB" w:rsidRDefault="006B7B83">
            <w:pPr>
              <w:rPr>
                <w:sz w:val="18"/>
              </w:rPr>
            </w:pPr>
            <w:r>
              <w:rPr>
                <w:sz w:val="18"/>
              </w:rPr>
              <w:t>Zákon č. 213/2007 Sb., 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č.29/2007 Sb.</w:t>
            </w:r>
          </w:p>
        </w:tc>
        <w:tc>
          <w:tcPr>
            <w:tcW w:w="1440" w:type="dxa"/>
          </w:tcPr>
          <w:p w14:paraId="278FDAB4" w14:textId="77777777" w:rsidR="009125FB" w:rsidRDefault="006B7B83">
            <w:pPr>
              <w:rPr>
                <w:sz w:val="18"/>
              </w:rPr>
            </w:pPr>
            <w:r>
              <w:rPr>
                <w:sz w:val="18"/>
              </w:rPr>
              <w:t>22.</w:t>
            </w:r>
            <w:r w:rsidR="00B64AB9">
              <w:rPr>
                <w:sz w:val="18"/>
              </w:rPr>
              <w:t xml:space="preserve"> </w:t>
            </w:r>
            <w:r>
              <w:rPr>
                <w:sz w:val="18"/>
              </w:rPr>
              <w:t>08.</w:t>
            </w:r>
            <w:r w:rsidR="00B64AB9">
              <w:rPr>
                <w:sz w:val="18"/>
              </w:rPr>
              <w:t xml:space="preserve"> </w:t>
            </w:r>
            <w:r>
              <w:rPr>
                <w:sz w:val="18"/>
              </w:rPr>
              <w:t>2007</w:t>
            </w:r>
          </w:p>
        </w:tc>
      </w:tr>
      <w:tr w:rsidR="007A5AC1" w14:paraId="5964D8B9" w14:textId="77777777">
        <w:tc>
          <w:tcPr>
            <w:tcW w:w="540" w:type="dxa"/>
          </w:tcPr>
          <w:p w14:paraId="48458253" w14:textId="77777777" w:rsidR="007A5AC1" w:rsidRDefault="007A5AC1">
            <w:pPr>
              <w:numPr>
                <w:ilvl w:val="0"/>
                <w:numId w:val="5"/>
              </w:numPr>
              <w:ind w:left="0" w:firstLine="0"/>
              <w:rPr>
                <w:sz w:val="18"/>
              </w:rPr>
            </w:pPr>
          </w:p>
        </w:tc>
        <w:tc>
          <w:tcPr>
            <w:tcW w:w="900" w:type="dxa"/>
          </w:tcPr>
          <w:p w14:paraId="2DA59334" w14:textId="77777777" w:rsidR="007A5AC1" w:rsidRDefault="007A5AC1" w:rsidP="007A5AC1">
            <w:pPr>
              <w:rPr>
                <w:sz w:val="18"/>
              </w:rPr>
            </w:pPr>
            <w:r>
              <w:rPr>
                <w:sz w:val="18"/>
              </w:rPr>
              <w:t>362/2007</w:t>
            </w:r>
          </w:p>
        </w:tc>
        <w:tc>
          <w:tcPr>
            <w:tcW w:w="12960" w:type="dxa"/>
          </w:tcPr>
          <w:p w14:paraId="440CFEB1" w14:textId="77777777" w:rsidR="007A5AC1" w:rsidRDefault="006B7B83">
            <w:pPr>
              <w:rPr>
                <w:sz w:val="18"/>
              </w:rPr>
            </w:pPr>
            <w:r>
              <w:rPr>
                <w:sz w:val="18"/>
              </w:rPr>
              <w:t xml:space="preserve">Zákon č. 362/2007 Sb., </w:t>
            </w:r>
            <w:r w:rsidR="00B64AB9">
              <w:rPr>
                <w:sz w:val="18"/>
              </w:rPr>
              <w:t>kterým se mění zákon č. 262/2006 Sb., zákoník práce, ve znění pozdějších předpisů, a další související zákony</w:t>
            </w:r>
          </w:p>
        </w:tc>
        <w:tc>
          <w:tcPr>
            <w:tcW w:w="1440" w:type="dxa"/>
          </w:tcPr>
          <w:p w14:paraId="4193AD1C" w14:textId="77777777" w:rsidR="007A5AC1" w:rsidRDefault="00B64AB9">
            <w:pPr>
              <w:rPr>
                <w:sz w:val="18"/>
              </w:rPr>
            </w:pPr>
            <w:r>
              <w:rPr>
                <w:sz w:val="18"/>
              </w:rPr>
              <w:t>01. 01. 2008</w:t>
            </w:r>
          </w:p>
        </w:tc>
      </w:tr>
      <w:tr w:rsidR="007A5AC1" w14:paraId="41795020" w14:textId="77777777">
        <w:tc>
          <w:tcPr>
            <w:tcW w:w="540" w:type="dxa"/>
          </w:tcPr>
          <w:p w14:paraId="0CDB0AF9" w14:textId="77777777" w:rsidR="007A5AC1" w:rsidRDefault="007A5AC1">
            <w:pPr>
              <w:numPr>
                <w:ilvl w:val="0"/>
                <w:numId w:val="5"/>
              </w:numPr>
              <w:ind w:left="0" w:firstLine="0"/>
              <w:rPr>
                <w:sz w:val="18"/>
              </w:rPr>
            </w:pPr>
          </w:p>
        </w:tc>
        <w:tc>
          <w:tcPr>
            <w:tcW w:w="900" w:type="dxa"/>
          </w:tcPr>
          <w:p w14:paraId="4A40BD29" w14:textId="77777777" w:rsidR="007A5AC1" w:rsidRDefault="008B0593" w:rsidP="007A5AC1">
            <w:pPr>
              <w:rPr>
                <w:sz w:val="18"/>
              </w:rPr>
            </w:pPr>
            <w:r>
              <w:rPr>
                <w:sz w:val="18"/>
              </w:rPr>
              <w:t>294/2008</w:t>
            </w:r>
          </w:p>
        </w:tc>
        <w:tc>
          <w:tcPr>
            <w:tcW w:w="12960" w:type="dxa"/>
          </w:tcPr>
          <w:p w14:paraId="30A5AB68" w14:textId="77777777" w:rsidR="007A5AC1" w:rsidRDefault="00B64AB9">
            <w:pPr>
              <w:rPr>
                <w:sz w:val="18"/>
              </w:rPr>
            </w:pPr>
            <w:r>
              <w:rPr>
                <w:sz w:val="18"/>
              </w:rPr>
              <w:t>Zákon č. 294/2008 Sb., kterým se mění zákon č. 262/2006 Sb., zákoník práce, ve znění pozdějších předpisů, a zákon č. 251/2005 Sb., o inspekci práce, ve znění pozdějších předpisů</w:t>
            </w:r>
          </w:p>
        </w:tc>
        <w:tc>
          <w:tcPr>
            <w:tcW w:w="1440" w:type="dxa"/>
          </w:tcPr>
          <w:p w14:paraId="5EAD82A1" w14:textId="77777777" w:rsidR="007A5AC1" w:rsidRDefault="00B64AB9">
            <w:pPr>
              <w:rPr>
                <w:sz w:val="18"/>
              </w:rPr>
            </w:pPr>
            <w:r>
              <w:rPr>
                <w:sz w:val="18"/>
              </w:rPr>
              <w:t>01. 10. 2008</w:t>
            </w:r>
          </w:p>
        </w:tc>
      </w:tr>
      <w:tr w:rsidR="007A5AC1" w14:paraId="4E4A0D0F" w14:textId="77777777">
        <w:tc>
          <w:tcPr>
            <w:tcW w:w="540" w:type="dxa"/>
          </w:tcPr>
          <w:p w14:paraId="6603BC35" w14:textId="77777777" w:rsidR="007A5AC1" w:rsidRDefault="007A5AC1">
            <w:pPr>
              <w:numPr>
                <w:ilvl w:val="0"/>
                <w:numId w:val="5"/>
              </w:numPr>
              <w:ind w:left="0" w:firstLine="0"/>
              <w:rPr>
                <w:sz w:val="18"/>
              </w:rPr>
            </w:pPr>
          </w:p>
        </w:tc>
        <w:tc>
          <w:tcPr>
            <w:tcW w:w="900" w:type="dxa"/>
          </w:tcPr>
          <w:p w14:paraId="38581C44" w14:textId="77777777" w:rsidR="007A5AC1" w:rsidRDefault="008B0593" w:rsidP="008B0593">
            <w:pPr>
              <w:rPr>
                <w:sz w:val="18"/>
              </w:rPr>
            </w:pPr>
            <w:r>
              <w:rPr>
                <w:sz w:val="18"/>
              </w:rPr>
              <w:t>350/2011</w:t>
            </w:r>
          </w:p>
        </w:tc>
        <w:tc>
          <w:tcPr>
            <w:tcW w:w="12960" w:type="dxa"/>
          </w:tcPr>
          <w:p w14:paraId="27411C78" w14:textId="77777777" w:rsidR="007A5AC1" w:rsidRDefault="00B64AB9">
            <w:pPr>
              <w:rPr>
                <w:sz w:val="18"/>
              </w:rPr>
            </w:pPr>
            <w:r>
              <w:rPr>
                <w:sz w:val="18"/>
              </w:rPr>
              <w:t>Zákon č. 350/2011 Sb., o chemických látkách a chemických směsích a o změně některých zákonů (chemický zákon)</w:t>
            </w:r>
          </w:p>
        </w:tc>
        <w:tc>
          <w:tcPr>
            <w:tcW w:w="1440" w:type="dxa"/>
          </w:tcPr>
          <w:p w14:paraId="07EDF12D" w14:textId="77777777" w:rsidR="007A5AC1" w:rsidRDefault="00B64AB9">
            <w:pPr>
              <w:rPr>
                <w:sz w:val="18"/>
              </w:rPr>
            </w:pPr>
            <w:r>
              <w:rPr>
                <w:sz w:val="18"/>
              </w:rPr>
              <w:t>01. 01. 2012</w:t>
            </w:r>
          </w:p>
        </w:tc>
      </w:tr>
      <w:tr w:rsidR="008B0593" w14:paraId="314F7A92" w14:textId="77777777">
        <w:tc>
          <w:tcPr>
            <w:tcW w:w="540" w:type="dxa"/>
          </w:tcPr>
          <w:p w14:paraId="09E3DDC2" w14:textId="77777777" w:rsidR="008B0593" w:rsidRDefault="008B0593">
            <w:pPr>
              <w:numPr>
                <w:ilvl w:val="0"/>
                <w:numId w:val="5"/>
              </w:numPr>
              <w:ind w:left="0" w:firstLine="0"/>
              <w:rPr>
                <w:sz w:val="18"/>
              </w:rPr>
            </w:pPr>
          </w:p>
        </w:tc>
        <w:tc>
          <w:tcPr>
            <w:tcW w:w="900" w:type="dxa"/>
          </w:tcPr>
          <w:p w14:paraId="05BEFEC6" w14:textId="77777777" w:rsidR="008B0593" w:rsidRDefault="008B0593" w:rsidP="008B0593">
            <w:pPr>
              <w:rPr>
                <w:sz w:val="18"/>
              </w:rPr>
            </w:pPr>
            <w:r>
              <w:rPr>
                <w:sz w:val="18"/>
              </w:rPr>
              <w:t>365/2011</w:t>
            </w:r>
          </w:p>
        </w:tc>
        <w:tc>
          <w:tcPr>
            <w:tcW w:w="12960" w:type="dxa"/>
          </w:tcPr>
          <w:p w14:paraId="0B409440" w14:textId="77777777" w:rsidR="008B0593" w:rsidRDefault="00B64AB9">
            <w:pPr>
              <w:rPr>
                <w:sz w:val="18"/>
              </w:rPr>
            </w:pPr>
            <w:r>
              <w:rPr>
                <w:sz w:val="18"/>
              </w:rPr>
              <w:t>Zákon č. 365/2011 Sb., kterým se mění zákon č. 262/2006 Sb.</w:t>
            </w:r>
            <w:r w:rsidR="00FC451B">
              <w:rPr>
                <w:sz w:val="18"/>
              </w:rPr>
              <w:t>, zákon</w:t>
            </w:r>
            <w:r w:rsidR="002126CD">
              <w:rPr>
                <w:sz w:val="18"/>
              </w:rPr>
              <w:t>í</w:t>
            </w:r>
            <w:r w:rsidR="00FC451B">
              <w:rPr>
                <w:sz w:val="18"/>
              </w:rPr>
              <w:t>k práce, ve znění pozdějších předpisů</w:t>
            </w:r>
            <w:r w:rsidR="002126CD">
              <w:rPr>
                <w:sz w:val="18"/>
              </w:rPr>
              <w:t>, a další související zákony</w:t>
            </w:r>
          </w:p>
        </w:tc>
        <w:tc>
          <w:tcPr>
            <w:tcW w:w="1440" w:type="dxa"/>
          </w:tcPr>
          <w:p w14:paraId="47841612" w14:textId="77777777" w:rsidR="008B0593" w:rsidRDefault="002126CD">
            <w:pPr>
              <w:rPr>
                <w:sz w:val="18"/>
              </w:rPr>
            </w:pPr>
            <w:r>
              <w:rPr>
                <w:sz w:val="18"/>
              </w:rPr>
              <w:t>01. 01. 2012</w:t>
            </w:r>
          </w:p>
        </w:tc>
      </w:tr>
      <w:tr w:rsidR="008B0593" w14:paraId="7043278B" w14:textId="77777777">
        <w:tc>
          <w:tcPr>
            <w:tcW w:w="540" w:type="dxa"/>
          </w:tcPr>
          <w:p w14:paraId="511DF832" w14:textId="77777777" w:rsidR="008B0593" w:rsidRDefault="008B0593">
            <w:pPr>
              <w:numPr>
                <w:ilvl w:val="0"/>
                <w:numId w:val="5"/>
              </w:numPr>
              <w:ind w:left="0" w:firstLine="0"/>
              <w:rPr>
                <w:sz w:val="18"/>
              </w:rPr>
            </w:pPr>
          </w:p>
        </w:tc>
        <w:tc>
          <w:tcPr>
            <w:tcW w:w="900" w:type="dxa"/>
          </w:tcPr>
          <w:p w14:paraId="05C7891C" w14:textId="77777777" w:rsidR="008B0593" w:rsidRDefault="008B0593" w:rsidP="008B0593">
            <w:pPr>
              <w:rPr>
                <w:sz w:val="18"/>
              </w:rPr>
            </w:pPr>
            <w:r>
              <w:rPr>
                <w:sz w:val="18"/>
              </w:rPr>
              <w:t>367/2011</w:t>
            </w:r>
          </w:p>
        </w:tc>
        <w:tc>
          <w:tcPr>
            <w:tcW w:w="12960" w:type="dxa"/>
          </w:tcPr>
          <w:p w14:paraId="52E39CB6" w14:textId="77777777" w:rsidR="008B0593" w:rsidRDefault="002126CD">
            <w:pPr>
              <w:rPr>
                <w:sz w:val="18"/>
              </w:rPr>
            </w:pPr>
            <w:r>
              <w:rPr>
                <w:sz w:val="18"/>
              </w:rPr>
              <w:t>Zákon č. 367/2011 Sb., kterým se mění zákon č. 435/2004 Sb., o zaměstnanosti, ve znění pozdějších předpisů, a další související zákony</w:t>
            </w:r>
          </w:p>
        </w:tc>
        <w:tc>
          <w:tcPr>
            <w:tcW w:w="1440" w:type="dxa"/>
          </w:tcPr>
          <w:p w14:paraId="00FFCC09" w14:textId="77777777" w:rsidR="008B0593" w:rsidRDefault="002126CD">
            <w:pPr>
              <w:rPr>
                <w:sz w:val="18"/>
              </w:rPr>
            </w:pPr>
            <w:r>
              <w:rPr>
                <w:sz w:val="18"/>
              </w:rPr>
              <w:t>01. 01. 2012</w:t>
            </w:r>
          </w:p>
        </w:tc>
      </w:tr>
      <w:tr w:rsidR="00CE0E6A" w14:paraId="43CB028D" w14:textId="77777777">
        <w:tc>
          <w:tcPr>
            <w:tcW w:w="540" w:type="dxa"/>
          </w:tcPr>
          <w:p w14:paraId="5B50FB21" w14:textId="77777777" w:rsidR="00CE0E6A" w:rsidRDefault="00CE0E6A">
            <w:pPr>
              <w:numPr>
                <w:ilvl w:val="0"/>
                <w:numId w:val="5"/>
              </w:numPr>
              <w:ind w:left="0" w:firstLine="0"/>
              <w:rPr>
                <w:sz w:val="18"/>
              </w:rPr>
            </w:pPr>
          </w:p>
        </w:tc>
        <w:tc>
          <w:tcPr>
            <w:tcW w:w="900" w:type="dxa"/>
          </w:tcPr>
          <w:p w14:paraId="4CBEFB20" w14:textId="77777777" w:rsidR="00CE0E6A" w:rsidRDefault="00CE0E6A" w:rsidP="008B0593">
            <w:pPr>
              <w:rPr>
                <w:sz w:val="18"/>
              </w:rPr>
            </w:pPr>
            <w:r>
              <w:rPr>
                <w:sz w:val="18"/>
              </w:rPr>
              <w:t>247/2014</w:t>
            </w:r>
          </w:p>
        </w:tc>
        <w:tc>
          <w:tcPr>
            <w:tcW w:w="12960" w:type="dxa"/>
          </w:tcPr>
          <w:p w14:paraId="55B4E82B" w14:textId="77777777" w:rsidR="00CE0E6A" w:rsidRDefault="00CE0E6A">
            <w:pPr>
              <w:rPr>
                <w:sz w:val="18"/>
              </w:rPr>
            </w:pPr>
            <w:r>
              <w:rPr>
                <w:sz w:val="18"/>
              </w:rPr>
              <w:t>Zákon č. 247/2014 Sb., o poskytování služby péče o dítě v dětské skupině a o změně souvisejících zákonů</w:t>
            </w:r>
          </w:p>
        </w:tc>
        <w:tc>
          <w:tcPr>
            <w:tcW w:w="1440" w:type="dxa"/>
          </w:tcPr>
          <w:p w14:paraId="183BA8E4" w14:textId="77777777" w:rsidR="00CE0E6A" w:rsidRDefault="00CE0E6A">
            <w:pPr>
              <w:rPr>
                <w:sz w:val="18"/>
              </w:rPr>
            </w:pPr>
            <w:r>
              <w:rPr>
                <w:sz w:val="18"/>
              </w:rPr>
              <w:t>29. 11. 2014</w:t>
            </w:r>
          </w:p>
        </w:tc>
      </w:tr>
      <w:tr w:rsidR="00367C7D" w14:paraId="16F0FAF3" w14:textId="77777777">
        <w:tc>
          <w:tcPr>
            <w:tcW w:w="540" w:type="dxa"/>
          </w:tcPr>
          <w:p w14:paraId="5E2DBF40" w14:textId="77777777" w:rsidR="00367C7D" w:rsidRDefault="00367C7D">
            <w:pPr>
              <w:numPr>
                <w:ilvl w:val="0"/>
                <w:numId w:val="5"/>
              </w:numPr>
              <w:ind w:left="0" w:firstLine="0"/>
              <w:rPr>
                <w:sz w:val="18"/>
              </w:rPr>
            </w:pPr>
          </w:p>
        </w:tc>
        <w:tc>
          <w:tcPr>
            <w:tcW w:w="900" w:type="dxa"/>
          </w:tcPr>
          <w:p w14:paraId="1C0EE6E6" w14:textId="77777777" w:rsidR="00367C7D" w:rsidRDefault="00367C7D" w:rsidP="008B0593">
            <w:pPr>
              <w:rPr>
                <w:sz w:val="18"/>
              </w:rPr>
            </w:pPr>
            <w:r>
              <w:rPr>
                <w:sz w:val="18"/>
              </w:rPr>
              <w:t>500/2004</w:t>
            </w:r>
          </w:p>
        </w:tc>
        <w:tc>
          <w:tcPr>
            <w:tcW w:w="12960" w:type="dxa"/>
          </w:tcPr>
          <w:p w14:paraId="02BCC792" w14:textId="77777777" w:rsidR="00367C7D" w:rsidRDefault="006B7B83">
            <w:pPr>
              <w:rPr>
                <w:sz w:val="18"/>
              </w:rPr>
            </w:pPr>
            <w:r>
              <w:rPr>
                <w:sz w:val="18"/>
              </w:rPr>
              <w:t>Zákon č. 500/2004 Sb., správní řád</w:t>
            </w:r>
          </w:p>
        </w:tc>
        <w:tc>
          <w:tcPr>
            <w:tcW w:w="1440" w:type="dxa"/>
          </w:tcPr>
          <w:p w14:paraId="1F40E07E" w14:textId="77777777" w:rsidR="00367C7D" w:rsidRDefault="006B7B83">
            <w:pPr>
              <w:rPr>
                <w:sz w:val="18"/>
              </w:rPr>
            </w:pPr>
            <w:r>
              <w:rPr>
                <w:sz w:val="18"/>
              </w:rPr>
              <w:t>01. 01. 2006</w:t>
            </w:r>
          </w:p>
        </w:tc>
      </w:tr>
      <w:tr w:rsidR="00EB1BA3" w14:paraId="7148246C" w14:textId="77777777">
        <w:tc>
          <w:tcPr>
            <w:tcW w:w="540" w:type="dxa"/>
          </w:tcPr>
          <w:p w14:paraId="35D7F719" w14:textId="77777777" w:rsidR="00EB1BA3" w:rsidRDefault="00EB1BA3">
            <w:pPr>
              <w:numPr>
                <w:ilvl w:val="0"/>
                <w:numId w:val="5"/>
              </w:numPr>
              <w:ind w:left="0" w:firstLine="0"/>
              <w:rPr>
                <w:sz w:val="18"/>
              </w:rPr>
            </w:pPr>
          </w:p>
        </w:tc>
        <w:tc>
          <w:tcPr>
            <w:tcW w:w="900" w:type="dxa"/>
          </w:tcPr>
          <w:p w14:paraId="392F441D" w14:textId="77777777" w:rsidR="00EB1BA3" w:rsidRDefault="00EB1BA3" w:rsidP="008B0593">
            <w:pPr>
              <w:rPr>
                <w:sz w:val="18"/>
              </w:rPr>
            </w:pPr>
            <w:r>
              <w:rPr>
                <w:sz w:val="18"/>
              </w:rPr>
              <w:t>255/2012</w:t>
            </w:r>
          </w:p>
        </w:tc>
        <w:tc>
          <w:tcPr>
            <w:tcW w:w="12960" w:type="dxa"/>
          </w:tcPr>
          <w:p w14:paraId="6554D1B1" w14:textId="77777777" w:rsidR="00EB1BA3" w:rsidRDefault="002126CD">
            <w:pPr>
              <w:rPr>
                <w:sz w:val="18"/>
              </w:rPr>
            </w:pPr>
            <w:r>
              <w:rPr>
                <w:sz w:val="18"/>
              </w:rPr>
              <w:t>Zákon č. 255/2012 Sb., o kontrole (kontrolní řád</w:t>
            </w:r>
            <w:r w:rsidR="00581DAE">
              <w:rPr>
                <w:sz w:val="18"/>
              </w:rPr>
              <w:t>)</w:t>
            </w:r>
          </w:p>
        </w:tc>
        <w:tc>
          <w:tcPr>
            <w:tcW w:w="1440" w:type="dxa"/>
          </w:tcPr>
          <w:p w14:paraId="01FD663F" w14:textId="77777777" w:rsidR="00EB1BA3" w:rsidRDefault="002126CD">
            <w:pPr>
              <w:rPr>
                <w:sz w:val="18"/>
              </w:rPr>
            </w:pPr>
            <w:r>
              <w:rPr>
                <w:sz w:val="18"/>
              </w:rPr>
              <w:t>01. 01. 2014</w:t>
            </w:r>
          </w:p>
        </w:tc>
      </w:tr>
      <w:tr w:rsidR="00CE0E6A" w14:paraId="662F2CFF" w14:textId="77777777">
        <w:tc>
          <w:tcPr>
            <w:tcW w:w="540" w:type="dxa"/>
          </w:tcPr>
          <w:p w14:paraId="77AA4383" w14:textId="77777777" w:rsidR="00CE0E6A" w:rsidRDefault="00CE0E6A">
            <w:pPr>
              <w:numPr>
                <w:ilvl w:val="0"/>
                <w:numId w:val="5"/>
              </w:numPr>
              <w:ind w:left="0" w:firstLine="0"/>
              <w:rPr>
                <w:sz w:val="18"/>
              </w:rPr>
            </w:pPr>
          </w:p>
        </w:tc>
        <w:tc>
          <w:tcPr>
            <w:tcW w:w="900" w:type="dxa"/>
          </w:tcPr>
          <w:p w14:paraId="59ECE84F" w14:textId="77777777" w:rsidR="00CE0E6A" w:rsidRDefault="00CE0E6A" w:rsidP="008B0593">
            <w:pPr>
              <w:rPr>
                <w:sz w:val="18"/>
              </w:rPr>
            </w:pPr>
            <w:r>
              <w:rPr>
                <w:sz w:val="18"/>
              </w:rPr>
              <w:t>64/2014</w:t>
            </w:r>
          </w:p>
        </w:tc>
        <w:tc>
          <w:tcPr>
            <w:tcW w:w="12960" w:type="dxa"/>
          </w:tcPr>
          <w:p w14:paraId="7098F1F1" w14:textId="77777777" w:rsidR="00CE0E6A" w:rsidRDefault="00CE0E6A">
            <w:pPr>
              <w:rPr>
                <w:sz w:val="18"/>
              </w:rPr>
            </w:pPr>
            <w:r>
              <w:rPr>
                <w:sz w:val="18"/>
              </w:rPr>
              <w:t>Zákon č. 64/2014 Sb., kterým se mění některé zákony v souvislosti s přijetím kontrolního řádu</w:t>
            </w:r>
          </w:p>
        </w:tc>
        <w:tc>
          <w:tcPr>
            <w:tcW w:w="1440" w:type="dxa"/>
          </w:tcPr>
          <w:p w14:paraId="3686A330" w14:textId="77777777" w:rsidR="00CE0E6A" w:rsidRPr="00CE0E6A" w:rsidRDefault="00CE0E6A" w:rsidP="00CE0E6A">
            <w:pPr>
              <w:jc w:val="both"/>
              <w:rPr>
                <w:sz w:val="18"/>
              </w:rPr>
            </w:pPr>
            <w:r w:rsidRPr="00CE0E6A">
              <w:rPr>
                <w:sz w:val="18"/>
              </w:rPr>
              <w:t>01.</w:t>
            </w:r>
            <w:r>
              <w:rPr>
                <w:sz w:val="18"/>
              </w:rPr>
              <w:t xml:space="preserve"> </w:t>
            </w:r>
            <w:r w:rsidRPr="00CE0E6A">
              <w:rPr>
                <w:sz w:val="18"/>
              </w:rPr>
              <w:t>05.</w:t>
            </w:r>
            <w:r>
              <w:rPr>
                <w:sz w:val="18"/>
              </w:rPr>
              <w:t xml:space="preserve"> </w:t>
            </w:r>
            <w:r w:rsidRPr="00CE0E6A">
              <w:rPr>
                <w:sz w:val="18"/>
              </w:rPr>
              <w:t>2015</w:t>
            </w:r>
          </w:p>
        </w:tc>
      </w:tr>
      <w:tr w:rsidR="00CE0E6A" w14:paraId="6D983B4E" w14:textId="77777777">
        <w:tc>
          <w:tcPr>
            <w:tcW w:w="540" w:type="dxa"/>
          </w:tcPr>
          <w:p w14:paraId="3ADE1432" w14:textId="77777777" w:rsidR="00CE0E6A" w:rsidRDefault="00CE0E6A">
            <w:pPr>
              <w:numPr>
                <w:ilvl w:val="0"/>
                <w:numId w:val="5"/>
              </w:numPr>
              <w:ind w:left="0" w:firstLine="0"/>
              <w:rPr>
                <w:sz w:val="18"/>
              </w:rPr>
            </w:pPr>
          </w:p>
        </w:tc>
        <w:tc>
          <w:tcPr>
            <w:tcW w:w="900" w:type="dxa"/>
          </w:tcPr>
          <w:p w14:paraId="74B988AB" w14:textId="77777777" w:rsidR="00CE0E6A" w:rsidRDefault="00CE0E6A" w:rsidP="008B0593">
            <w:pPr>
              <w:rPr>
                <w:sz w:val="18"/>
              </w:rPr>
            </w:pPr>
            <w:r>
              <w:rPr>
                <w:sz w:val="18"/>
              </w:rPr>
              <w:t>81/2015</w:t>
            </w:r>
          </w:p>
        </w:tc>
        <w:tc>
          <w:tcPr>
            <w:tcW w:w="12960" w:type="dxa"/>
          </w:tcPr>
          <w:p w14:paraId="0CBD0568" w14:textId="77777777" w:rsidR="00CE0E6A" w:rsidRDefault="00CE0E6A">
            <w:pPr>
              <w:rPr>
                <w:sz w:val="18"/>
              </w:rPr>
            </w:pPr>
            <w:r>
              <w:rPr>
                <w:sz w:val="18"/>
              </w:rPr>
              <w:t>Zákon č. 81/2015 Sb., kterým se mění zákon č. 61/2000 Sb., o námořní plavbě, ve znění pozdějších předpisů, a další související zákony</w:t>
            </w:r>
          </w:p>
        </w:tc>
        <w:tc>
          <w:tcPr>
            <w:tcW w:w="1440" w:type="dxa"/>
          </w:tcPr>
          <w:p w14:paraId="4A850EDE" w14:textId="77777777" w:rsidR="00CE0E6A" w:rsidRPr="00CE0E6A" w:rsidRDefault="00CE0E6A" w:rsidP="00CE0E6A">
            <w:pPr>
              <w:jc w:val="both"/>
              <w:rPr>
                <w:sz w:val="18"/>
              </w:rPr>
            </w:pPr>
            <w:r>
              <w:rPr>
                <w:sz w:val="18"/>
              </w:rPr>
              <w:t>01. 07. 2015</w:t>
            </w:r>
          </w:p>
        </w:tc>
      </w:tr>
      <w:tr w:rsidR="00CE0E6A" w14:paraId="436C716B" w14:textId="77777777">
        <w:tc>
          <w:tcPr>
            <w:tcW w:w="540" w:type="dxa"/>
          </w:tcPr>
          <w:p w14:paraId="04280551" w14:textId="77777777" w:rsidR="00CE0E6A" w:rsidRDefault="00CE0E6A">
            <w:pPr>
              <w:numPr>
                <w:ilvl w:val="0"/>
                <w:numId w:val="5"/>
              </w:numPr>
              <w:ind w:left="0" w:firstLine="0"/>
              <w:rPr>
                <w:sz w:val="18"/>
              </w:rPr>
            </w:pPr>
          </w:p>
        </w:tc>
        <w:tc>
          <w:tcPr>
            <w:tcW w:w="900" w:type="dxa"/>
          </w:tcPr>
          <w:p w14:paraId="0E60B026" w14:textId="77777777" w:rsidR="00CE0E6A" w:rsidRDefault="00CE0E6A" w:rsidP="008B0593">
            <w:pPr>
              <w:rPr>
                <w:sz w:val="18"/>
              </w:rPr>
            </w:pPr>
            <w:r>
              <w:rPr>
                <w:sz w:val="18"/>
              </w:rPr>
              <w:t>234/2014</w:t>
            </w:r>
          </w:p>
        </w:tc>
        <w:tc>
          <w:tcPr>
            <w:tcW w:w="12960" w:type="dxa"/>
          </w:tcPr>
          <w:p w14:paraId="2E524C5E" w14:textId="77777777" w:rsidR="00CE0E6A" w:rsidRDefault="00CE0E6A">
            <w:pPr>
              <w:rPr>
                <w:sz w:val="18"/>
              </w:rPr>
            </w:pPr>
            <w:r>
              <w:rPr>
                <w:sz w:val="18"/>
              </w:rPr>
              <w:t>Zákon č. 234/2014 Sb., o státní službě</w:t>
            </w:r>
          </w:p>
        </w:tc>
        <w:tc>
          <w:tcPr>
            <w:tcW w:w="1440" w:type="dxa"/>
          </w:tcPr>
          <w:p w14:paraId="26486C38" w14:textId="77777777" w:rsidR="00CE0E6A" w:rsidRDefault="003D22AF" w:rsidP="00CE0E6A">
            <w:pPr>
              <w:jc w:val="both"/>
              <w:rPr>
                <w:sz w:val="18"/>
              </w:rPr>
            </w:pPr>
            <w:r>
              <w:rPr>
                <w:sz w:val="18"/>
              </w:rPr>
              <w:t>01</w:t>
            </w:r>
            <w:r w:rsidR="00CE0E6A">
              <w:rPr>
                <w:sz w:val="18"/>
              </w:rPr>
              <w:t xml:space="preserve">. </w:t>
            </w:r>
            <w:r>
              <w:rPr>
                <w:sz w:val="18"/>
              </w:rPr>
              <w:t>01</w:t>
            </w:r>
            <w:r w:rsidR="00CE0E6A">
              <w:rPr>
                <w:sz w:val="18"/>
              </w:rPr>
              <w:t>. 201</w:t>
            </w:r>
            <w:r>
              <w:rPr>
                <w:sz w:val="18"/>
              </w:rPr>
              <w:t>5</w:t>
            </w:r>
          </w:p>
        </w:tc>
      </w:tr>
    </w:tbl>
    <w:p w14:paraId="3247DDE1" w14:textId="77777777" w:rsidR="009125FB" w:rsidRDefault="00581DAE">
      <w:pPr>
        <w:rPr>
          <w:sz w:val="18"/>
        </w:rPr>
      </w:pPr>
      <w:r>
        <w:rPr>
          <w:sz w:val="18"/>
        </w:rPr>
        <w:br/>
      </w:r>
    </w:p>
    <w:p w14:paraId="0A17C992" w14:textId="77777777" w:rsidR="00581DAE" w:rsidRDefault="00581DAE">
      <w:pPr>
        <w:rPr>
          <w:sz w:val="18"/>
        </w:rPr>
      </w:pPr>
    </w:p>
    <w:p w14:paraId="4D9CAECB" w14:textId="77777777" w:rsidR="00581DAE" w:rsidRDefault="00581DAE">
      <w:pPr>
        <w:rPr>
          <w:sz w:val="18"/>
        </w:rPr>
      </w:pPr>
    </w:p>
    <w:p w14:paraId="0EEA89E6" w14:textId="77777777" w:rsidR="00581DAE" w:rsidRDefault="00581DAE">
      <w:pPr>
        <w:rPr>
          <w:sz w:val="18"/>
        </w:rPr>
      </w:pPr>
    </w:p>
    <w:p w14:paraId="56B90276" w14:textId="77777777" w:rsidR="009125FB" w:rsidRDefault="009125FB">
      <w:pPr>
        <w:rPr>
          <w:sz w:val="18"/>
        </w:rPr>
      </w:pPr>
    </w:p>
    <w:p w14:paraId="12A054C4" w14:textId="77777777" w:rsidR="009125FB" w:rsidRDefault="002126CD">
      <w:pPr>
        <w:ind w:left="-900"/>
        <w:rPr>
          <w:b/>
          <w:bCs/>
          <w:sz w:val="18"/>
        </w:rPr>
      </w:pPr>
      <w:r>
        <w:rPr>
          <w:b/>
          <w:bCs/>
          <w:sz w:val="18"/>
        </w:rPr>
        <w:t>2. Seznam návrhů př</w:t>
      </w:r>
      <w:r w:rsidR="009125FB">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9125FB" w14:paraId="687EC59B" w14:textId="77777777">
        <w:tc>
          <w:tcPr>
            <w:tcW w:w="546" w:type="dxa"/>
          </w:tcPr>
          <w:p w14:paraId="2BE0AC42" w14:textId="77777777" w:rsidR="009125FB" w:rsidRDefault="009125FB">
            <w:pPr>
              <w:spacing w:before="60" w:after="60"/>
              <w:jc w:val="center"/>
              <w:rPr>
                <w:sz w:val="16"/>
              </w:rPr>
            </w:pPr>
            <w:r>
              <w:rPr>
                <w:sz w:val="16"/>
              </w:rPr>
              <w:lastRenderedPageBreak/>
              <w:t>Poř.č.</w:t>
            </w:r>
          </w:p>
        </w:tc>
        <w:tc>
          <w:tcPr>
            <w:tcW w:w="910" w:type="dxa"/>
          </w:tcPr>
          <w:p w14:paraId="653D3DA3" w14:textId="77777777" w:rsidR="009125FB" w:rsidRDefault="009125FB">
            <w:pPr>
              <w:spacing w:before="60" w:after="60"/>
              <w:jc w:val="center"/>
              <w:rPr>
                <w:sz w:val="16"/>
              </w:rPr>
            </w:pPr>
            <w:r>
              <w:rPr>
                <w:sz w:val="16"/>
              </w:rPr>
              <w:t>Číslo ID</w:t>
            </w:r>
          </w:p>
        </w:tc>
        <w:tc>
          <w:tcPr>
            <w:tcW w:w="1092" w:type="dxa"/>
          </w:tcPr>
          <w:p w14:paraId="79727200" w14:textId="77777777" w:rsidR="009125FB" w:rsidRDefault="009125FB">
            <w:pPr>
              <w:spacing w:before="60" w:after="60"/>
              <w:jc w:val="center"/>
              <w:rPr>
                <w:sz w:val="16"/>
              </w:rPr>
            </w:pPr>
            <w:r>
              <w:rPr>
                <w:sz w:val="16"/>
              </w:rPr>
              <w:t>Předkladatel</w:t>
            </w:r>
          </w:p>
        </w:tc>
        <w:tc>
          <w:tcPr>
            <w:tcW w:w="8921" w:type="dxa"/>
          </w:tcPr>
          <w:p w14:paraId="368C5765" w14:textId="77777777" w:rsidR="009125FB" w:rsidRDefault="009125FB">
            <w:pPr>
              <w:spacing w:before="60" w:after="60"/>
              <w:jc w:val="center"/>
              <w:rPr>
                <w:sz w:val="16"/>
              </w:rPr>
            </w:pPr>
            <w:r>
              <w:rPr>
                <w:sz w:val="16"/>
              </w:rPr>
              <w:t>Název návrhu předpisu</w:t>
            </w:r>
          </w:p>
        </w:tc>
        <w:tc>
          <w:tcPr>
            <w:tcW w:w="1457" w:type="dxa"/>
          </w:tcPr>
          <w:p w14:paraId="41019F06" w14:textId="77777777" w:rsidR="009125FB" w:rsidRDefault="009125FB">
            <w:pPr>
              <w:spacing w:before="60" w:after="60"/>
              <w:jc w:val="center"/>
              <w:rPr>
                <w:sz w:val="16"/>
              </w:rPr>
            </w:pPr>
            <w:r>
              <w:rPr>
                <w:sz w:val="16"/>
              </w:rPr>
              <w:t>Předpokládané datum zahájení přípravy / stav přípravy</w:t>
            </w:r>
          </w:p>
        </w:tc>
        <w:tc>
          <w:tcPr>
            <w:tcW w:w="1457" w:type="dxa"/>
          </w:tcPr>
          <w:p w14:paraId="763E8124" w14:textId="77777777" w:rsidR="009125FB" w:rsidRDefault="009125FB">
            <w:pPr>
              <w:spacing w:before="60" w:after="60"/>
              <w:jc w:val="center"/>
              <w:rPr>
                <w:sz w:val="16"/>
              </w:rPr>
            </w:pPr>
            <w:r>
              <w:rPr>
                <w:sz w:val="16"/>
              </w:rPr>
              <w:t xml:space="preserve">Předpokládané datum předložení vládě </w:t>
            </w:r>
          </w:p>
        </w:tc>
        <w:tc>
          <w:tcPr>
            <w:tcW w:w="1457" w:type="dxa"/>
          </w:tcPr>
          <w:p w14:paraId="56ED4BB8" w14:textId="77777777" w:rsidR="009125FB" w:rsidRDefault="009125FB">
            <w:pPr>
              <w:spacing w:before="60" w:after="60"/>
              <w:jc w:val="center"/>
              <w:rPr>
                <w:sz w:val="16"/>
              </w:rPr>
            </w:pPr>
            <w:r>
              <w:rPr>
                <w:sz w:val="16"/>
              </w:rPr>
              <w:t>Předpokládané datum nabytí účinnosti</w:t>
            </w:r>
          </w:p>
        </w:tc>
      </w:tr>
      <w:tr w:rsidR="00E52BEE" w14:paraId="0170287E" w14:textId="77777777">
        <w:tc>
          <w:tcPr>
            <w:tcW w:w="546" w:type="dxa"/>
          </w:tcPr>
          <w:p w14:paraId="626FBD7F" w14:textId="46718933" w:rsidR="00E52BEE" w:rsidRDefault="00E52BEE" w:rsidP="00E52BEE">
            <w:pPr>
              <w:numPr>
                <w:ilvl w:val="0"/>
                <w:numId w:val="4"/>
              </w:numPr>
              <w:ind w:left="0" w:firstLine="0"/>
              <w:rPr>
                <w:sz w:val="18"/>
              </w:rPr>
            </w:pPr>
            <w:r>
              <w:rPr>
                <w:sz w:val="16"/>
              </w:rPr>
              <w:t>1</w:t>
            </w:r>
          </w:p>
        </w:tc>
        <w:tc>
          <w:tcPr>
            <w:tcW w:w="910" w:type="dxa"/>
          </w:tcPr>
          <w:p w14:paraId="73C5AA71" w14:textId="0CCD62C0" w:rsidR="00E52BEE" w:rsidRDefault="00E52BEE" w:rsidP="00E52BEE">
            <w:pPr>
              <w:rPr>
                <w:sz w:val="18"/>
              </w:rPr>
            </w:pPr>
            <w:r w:rsidRPr="000C78EC">
              <w:rPr>
                <w:sz w:val="18"/>
                <w:szCs w:val="18"/>
              </w:rPr>
              <w:t>1254</w:t>
            </w:r>
            <w:r w:rsidR="00E966CE">
              <w:rPr>
                <w:sz w:val="18"/>
                <w:szCs w:val="18"/>
              </w:rPr>
              <w:t>4</w:t>
            </w:r>
          </w:p>
        </w:tc>
        <w:tc>
          <w:tcPr>
            <w:tcW w:w="1092" w:type="dxa"/>
          </w:tcPr>
          <w:p w14:paraId="0128B42E" w14:textId="7582153E" w:rsidR="00E52BEE" w:rsidRDefault="00E52BEE" w:rsidP="00E52BEE">
            <w:pPr>
              <w:rPr>
                <w:sz w:val="18"/>
              </w:rPr>
            </w:pPr>
            <w:r w:rsidRPr="00CD22BF">
              <w:rPr>
                <w:sz w:val="18"/>
                <w:szCs w:val="18"/>
              </w:rPr>
              <w:t>MPSV</w:t>
            </w:r>
          </w:p>
        </w:tc>
        <w:tc>
          <w:tcPr>
            <w:tcW w:w="8921" w:type="dxa"/>
          </w:tcPr>
          <w:p w14:paraId="1194F765" w14:textId="60DB7D44" w:rsidR="00E52BEE" w:rsidRDefault="00E52BEE" w:rsidP="00E52BEE">
            <w:pPr>
              <w:rPr>
                <w:sz w:val="18"/>
              </w:rPr>
            </w:pPr>
            <w:r w:rsidRPr="003E23A2">
              <w:rPr>
                <w:sz w:val="18"/>
                <w:szCs w:val="18"/>
              </w:rPr>
              <w:t>Návrh zákona</w:t>
            </w:r>
            <w:r w:rsidR="00E966CE">
              <w:rPr>
                <w:sz w:val="18"/>
                <w:szCs w:val="18"/>
              </w:rPr>
              <w:t xml:space="preserve"> o</w:t>
            </w:r>
            <w:r w:rsidRPr="003E23A2">
              <w:rPr>
                <w:sz w:val="18"/>
                <w:szCs w:val="18"/>
              </w:rPr>
              <w:t xml:space="preserve"> platformové práci</w:t>
            </w:r>
            <w:r w:rsidR="00E966CE">
              <w:rPr>
                <w:sz w:val="18"/>
                <w:szCs w:val="18"/>
              </w:rPr>
              <w:t xml:space="preserve"> a o změně souvisejících zákonů (zákon o platformové práci)</w:t>
            </w:r>
          </w:p>
        </w:tc>
        <w:tc>
          <w:tcPr>
            <w:tcW w:w="1457" w:type="dxa"/>
          </w:tcPr>
          <w:p w14:paraId="1AE39764" w14:textId="3623AFE0" w:rsidR="00E52BEE" w:rsidRDefault="00E52BEE" w:rsidP="00E52BEE">
            <w:pPr>
              <w:rPr>
                <w:sz w:val="18"/>
              </w:rPr>
            </w:pPr>
            <w:r>
              <w:rPr>
                <w:sz w:val="18"/>
                <w:szCs w:val="18"/>
              </w:rPr>
              <w:t>1. 7. 2025</w:t>
            </w:r>
          </w:p>
        </w:tc>
        <w:tc>
          <w:tcPr>
            <w:tcW w:w="1457" w:type="dxa"/>
          </w:tcPr>
          <w:p w14:paraId="28339110" w14:textId="5F617E55" w:rsidR="00E52BEE" w:rsidRDefault="00E52BEE" w:rsidP="00E52BEE">
            <w:pPr>
              <w:rPr>
                <w:sz w:val="18"/>
              </w:rPr>
            </w:pPr>
            <w:r>
              <w:rPr>
                <w:sz w:val="18"/>
                <w:szCs w:val="18"/>
              </w:rPr>
              <w:t xml:space="preserve">1. </w:t>
            </w:r>
            <w:r w:rsidR="00E966CE">
              <w:rPr>
                <w:sz w:val="18"/>
                <w:szCs w:val="18"/>
              </w:rPr>
              <w:t>4</w:t>
            </w:r>
            <w:r>
              <w:rPr>
                <w:sz w:val="18"/>
                <w:szCs w:val="18"/>
              </w:rPr>
              <w:t>. 2026</w:t>
            </w:r>
          </w:p>
        </w:tc>
        <w:tc>
          <w:tcPr>
            <w:tcW w:w="1457" w:type="dxa"/>
          </w:tcPr>
          <w:p w14:paraId="5D50D7B5" w14:textId="467C1EA6" w:rsidR="00E52BEE" w:rsidRDefault="00E52BEE" w:rsidP="00E52BEE">
            <w:pPr>
              <w:rPr>
                <w:sz w:val="18"/>
              </w:rPr>
            </w:pPr>
            <w:r w:rsidRPr="00CD22BF">
              <w:rPr>
                <w:sz w:val="18"/>
                <w:szCs w:val="18"/>
              </w:rPr>
              <w:t xml:space="preserve">1. </w:t>
            </w:r>
            <w:r>
              <w:rPr>
                <w:sz w:val="18"/>
                <w:szCs w:val="18"/>
              </w:rPr>
              <w:t>12</w:t>
            </w:r>
            <w:r w:rsidRPr="00CD22BF">
              <w:rPr>
                <w:sz w:val="18"/>
                <w:szCs w:val="18"/>
              </w:rPr>
              <w:t>. 2026</w:t>
            </w:r>
          </w:p>
        </w:tc>
      </w:tr>
      <w:tr w:rsidR="00D56FF8" w14:paraId="66BE1E90" w14:textId="77777777">
        <w:tc>
          <w:tcPr>
            <w:tcW w:w="546" w:type="dxa"/>
          </w:tcPr>
          <w:p w14:paraId="46CE0A98" w14:textId="77777777" w:rsidR="00D56FF8" w:rsidRDefault="00D56FF8">
            <w:pPr>
              <w:numPr>
                <w:ilvl w:val="0"/>
                <w:numId w:val="4"/>
              </w:numPr>
              <w:ind w:left="0" w:firstLine="0"/>
              <w:rPr>
                <w:sz w:val="18"/>
              </w:rPr>
            </w:pPr>
          </w:p>
        </w:tc>
        <w:tc>
          <w:tcPr>
            <w:tcW w:w="910" w:type="dxa"/>
          </w:tcPr>
          <w:p w14:paraId="6979321F" w14:textId="77777777" w:rsidR="00D56FF8" w:rsidRDefault="00D56FF8">
            <w:pPr>
              <w:rPr>
                <w:sz w:val="18"/>
              </w:rPr>
            </w:pPr>
          </w:p>
        </w:tc>
        <w:tc>
          <w:tcPr>
            <w:tcW w:w="1092" w:type="dxa"/>
          </w:tcPr>
          <w:p w14:paraId="6984D0CF" w14:textId="77777777" w:rsidR="00D56FF8" w:rsidRDefault="00D56FF8">
            <w:pPr>
              <w:rPr>
                <w:sz w:val="18"/>
              </w:rPr>
            </w:pPr>
          </w:p>
        </w:tc>
        <w:tc>
          <w:tcPr>
            <w:tcW w:w="8921" w:type="dxa"/>
          </w:tcPr>
          <w:p w14:paraId="274B9794" w14:textId="77777777" w:rsidR="00D56FF8" w:rsidRDefault="00D56FF8">
            <w:pPr>
              <w:rPr>
                <w:sz w:val="18"/>
              </w:rPr>
            </w:pPr>
          </w:p>
        </w:tc>
        <w:tc>
          <w:tcPr>
            <w:tcW w:w="1457" w:type="dxa"/>
          </w:tcPr>
          <w:p w14:paraId="1A02BE58" w14:textId="77777777" w:rsidR="00D56FF8" w:rsidRDefault="00D56FF8">
            <w:pPr>
              <w:rPr>
                <w:sz w:val="18"/>
              </w:rPr>
            </w:pPr>
          </w:p>
        </w:tc>
        <w:tc>
          <w:tcPr>
            <w:tcW w:w="1457" w:type="dxa"/>
          </w:tcPr>
          <w:p w14:paraId="764CE492" w14:textId="77777777" w:rsidR="00D56FF8" w:rsidRDefault="00D56FF8">
            <w:pPr>
              <w:rPr>
                <w:sz w:val="18"/>
              </w:rPr>
            </w:pPr>
          </w:p>
        </w:tc>
        <w:tc>
          <w:tcPr>
            <w:tcW w:w="1457" w:type="dxa"/>
          </w:tcPr>
          <w:p w14:paraId="7EE9B47D" w14:textId="77777777" w:rsidR="00D56FF8" w:rsidRDefault="00D56FF8">
            <w:pPr>
              <w:rPr>
                <w:sz w:val="18"/>
              </w:rPr>
            </w:pPr>
          </w:p>
        </w:tc>
      </w:tr>
      <w:tr w:rsidR="00D56FF8" w14:paraId="737A1148" w14:textId="77777777">
        <w:tc>
          <w:tcPr>
            <w:tcW w:w="546" w:type="dxa"/>
          </w:tcPr>
          <w:p w14:paraId="26A75D98" w14:textId="77777777" w:rsidR="00D56FF8" w:rsidRDefault="00D56FF8">
            <w:pPr>
              <w:numPr>
                <w:ilvl w:val="0"/>
                <w:numId w:val="4"/>
              </w:numPr>
              <w:ind w:left="0" w:firstLine="0"/>
              <w:rPr>
                <w:sz w:val="18"/>
              </w:rPr>
            </w:pPr>
          </w:p>
        </w:tc>
        <w:tc>
          <w:tcPr>
            <w:tcW w:w="910" w:type="dxa"/>
          </w:tcPr>
          <w:p w14:paraId="7DBE5D8B" w14:textId="77777777" w:rsidR="00D56FF8" w:rsidRDefault="00D56FF8">
            <w:pPr>
              <w:rPr>
                <w:sz w:val="18"/>
              </w:rPr>
            </w:pPr>
          </w:p>
        </w:tc>
        <w:tc>
          <w:tcPr>
            <w:tcW w:w="1092" w:type="dxa"/>
          </w:tcPr>
          <w:p w14:paraId="0B1788B9" w14:textId="77777777" w:rsidR="00D56FF8" w:rsidRDefault="00D56FF8">
            <w:pPr>
              <w:rPr>
                <w:sz w:val="18"/>
              </w:rPr>
            </w:pPr>
          </w:p>
        </w:tc>
        <w:tc>
          <w:tcPr>
            <w:tcW w:w="8921" w:type="dxa"/>
          </w:tcPr>
          <w:p w14:paraId="20E4D1FD" w14:textId="77777777" w:rsidR="00D56FF8" w:rsidRDefault="00D56FF8">
            <w:pPr>
              <w:rPr>
                <w:sz w:val="18"/>
              </w:rPr>
            </w:pPr>
          </w:p>
        </w:tc>
        <w:tc>
          <w:tcPr>
            <w:tcW w:w="1457" w:type="dxa"/>
          </w:tcPr>
          <w:p w14:paraId="055893E8" w14:textId="77777777" w:rsidR="00D56FF8" w:rsidRDefault="00D56FF8">
            <w:pPr>
              <w:rPr>
                <w:sz w:val="18"/>
              </w:rPr>
            </w:pPr>
          </w:p>
        </w:tc>
        <w:tc>
          <w:tcPr>
            <w:tcW w:w="1457" w:type="dxa"/>
          </w:tcPr>
          <w:p w14:paraId="322ED937" w14:textId="77777777" w:rsidR="00D56FF8" w:rsidRDefault="00D56FF8">
            <w:pPr>
              <w:rPr>
                <w:sz w:val="18"/>
              </w:rPr>
            </w:pPr>
          </w:p>
        </w:tc>
        <w:tc>
          <w:tcPr>
            <w:tcW w:w="1457" w:type="dxa"/>
          </w:tcPr>
          <w:p w14:paraId="4A4FD3B8" w14:textId="77777777" w:rsidR="00D56FF8" w:rsidRDefault="00D56FF8">
            <w:pPr>
              <w:rPr>
                <w:sz w:val="18"/>
              </w:rPr>
            </w:pPr>
          </w:p>
        </w:tc>
      </w:tr>
      <w:tr w:rsidR="00D56FF8" w14:paraId="125E9335" w14:textId="77777777">
        <w:tc>
          <w:tcPr>
            <w:tcW w:w="546" w:type="dxa"/>
          </w:tcPr>
          <w:p w14:paraId="2CF5F663" w14:textId="77777777" w:rsidR="00D56FF8" w:rsidRDefault="00D56FF8">
            <w:pPr>
              <w:numPr>
                <w:ilvl w:val="0"/>
                <w:numId w:val="4"/>
              </w:numPr>
              <w:ind w:left="0" w:firstLine="0"/>
              <w:rPr>
                <w:sz w:val="18"/>
              </w:rPr>
            </w:pPr>
          </w:p>
        </w:tc>
        <w:tc>
          <w:tcPr>
            <w:tcW w:w="910" w:type="dxa"/>
          </w:tcPr>
          <w:p w14:paraId="72F9F7EC" w14:textId="77777777" w:rsidR="00D56FF8" w:rsidRDefault="00D56FF8">
            <w:pPr>
              <w:rPr>
                <w:sz w:val="18"/>
              </w:rPr>
            </w:pPr>
          </w:p>
        </w:tc>
        <w:tc>
          <w:tcPr>
            <w:tcW w:w="1092" w:type="dxa"/>
          </w:tcPr>
          <w:p w14:paraId="7AA90F45" w14:textId="77777777" w:rsidR="00D56FF8" w:rsidRDefault="00D56FF8">
            <w:pPr>
              <w:rPr>
                <w:sz w:val="18"/>
              </w:rPr>
            </w:pPr>
          </w:p>
        </w:tc>
        <w:tc>
          <w:tcPr>
            <w:tcW w:w="8921" w:type="dxa"/>
          </w:tcPr>
          <w:p w14:paraId="42BBB1B1" w14:textId="77777777" w:rsidR="00D56FF8" w:rsidRDefault="00D56FF8">
            <w:pPr>
              <w:rPr>
                <w:sz w:val="18"/>
              </w:rPr>
            </w:pPr>
          </w:p>
        </w:tc>
        <w:tc>
          <w:tcPr>
            <w:tcW w:w="1457" w:type="dxa"/>
          </w:tcPr>
          <w:p w14:paraId="359CB53C" w14:textId="77777777" w:rsidR="00D56FF8" w:rsidRDefault="00D56FF8">
            <w:pPr>
              <w:rPr>
                <w:sz w:val="18"/>
              </w:rPr>
            </w:pPr>
          </w:p>
        </w:tc>
        <w:tc>
          <w:tcPr>
            <w:tcW w:w="1457" w:type="dxa"/>
          </w:tcPr>
          <w:p w14:paraId="57E181C8" w14:textId="77777777" w:rsidR="00D56FF8" w:rsidRDefault="00D56FF8">
            <w:pPr>
              <w:rPr>
                <w:sz w:val="18"/>
              </w:rPr>
            </w:pPr>
          </w:p>
        </w:tc>
        <w:tc>
          <w:tcPr>
            <w:tcW w:w="1457" w:type="dxa"/>
          </w:tcPr>
          <w:p w14:paraId="013CBE56" w14:textId="77777777" w:rsidR="00D56FF8" w:rsidRDefault="00D56FF8">
            <w:pPr>
              <w:rPr>
                <w:sz w:val="18"/>
              </w:rPr>
            </w:pPr>
          </w:p>
        </w:tc>
      </w:tr>
      <w:tr w:rsidR="00D56FF8" w14:paraId="2666AA14" w14:textId="77777777">
        <w:tc>
          <w:tcPr>
            <w:tcW w:w="546" w:type="dxa"/>
          </w:tcPr>
          <w:p w14:paraId="514200F1" w14:textId="77777777" w:rsidR="00D56FF8" w:rsidRDefault="00D56FF8">
            <w:pPr>
              <w:numPr>
                <w:ilvl w:val="0"/>
                <w:numId w:val="4"/>
              </w:numPr>
              <w:ind w:left="0" w:firstLine="0"/>
              <w:rPr>
                <w:sz w:val="18"/>
              </w:rPr>
            </w:pPr>
          </w:p>
        </w:tc>
        <w:tc>
          <w:tcPr>
            <w:tcW w:w="910" w:type="dxa"/>
          </w:tcPr>
          <w:p w14:paraId="6C2AF4BA" w14:textId="77777777" w:rsidR="00D56FF8" w:rsidRDefault="00D56FF8">
            <w:pPr>
              <w:rPr>
                <w:sz w:val="18"/>
              </w:rPr>
            </w:pPr>
          </w:p>
        </w:tc>
        <w:tc>
          <w:tcPr>
            <w:tcW w:w="1092" w:type="dxa"/>
          </w:tcPr>
          <w:p w14:paraId="46FB7D8E" w14:textId="77777777" w:rsidR="00D56FF8" w:rsidRDefault="00D56FF8">
            <w:pPr>
              <w:rPr>
                <w:sz w:val="18"/>
              </w:rPr>
            </w:pPr>
          </w:p>
        </w:tc>
        <w:tc>
          <w:tcPr>
            <w:tcW w:w="8921" w:type="dxa"/>
          </w:tcPr>
          <w:p w14:paraId="390C7F56" w14:textId="77777777" w:rsidR="00D56FF8" w:rsidRDefault="00D56FF8">
            <w:pPr>
              <w:rPr>
                <w:sz w:val="18"/>
              </w:rPr>
            </w:pPr>
          </w:p>
        </w:tc>
        <w:tc>
          <w:tcPr>
            <w:tcW w:w="1457" w:type="dxa"/>
          </w:tcPr>
          <w:p w14:paraId="2F7DDC69" w14:textId="77777777" w:rsidR="00D56FF8" w:rsidRDefault="00D56FF8">
            <w:pPr>
              <w:rPr>
                <w:sz w:val="18"/>
              </w:rPr>
            </w:pPr>
          </w:p>
        </w:tc>
        <w:tc>
          <w:tcPr>
            <w:tcW w:w="1457" w:type="dxa"/>
          </w:tcPr>
          <w:p w14:paraId="0A7D7DA4" w14:textId="77777777" w:rsidR="00D56FF8" w:rsidRDefault="00D56FF8">
            <w:pPr>
              <w:rPr>
                <w:sz w:val="18"/>
              </w:rPr>
            </w:pPr>
          </w:p>
        </w:tc>
        <w:tc>
          <w:tcPr>
            <w:tcW w:w="1457" w:type="dxa"/>
          </w:tcPr>
          <w:p w14:paraId="0B49B9B9" w14:textId="77777777" w:rsidR="00D56FF8" w:rsidRDefault="00D56FF8">
            <w:pPr>
              <w:rPr>
                <w:sz w:val="18"/>
              </w:rPr>
            </w:pPr>
          </w:p>
        </w:tc>
      </w:tr>
    </w:tbl>
    <w:p w14:paraId="4B9779C3" w14:textId="77777777" w:rsidR="009125FB" w:rsidRDefault="009125FB">
      <w:pPr>
        <w:rPr>
          <w:sz w:val="18"/>
        </w:rPr>
      </w:pPr>
    </w:p>
    <w:p w14:paraId="0D270609" w14:textId="77777777" w:rsidR="009125FB" w:rsidRDefault="009125FB">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9125FB" w14:paraId="49CB6D8A" w14:textId="77777777">
        <w:tc>
          <w:tcPr>
            <w:tcW w:w="540" w:type="dxa"/>
          </w:tcPr>
          <w:p w14:paraId="2D1F32BB" w14:textId="77777777" w:rsidR="009125FB" w:rsidRDefault="009125FB">
            <w:pPr>
              <w:jc w:val="center"/>
              <w:rPr>
                <w:sz w:val="16"/>
              </w:rPr>
            </w:pPr>
            <w:r>
              <w:rPr>
                <w:sz w:val="16"/>
              </w:rPr>
              <w:t>Poř.č.</w:t>
            </w:r>
          </w:p>
        </w:tc>
        <w:tc>
          <w:tcPr>
            <w:tcW w:w="15300" w:type="dxa"/>
          </w:tcPr>
          <w:p w14:paraId="20E9F0E6" w14:textId="77777777" w:rsidR="009125FB" w:rsidRDefault="009125FB">
            <w:pPr>
              <w:jc w:val="center"/>
              <w:rPr>
                <w:sz w:val="16"/>
              </w:rPr>
            </w:pPr>
            <w:r>
              <w:rPr>
                <w:sz w:val="16"/>
              </w:rPr>
              <w:t>Text poznámky</w:t>
            </w:r>
          </w:p>
        </w:tc>
      </w:tr>
      <w:tr w:rsidR="009125FB" w14:paraId="3C7DA4D7" w14:textId="77777777">
        <w:tc>
          <w:tcPr>
            <w:tcW w:w="540" w:type="dxa"/>
          </w:tcPr>
          <w:p w14:paraId="1C3613A3" w14:textId="77777777" w:rsidR="009125FB" w:rsidRDefault="009125FB">
            <w:pPr>
              <w:jc w:val="center"/>
              <w:rPr>
                <w:sz w:val="18"/>
              </w:rPr>
            </w:pPr>
          </w:p>
        </w:tc>
        <w:tc>
          <w:tcPr>
            <w:tcW w:w="15300" w:type="dxa"/>
          </w:tcPr>
          <w:p w14:paraId="619C1926" w14:textId="77777777" w:rsidR="009125FB" w:rsidRDefault="009125FB">
            <w:pPr>
              <w:jc w:val="both"/>
              <w:rPr>
                <w:sz w:val="18"/>
              </w:rPr>
            </w:pPr>
          </w:p>
        </w:tc>
      </w:tr>
      <w:tr w:rsidR="009125FB" w14:paraId="06D2D22E" w14:textId="77777777">
        <w:tc>
          <w:tcPr>
            <w:tcW w:w="540" w:type="dxa"/>
          </w:tcPr>
          <w:p w14:paraId="3B29A45F" w14:textId="77777777" w:rsidR="009125FB" w:rsidRDefault="009125FB">
            <w:pPr>
              <w:jc w:val="center"/>
              <w:rPr>
                <w:sz w:val="18"/>
              </w:rPr>
            </w:pPr>
          </w:p>
        </w:tc>
        <w:tc>
          <w:tcPr>
            <w:tcW w:w="15300" w:type="dxa"/>
          </w:tcPr>
          <w:p w14:paraId="4793A94D" w14:textId="77777777" w:rsidR="009125FB" w:rsidRDefault="009125FB">
            <w:pPr>
              <w:jc w:val="both"/>
              <w:rPr>
                <w:sz w:val="18"/>
              </w:rPr>
            </w:pPr>
          </w:p>
        </w:tc>
      </w:tr>
      <w:tr w:rsidR="009125FB" w14:paraId="04E0D103" w14:textId="77777777">
        <w:tc>
          <w:tcPr>
            <w:tcW w:w="540" w:type="dxa"/>
          </w:tcPr>
          <w:p w14:paraId="60D5F511" w14:textId="77777777" w:rsidR="009125FB" w:rsidRDefault="009125FB">
            <w:pPr>
              <w:jc w:val="center"/>
              <w:rPr>
                <w:sz w:val="18"/>
              </w:rPr>
            </w:pPr>
          </w:p>
        </w:tc>
        <w:tc>
          <w:tcPr>
            <w:tcW w:w="15300" w:type="dxa"/>
          </w:tcPr>
          <w:p w14:paraId="0B277C86" w14:textId="77777777" w:rsidR="009125FB" w:rsidRDefault="009125FB">
            <w:pPr>
              <w:jc w:val="both"/>
              <w:rPr>
                <w:sz w:val="18"/>
              </w:rPr>
            </w:pPr>
          </w:p>
        </w:tc>
      </w:tr>
      <w:tr w:rsidR="009125FB" w14:paraId="46C377DD" w14:textId="77777777">
        <w:tc>
          <w:tcPr>
            <w:tcW w:w="540" w:type="dxa"/>
          </w:tcPr>
          <w:p w14:paraId="3FBF19A3" w14:textId="77777777" w:rsidR="009125FB" w:rsidRDefault="009125FB">
            <w:pPr>
              <w:jc w:val="center"/>
              <w:rPr>
                <w:sz w:val="18"/>
              </w:rPr>
            </w:pPr>
          </w:p>
        </w:tc>
        <w:tc>
          <w:tcPr>
            <w:tcW w:w="15300" w:type="dxa"/>
          </w:tcPr>
          <w:p w14:paraId="214748E0" w14:textId="77777777" w:rsidR="009125FB" w:rsidRDefault="009125FB">
            <w:pPr>
              <w:jc w:val="both"/>
              <w:rPr>
                <w:sz w:val="18"/>
              </w:rPr>
            </w:pPr>
          </w:p>
        </w:tc>
      </w:tr>
      <w:tr w:rsidR="009125FB" w14:paraId="3988B9AA" w14:textId="77777777">
        <w:tc>
          <w:tcPr>
            <w:tcW w:w="540" w:type="dxa"/>
          </w:tcPr>
          <w:p w14:paraId="53DA45DB" w14:textId="77777777" w:rsidR="009125FB" w:rsidRDefault="009125FB">
            <w:pPr>
              <w:jc w:val="center"/>
              <w:rPr>
                <w:sz w:val="18"/>
              </w:rPr>
            </w:pPr>
          </w:p>
        </w:tc>
        <w:tc>
          <w:tcPr>
            <w:tcW w:w="15300" w:type="dxa"/>
          </w:tcPr>
          <w:p w14:paraId="77B6C3F6" w14:textId="77777777" w:rsidR="009125FB" w:rsidRDefault="009125FB">
            <w:pPr>
              <w:jc w:val="both"/>
              <w:rPr>
                <w:sz w:val="18"/>
              </w:rPr>
            </w:pPr>
          </w:p>
        </w:tc>
      </w:tr>
    </w:tbl>
    <w:p w14:paraId="4D478DFE" w14:textId="77777777" w:rsidR="009125FB" w:rsidRDefault="009125FB">
      <w:pPr>
        <w:pStyle w:val="Zpat"/>
        <w:tabs>
          <w:tab w:val="clear" w:pos="4536"/>
          <w:tab w:val="clear" w:pos="9072"/>
        </w:tabs>
      </w:pPr>
    </w:p>
    <w:sectPr w:rsidR="009125FB">
      <w:headerReference w:type="default" r:id="rId7"/>
      <w:footerReference w:type="default" r:id="rId8"/>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19A2D" w14:textId="77777777" w:rsidR="002B5AA8" w:rsidRDefault="002B5AA8">
      <w:r>
        <w:separator/>
      </w:r>
    </w:p>
  </w:endnote>
  <w:endnote w:type="continuationSeparator" w:id="0">
    <w:p w14:paraId="44EC7609" w14:textId="77777777" w:rsidR="002B5AA8" w:rsidRDefault="002B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4563" w14:textId="77777777" w:rsidR="00060F58" w:rsidRDefault="00060F58">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32013L0054_140218.doc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BF2F25">
      <w:rPr>
        <w:rStyle w:val="slostrnky"/>
        <w:noProof/>
        <w:sz w:val="18"/>
      </w:rPr>
      <w:t>16</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BF2F25">
      <w:rPr>
        <w:rStyle w:val="slostrnky"/>
        <w:noProof/>
        <w:sz w:val="18"/>
      </w:rPr>
      <w:t>16</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C8A22" w14:textId="77777777" w:rsidR="002B5AA8" w:rsidRDefault="002B5AA8">
      <w:r>
        <w:separator/>
      </w:r>
    </w:p>
  </w:footnote>
  <w:footnote w:type="continuationSeparator" w:id="0">
    <w:p w14:paraId="148CF52E" w14:textId="77777777" w:rsidR="002B5AA8" w:rsidRDefault="002B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B7858" w14:textId="77777777" w:rsidR="00060F58" w:rsidRDefault="00060F58">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319"/>
    <w:multiLevelType w:val="hybridMultilevel"/>
    <w:tmpl w:val="0DB2A3CA"/>
    <w:lvl w:ilvl="0" w:tplc="095C87A6">
      <w:start w:val="1"/>
      <w:numFmt w:val="decimal"/>
      <w:lvlText w:val="%1."/>
      <w:lvlJc w:val="left"/>
      <w:pPr>
        <w:tabs>
          <w:tab w:val="num" w:pos="720"/>
        </w:tabs>
        <w:ind w:left="720" w:hanging="360"/>
      </w:pPr>
      <w:rPr>
        <w:rFonts w:hint="default"/>
      </w:rPr>
    </w:lvl>
    <w:lvl w:ilvl="1" w:tplc="4A82C7FC" w:tentative="1">
      <w:start w:val="1"/>
      <w:numFmt w:val="lowerLetter"/>
      <w:lvlText w:val="%2."/>
      <w:lvlJc w:val="left"/>
      <w:pPr>
        <w:tabs>
          <w:tab w:val="num" w:pos="1440"/>
        </w:tabs>
        <w:ind w:left="1440" w:hanging="360"/>
      </w:pPr>
    </w:lvl>
    <w:lvl w:ilvl="2" w:tplc="AB964978" w:tentative="1">
      <w:start w:val="1"/>
      <w:numFmt w:val="lowerRoman"/>
      <w:lvlText w:val="%3."/>
      <w:lvlJc w:val="right"/>
      <w:pPr>
        <w:tabs>
          <w:tab w:val="num" w:pos="2160"/>
        </w:tabs>
        <w:ind w:left="2160" w:hanging="180"/>
      </w:pPr>
    </w:lvl>
    <w:lvl w:ilvl="3" w:tplc="190AD436" w:tentative="1">
      <w:start w:val="1"/>
      <w:numFmt w:val="decimal"/>
      <w:lvlText w:val="%4."/>
      <w:lvlJc w:val="left"/>
      <w:pPr>
        <w:tabs>
          <w:tab w:val="num" w:pos="2880"/>
        </w:tabs>
        <w:ind w:left="2880" w:hanging="360"/>
      </w:pPr>
    </w:lvl>
    <w:lvl w:ilvl="4" w:tplc="C09CC8C4" w:tentative="1">
      <w:start w:val="1"/>
      <w:numFmt w:val="lowerLetter"/>
      <w:lvlText w:val="%5."/>
      <w:lvlJc w:val="left"/>
      <w:pPr>
        <w:tabs>
          <w:tab w:val="num" w:pos="3600"/>
        </w:tabs>
        <w:ind w:left="3600" w:hanging="360"/>
      </w:pPr>
    </w:lvl>
    <w:lvl w:ilvl="5" w:tplc="820A2E90" w:tentative="1">
      <w:start w:val="1"/>
      <w:numFmt w:val="lowerRoman"/>
      <w:lvlText w:val="%6."/>
      <w:lvlJc w:val="right"/>
      <w:pPr>
        <w:tabs>
          <w:tab w:val="num" w:pos="4320"/>
        </w:tabs>
        <w:ind w:left="4320" w:hanging="180"/>
      </w:pPr>
    </w:lvl>
    <w:lvl w:ilvl="6" w:tplc="94F299D0" w:tentative="1">
      <w:start w:val="1"/>
      <w:numFmt w:val="decimal"/>
      <w:lvlText w:val="%7."/>
      <w:lvlJc w:val="left"/>
      <w:pPr>
        <w:tabs>
          <w:tab w:val="num" w:pos="5040"/>
        </w:tabs>
        <w:ind w:left="5040" w:hanging="360"/>
      </w:pPr>
    </w:lvl>
    <w:lvl w:ilvl="7" w:tplc="30BE7462" w:tentative="1">
      <w:start w:val="1"/>
      <w:numFmt w:val="lowerLetter"/>
      <w:lvlText w:val="%8."/>
      <w:lvlJc w:val="left"/>
      <w:pPr>
        <w:tabs>
          <w:tab w:val="num" w:pos="5760"/>
        </w:tabs>
        <w:ind w:left="5760" w:hanging="360"/>
      </w:pPr>
    </w:lvl>
    <w:lvl w:ilvl="8" w:tplc="31A62A8C"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94E5A5C"/>
    <w:multiLevelType w:val="hybridMultilevel"/>
    <w:tmpl w:val="89D41838"/>
    <w:lvl w:ilvl="0" w:tplc="BBCC3110">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E26123"/>
    <w:multiLevelType w:val="hybridMultilevel"/>
    <w:tmpl w:val="B7FE0384"/>
    <w:lvl w:ilvl="0" w:tplc="FE584016">
      <w:start w:val="1"/>
      <w:numFmt w:val="decimal"/>
      <w:lvlText w:val="%1."/>
      <w:lvlJc w:val="left"/>
      <w:pPr>
        <w:tabs>
          <w:tab w:val="num" w:pos="720"/>
        </w:tabs>
        <w:ind w:left="720" w:hanging="360"/>
      </w:pPr>
      <w:rPr>
        <w:rFonts w:hint="default"/>
      </w:rPr>
    </w:lvl>
    <w:lvl w:ilvl="1" w:tplc="D83271F8" w:tentative="1">
      <w:start w:val="1"/>
      <w:numFmt w:val="lowerLetter"/>
      <w:lvlText w:val="%2."/>
      <w:lvlJc w:val="left"/>
      <w:pPr>
        <w:tabs>
          <w:tab w:val="num" w:pos="1440"/>
        </w:tabs>
        <w:ind w:left="1440" w:hanging="360"/>
      </w:pPr>
    </w:lvl>
    <w:lvl w:ilvl="2" w:tplc="C9900F1E" w:tentative="1">
      <w:start w:val="1"/>
      <w:numFmt w:val="lowerRoman"/>
      <w:lvlText w:val="%3."/>
      <w:lvlJc w:val="right"/>
      <w:pPr>
        <w:tabs>
          <w:tab w:val="num" w:pos="2160"/>
        </w:tabs>
        <w:ind w:left="2160" w:hanging="180"/>
      </w:pPr>
    </w:lvl>
    <w:lvl w:ilvl="3" w:tplc="3A32F16E" w:tentative="1">
      <w:start w:val="1"/>
      <w:numFmt w:val="decimal"/>
      <w:lvlText w:val="%4."/>
      <w:lvlJc w:val="left"/>
      <w:pPr>
        <w:tabs>
          <w:tab w:val="num" w:pos="2880"/>
        </w:tabs>
        <w:ind w:left="2880" w:hanging="360"/>
      </w:pPr>
    </w:lvl>
    <w:lvl w:ilvl="4" w:tplc="8F821B8C" w:tentative="1">
      <w:start w:val="1"/>
      <w:numFmt w:val="lowerLetter"/>
      <w:lvlText w:val="%5."/>
      <w:lvlJc w:val="left"/>
      <w:pPr>
        <w:tabs>
          <w:tab w:val="num" w:pos="3600"/>
        </w:tabs>
        <w:ind w:left="3600" w:hanging="360"/>
      </w:pPr>
    </w:lvl>
    <w:lvl w:ilvl="5" w:tplc="1B62F2A4" w:tentative="1">
      <w:start w:val="1"/>
      <w:numFmt w:val="lowerRoman"/>
      <w:lvlText w:val="%6."/>
      <w:lvlJc w:val="right"/>
      <w:pPr>
        <w:tabs>
          <w:tab w:val="num" w:pos="4320"/>
        </w:tabs>
        <w:ind w:left="4320" w:hanging="180"/>
      </w:pPr>
    </w:lvl>
    <w:lvl w:ilvl="6" w:tplc="0824980A" w:tentative="1">
      <w:start w:val="1"/>
      <w:numFmt w:val="decimal"/>
      <w:lvlText w:val="%7."/>
      <w:lvlJc w:val="left"/>
      <w:pPr>
        <w:tabs>
          <w:tab w:val="num" w:pos="5040"/>
        </w:tabs>
        <w:ind w:left="5040" w:hanging="360"/>
      </w:pPr>
    </w:lvl>
    <w:lvl w:ilvl="7" w:tplc="502C2A1A" w:tentative="1">
      <w:start w:val="1"/>
      <w:numFmt w:val="lowerLetter"/>
      <w:lvlText w:val="%8."/>
      <w:lvlJc w:val="left"/>
      <w:pPr>
        <w:tabs>
          <w:tab w:val="num" w:pos="5760"/>
        </w:tabs>
        <w:ind w:left="5760" w:hanging="360"/>
      </w:pPr>
    </w:lvl>
    <w:lvl w:ilvl="8" w:tplc="A9406A00" w:tentative="1">
      <w:start w:val="1"/>
      <w:numFmt w:val="lowerRoman"/>
      <w:lvlText w:val="%9."/>
      <w:lvlJc w:val="right"/>
      <w:pPr>
        <w:tabs>
          <w:tab w:val="num" w:pos="6480"/>
        </w:tabs>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519468810">
    <w:abstractNumId w:val="3"/>
  </w:num>
  <w:num w:numId="2" w16cid:durableId="1335299206">
    <w:abstractNumId w:val="0"/>
  </w:num>
  <w:num w:numId="3" w16cid:durableId="1170876619">
    <w:abstractNumId w:val="1"/>
  </w:num>
  <w:num w:numId="4" w16cid:durableId="1917663223">
    <w:abstractNumId w:val="6"/>
  </w:num>
  <w:num w:numId="5" w16cid:durableId="1606184819">
    <w:abstractNumId w:val="5"/>
  </w:num>
  <w:num w:numId="6" w16cid:durableId="2016372997">
    <w:abstractNumId w:val="4"/>
  </w:num>
  <w:num w:numId="7" w16cid:durableId="234124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58D"/>
    <w:rsid w:val="00016B9C"/>
    <w:rsid w:val="000316CA"/>
    <w:rsid w:val="00060F58"/>
    <w:rsid w:val="00103C19"/>
    <w:rsid w:val="00107AF9"/>
    <w:rsid w:val="002126CD"/>
    <w:rsid w:val="002343F1"/>
    <w:rsid w:val="0024057F"/>
    <w:rsid w:val="00250A50"/>
    <w:rsid w:val="002673D7"/>
    <w:rsid w:val="002B5AA8"/>
    <w:rsid w:val="002C0D8C"/>
    <w:rsid w:val="00367C7D"/>
    <w:rsid w:val="003D22AF"/>
    <w:rsid w:val="0045684C"/>
    <w:rsid w:val="004D2CD5"/>
    <w:rsid w:val="00531BE2"/>
    <w:rsid w:val="00575E87"/>
    <w:rsid w:val="00581DAE"/>
    <w:rsid w:val="00613610"/>
    <w:rsid w:val="006366D9"/>
    <w:rsid w:val="00671682"/>
    <w:rsid w:val="00697B92"/>
    <w:rsid w:val="006B7B83"/>
    <w:rsid w:val="006C5533"/>
    <w:rsid w:val="007072F7"/>
    <w:rsid w:val="00742351"/>
    <w:rsid w:val="0077058D"/>
    <w:rsid w:val="007A5AC1"/>
    <w:rsid w:val="0089357A"/>
    <w:rsid w:val="008B0593"/>
    <w:rsid w:val="008C7158"/>
    <w:rsid w:val="008D4DD1"/>
    <w:rsid w:val="009125FB"/>
    <w:rsid w:val="009703DE"/>
    <w:rsid w:val="00B45656"/>
    <w:rsid w:val="00B64AB9"/>
    <w:rsid w:val="00BD7CCE"/>
    <w:rsid w:val="00BF2F25"/>
    <w:rsid w:val="00C14D89"/>
    <w:rsid w:val="00C8352B"/>
    <w:rsid w:val="00CE0E6A"/>
    <w:rsid w:val="00D56FF8"/>
    <w:rsid w:val="00D715AA"/>
    <w:rsid w:val="00D8599E"/>
    <w:rsid w:val="00E47F2E"/>
    <w:rsid w:val="00E52B06"/>
    <w:rsid w:val="00E52BEE"/>
    <w:rsid w:val="00E966CE"/>
    <w:rsid w:val="00E97748"/>
    <w:rsid w:val="00EB1BA3"/>
    <w:rsid w:val="00F22C41"/>
    <w:rsid w:val="00F74D19"/>
    <w:rsid w:val="00FA62B6"/>
    <w:rsid w:val="00FC451B"/>
    <w:rsid w:val="00FE04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E990B3C"/>
  <w15:chartTrackingRefBased/>
  <w15:docId w15:val="{AF5DBEFB-EEAF-4575-8BC9-6AC9D9261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Odstavecseseznamem">
    <w:name w:val="List Paragraph"/>
    <w:basedOn w:val="Normln"/>
    <w:uiPriority w:val="34"/>
    <w:qFormat/>
    <w:rsid w:val="006C5533"/>
    <w:pPr>
      <w:ind w:left="720"/>
      <w:contextualSpacing/>
    </w:pPr>
  </w:style>
  <w:style w:type="paragraph" w:styleId="Revize">
    <w:name w:val="Revision"/>
    <w:hidden/>
    <w:uiPriority w:val="99"/>
    <w:semiHidden/>
    <w:rsid w:val="00E52B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stns080903</Template>
  <TotalTime>4</TotalTime>
  <Pages>16</Pages>
  <Words>5473</Words>
  <Characters>31508</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36908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Dvořáková Markéta Mgr. (MPSV)</cp:lastModifiedBy>
  <cp:revision>5</cp:revision>
  <cp:lastPrinted>2006-01-11T11:01:00Z</cp:lastPrinted>
  <dcterms:created xsi:type="dcterms:W3CDTF">2026-01-15T14:02:00Z</dcterms:created>
  <dcterms:modified xsi:type="dcterms:W3CDTF">2026-03-16T08:02:00Z</dcterms:modified>
</cp:coreProperties>
</file>