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9CE" w:rsidRPr="006B40B4" w:rsidRDefault="004449CE" w:rsidP="006B40B4">
      <w:pPr>
        <w:widowControl w:val="0"/>
        <w:pBdr>
          <w:top w:val="single" w:sz="12" w:space="1" w:color="auto"/>
          <w:left w:val="single" w:sz="12" w:space="4" w:color="auto"/>
          <w:bottom w:val="single" w:sz="12" w:space="1" w:color="auto"/>
          <w:right w:val="single" w:sz="12" w:space="4" w:color="auto"/>
        </w:pBdr>
        <w:autoSpaceDE w:val="0"/>
        <w:autoSpaceDN w:val="0"/>
        <w:adjustRightInd w:val="0"/>
        <w:spacing w:after="0"/>
        <w:jc w:val="center"/>
        <w:rPr>
          <w:rFonts w:ascii="Times New Roman" w:hAnsi="Times New Roman" w:cs="Times New Roman"/>
          <w:bCs/>
          <w:sz w:val="24"/>
          <w:szCs w:val="24"/>
        </w:rPr>
      </w:pPr>
      <w:r w:rsidRPr="006B40B4">
        <w:rPr>
          <w:rFonts w:ascii="Times New Roman" w:hAnsi="Times New Roman" w:cs="Times New Roman"/>
          <w:bCs/>
          <w:sz w:val="24"/>
          <w:szCs w:val="24"/>
        </w:rPr>
        <w:t xml:space="preserve">Platné znění zákona </w:t>
      </w:r>
      <w:r w:rsidR="00C15522" w:rsidRPr="006B40B4">
        <w:rPr>
          <w:rFonts w:ascii="Times New Roman" w:hAnsi="Times New Roman" w:cs="Times New Roman"/>
          <w:bCs/>
          <w:sz w:val="24"/>
          <w:szCs w:val="24"/>
        </w:rPr>
        <w:t>č. </w:t>
      </w:r>
      <w:r w:rsidRPr="006B40B4">
        <w:rPr>
          <w:rFonts w:ascii="Times New Roman" w:hAnsi="Times New Roman" w:cs="Times New Roman"/>
          <w:bCs/>
          <w:sz w:val="24"/>
          <w:szCs w:val="24"/>
        </w:rPr>
        <w:t xml:space="preserve">235/2004 Sb., </w:t>
      </w:r>
      <w:r w:rsidR="00C15522" w:rsidRPr="006B40B4">
        <w:rPr>
          <w:rFonts w:ascii="Times New Roman" w:hAnsi="Times New Roman" w:cs="Times New Roman"/>
          <w:bCs/>
          <w:sz w:val="24"/>
          <w:szCs w:val="24"/>
        </w:rPr>
        <w:t>o </w:t>
      </w:r>
      <w:r w:rsidRPr="006B40B4">
        <w:rPr>
          <w:rFonts w:ascii="Times New Roman" w:hAnsi="Times New Roman" w:cs="Times New Roman"/>
          <w:bCs/>
          <w:sz w:val="24"/>
          <w:szCs w:val="24"/>
        </w:rPr>
        <w:t xml:space="preserve">dani </w:t>
      </w:r>
      <w:r w:rsidR="00C15522" w:rsidRPr="006B40B4">
        <w:rPr>
          <w:rFonts w:ascii="Times New Roman" w:hAnsi="Times New Roman" w:cs="Times New Roman"/>
          <w:bCs/>
          <w:sz w:val="24"/>
          <w:szCs w:val="24"/>
        </w:rPr>
        <w:t>z </w:t>
      </w:r>
      <w:r w:rsidRPr="006B40B4">
        <w:rPr>
          <w:rFonts w:ascii="Times New Roman" w:hAnsi="Times New Roman" w:cs="Times New Roman"/>
          <w:bCs/>
          <w:sz w:val="24"/>
          <w:szCs w:val="24"/>
        </w:rPr>
        <w:t xml:space="preserve">přidané hodnoty, </w:t>
      </w:r>
    </w:p>
    <w:p w:rsidR="00FC5515" w:rsidRPr="006B40B4" w:rsidRDefault="00C15522" w:rsidP="006B40B4">
      <w:pPr>
        <w:widowControl w:val="0"/>
        <w:pBdr>
          <w:top w:val="single" w:sz="12" w:space="1" w:color="auto"/>
          <w:left w:val="single" w:sz="12" w:space="4" w:color="auto"/>
          <w:bottom w:val="single" w:sz="12" w:space="1" w:color="auto"/>
          <w:right w:val="single" w:sz="12" w:space="4" w:color="auto"/>
        </w:pBdr>
        <w:autoSpaceDE w:val="0"/>
        <w:autoSpaceDN w:val="0"/>
        <w:adjustRightInd w:val="0"/>
        <w:spacing w:after="0"/>
        <w:jc w:val="center"/>
        <w:rPr>
          <w:rFonts w:ascii="Times New Roman" w:hAnsi="Times New Roman" w:cs="Times New Roman"/>
          <w:b/>
          <w:bCs/>
          <w:sz w:val="24"/>
          <w:szCs w:val="24"/>
        </w:rPr>
      </w:pPr>
      <w:r w:rsidRPr="006B40B4">
        <w:rPr>
          <w:rFonts w:ascii="Times New Roman" w:hAnsi="Times New Roman" w:cs="Times New Roman"/>
          <w:b/>
          <w:bCs/>
          <w:sz w:val="24"/>
          <w:szCs w:val="24"/>
        </w:rPr>
        <w:t>s </w:t>
      </w:r>
      <w:r w:rsidR="004449CE" w:rsidRPr="006B40B4">
        <w:rPr>
          <w:rFonts w:ascii="Times New Roman" w:hAnsi="Times New Roman" w:cs="Times New Roman"/>
          <w:b/>
          <w:bCs/>
          <w:sz w:val="24"/>
          <w:szCs w:val="24"/>
        </w:rPr>
        <w:t xml:space="preserve">vyznačením navrhovaných změn </w:t>
      </w:r>
      <w:r w:rsidRPr="006B40B4">
        <w:rPr>
          <w:rFonts w:ascii="Times New Roman" w:hAnsi="Times New Roman" w:cs="Times New Roman"/>
          <w:b/>
          <w:bCs/>
          <w:sz w:val="24"/>
          <w:szCs w:val="24"/>
        </w:rPr>
        <w:t>a </w:t>
      </w:r>
      <w:r w:rsidR="004449CE" w:rsidRPr="006B40B4">
        <w:rPr>
          <w:rFonts w:ascii="Times New Roman" w:hAnsi="Times New Roman" w:cs="Times New Roman"/>
          <w:b/>
          <w:bCs/>
          <w:sz w:val="24"/>
          <w:szCs w:val="24"/>
        </w:rPr>
        <w:t xml:space="preserve">doplnění </w:t>
      </w:r>
      <w:r w:rsidRPr="006B40B4">
        <w:rPr>
          <w:rFonts w:ascii="Times New Roman" w:hAnsi="Times New Roman" w:cs="Times New Roman"/>
          <w:b/>
          <w:bCs/>
          <w:sz w:val="24"/>
          <w:szCs w:val="24"/>
        </w:rPr>
        <w:t>k</w:t>
      </w:r>
      <w:r w:rsidR="006364B1" w:rsidRPr="006B40B4">
        <w:rPr>
          <w:rFonts w:ascii="Times New Roman" w:hAnsi="Times New Roman" w:cs="Times New Roman"/>
          <w:b/>
          <w:bCs/>
          <w:sz w:val="24"/>
          <w:szCs w:val="24"/>
        </w:rPr>
        <w:t xml:space="preserve"> 1. lednu </w:t>
      </w:r>
      <w:r w:rsidR="00784ED2" w:rsidRPr="006B40B4">
        <w:rPr>
          <w:rFonts w:ascii="Times New Roman" w:hAnsi="Times New Roman" w:cs="Times New Roman"/>
          <w:b/>
          <w:bCs/>
          <w:sz w:val="24"/>
          <w:szCs w:val="24"/>
        </w:rPr>
        <w:t>202</w:t>
      </w:r>
      <w:r w:rsidR="008D320E" w:rsidRPr="006B40B4">
        <w:rPr>
          <w:rFonts w:ascii="Times New Roman" w:hAnsi="Times New Roman" w:cs="Times New Roman"/>
          <w:b/>
          <w:bCs/>
          <w:sz w:val="24"/>
          <w:szCs w:val="24"/>
        </w:rPr>
        <w:t>5</w:t>
      </w:r>
      <w:r w:rsidR="00290E95" w:rsidRPr="006B40B4">
        <w:rPr>
          <w:rFonts w:ascii="Times New Roman" w:hAnsi="Times New Roman" w:cs="Times New Roman"/>
          <w:b/>
          <w:bCs/>
          <w:sz w:val="24"/>
          <w:szCs w:val="24"/>
        </w:rPr>
        <w:t>,</w:t>
      </w:r>
    </w:p>
    <w:p w:rsidR="00B47EE8" w:rsidRPr="006B40B4" w:rsidRDefault="00B47EE8" w:rsidP="006B40B4">
      <w:pPr>
        <w:widowControl w:val="0"/>
        <w:pBdr>
          <w:top w:val="single" w:sz="12" w:space="1" w:color="auto"/>
          <w:left w:val="single" w:sz="12" w:space="4" w:color="auto"/>
          <w:bottom w:val="single" w:sz="12" w:space="1" w:color="auto"/>
          <w:right w:val="single" w:sz="12" w:space="4" w:color="auto"/>
        </w:pBdr>
        <w:autoSpaceDE w:val="0"/>
        <w:autoSpaceDN w:val="0"/>
        <w:adjustRightInd w:val="0"/>
        <w:spacing w:after="0"/>
        <w:jc w:val="center"/>
        <w:rPr>
          <w:rFonts w:ascii="Times New Roman" w:hAnsi="Times New Roman" w:cs="Times New Roman"/>
          <w:b/>
          <w:bCs/>
          <w:color w:val="7030A0"/>
          <w:sz w:val="24"/>
          <w:szCs w:val="24"/>
        </w:rPr>
      </w:pPr>
      <w:r w:rsidRPr="006B40B4">
        <w:rPr>
          <w:rFonts w:ascii="Times New Roman" w:hAnsi="Times New Roman" w:cs="Times New Roman"/>
          <w:b/>
          <w:bCs/>
          <w:color w:val="7030A0"/>
          <w:sz w:val="24"/>
          <w:szCs w:val="24"/>
          <w:bdr w:val="single" w:sz="12" w:space="0" w:color="7030A0"/>
        </w:rPr>
        <w:t>s vyznačením navrhovaných změn a doplnění k 1. červenci 2025,</w:t>
      </w:r>
    </w:p>
    <w:p w:rsidR="00972134" w:rsidRPr="006B40B4" w:rsidRDefault="00972134" w:rsidP="006B40B4">
      <w:pPr>
        <w:widowControl w:val="0"/>
        <w:pBdr>
          <w:top w:val="single" w:sz="12" w:space="1" w:color="auto"/>
          <w:left w:val="single" w:sz="12" w:space="4" w:color="auto"/>
          <w:bottom w:val="single" w:sz="12" w:space="1" w:color="auto"/>
          <w:right w:val="single" w:sz="12" w:space="4" w:color="auto"/>
        </w:pBdr>
        <w:autoSpaceDE w:val="0"/>
        <w:autoSpaceDN w:val="0"/>
        <w:adjustRightInd w:val="0"/>
        <w:spacing w:after="0"/>
        <w:jc w:val="center"/>
        <w:rPr>
          <w:rFonts w:ascii="Times New Roman" w:hAnsi="Times New Roman" w:cs="Times New Roman"/>
          <w:b/>
          <w:bCs/>
          <w:color w:val="E36C0A" w:themeColor="accent6" w:themeShade="BF"/>
          <w:sz w:val="24"/>
          <w:szCs w:val="24"/>
          <w:bdr w:val="triple" w:sz="12" w:space="0" w:color="E36C0A" w:themeColor="accent6" w:themeShade="BF"/>
        </w:rPr>
      </w:pPr>
      <w:r w:rsidRPr="006B40B4">
        <w:rPr>
          <w:rFonts w:ascii="Times New Roman" w:hAnsi="Times New Roman" w:cs="Times New Roman"/>
          <w:b/>
          <w:bCs/>
          <w:color w:val="00B0F0"/>
          <w:sz w:val="24"/>
          <w:szCs w:val="24"/>
          <w:bdr w:val="dashed" w:sz="12" w:space="0" w:color="00B0F0"/>
        </w:rPr>
        <w:t>s vyznačením navrhovaných změn a doplnění k 1. lednu 2027,</w:t>
      </w:r>
    </w:p>
    <w:p w:rsidR="00DB00EC" w:rsidRPr="006B40B4" w:rsidRDefault="0042643D" w:rsidP="006B40B4">
      <w:pPr>
        <w:widowControl w:val="0"/>
        <w:pBdr>
          <w:top w:val="single" w:sz="12" w:space="1" w:color="auto"/>
          <w:left w:val="single" w:sz="12" w:space="4" w:color="auto"/>
          <w:bottom w:val="single" w:sz="12" w:space="1" w:color="auto"/>
          <w:right w:val="single" w:sz="12" w:space="4" w:color="auto"/>
        </w:pBdr>
        <w:autoSpaceDE w:val="0"/>
        <w:autoSpaceDN w:val="0"/>
        <w:adjustRightInd w:val="0"/>
        <w:spacing w:after="0"/>
        <w:jc w:val="center"/>
        <w:rPr>
          <w:rFonts w:ascii="Times New Roman" w:hAnsi="Times New Roman" w:cs="Times New Roman"/>
          <w:b/>
          <w:bCs/>
          <w:color w:val="984806" w:themeColor="accent6" w:themeShade="80"/>
          <w:sz w:val="24"/>
          <w:szCs w:val="24"/>
          <w:bdr w:val="dashDotStroked" w:sz="24" w:space="0" w:color="984806" w:themeColor="accent6" w:themeShade="80"/>
        </w:rPr>
      </w:pPr>
      <w:r w:rsidRPr="006B40B4">
        <w:rPr>
          <w:rFonts w:ascii="Times New Roman" w:hAnsi="Times New Roman" w:cs="Times New Roman"/>
          <w:b/>
          <w:bCs/>
          <w:color w:val="984806" w:themeColor="accent6" w:themeShade="80"/>
          <w:sz w:val="24"/>
          <w:szCs w:val="24"/>
          <w:bdr w:val="dashDotStroked" w:sz="24" w:space="0" w:color="984806" w:themeColor="accent6" w:themeShade="80"/>
        </w:rPr>
        <w:t>s </w:t>
      </w:r>
      <w:r w:rsidR="00283BD4" w:rsidRPr="006B40B4">
        <w:rPr>
          <w:rFonts w:ascii="Times New Roman" w:hAnsi="Times New Roman" w:cs="Times New Roman"/>
          <w:b/>
          <w:bCs/>
          <w:color w:val="984806" w:themeColor="accent6" w:themeShade="80"/>
          <w:sz w:val="24"/>
          <w:szCs w:val="24"/>
          <w:bdr w:val="dashDotStroked" w:sz="24" w:space="0" w:color="984806" w:themeColor="accent6" w:themeShade="80"/>
        </w:rPr>
        <w:t xml:space="preserve">vyznačením změn </w:t>
      </w:r>
      <w:r w:rsidRPr="006B40B4">
        <w:rPr>
          <w:rFonts w:ascii="Times New Roman" w:hAnsi="Times New Roman" w:cs="Times New Roman"/>
          <w:b/>
          <w:bCs/>
          <w:color w:val="984806" w:themeColor="accent6" w:themeShade="80"/>
          <w:sz w:val="24"/>
          <w:szCs w:val="24"/>
          <w:bdr w:val="dashDotStroked" w:sz="24" w:space="0" w:color="984806" w:themeColor="accent6" w:themeShade="80"/>
        </w:rPr>
        <w:t>a </w:t>
      </w:r>
      <w:r w:rsidR="00283BD4" w:rsidRPr="006B40B4">
        <w:rPr>
          <w:rFonts w:ascii="Times New Roman" w:hAnsi="Times New Roman" w:cs="Times New Roman"/>
          <w:b/>
          <w:bCs/>
          <w:color w:val="984806" w:themeColor="accent6" w:themeShade="80"/>
          <w:sz w:val="24"/>
          <w:szCs w:val="24"/>
          <w:bdr w:val="dashDotStroked" w:sz="24" w:space="0" w:color="984806" w:themeColor="accent6" w:themeShade="80"/>
        </w:rPr>
        <w:t xml:space="preserve">doplnění </w:t>
      </w:r>
      <w:r w:rsidRPr="006B40B4">
        <w:rPr>
          <w:rFonts w:ascii="Times New Roman" w:hAnsi="Times New Roman" w:cs="Times New Roman"/>
          <w:b/>
          <w:bCs/>
          <w:color w:val="984806" w:themeColor="accent6" w:themeShade="80"/>
          <w:sz w:val="24"/>
          <w:szCs w:val="24"/>
          <w:bdr w:val="dashDotStroked" w:sz="24" w:space="0" w:color="984806" w:themeColor="accent6" w:themeShade="80"/>
        </w:rPr>
        <w:t>k </w:t>
      </w:r>
      <w:r w:rsidR="00283BD4" w:rsidRPr="006B40B4">
        <w:rPr>
          <w:rFonts w:ascii="Times New Roman" w:hAnsi="Times New Roman" w:cs="Times New Roman"/>
          <w:b/>
          <w:bCs/>
          <w:color w:val="984806" w:themeColor="accent6" w:themeShade="80"/>
          <w:sz w:val="24"/>
          <w:szCs w:val="24"/>
          <w:bdr w:val="dashDotStroked" w:sz="24" w:space="0" w:color="984806" w:themeColor="accent6" w:themeShade="80"/>
        </w:rPr>
        <w:t xml:space="preserve">1. lednu </w:t>
      </w:r>
      <w:r w:rsidR="00A7169A" w:rsidRPr="006B40B4">
        <w:rPr>
          <w:rFonts w:ascii="Times New Roman" w:hAnsi="Times New Roman" w:cs="Times New Roman"/>
          <w:b/>
          <w:bCs/>
          <w:color w:val="984806" w:themeColor="accent6" w:themeShade="80"/>
          <w:sz w:val="24"/>
          <w:szCs w:val="24"/>
          <w:bdr w:val="dashDotStroked" w:sz="24" w:space="0" w:color="984806" w:themeColor="accent6" w:themeShade="80"/>
        </w:rPr>
        <w:t>202</w:t>
      </w:r>
      <w:r w:rsidR="00227CFC" w:rsidRPr="006B40B4">
        <w:rPr>
          <w:rFonts w:ascii="Times New Roman" w:hAnsi="Times New Roman" w:cs="Times New Roman"/>
          <w:b/>
          <w:bCs/>
          <w:color w:val="984806" w:themeColor="accent6" w:themeShade="80"/>
          <w:sz w:val="24"/>
          <w:szCs w:val="24"/>
          <w:bdr w:val="dashDotStroked" w:sz="24" w:space="0" w:color="984806" w:themeColor="accent6" w:themeShade="80"/>
        </w:rPr>
        <w:t>5</w:t>
      </w:r>
      <w:r w:rsidR="00283BD4" w:rsidRPr="006B40B4">
        <w:rPr>
          <w:rStyle w:val="Znakapoznpodarou"/>
          <w:rFonts w:ascii="Times New Roman" w:hAnsi="Times New Roman" w:cs="Times New Roman"/>
          <w:b/>
          <w:bCs/>
          <w:color w:val="984806" w:themeColor="accent6" w:themeShade="80"/>
          <w:sz w:val="24"/>
          <w:szCs w:val="24"/>
          <w:bdr w:val="dashDotStroked" w:sz="24" w:space="0" w:color="984806" w:themeColor="accent6" w:themeShade="80"/>
        </w:rPr>
        <w:footnoteReference w:id="1"/>
      </w:r>
    </w:p>
    <w:p w:rsidR="00781EFD" w:rsidRPr="006B40B4" w:rsidRDefault="0042643D" w:rsidP="006B40B4">
      <w:pPr>
        <w:widowControl w:val="0"/>
        <w:pBdr>
          <w:top w:val="single" w:sz="12" w:space="1" w:color="auto"/>
          <w:left w:val="single" w:sz="12" w:space="4" w:color="auto"/>
          <w:bottom w:val="single" w:sz="12" w:space="1" w:color="auto"/>
          <w:right w:val="single" w:sz="12" w:space="4" w:color="auto"/>
        </w:pBdr>
        <w:autoSpaceDE w:val="0"/>
        <w:autoSpaceDN w:val="0"/>
        <w:adjustRightInd w:val="0"/>
        <w:spacing w:after="0"/>
        <w:jc w:val="center"/>
        <w:rPr>
          <w:rFonts w:ascii="Times New Roman" w:hAnsi="Times New Roman" w:cs="Times New Roman"/>
          <w:b/>
          <w:bCs/>
          <w:color w:val="E36C0A" w:themeColor="accent6" w:themeShade="BF"/>
          <w:sz w:val="24"/>
          <w:szCs w:val="24"/>
          <w:bdr w:val="triple" w:sz="12" w:space="0" w:color="E36C0A" w:themeColor="accent6" w:themeShade="BF"/>
        </w:rPr>
      </w:pPr>
      <w:r w:rsidRPr="006B40B4">
        <w:rPr>
          <w:rFonts w:ascii="Times New Roman" w:hAnsi="Times New Roman" w:cs="Times New Roman"/>
          <w:b/>
          <w:bCs/>
          <w:color w:val="E36C0A" w:themeColor="accent6" w:themeShade="BF"/>
          <w:sz w:val="24"/>
          <w:szCs w:val="24"/>
          <w:bdr w:val="triple" w:sz="12" w:space="0" w:color="E36C0A" w:themeColor="accent6" w:themeShade="BF"/>
        </w:rPr>
        <w:t>s </w:t>
      </w:r>
      <w:r w:rsidR="00781EFD" w:rsidRPr="006B40B4">
        <w:rPr>
          <w:rFonts w:ascii="Times New Roman" w:hAnsi="Times New Roman" w:cs="Times New Roman"/>
          <w:b/>
          <w:bCs/>
          <w:color w:val="E36C0A" w:themeColor="accent6" w:themeShade="BF"/>
          <w:sz w:val="24"/>
          <w:szCs w:val="24"/>
          <w:bdr w:val="triple" w:sz="12" w:space="0" w:color="E36C0A" w:themeColor="accent6" w:themeShade="BF"/>
        </w:rPr>
        <w:t xml:space="preserve">vyznačením změn </w:t>
      </w:r>
      <w:r w:rsidRPr="006B40B4">
        <w:rPr>
          <w:rFonts w:ascii="Times New Roman" w:hAnsi="Times New Roman" w:cs="Times New Roman"/>
          <w:b/>
          <w:bCs/>
          <w:color w:val="E36C0A" w:themeColor="accent6" w:themeShade="BF"/>
          <w:sz w:val="24"/>
          <w:szCs w:val="24"/>
          <w:bdr w:val="triple" w:sz="12" w:space="0" w:color="E36C0A" w:themeColor="accent6" w:themeShade="BF"/>
        </w:rPr>
        <w:t>a </w:t>
      </w:r>
      <w:r w:rsidR="00781EFD" w:rsidRPr="006B40B4">
        <w:rPr>
          <w:rFonts w:ascii="Times New Roman" w:hAnsi="Times New Roman" w:cs="Times New Roman"/>
          <w:b/>
          <w:bCs/>
          <w:color w:val="E36C0A" w:themeColor="accent6" w:themeShade="BF"/>
          <w:sz w:val="24"/>
          <w:szCs w:val="24"/>
          <w:bdr w:val="triple" w:sz="12" w:space="0" w:color="E36C0A" w:themeColor="accent6" w:themeShade="BF"/>
        </w:rPr>
        <w:t xml:space="preserve">doplnění </w:t>
      </w:r>
      <w:r w:rsidRPr="006B40B4">
        <w:rPr>
          <w:rFonts w:ascii="Times New Roman" w:hAnsi="Times New Roman" w:cs="Times New Roman"/>
          <w:b/>
          <w:bCs/>
          <w:color w:val="E36C0A" w:themeColor="accent6" w:themeShade="BF"/>
          <w:sz w:val="24"/>
          <w:szCs w:val="24"/>
          <w:bdr w:val="triple" w:sz="12" w:space="0" w:color="E36C0A" w:themeColor="accent6" w:themeShade="BF"/>
        </w:rPr>
        <w:t>k </w:t>
      </w:r>
      <w:r w:rsidR="00781EFD" w:rsidRPr="006B40B4">
        <w:rPr>
          <w:rFonts w:ascii="Times New Roman" w:hAnsi="Times New Roman" w:cs="Times New Roman"/>
          <w:b/>
          <w:bCs/>
          <w:color w:val="E36C0A" w:themeColor="accent6" w:themeShade="BF"/>
          <w:sz w:val="24"/>
          <w:szCs w:val="24"/>
          <w:bdr w:val="triple" w:sz="12" w:space="0" w:color="E36C0A" w:themeColor="accent6" w:themeShade="BF"/>
        </w:rPr>
        <w:t>1. lednu 2025</w:t>
      </w:r>
      <w:r w:rsidR="00781EFD" w:rsidRPr="006B40B4">
        <w:rPr>
          <w:rStyle w:val="Znakapoznpodarou"/>
          <w:rFonts w:ascii="Times New Roman" w:hAnsi="Times New Roman" w:cs="Times New Roman"/>
          <w:b/>
          <w:bCs/>
          <w:color w:val="E36C0A" w:themeColor="accent6" w:themeShade="BF"/>
          <w:sz w:val="24"/>
          <w:szCs w:val="24"/>
          <w:bdr w:val="triple" w:sz="12" w:space="0" w:color="E36C0A" w:themeColor="accent6" w:themeShade="BF"/>
        </w:rPr>
        <w:footnoteReference w:id="2"/>
      </w:r>
    </w:p>
    <w:p w:rsidR="006103DA" w:rsidRPr="006B40B4" w:rsidRDefault="005F0DF8" w:rsidP="006B40B4">
      <w:pPr>
        <w:pStyle w:val="nadpis"/>
      </w:pPr>
      <w:r w:rsidRPr="006B40B4">
        <w:t>§ 2a</w:t>
      </w:r>
    </w:p>
    <w:p w:rsidR="005F0DF8" w:rsidRPr="006B40B4" w:rsidRDefault="005F0DF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Vynětí z předmětu daně</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Předmětem daně není pořízení zboží z jiného členského státu, jestliže dodání tohoto zboží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by v tuzemsku bylo osvobozeno od daně podle § 68 odst. 1 až 10, nebo</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v členském státě zahájení odeslání nebo přepravy tohoto zboží předmětem daně s použitím</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zvláštního režimu pro obchodníky s použitým zbožím, uměleckými díly, sběratelskými předměty a starožitnostmi,</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přechodného režimu pro použité dopravní prostředky, nebo</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zvláštního režimu pro prodej veřejnou dražbou.</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(2) Předmětem daně není pořízení zboží z jiného členského státu, pokud</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celková hodnota pořízeného zboží bez daně nepřekročila v příslušném ani bezprostředně předcházejícím kalendářním roce 326 000 Kč a</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pořízení zboží je uskutečněno</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osobou povinnou k dani se sídlem v tuzemsku, která není plátcem,</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osvobozenou osobou, která není plátcem,</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strike/>
          <w:sz w:val="24"/>
          <w:szCs w:val="24"/>
        </w:rPr>
        <w:tab/>
        <w:t>osobou povinnou k dani, která uskutečňuje pouze plnění osvobozená od daně bez nároku na odpočet daně,</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4.</w:t>
      </w:r>
      <w:r w:rsidRPr="006B40B4">
        <w:rPr>
          <w:rFonts w:ascii="Times New Roman" w:hAnsi="Times New Roman" w:cs="Times New Roman"/>
          <w:strike/>
          <w:sz w:val="24"/>
          <w:szCs w:val="24"/>
        </w:rPr>
        <w:tab/>
        <w:t>osobou povinnou k dani, na kterou se v jiném členském státě vztahuje společný režim daňového paušálu pro zemědělce, nebo</w:t>
      </w:r>
    </w:p>
    <w:p w:rsidR="006364B1"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5.</w:t>
      </w:r>
      <w:r w:rsidRPr="006B40B4">
        <w:rPr>
          <w:rFonts w:ascii="Times New Roman" w:hAnsi="Times New Roman" w:cs="Times New Roman"/>
          <w:strike/>
          <w:sz w:val="24"/>
          <w:szCs w:val="24"/>
        </w:rPr>
        <w:tab/>
        <w:t>právnickou osobou nepovinnou k dani.</w:t>
      </w:r>
    </w:p>
    <w:p w:rsidR="007D4D82" w:rsidRPr="006B40B4" w:rsidRDefault="007D4D82"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Předmětem daně není pořízení zboží z jiného členského státu, pokud celková hodnota pořízeného zboží bez daně nepřekročila v příslušném ani bezprostředně předcházejícím kalendářním roce 326 000 Kč a pořízení zboží je uskutečněno</w:t>
      </w:r>
    </w:p>
    <w:p w:rsidR="007D4D82" w:rsidRPr="006B40B4" w:rsidRDefault="007D4D8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osobou povinnou k dani se sídlem v tuzemsku, která není plátcem, s výjimkou osoby, která uskutečňuje pouze plnění, u kterých by neměla nárok na odpočet daně, pokud by byla plátcem, a</w:t>
      </w:r>
    </w:p>
    <w:p w:rsidR="007D4D82" w:rsidRPr="006B40B4" w:rsidRDefault="007D4D82"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jejíž obrat v tuzemsku v bezprostředně předcházejícím kalendářním roce překročil částku podle § 6 odst. 1 nebo</w:t>
      </w:r>
    </w:p>
    <w:p w:rsidR="007D4D82" w:rsidRPr="006B40B4" w:rsidRDefault="007D4D82"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jejíž obrat v tuzemsku překročil v příslušném kalendářním roce částku podle §</w:t>
      </w:r>
      <w:r w:rsidR="00BE08CB" w:rsidRPr="006B40B4">
        <w:rPr>
          <w:rFonts w:ascii="Times New Roman" w:hAnsi="Times New Roman" w:cs="Times New Roman"/>
          <w:b/>
          <w:sz w:val="24"/>
          <w:szCs w:val="24"/>
        </w:rPr>
        <w:t> </w:t>
      </w:r>
      <w:r w:rsidRPr="006B40B4">
        <w:rPr>
          <w:rFonts w:ascii="Times New Roman" w:hAnsi="Times New Roman" w:cs="Times New Roman"/>
          <w:b/>
          <w:sz w:val="24"/>
          <w:szCs w:val="24"/>
        </w:rPr>
        <w:t>6 odst. 2 písm. b),</w:t>
      </w:r>
    </w:p>
    <w:p w:rsidR="007D4D82" w:rsidRPr="006B40B4" w:rsidRDefault="007D4D8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osobou povinnou k dani se sídlem nebo provozovnou v jiném členském státě, která</w:t>
      </w:r>
    </w:p>
    <w:p w:rsidR="007D4D82" w:rsidRPr="006B40B4" w:rsidRDefault="007D4D82"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není v tuzemsku plátcem, s výjimkou osoby registrované do režimu pro malé podniky v tuzemsku, která může tento režim využívat, a která je ve všech jiných členských státech osobou s obdobným postavením jako v tuzemsku osoba povinná k dani se sídlem v tuzemsku, která není plátcem, nebo</w:t>
      </w:r>
    </w:p>
    <w:p w:rsidR="007D4D82" w:rsidRPr="006B40B4" w:rsidRDefault="007D4D82"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je osobou registrovanou do režimu pro malé podniky v tuzemsku, která může tento režim využívat, a která jedná jako taková,</w:t>
      </w:r>
    </w:p>
    <w:p w:rsidR="007D4D82" w:rsidRPr="006B40B4" w:rsidRDefault="001A7D1F"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007D4D82" w:rsidRPr="006B40B4">
        <w:rPr>
          <w:rFonts w:ascii="Times New Roman" w:hAnsi="Times New Roman" w:cs="Times New Roman"/>
          <w:b/>
          <w:sz w:val="24"/>
          <w:szCs w:val="24"/>
        </w:rPr>
        <w:t>)</w:t>
      </w:r>
      <w:r w:rsidR="007D4D82" w:rsidRPr="006B40B4">
        <w:rPr>
          <w:rFonts w:ascii="Times New Roman" w:hAnsi="Times New Roman" w:cs="Times New Roman"/>
          <w:b/>
          <w:sz w:val="24"/>
          <w:szCs w:val="24"/>
        </w:rPr>
        <w:tab/>
        <w:t>osobou povinnou k dani, na kterou se v jiném členském státě vztahuje společný režim daňového paušálu pro zemědělce, nebo</w:t>
      </w:r>
    </w:p>
    <w:p w:rsidR="005F0DF8" w:rsidRPr="006B40B4" w:rsidRDefault="001A7D1F"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007D4D82" w:rsidRPr="006B40B4">
        <w:rPr>
          <w:rFonts w:ascii="Times New Roman" w:hAnsi="Times New Roman" w:cs="Times New Roman"/>
          <w:b/>
          <w:sz w:val="24"/>
          <w:szCs w:val="24"/>
        </w:rPr>
        <w:t>)</w:t>
      </w:r>
      <w:r w:rsidR="007D4D82" w:rsidRPr="006B40B4">
        <w:rPr>
          <w:rFonts w:ascii="Times New Roman" w:hAnsi="Times New Roman" w:cs="Times New Roman"/>
          <w:b/>
          <w:sz w:val="24"/>
          <w:szCs w:val="24"/>
        </w:rPr>
        <w:tab/>
        <w:t>právnickou osobou nepovinnou k dani.</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Do celkové hodnoty pořízeného zboží podle odstavce 2 písm. a) se nezahrnuje hodnota pořízeného</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nového dopravního prostředku,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zboží, které je předmětem spotřební daně,</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zboží uvedeného v odstavci 1.</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(4) Odstavce 1 a 2 se nevztahují na pořízení zboží, které je předmětem spotřební daně, a pořízení nového dopravního prostředku.</w:t>
      </w:r>
    </w:p>
    <w:p w:rsidR="00A82B04" w:rsidRPr="006B40B4" w:rsidRDefault="00A82B04" w:rsidP="006B40B4">
      <w:pPr>
        <w:pStyle w:val="nadpis"/>
        <w:outlineLvl w:val="9"/>
      </w:pPr>
      <w:r w:rsidRPr="006B40B4">
        <w:t>***</w:t>
      </w:r>
    </w:p>
    <w:p w:rsidR="005F0DF8" w:rsidRPr="006B40B4" w:rsidRDefault="005F0DF8" w:rsidP="006B40B4">
      <w:pPr>
        <w:pStyle w:val="nadpis"/>
      </w:pPr>
      <w:r w:rsidRPr="006B40B4">
        <w:t>§ 4</w:t>
      </w:r>
    </w:p>
    <w:p w:rsidR="005F0DF8" w:rsidRPr="006B40B4" w:rsidRDefault="005F0DF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Vymezení základních pojmů</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Pro účely tohoto zákona se rozumí:</w:t>
      </w:r>
    </w:p>
    <w:tbl>
      <w:tblPr>
        <w:tblStyle w:val="Mkatabulky"/>
        <w:tblW w:w="9356" w:type="dxa"/>
        <w:tblInd w:w="-187" w:type="dxa"/>
        <w:tblBorders>
          <w:top w:val="thinThickThinSmallGap" w:sz="12" w:space="0" w:color="00B050"/>
          <w:left w:val="thinThickThinSmallGap" w:sz="12" w:space="0" w:color="00B050"/>
          <w:bottom w:val="thinThickThinSmallGap" w:sz="12" w:space="0" w:color="00B050"/>
          <w:right w:val="thinThickThinSmallGap" w:sz="12" w:space="0" w:color="00B050"/>
          <w:insideH w:val="none" w:sz="0" w:space="0" w:color="auto"/>
          <w:insideV w:val="none" w:sz="0" w:space="0" w:color="auto"/>
        </w:tblBorders>
        <w:tblLook w:val="04A0" w:firstRow="1" w:lastRow="0" w:firstColumn="1" w:lastColumn="0" w:noHBand="0" w:noVBand="1"/>
      </w:tblPr>
      <w:tblGrid>
        <w:gridCol w:w="9356"/>
      </w:tblGrid>
      <w:tr w:rsidR="00787469" w:rsidRPr="006B40B4" w:rsidTr="0061108A">
        <w:tc>
          <w:tcPr>
            <w:tcW w:w="9356" w:type="dxa"/>
            <w:tcBorders>
              <w:top w:val="nil"/>
              <w:left w:val="nil"/>
              <w:bottom w:val="nil"/>
              <w:right w:val="nil"/>
            </w:tcBorders>
          </w:tcPr>
          <w:p w:rsidR="00BB6179" w:rsidRPr="006B40B4" w:rsidRDefault="00BB6179" w:rsidP="006B40B4">
            <w:pPr>
              <w:widowControl w:val="0"/>
              <w:autoSpaceDE w:val="0"/>
              <w:autoSpaceDN w:val="0"/>
              <w:adjustRightInd w:val="0"/>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úplatou</w:t>
            </w:r>
          </w:p>
          <w:p w:rsidR="00BB6179" w:rsidRPr="006B40B4" w:rsidRDefault="00BB6179" w:rsidP="006B40B4">
            <w:pPr>
              <w:widowControl w:val="0"/>
              <w:autoSpaceDE w:val="0"/>
              <w:autoSpaceDN w:val="0"/>
              <w:adjustRightInd w:val="0"/>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částka v peněžních prostředcích nebo hodnota nepeněžitého plnění, které jsou poskytnuty v přímé souvislosti s plněním,</w:t>
            </w:r>
          </w:p>
          <w:p w:rsidR="00BB6179" w:rsidRPr="006B40B4" w:rsidRDefault="00BB6179" w:rsidP="006B40B4">
            <w:pPr>
              <w:widowControl w:val="0"/>
              <w:autoSpaceDE w:val="0"/>
              <w:autoSpaceDN w:val="0"/>
              <w:adjustRightInd w:val="0"/>
              <w:ind w:left="567" w:hanging="283"/>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dotace k ceně, kterou se pro účely daně z přidané hodnoty rozumí přijaté finanční prostředky poskytované ze státního rozpočtu, z rozpočtů územních samosprávných celků, státních fondů, z grantů přidělených podle zvláštního zákona, z rozpočtu cizího státu, z grantů Evropské unie či podle programů obdobných, pokud je příjemci dotace stanovena povinnost poskytovat plnění se slevou z ceny a výše slevy se váže k jednotkové ceně plnění; za dotaci k ceně se nepovažuje zejména dotace k výsledku hospodaření a na pořízení dlouhodobého hmotného a dlouhodobého nehmotného majetku,</w:t>
            </w:r>
          </w:p>
          <w:p w:rsidR="000137A6" w:rsidRPr="006B40B4" w:rsidRDefault="00BB6179" w:rsidP="006B40B4">
            <w:pPr>
              <w:widowControl w:val="0"/>
              <w:autoSpaceDE w:val="0"/>
              <w:autoSpaceDN w:val="0"/>
              <w:adjustRightInd w:val="0"/>
              <w:ind w:left="284" w:hanging="284"/>
              <w:jc w:val="both"/>
              <w:rPr>
                <w:rFonts w:ascii="Times New Roman" w:eastAsia="Times New Roman" w:hAnsi="Times New Roman" w:cs="Times New Roman"/>
                <w:b/>
                <w:i/>
                <w:sz w:val="24"/>
                <w:szCs w:val="24"/>
              </w:rPr>
            </w:pPr>
            <w:r w:rsidRPr="006B40B4">
              <w:rPr>
                <w:rFonts w:ascii="Times New Roman" w:eastAsia="Times New Roman" w:hAnsi="Times New Roman" w:cs="Times New Roman"/>
                <w:b/>
                <w:sz w:val="24"/>
                <w:szCs w:val="24"/>
              </w:rPr>
              <w:t>a)</w:t>
            </w:r>
            <w:r w:rsidRPr="006B40B4">
              <w:rPr>
                <w:rFonts w:ascii="Times New Roman" w:eastAsia="Times New Roman" w:hAnsi="Times New Roman" w:cs="Times New Roman"/>
                <w:b/>
                <w:sz w:val="24"/>
                <w:szCs w:val="24"/>
              </w:rPr>
              <w:tab/>
              <w:t xml:space="preserve">úplatou peněžité nebo nepeněžité protiplnění poskytnuté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 xml:space="preserve">přímé souvislosti </w:t>
            </w:r>
            <w:r w:rsidR="0042643D" w:rsidRPr="006B40B4">
              <w:rPr>
                <w:rFonts w:ascii="Times New Roman" w:eastAsia="Times New Roman" w:hAnsi="Times New Roman" w:cs="Times New Roman"/>
                <w:b/>
                <w:sz w:val="24"/>
                <w:szCs w:val="24"/>
              </w:rPr>
              <w:t>s </w:t>
            </w:r>
            <w:r w:rsidRPr="006B40B4">
              <w:rPr>
                <w:rFonts w:ascii="Times New Roman" w:eastAsia="Times New Roman" w:hAnsi="Times New Roman" w:cs="Times New Roman"/>
                <w:b/>
                <w:sz w:val="24"/>
                <w:szCs w:val="24"/>
              </w:rPr>
              <w:t xml:space="preserve">plněním včetně dotace přímo vázané </w:t>
            </w:r>
            <w:r w:rsidR="0042643D" w:rsidRPr="006B40B4">
              <w:rPr>
                <w:rFonts w:ascii="Times New Roman" w:eastAsia="Times New Roman" w:hAnsi="Times New Roman" w:cs="Times New Roman"/>
                <w:b/>
                <w:sz w:val="24"/>
                <w:szCs w:val="24"/>
              </w:rPr>
              <w:t>k </w:t>
            </w:r>
            <w:r w:rsidRPr="006B40B4">
              <w:rPr>
                <w:rFonts w:ascii="Times New Roman" w:eastAsia="Times New Roman" w:hAnsi="Times New Roman" w:cs="Times New Roman"/>
                <w:b/>
                <w:sz w:val="24"/>
                <w:szCs w:val="24"/>
              </w:rPr>
              <w:t>ceně plnění,</w:t>
            </w:r>
          </w:p>
        </w:tc>
      </w:tr>
    </w:tbl>
    <w:p w:rsidR="00CB38DA" w:rsidRPr="006B40B4" w:rsidRDefault="00CB38DA" w:rsidP="006B40B4">
      <w:pPr>
        <w:widowControl w:val="0"/>
        <w:pBdr>
          <w:top w:val="single" w:sz="2" w:space="1" w:color="auto"/>
          <w:left w:val="single" w:sz="2" w:space="4" w:color="auto"/>
          <w:bottom w:val="single" w:sz="2" w:space="1" w:color="auto"/>
          <w:right w:val="single" w:sz="2" w:space="4" w:color="auto"/>
        </w:pBdr>
        <w:autoSpaceDE w:val="0"/>
        <w:autoSpaceDN w:val="0"/>
        <w:adjustRightInd w:val="0"/>
        <w:spacing w:before="120" w:after="120" w:line="240" w:lineRule="auto"/>
        <w:jc w:val="both"/>
        <w:rPr>
          <w:rFonts w:ascii="Times New Roman" w:hAnsi="Times New Roman" w:cs="Times New Roman"/>
          <w:sz w:val="24"/>
          <w:szCs w:val="24"/>
        </w:rPr>
      </w:pPr>
      <w:r w:rsidRPr="006B40B4">
        <w:rPr>
          <w:rFonts w:ascii="Times New Roman" w:hAnsi="Times New Roman" w:cs="Times New Roman"/>
          <w:i/>
          <w:sz w:val="24"/>
          <w:szCs w:val="24"/>
        </w:rPr>
        <w:t>Pozn.: Dotací přímo vázanou k ceně plnění se na základě přechodného ustanovení do konce roku 2027 rozumí dotace k ceně podle dosavadního § 4 odst. 1 písm. a) bodu 2 zákona o dani z přidané hodnoty.</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jednotkovou cenou cena za jednotku množství zboží nebo cena za službu,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daní na výstupu daň uplatněná plátcem za zdanitelné plnění podle § 13 až 20 nebo z přijaté úplaty vztahující se k tomuto plnění,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nadměrným odpočtem daň odpovídající rozdílu mezi daní na výstupu a odpočtem daně za zdaňovací období v případě, že daň na výstupu je nižší než odpočet daně,</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uskutečněným plněním dodání zboží nebo poskytnutí služby za úplatu osobou povinnou k dani, která jedná jako taková,</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osobou registrovanou k dani osoba, které bylo přiděleno daňové identifikační číslo pro účely daně z přidané hodnoty v rámci obchodování mezi členskými státy,</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zahraniční osobou osoba povinná k dani, která nemá na území Evropské unie sídlo ani provozovnu,</w:t>
      </w:r>
    </w:p>
    <w:p w:rsidR="005F0DF8" w:rsidRPr="006B40B4" w:rsidRDefault="005F0DF8" w:rsidP="006B40B4">
      <w:pPr>
        <w:keepNext/>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u fyzické osoby</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bydlištěm adresa vedená v základním registru obyvatel nebo v jiné obdobné evidenci, anebo adresa, kterou fyzická osoba uvedla správci daně, pokud neexistuje důkaz, že tato adresa neodpovídá skutečnosti,</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místem, kde se obvykle zdržuje, místo, kde fyzická osoba obvykle žije z důvodu osobních nebo profesních vazeb; má-li tato osoba profesní vazby v jiné zemi, než ve které má své osobní vazby, je místo, kde se fyzická osoba obvykle zdržuje, určeno osobními vazbami,</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místem pobytu bydliště, nebo místo, kde se obvykle zdržuje,</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i)</w:t>
      </w:r>
      <w:r w:rsidRPr="006B40B4">
        <w:rPr>
          <w:rFonts w:ascii="Times New Roman" w:hAnsi="Times New Roman" w:cs="Times New Roman"/>
          <w:strike/>
          <w:sz w:val="24"/>
          <w:szCs w:val="24"/>
        </w:rPr>
        <w:tab/>
        <w:t>sídlem u osoby povinné k dani adresa místa jejího vedení, kterým se rozumí místo, kde jsou přijímána zásadní rozhodnutí týkající se řízení osoby povinné k dani, popřípadě místo, kde se schází její vedení; nemá-li fyzická osoba místo svého vedení, rozumí se sídlem u této osoby místo jejího pobytu,</w:t>
      </w:r>
    </w:p>
    <w:p w:rsidR="00F85AD1" w:rsidRPr="006B40B4" w:rsidRDefault="00F85AD1" w:rsidP="006B40B4">
      <w:pPr>
        <w:widowControl w:val="0"/>
        <w:autoSpaceDE w:val="0"/>
        <w:autoSpaceDN w:val="0"/>
        <w:adjustRightInd w:val="0"/>
        <w:spacing w:after="0" w:line="240" w:lineRule="auto"/>
        <w:ind w:left="284" w:hanging="284"/>
        <w:jc w:val="both"/>
        <w:rPr>
          <w:rFonts w:ascii="Times New Roman" w:hAnsi="Times New Roman" w:cs="Times New Roman"/>
          <w:b/>
          <w:strike/>
          <w:sz w:val="24"/>
          <w:szCs w:val="24"/>
        </w:rPr>
      </w:pPr>
      <w:r w:rsidRPr="006B40B4">
        <w:rPr>
          <w:rFonts w:ascii="Times New Roman" w:hAnsi="Times New Roman" w:cs="Times New Roman"/>
          <w:b/>
          <w:sz w:val="24"/>
          <w:szCs w:val="24"/>
        </w:rPr>
        <w:t>i)</w:t>
      </w:r>
      <w:r w:rsidRPr="006B40B4">
        <w:rPr>
          <w:rFonts w:ascii="Times New Roman" w:hAnsi="Times New Roman" w:cs="Times New Roman"/>
          <w:b/>
          <w:sz w:val="24"/>
          <w:szCs w:val="24"/>
        </w:rPr>
        <w:tab/>
        <w:t>sídlem adresa místa, kde jsou přijímána zásadní rozhodnutí týkající se řízení osoby, nebo místo, kde se schází její vedení; nemá-li fyzická osoba žádné z těchto míst, považuje se za její sídlo místo jejího pobytu,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Pr="006B40B4">
        <w:rPr>
          <w:rFonts w:ascii="Times New Roman" w:hAnsi="Times New Roman" w:cs="Times New Roman"/>
          <w:sz w:val="24"/>
          <w:szCs w:val="24"/>
        </w:rPr>
        <w:tab/>
        <w:t>provozovnou organizační složka osoby povinné k dani, která může uskutečňovat dodání zboží nebo poskytnutí služby, neboť je dostatečně stálá a má vhodné personální a technické zdroje,</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k)</w:t>
      </w:r>
      <w:r w:rsidRPr="006B40B4">
        <w:rPr>
          <w:rFonts w:ascii="Times New Roman" w:hAnsi="Times New Roman" w:cs="Times New Roman"/>
          <w:sz w:val="24"/>
          <w:szCs w:val="24"/>
        </w:rPr>
        <w:tab/>
        <w:t>zbožím, které je předmětem spotřební daně, zboží, které je předmětem některé ze spotřebních daní, předmětem daně z pevných paliv nebo předmětem daně ze zemního plynu a některých dalších plynů, s výjimkou plynu dodávaného prostřednictvím přepravní nebo distribuční soustavy nacházející se na území Evropské unie anebo jakékoli sítě k takové soustavě připojené,</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l)</w:t>
      </w:r>
      <w:r w:rsidRPr="006B40B4">
        <w:rPr>
          <w:rFonts w:ascii="Times New Roman" w:hAnsi="Times New Roman" w:cs="Times New Roman"/>
          <w:sz w:val="24"/>
          <w:szCs w:val="24"/>
        </w:rPr>
        <w:tab/>
        <w:t>osobou neusazenou v tuzemsku osoba povinná k dani, která</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nemá sídlo v tuzemsku,</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uskuteční zdanitelné plnění dodání zboží nebo poskytnutí služby s místem plnění v tuzemsku a</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v tuzemsku nemá provozovnu nebo v tuzemsku má provozovnu, která se tohoto plnění neúčastní,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m)</w:t>
      </w:r>
      <w:r w:rsidRPr="006B40B4">
        <w:rPr>
          <w:rFonts w:ascii="Times New Roman" w:hAnsi="Times New Roman" w:cs="Times New Roman"/>
          <w:strike/>
          <w:sz w:val="24"/>
          <w:szCs w:val="24"/>
        </w:rPr>
        <w:tab/>
        <w:t>osvobozenou osobou osoba povinná k dani se sídlem nebo provozovnou v jiném členském státě, která je v tomto státě osobou s obdobným postavením jako v tuzemsku osoba povinná k dani se sídlem v tuzemsku, která není plátcem,</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n)</w:t>
      </w:r>
      <w:r w:rsidR="0032648E" w:rsidRPr="006B40B4">
        <w:rPr>
          <w:rFonts w:ascii="Times New Roman" w:hAnsi="Times New Roman" w:cs="Times New Roman"/>
          <w:sz w:val="24"/>
          <w:szCs w:val="24"/>
        </w:rPr>
        <w:t xml:space="preserve"> </w:t>
      </w:r>
      <w:r w:rsidR="0032648E" w:rsidRPr="006B40B4">
        <w:rPr>
          <w:rFonts w:ascii="Times New Roman" w:hAnsi="Times New Roman" w:cs="Times New Roman"/>
          <w:b/>
          <w:sz w:val="24"/>
          <w:szCs w:val="24"/>
        </w:rPr>
        <w:t>m)</w:t>
      </w:r>
      <w:r w:rsidRPr="006B40B4">
        <w:rPr>
          <w:rFonts w:ascii="Times New Roman" w:hAnsi="Times New Roman" w:cs="Times New Roman"/>
          <w:sz w:val="24"/>
          <w:szCs w:val="24"/>
        </w:rPr>
        <w:tab/>
        <w:t>provozovatelem elektronického rozhraní osoba povinná k dani, která za použití elektronického rozhraní, zejména elektronického tržiště, platformy, portálu nebo obdobného prostředku, usnadňuje dodání zboží nebo poskytnutí služby podle přímo použitelného předpisu Evropské unie, kterým se stanoví prováděcí opatření ke směrnici o společném systému daně z přidané hodnoty</w:t>
      </w:r>
      <w:r w:rsidRPr="006B40B4">
        <w:rPr>
          <w:rFonts w:ascii="Times New Roman" w:hAnsi="Times New Roman" w:cs="Times New Roman"/>
          <w:sz w:val="24"/>
          <w:szCs w:val="24"/>
          <w:vertAlign w:val="superscript"/>
        </w:rPr>
        <w:t>7e)</w:t>
      </w:r>
      <w:r w:rsidRPr="006B40B4">
        <w:rPr>
          <w:rFonts w:ascii="Times New Roman" w:hAnsi="Times New Roman" w:cs="Times New Roman"/>
          <w:sz w:val="24"/>
          <w:szCs w:val="24"/>
        </w:rPr>
        <w:t>.</w:t>
      </w:r>
    </w:p>
    <w:p w:rsidR="005F0DF8" w:rsidRPr="006B40B4" w:rsidRDefault="005F0DF8" w:rsidP="006B40B4">
      <w:pPr>
        <w:keepNext/>
        <w:widowControl w:val="0"/>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Zbožím se pro účely tohoto zákona rozumí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hmotná věc, s výjimkou peněz a cenných papírů,</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právo stavby,</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živé zvíře,</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lidské tělo a část lidského těla,</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plyn, elektřina, teplo a chlad.</w:t>
      </w:r>
    </w:p>
    <w:p w:rsidR="005F0DF8" w:rsidRPr="006B40B4" w:rsidRDefault="005F0DF8" w:rsidP="006B40B4">
      <w:pPr>
        <w:keepNext/>
        <w:widowControl w:val="0"/>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Za zboží se dále považují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bankovky a mince české měny při jejich dodání výrobcem České národní bance, nebo při jejich pořízení z jiného členského státu, nebo jejich dovoz Českou národní bankou,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bankovky, státovky a mince české nebo cizí měny prodávané pro sběratelské účely za ceny vyšší, než je jejich nominální hodnota nebo přepočet jejich nominální hodnoty na českou měnu podle směnného kurzu vyhlašovaného Českou národní bankou,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cenné papíry při jejich dodání výrobcem emitentovi v tuzemsku, nebo při jejich pořízení z jiného členského státu nebo jejich dovozu a vývozu jako výrobku.</w:t>
      </w:r>
    </w:p>
    <w:p w:rsidR="00166AFF" w:rsidRPr="006B40B4" w:rsidRDefault="00166AF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Zbožím se pro účely daně z přidané hodnoty rozumí hmotná věc.</w:t>
      </w:r>
    </w:p>
    <w:p w:rsidR="00166AFF" w:rsidRPr="006B40B4" w:rsidRDefault="00166AF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Za </w:t>
      </w:r>
      <w:r w:rsidR="0090016B" w:rsidRPr="006B40B4">
        <w:rPr>
          <w:rFonts w:ascii="Times New Roman" w:hAnsi="Times New Roman" w:cs="Times New Roman"/>
          <w:b/>
          <w:sz w:val="24"/>
          <w:szCs w:val="24"/>
        </w:rPr>
        <w:t>zboží</w:t>
      </w:r>
      <w:r w:rsidRPr="006B40B4">
        <w:rPr>
          <w:rFonts w:ascii="Times New Roman" w:hAnsi="Times New Roman" w:cs="Times New Roman"/>
          <w:b/>
          <w:sz w:val="24"/>
          <w:szCs w:val="24"/>
        </w:rPr>
        <w:t xml:space="preserve"> se pro účely daně z přidané hodnoty </w:t>
      </w:r>
    </w:p>
    <w:p w:rsidR="00166AFF" w:rsidRPr="006B40B4" w:rsidRDefault="00BE08CB"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považuje také</w:t>
      </w:r>
    </w:p>
    <w:p w:rsidR="00166AFF" w:rsidRPr="006B40B4" w:rsidRDefault="00166AF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živé zvíře, lidské tělo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část lidského těla,</w:t>
      </w:r>
    </w:p>
    <w:p w:rsidR="00166AFF" w:rsidRPr="006B40B4" w:rsidRDefault="00166AF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právo stavby,</w:t>
      </w:r>
    </w:p>
    <w:p w:rsidR="00166AFF" w:rsidRPr="006B40B4" w:rsidRDefault="00166AF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plyn, elektřina, teplo a chlad,</w:t>
      </w:r>
    </w:p>
    <w:p w:rsidR="00166AFF" w:rsidRPr="006B40B4" w:rsidRDefault="00166AFF"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nepovažují peníze a cenné papíry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výjimkou</w:t>
      </w:r>
    </w:p>
    <w:p w:rsidR="00166AFF" w:rsidRPr="006B40B4" w:rsidRDefault="00166AF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bankovek a mincí české nebo cizí měny vyroben</w:t>
      </w:r>
      <w:r w:rsidR="001F32EC" w:rsidRPr="006B40B4">
        <w:rPr>
          <w:rFonts w:ascii="Times New Roman" w:hAnsi="Times New Roman" w:cs="Times New Roman"/>
          <w:b/>
          <w:sz w:val="24"/>
          <w:szCs w:val="24"/>
        </w:rPr>
        <w:t>ých</w:t>
      </w:r>
      <w:r w:rsidRPr="006B40B4">
        <w:rPr>
          <w:rFonts w:ascii="Times New Roman" w:hAnsi="Times New Roman" w:cs="Times New Roman"/>
          <w:b/>
          <w:sz w:val="24"/>
          <w:szCs w:val="24"/>
        </w:rPr>
        <w:t xml:space="preserve"> pro Českou národní banku nebo obdobný subjekt podle </w:t>
      </w:r>
      <w:r w:rsidR="007D0112"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jiného státu,</w:t>
      </w:r>
    </w:p>
    <w:p w:rsidR="00166AFF" w:rsidRPr="006B40B4" w:rsidRDefault="00166AF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bankovek, státovek a mincí české nebo cizí měny prodávaných pro sběratelské účely za ceny vyšší, než je jejich nominální hodnota nebo přepočet jejich nominální hodnoty na českou měnu podle kurzu devizového trhu vyhlášeného Českou národní bankou ke dni dodání; není-li kurz devizového trhu Českou národní bankou k dané cizí měně vyhlašován, použije se pro přepočet kurz mezibankovního trhu cizí měny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euru ke dni dodání přepočítaný na českou měnu kurzem vyhlášeným Českou národní bankou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euru ke dni dodání,</w:t>
      </w:r>
    </w:p>
    <w:p w:rsidR="00166AFF" w:rsidRPr="006B40B4" w:rsidRDefault="00166AF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cenných papírů vyrobených pro emitenta.</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(4) Pro účely tohoto zákona se dále rozumí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dopravním prostředkem vozidlo, jiný prostředek nebo zařízení, které jsou určené k přepravě osob nebo zboží z jednoho místa na jiné a které jsou obvykle konstruované pro použití k přepravě a mohou k ní být skutečně použity; za dopravní prostředek se nepovažuje vozidlo, které je trvale znehybněno, ani kontejner,</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novým dopravním prostředkem</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motorové pozemní vozidlo s obsahem válců větším než 48 cm3 nebo s výkonem větším než 7,2 kW, pokud bylo dodáno do 6 měsíců ode dne prvního uvedení do provozu nebo má najeto méně než 6 000 km,</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loď delší než 7,5 m, pokud byla dodána do 3 měsíců ode dne prvního uvedení do provozu nebo má najeto méně než 100 hodin, s výjimkou námořních lodí užívaných k obchodní, průmyslové, rybářské nebo záchranářské činnosti, nebo</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strike/>
          <w:sz w:val="24"/>
          <w:szCs w:val="24"/>
        </w:rPr>
        <w:tab/>
        <w:t>letadlo o maximální vzletové hmotnosti větší než 1 550 kg, pokud bylo dodáno do 3 měsíců ode dne prvního uvedení do provozu nebo má nalétáno méně než 40 hodin, s výjimkou letadel využívaných leteckými společnostmi pro mezinárodní leteckou přepravu,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c)</w:t>
      </w:r>
      <w:r w:rsidR="00B55D54" w:rsidRPr="006B40B4">
        <w:rPr>
          <w:rFonts w:ascii="Times New Roman" w:hAnsi="Times New Roman" w:cs="Times New Roman"/>
          <w:b/>
          <w:sz w:val="24"/>
          <w:szCs w:val="24"/>
        </w:rPr>
        <w:tab/>
      </w:r>
      <w:r w:rsidR="00592F8F" w:rsidRPr="006B40B4">
        <w:rPr>
          <w:rFonts w:ascii="Times New Roman" w:hAnsi="Times New Roman" w:cs="Times New Roman"/>
          <w:b/>
          <w:sz w:val="24"/>
          <w:szCs w:val="24"/>
        </w:rPr>
        <w:t>b)</w:t>
      </w:r>
      <w:r w:rsidR="00B55D54" w:rsidRPr="006B40B4">
        <w:rPr>
          <w:rFonts w:ascii="Times New Roman" w:hAnsi="Times New Roman" w:cs="Times New Roman"/>
          <w:sz w:val="24"/>
          <w:szCs w:val="24"/>
        </w:rPr>
        <w:t> </w:t>
      </w:r>
      <w:r w:rsidRPr="006B40B4">
        <w:rPr>
          <w:rFonts w:ascii="Times New Roman" w:hAnsi="Times New Roman" w:cs="Times New Roman"/>
          <w:sz w:val="24"/>
          <w:szCs w:val="24"/>
        </w:rPr>
        <w:t xml:space="preserve">obchodním majetkem majetkové hodnoty, které slouží osobě povinné k dani a jsou touto osobou určeny k uskutečňování </w:t>
      </w:r>
      <w:r w:rsidRPr="006B40B4">
        <w:rPr>
          <w:rFonts w:ascii="Times New Roman" w:hAnsi="Times New Roman" w:cs="Times New Roman"/>
          <w:strike/>
          <w:sz w:val="24"/>
          <w:szCs w:val="24"/>
        </w:rPr>
        <w:t>ekonomických činností</w:t>
      </w:r>
      <w:r w:rsidR="001C00E5" w:rsidRPr="006B40B4">
        <w:rPr>
          <w:rFonts w:ascii="Times New Roman" w:hAnsi="Times New Roman" w:cs="Times New Roman"/>
          <w:b/>
          <w:sz w:val="24"/>
          <w:szCs w:val="24"/>
        </w:rPr>
        <w:t xml:space="preserve"> ekonomické činnosti</w:t>
      </w:r>
      <w:r w:rsidRPr="006B40B4">
        <w:rPr>
          <w:rFonts w:ascii="Times New Roman" w:hAnsi="Times New Roman" w:cs="Times New Roman"/>
          <w:sz w:val="24"/>
          <w:szCs w:val="24"/>
        </w:rPr>
        <w:t>,</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00B55D54" w:rsidRPr="006B40B4">
        <w:rPr>
          <w:rFonts w:ascii="Times New Roman" w:hAnsi="Times New Roman" w:cs="Times New Roman"/>
          <w:b/>
          <w:sz w:val="24"/>
          <w:szCs w:val="24"/>
        </w:rPr>
        <w:tab/>
      </w:r>
      <w:r w:rsidR="00592F8F" w:rsidRPr="006B40B4">
        <w:rPr>
          <w:rFonts w:ascii="Times New Roman" w:hAnsi="Times New Roman" w:cs="Times New Roman"/>
          <w:b/>
          <w:sz w:val="24"/>
          <w:szCs w:val="24"/>
        </w:rPr>
        <w:t>c)</w:t>
      </w:r>
      <w:r w:rsidR="00B55D54" w:rsidRPr="006B40B4">
        <w:rPr>
          <w:rFonts w:ascii="Times New Roman" w:hAnsi="Times New Roman" w:cs="Times New Roman"/>
          <w:sz w:val="24"/>
          <w:szCs w:val="24"/>
        </w:rPr>
        <w:t> </w:t>
      </w:r>
      <w:r w:rsidRPr="006B40B4">
        <w:rPr>
          <w:rFonts w:ascii="Times New Roman" w:hAnsi="Times New Roman" w:cs="Times New Roman"/>
          <w:sz w:val="24"/>
          <w:szCs w:val="24"/>
        </w:rPr>
        <w:t>dlouhodobým majetkem obchodní majetek, který je</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hmotným majetkem podle zákona upravujícího daně z příjmů; hmotný majetek přenechaný k užití na základě smlouvy, pokud je ujednáno a ke dni uzavření této smlouvy je zřejmé, že vlastnické právo k užívanému hmotnému majetku bude za obvyklých okolností převedeno na jeho uživatele, se pro účely daně z přidané hodnoty považuje za dlouhodobý majetek uživatele,</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odpisovaným nehmotným majetkem podle právních předpisů upravujících účetnictví,</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 xml:space="preserve">pozemkem, který je dlouhodobým hmotným majetkem podle právních předpisů upravujících </w:t>
      </w:r>
      <w:r w:rsidRPr="006B40B4">
        <w:rPr>
          <w:rFonts w:ascii="Times New Roman" w:hAnsi="Times New Roman" w:cs="Times New Roman"/>
          <w:strike/>
          <w:sz w:val="24"/>
          <w:szCs w:val="24"/>
        </w:rPr>
        <w:t>účetnictví</w:t>
      </w:r>
      <w:r w:rsidRPr="006B40B4">
        <w:rPr>
          <w:rFonts w:ascii="Times New Roman" w:hAnsi="Times New Roman" w:cs="Times New Roman"/>
          <w:strike/>
          <w:sz w:val="24"/>
          <w:szCs w:val="24"/>
          <w:vertAlign w:val="superscript"/>
        </w:rPr>
        <w:t>7d)</w:t>
      </w:r>
      <w:r w:rsidR="003B0E12" w:rsidRPr="006B40B4">
        <w:rPr>
          <w:rFonts w:ascii="Times New Roman" w:hAnsi="Times New Roman" w:cs="Times New Roman"/>
          <w:sz w:val="24"/>
          <w:szCs w:val="24"/>
        </w:rPr>
        <w:t xml:space="preserve"> </w:t>
      </w:r>
      <w:r w:rsidR="003B0E12" w:rsidRPr="006B40B4">
        <w:rPr>
          <w:rFonts w:ascii="Times New Roman" w:hAnsi="Times New Roman" w:cs="Times New Roman"/>
          <w:b/>
          <w:sz w:val="24"/>
          <w:szCs w:val="24"/>
        </w:rPr>
        <w:t>účetnictví</w:t>
      </w:r>
      <w:r w:rsidRPr="006B40B4">
        <w:rPr>
          <w:rFonts w:ascii="Times New Roman" w:hAnsi="Times New Roman" w:cs="Times New Roman"/>
          <w:sz w:val="24"/>
          <w:szCs w:val="24"/>
        </w:rPr>
        <w:t>; pozemek přenechaný k užití na základě smlouvy, pokud je ujednáno, že vlastnické právo k užívanému pozemku bude převedeno na jeho uživatele, se pro účely daně z přidané hodnoty považuje za dlouhodobý majetek uživatele, nebo</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technickým zhodnocením podle zákona upravujícího daně z příjmů v případě technického zhodnocení hmotného majetku, nebo technickým zhodnocením podle právních předpisů upravujících účetnictví v případě technického zhodnocení dlouhodobého nehmotného majetku,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00B55D54" w:rsidRPr="006B40B4">
        <w:rPr>
          <w:rFonts w:ascii="Times New Roman" w:hAnsi="Times New Roman" w:cs="Times New Roman"/>
          <w:b/>
          <w:strike/>
          <w:sz w:val="24"/>
          <w:szCs w:val="24"/>
        </w:rPr>
        <w:tab/>
      </w:r>
      <w:r w:rsidR="00592F8F" w:rsidRPr="006B40B4">
        <w:rPr>
          <w:rFonts w:ascii="Times New Roman" w:hAnsi="Times New Roman" w:cs="Times New Roman"/>
          <w:b/>
          <w:strike/>
          <w:sz w:val="24"/>
          <w:szCs w:val="24"/>
        </w:rPr>
        <w:t>d)</w:t>
      </w:r>
      <w:r w:rsidR="00B55D54" w:rsidRPr="006B40B4">
        <w:rPr>
          <w:rFonts w:ascii="Times New Roman" w:hAnsi="Times New Roman" w:cs="Times New Roman"/>
          <w:strike/>
          <w:sz w:val="24"/>
          <w:szCs w:val="24"/>
        </w:rPr>
        <w:t> </w:t>
      </w:r>
      <w:r w:rsidRPr="006B40B4">
        <w:rPr>
          <w:rFonts w:ascii="Times New Roman" w:hAnsi="Times New Roman" w:cs="Times New Roman"/>
          <w:strike/>
          <w:sz w:val="24"/>
          <w:szCs w:val="24"/>
        </w:rPr>
        <w:t>dlouhodobým majetkem vytvořeným vlastní činností dlouhodobý majetek, který plátce v rámci svých ekonomických činností vyrobil, postavil nebo jinak vytvořil; technické zhodnocení podle písmene d) bodu 4 se považuje za samostatný dlouhodobý majetek vytvořený vlastní činností,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f)</w:t>
      </w:r>
      <w:r w:rsidR="00592F8F" w:rsidRPr="006B40B4">
        <w:rPr>
          <w:rFonts w:ascii="Times New Roman" w:hAnsi="Times New Roman" w:cs="Times New Roman"/>
          <w:b/>
          <w:sz w:val="24"/>
          <w:szCs w:val="24"/>
        </w:rPr>
        <w:t xml:space="preserve"> </w:t>
      </w:r>
      <w:r w:rsidR="00592F8F" w:rsidRPr="006B40B4">
        <w:rPr>
          <w:rFonts w:ascii="Times New Roman" w:hAnsi="Times New Roman" w:cs="Times New Roman"/>
          <w:b/>
          <w:strike/>
          <w:sz w:val="24"/>
          <w:szCs w:val="24"/>
        </w:rPr>
        <w:t>e)</w:t>
      </w:r>
      <w:r w:rsidR="00592F8F" w:rsidRPr="006B40B4">
        <w:rPr>
          <w:rFonts w:ascii="Times New Roman" w:hAnsi="Times New Roman" w:cs="Times New Roman"/>
          <w:b/>
          <w:sz w:val="24"/>
          <w:szCs w:val="24"/>
        </w:rPr>
        <w:t xml:space="preserve"> d)</w:t>
      </w:r>
      <w:r w:rsidRPr="006B40B4">
        <w:rPr>
          <w:rFonts w:ascii="Times New Roman" w:hAnsi="Times New Roman" w:cs="Times New Roman"/>
          <w:sz w:val="24"/>
          <w:szCs w:val="24"/>
        </w:rPr>
        <w:tab/>
        <w:t xml:space="preserve">osobním automobilem dopravní prostředek, který má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registru silničních vozidel</w:t>
      </w:r>
      <w:r w:rsidRPr="006B40B4">
        <w:rPr>
          <w:rFonts w:ascii="Times New Roman" w:hAnsi="Times New Roman" w:cs="Times New Roman"/>
          <w:b/>
          <w:color w:val="7030A0"/>
          <w:sz w:val="24"/>
          <w:szCs w:val="24"/>
        </w:rPr>
        <w:t xml:space="preserve"> </w:t>
      </w:r>
      <w:r w:rsidRPr="006B40B4">
        <w:rPr>
          <w:rFonts w:ascii="Times New Roman" w:hAnsi="Times New Roman" w:cs="Times New Roman"/>
          <w:sz w:val="24"/>
          <w:szCs w:val="24"/>
        </w:rPr>
        <w:t>zapsanou kategorii M1 nebo M1G; pokud zápis kategorie chybí, vymezuje se tato kategorie zvláštním právním předpisem</w:t>
      </w:r>
      <w:r w:rsidRPr="006B40B4">
        <w:rPr>
          <w:rFonts w:ascii="Times New Roman" w:hAnsi="Times New Roman" w:cs="Times New Roman"/>
          <w:sz w:val="24"/>
          <w:szCs w:val="24"/>
          <w:vertAlign w:val="superscript"/>
        </w:rPr>
        <w:t>4a)</w:t>
      </w:r>
      <w:r w:rsidRPr="006B40B4">
        <w:rPr>
          <w:rFonts w:ascii="Times New Roman" w:hAnsi="Times New Roman" w:cs="Times New Roman"/>
          <w:sz w:val="24"/>
          <w:szCs w:val="24"/>
        </w:rPr>
        <w:t>,</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g)</w:t>
      </w:r>
      <w:r w:rsidR="00592F8F" w:rsidRPr="006B40B4">
        <w:rPr>
          <w:rFonts w:ascii="Times New Roman" w:hAnsi="Times New Roman" w:cs="Times New Roman"/>
          <w:b/>
          <w:sz w:val="24"/>
          <w:szCs w:val="24"/>
        </w:rPr>
        <w:t xml:space="preserve"> </w:t>
      </w:r>
      <w:r w:rsidR="00592F8F" w:rsidRPr="006B40B4">
        <w:rPr>
          <w:rFonts w:ascii="Times New Roman" w:hAnsi="Times New Roman" w:cs="Times New Roman"/>
          <w:b/>
          <w:strike/>
          <w:sz w:val="24"/>
          <w:szCs w:val="24"/>
        </w:rPr>
        <w:t>f)</w:t>
      </w:r>
      <w:r w:rsidR="00592F8F" w:rsidRPr="006B40B4">
        <w:rPr>
          <w:rFonts w:ascii="Times New Roman" w:hAnsi="Times New Roman" w:cs="Times New Roman"/>
          <w:b/>
          <w:sz w:val="24"/>
          <w:szCs w:val="24"/>
        </w:rPr>
        <w:t xml:space="preserve"> e)</w:t>
      </w:r>
      <w:r w:rsidRPr="006B40B4">
        <w:rPr>
          <w:rFonts w:ascii="Times New Roman" w:hAnsi="Times New Roman" w:cs="Times New Roman"/>
          <w:sz w:val="24"/>
          <w:szCs w:val="24"/>
        </w:rPr>
        <w:tab/>
        <w:t>nájmem také podnájem, pacht a podpacht; nájmem se rozumí také zřízení, trvání nebo zánik věcného břemene zřízeného k nemovité věci, pokud jsou naplněny znaky nájmu,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h)</w:t>
      </w:r>
      <w:r w:rsidR="00592F8F" w:rsidRPr="006B40B4">
        <w:rPr>
          <w:rFonts w:ascii="Times New Roman" w:hAnsi="Times New Roman" w:cs="Times New Roman"/>
          <w:b/>
          <w:strike/>
          <w:sz w:val="24"/>
          <w:szCs w:val="24"/>
        </w:rPr>
        <w:t xml:space="preserve"> g) f)</w:t>
      </w:r>
      <w:r w:rsidRPr="006B40B4">
        <w:rPr>
          <w:rFonts w:ascii="Times New Roman" w:hAnsi="Times New Roman" w:cs="Times New Roman"/>
          <w:sz w:val="24"/>
          <w:szCs w:val="24"/>
        </w:rPr>
        <w:tab/>
        <w:t>přepravou zboží také přeprava peněz a cenných papírů.</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i)</w:t>
      </w:r>
      <w:r w:rsidR="00592F8F" w:rsidRPr="006B40B4">
        <w:rPr>
          <w:rFonts w:ascii="Times New Roman" w:hAnsi="Times New Roman" w:cs="Times New Roman"/>
          <w:b/>
          <w:sz w:val="24"/>
          <w:szCs w:val="24"/>
        </w:rPr>
        <w:t xml:space="preserve"> </w:t>
      </w:r>
      <w:r w:rsidR="00592F8F" w:rsidRPr="006B40B4">
        <w:rPr>
          <w:rFonts w:ascii="Times New Roman" w:hAnsi="Times New Roman" w:cs="Times New Roman"/>
          <w:b/>
          <w:strike/>
          <w:sz w:val="24"/>
          <w:szCs w:val="24"/>
        </w:rPr>
        <w:t>h)</w:t>
      </w:r>
      <w:r w:rsidR="00592F8F" w:rsidRPr="006B40B4">
        <w:rPr>
          <w:rFonts w:ascii="Times New Roman" w:hAnsi="Times New Roman" w:cs="Times New Roman"/>
          <w:b/>
          <w:sz w:val="24"/>
          <w:szCs w:val="24"/>
        </w:rPr>
        <w:t xml:space="preserve"> g)</w:t>
      </w:r>
      <w:r w:rsidRPr="006B40B4">
        <w:rPr>
          <w:rFonts w:ascii="Times New Roman" w:hAnsi="Times New Roman" w:cs="Times New Roman"/>
          <w:sz w:val="24"/>
          <w:szCs w:val="24"/>
        </w:rPr>
        <w:tab/>
        <w:t>dodáním zboží s instalací nebo montáží dodání zboží spojené s instalací nebo montáží osobou povinnou k dani, která zboží dodává, nebo jí zmocněnou třetí osobou,</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j)</w:t>
      </w:r>
      <w:r w:rsidR="00592F8F" w:rsidRPr="006B40B4">
        <w:rPr>
          <w:rFonts w:ascii="Times New Roman" w:hAnsi="Times New Roman" w:cs="Times New Roman"/>
          <w:b/>
          <w:sz w:val="24"/>
          <w:szCs w:val="24"/>
        </w:rPr>
        <w:t xml:space="preserve"> </w:t>
      </w:r>
      <w:r w:rsidR="00592F8F" w:rsidRPr="006B40B4">
        <w:rPr>
          <w:rFonts w:ascii="Times New Roman" w:hAnsi="Times New Roman" w:cs="Times New Roman"/>
          <w:b/>
          <w:strike/>
          <w:sz w:val="24"/>
          <w:szCs w:val="24"/>
        </w:rPr>
        <w:t>i)</w:t>
      </w:r>
      <w:r w:rsidR="00592F8F" w:rsidRPr="006B40B4">
        <w:rPr>
          <w:rFonts w:ascii="Times New Roman" w:hAnsi="Times New Roman" w:cs="Times New Roman"/>
          <w:b/>
          <w:sz w:val="24"/>
          <w:szCs w:val="24"/>
        </w:rPr>
        <w:t xml:space="preserve"> h)</w:t>
      </w:r>
      <w:r w:rsidRPr="006B40B4">
        <w:rPr>
          <w:rFonts w:ascii="Times New Roman" w:hAnsi="Times New Roman" w:cs="Times New Roman"/>
          <w:sz w:val="24"/>
          <w:szCs w:val="24"/>
        </w:rPr>
        <w:tab/>
        <w:t>dodáním zboží soustavami nebo sítěmi dodání</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plynu prostřednictvím přepravní nebo distribuční soustavy nacházející se na území Evropské unie anebo jakékoli sítě k takové soustavě připojené,</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elektřiny, tepla nebo chladu sítěmi.</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(5) Přemístěním zboží se pro účely tohoto zákona rozumí odeslání nebo přeprava zboží, které je součástí obchodního majetku osoby povinné k dani, mezi členskými státy do členského státu, do něhož je zboží odesláno nebo přepraveno pro účely uskutečňování ekonomické činnosti této osoby, pokud je toto zboží odesláno nebo přepraveno touto osobou nebo jí zmocněnou třetí osobou.</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(6) Za přemístění zboží se pro účely tohoto zákona nepovažuje odeslání nebo přeprava zboží pro účely</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sz w:val="24"/>
          <w:szCs w:val="24"/>
          <w:lang w:eastAsia="x-none"/>
        </w:rPr>
      </w:pPr>
      <w:r w:rsidRPr="006B40B4">
        <w:rPr>
          <w:rFonts w:ascii="Times New Roman" w:hAnsi="Times New Roman" w:cs="Times New Roman"/>
          <w:sz w:val="24"/>
          <w:szCs w:val="24"/>
        </w:rPr>
        <w:t>a)</w:t>
      </w:r>
      <w:r w:rsidRPr="006B40B4">
        <w:rPr>
          <w:rFonts w:ascii="Times New Roman" w:hAnsi="Times New Roman" w:cs="Times New Roman"/>
          <w:sz w:val="24"/>
          <w:szCs w:val="24"/>
        </w:rPr>
        <w:tab/>
        <w:t>prodeje zboží na dálku do členského státu ukončení odeslání nebo přepravy zboží,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dodání zboží s instalací nebo montáží v členském státě ukončení odeslání nebo přepravy zboží,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dodání zboží na palubě lodi, letadla nebo vlaku během přepravy osob uskutečněné na území Evropské unie,</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dodání zboží soustavami nebo sítěmi,</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uskutečnění plnění osvobozeného od daně podle § 64, 66 nebo 68, nebo obdobně osvobozeného od daně podle právního předpisu členského státu zahájení odeslání nebo přepravy zboží,</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poskytnutí služby pro osobu povinnou k dani, zahrnující práce na zboží fyzicky uskutečněné v členském státě ukončení odeslání nebo přepravy zboží za podmínky, že zboží po provedení prací je vráceno zpět osobě povinné k dani do členského státu, ze kterého bylo zboží původně odesláno nebo přepraveno,</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přechodného užití zboží v členském státě ukončení odeslání nebo přepravy zboží pro účely poskytnutí služby osobou povinnou k dani, nebo</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přechodného užití zboží na dobu nepřekračující 24 měsíců na území členského státu, ve kterém by se na dovoz stejného zboží ze třetí země pro přechodné užití vztahoval celní režim dočasného použití s úplným osvobozením od cla.</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(7) Nejde-li nadále o odeslání nebo přepravu zboží pro účely, pro které se odeslání nebo přeprava zboží nepovažují podle odstavce 6 za přemístění zboží, považují se takové odeslání nebo přeprava zboží za přemístění zboží. V takovém případě se má za to, že přemístění zboží nastává v okamžiku, kdy dotčená podmínka přestane být plněna.</w:t>
      </w:r>
    </w:p>
    <w:p w:rsidR="005F0DF8" w:rsidRPr="006B40B4" w:rsidRDefault="005F0DF8" w:rsidP="006B40B4">
      <w:pPr>
        <w:keepNext/>
        <w:keepLines/>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Pro přepočet cizí měny na českou měnu se použije kurz platný pro osobu provádějící přepočet ke dni vzniku povinnosti přiznat daň, nebo přiznat uskutečnění plnění, a to</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kurz devizového trhu vyhlášený Českou národní bankou</w:t>
      </w:r>
      <w:r w:rsidR="00CA534C" w:rsidRPr="006B40B4">
        <w:rPr>
          <w:rFonts w:ascii="Times New Roman" w:hAnsi="Times New Roman" w:cs="Times New Roman"/>
          <w:b/>
          <w:sz w:val="24"/>
          <w:szCs w:val="24"/>
        </w:rPr>
        <w:t xml:space="preserve">; přepočet mezi měnami jinými než euro se provede za použití směnného kurzu každé </w:t>
      </w:r>
      <w:r w:rsidR="0042643D" w:rsidRPr="006B40B4">
        <w:rPr>
          <w:rFonts w:ascii="Times New Roman" w:hAnsi="Times New Roman" w:cs="Times New Roman"/>
          <w:b/>
          <w:sz w:val="24"/>
          <w:szCs w:val="24"/>
        </w:rPr>
        <w:t>z </w:t>
      </w:r>
      <w:r w:rsidR="00CA534C" w:rsidRPr="006B40B4">
        <w:rPr>
          <w:rFonts w:ascii="Times New Roman" w:hAnsi="Times New Roman" w:cs="Times New Roman"/>
          <w:b/>
          <w:sz w:val="24"/>
          <w:szCs w:val="24"/>
        </w:rPr>
        <w:t>těchto měn vůči euru</w:t>
      </w:r>
      <w:r w:rsidRPr="006B40B4">
        <w:rPr>
          <w:rFonts w:ascii="Times New Roman" w:hAnsi="Times New Roman" w:cs="Times New Roman"/>
          <w:sz w:val="24"/>
          <w:szCs w:val="24"/>
        </w:rPr>
        <w:t>, nebo</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poslední směnný kurz zveřejněný Evropskou centrální bankou; přepočet mezi měnami jinými než euro se provede za použití směnného kurzu každé z těchto měn vůči euru.</w:t>
      </w:r>
    </w:p>
    <w:p w:rsidR="005F0DF8" w:rsidRPr="006B40B4" w:rsidRDefault="005F0DF8" w:rsidP="006B40B4">
      <w:pPr>
        <w:keepNext/>
        <w:keepLines/>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Prodejem zboží na dálku se pro účely tohoto zákona rozumí dodání zboží, pokud</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je zboží odesláno nebo přepraveno z členského státu odlišného od členského státu ukončení jeho odeslání nebo přepravy</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osobou povinnou k dani, která zboží dodává, nebo</w:t>
      </w:r>
    </w:p>
    <w:p w:rsidR="005F0DF8" w:rsidRPr="006B40B4" w:rsidRDefault="005F0DF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třetí osobou, zasahuje-li podle přímo použitelného předpisu Evropské unie, kterým se stanoví prováděcí opatření ke směrnici o společném systému daně z přidané hodnoty</w:t>
      </w:r>
      <w:r w:rsidRPr="006B40B4">
        <w:rPr>
          <w:rFonts w:ascii="Times New Roman" w:hAnsi="Times New Roman" w:cs="Times New Roman"/>
          <w:sz w:val="24"/>
          <w:szCs w:val="24"/>
          <w:vertAlign w:val="superscript"/>
        </w:rPr>
        <w:t>7e)</w:t>
      </w:r>
      <w:r w:rsidRPr="006B40B4">
        <w:rPr>
          <w:rFonts w:ascii="Times New Roman" w:hAnsi="Times New Roman" w:cs="Times New Roman"/>
          <w:sz w:val="24"/>
          <w:szCs w:val="24"/>
        </w:rPr>
        <w:t>, osoba povinná k dani, která zboží dodává, do tohoto odeslání nebo přepravy,</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zboží dodáno osobě, pro kterou pořízení zboží není v členském státě ukončení jeho odeslání nebo přepravy předmětem daně, a</w:t>
      </w:r>
    </w:p>
    <w:p w:rsidR="005F0DF8" w:rsidRPr="006B40B4" w:rsidRDefault="005F0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nejde o dodání nového dopravního prostředku ani o dodání zboží s instalací nebo montáží.</w:t>
      </w:r>
    </w:p>
    <w:p w:rsidR="005F0DF8" w:rsidRPr="006B40B4" w:rsidRDefault="005F0DF8"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(10) Prodejem dovezeného zboží na dálku se pro účely tohoto zákona rozumí prodej zboží na dálku s tím, že je zboží odesláno nebo přepraveno ze třetí země na území Evropské unie.</w:t>
      </w:r>
    </w:p>
    <w:p w:rsidR="0032648E" w:rsidRPr="006B40B4" w:rsidRDefault="0032648E" w:rsidP="006B40B4">
      <w:pPr>
        <w:pStyle w:val="nadpis"/>
      </w:pPr>
      <w:r w:rsidRPr="006B40B4">
        <w:t>§ 4a</w:t>
      </w:r>
    </w:p>
    <w:p w:rsidR="0032648E" w:rsidRPr="006B40B4" w:rsidRDefault="0032648E"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Obrat</w:t>
      </w:r>
    </w:p>
    <w:p w:rsidR="003E353E"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(1) Obratem </w:t>
      </w:r>
      <w:r w:rsidRPr="006B40B4">
        <w:rPr>
          <w:rFonts w:ascii="Times New Roman" w:hAnsi="Times New Roman" w:cs="Times New Roman"/>
          <w:b/>
          <w:sz w:val="24"/>
          <w:szCs w:val="24"/>
        </w:rPr>
        <w:t xml:space="preserve">v tuzemsku </w:t>
      </w:r>
      <w:r w:rsidRPr="006B40B4">
        <w:rPr>
          <w:rFonts w:ascii="Times New Roman" w:hAnsi="Times New Roman" w:cs="Times New Roman"/>
          <w:sz w:val="24"/>
          <w:szCs w:val="24"/>
        </w:rPr>
        <w:t xml:space="preserve">se pro účely </w:t>
      </w:r>
      <w:r w:rsidRPr="006B40B4">
        <w:rPr>
          <w:rFonts w:ascii="Times New Roman" w:hAnsi="Times New Roman" w:cs="Times New Roman"/>
          <w:strike/>
          <w:sz w:val="24"/>
          <w:szCs w:val="24"/>
        </w:rPr>
        <w:t>tohoto zákona</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daně z přidané hodnoty </w:t>
      </w:r>
      <w:r w:rsidRPr="006B40B4">
        <w:rPr>
          <w:rFonts w:ascii="Times New Roman" w:hAnsi="Times New Roman" w:cs="Times New Roman"/>
          <w:sz w:val="24"/>
          <w:szCs w:val="24"/>
        </w:rPr>
        <w:t>rozumí souhrn úplat bez daně, které osobě povinné k dani náleží za uskutečněná plnění s místem plnění v tuzemsku, jde-li o úplaty za</w:t>
      </w:r>
    </w:p>
    <w:p w:rsidR="003E353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zdanitelné plnění</w:t>
      </w:r>
      <w:r w:rsidRPr="006B40B4">
        <w:t xml:space="preserve"> </w:t>
      </w:r>
      <w:r w:rsidRPr="006B40B4">
        <w:rPr>
          <w:rFonts w:ascii="Times New Roman" w:hAnsi="Times New Roman" w:cs="Times New Roman"/>
          <w:b/>
          <w:sz w:val="24"/>
          <w:szCs w:val="24"/>
        </w:rPr>
        <w:t>a plnění, které by bylo zdanitelné, pokud by nebylo osvobozeno v režimu pro malé podniky v tuzemsku</w:t>
      </w:r>
      <w:r w:rsidRPr="006B40B4">
        <w:rPr>
          <w:rFonts w:ascii="Times New Roman" w:hAnsi="Times New Roman" w:cs="Times New Roman"/>
          <w:sz w:val="24"/>
          <w:szCs w:val="24"/>
        </w:rPr>
        <w:t>,</w:t>
      </w:r>
    </w:p>
    <w:p w:rsidR="003E353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plnění osvobozené od daně s nárokem na odpočet daně, nebo</w:t>
      </w:r>
    </w:p>
    <w:p w:rsidR="0032648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plnění osvobozené od daně bez nároku na odpočet daně podle § 54 až 56a </w:t>
      </w:r>
      <w:r w:rsidRPr="006B40B4">
        <w:rPr>
          <w:rFonts w:ascii="Times New Roman" w:hAnsi="Times New Roman" w:cs="Times New Roman"/>
          <w:b/>
          <w:sz w:val="24"/>
          <w:szCs w:val="24"/>
        </w:rPr>
        <w:t>nebo dodání nemovité věci osvobozené od daně bez nároku na odpočet daně podle § 62</w:t>
      </w:r>
      <w:r w:rsidRPr="006B40B4">
        <w:rPr>
          <w:rFonts w:ascii="Times New Roman" w:hAnsi="Times New Roman" w:cs="Times New Roman"/>
          <w:sz w:val="24"/>
          <w:szCs w:val="24"/>
        </w:rPr>
        <w:t>, jestliže nejsou doplňkovou činností uskutečňovanou příležitostně.</w:t>
      </w:r>
    </w:p>
    <w:p w:rsidR="003E353E"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Do obratu </w:t>
      </w:r>
      <w:r w:rsidRPr="006B40B4">
        <w:rPr>
          <w:rFonts w:ascii="Times New Roman" w:hAnsi="Times New Roman" w:cs="Times New Roman"/>
          <w:b/>
          <w:sz w:val="24"/>
          <w:szCs w:val="24"/>
        </w:rPr>
        <w:t>v tuzemsku</w:t>
      </w:r>
      <w:r w:rsidRPr="006B40B4">
        <w:rPr>
          <w:rFonts w:ascii="Times New Roman" w:hAnsi="Times New Roman" w:cs="Times New Roman"/>
          <w:sz w:val="24"/>
          <w:szCs w:val="24"/>
        </w:rPr>
        <w:t xml:space="preserve"> se nezahrnuje úplata za dodání nebo poskytnutí dlouhodobého majetku, není-li toto uskutečněné plnění nedílnou součástí obvyklé ekonomické činnosti osoby povinné k dani.</w:t>
      </w:r>
    </w:p>
    <w:p w:rsidR="003E353E"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Obratem v jiném členském státě se pro účely daně z přidané hodnoty rozumí obrat stanovený podle právních předpisů tohoto jiného členského státu.</w:t>
      </w:r>
    </w:p>
    <w:p w:rsidR="009F1825"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Obrat Evropské unie se rovná součtu obratu v tuzemsku a obratů ze všech jiných členských států.</w:t>
      </w:r>
    </w:p>
    <w:p w:rsidR="00113DA7" w:rsidRPr="006B40B4" w:rsidRDefault="00113DA7" w:rsidP="006B40B4">
      <w:pPr>
        <w:pStyle w:val="nadpis"/>
      </w:pPr>
      <w:r w:rsidRPr="006B40B4">
        <w:t>§ 4b</w:t>
      </w:r>
    </w:p>
    <w:p w:rsidR="00113DA7" w:rsidRPr="006B40B4" w:rsidRDefault="00113DA7"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Zvláštní ustanovení</w:t>
      </w:r>
    </w:p>
    <w:p w:rsidR="00113DA7" w:rsidRPr="006B40B4" w:rsidRDefault="00113DA7"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Pro účely tohoto zákona se ustanovení o obchodním závodu použijí i na část obchodního závodu tvořící samostatnou organizační složku.</w:t>
      </w:r>
    </w:p>
    <w:p w:rsidR="00113DA7" w:rsidRPr="006B40B4" w:rsidRDefault="00113DA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z w:val="24"/>
          <w:szCs w:val="24"/>
        </w:rPr>
        <w:t xml:space="preserve"> </w:t>
      </w:r>
      <w:r w:rsidR="00B862B5" w:rsidRPr="006B40B4">
        <w:rPr>
          <w:rFonts w:ascii="Times New Roman" w:hAnsi="Times New Roman" w:cs="Times New Roman"/>
          <w:b/>
          <w:sz w:val="24"/>
          <w:szCs w:val="24"/>
        </w:rPr>
        <w:t xml:space="preserve">(1) </w:t>
      </w:r>
      <w:r w:rsidRPr="006B40B4">
        <w:rPr>
          <w:rFonts w:ascii="Times New Roman" w:hAnsi="Times New Roman" w:cs="Times New Roman"/>
          <w:sz w:val="24"/>
          <w:szCs w:val="24"/>
        </w:rPr>
        <w:t>Pro účely tohoto zákona se na svěřenský fond, podílový fond, podfond investičního fondu a organizační složku státu, která je účetní jednotkou, hledí jako na právnickou osobu.</w:t>
      </w:r>
    </w:p>
    <w:p w:rsidR="00113DA7" w:rsidRPr="006B40B4" w:rsidRDefault="00113DA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(3)</w:t>
      </w:r>
      <w:r w:rsidRPr="006B40B4">
        <w:rPr>
          <w:rFonts w:ascii="Times New Roman" w:hAnsi="Times New Roman" w:cs="Times New Roman"/>
          <w:sz w:val="24"/>
          <w:szCs w:val="24"/>
        </w:rPr>
        <w:t xml:space="preserve"> </w:t>
      </w:r>
      <w:r w:rsidR="00B862B5" w:rsidRPr="006B40B4">
        <w:rPr>
          <w:rFonts w:ascii="Times New Roman" w:hAnsi="Times New Roman" w:cs="Times New Roman"/>
          <w:b/>
          <w:sz w:val="24"/>
          <w:szCs w:val="24"/>
        </w:rPr>
        <w:t>(2)</w:t>
      </w:r>
      <w:r w:rsidR="00B862B5" w:rsidRPr="006B40B4">
        <w:rPr>
          <w:rFonts w:ascii="Times New Roman" w:hAnsi="Times New Roman" w:cs="Times New Roman"/>
          <w:sz w:val="24"/>
          <w:szCs w:val="24"/>
        </w:rPr>
        <w:t xml:space="preserve"> </w:t>
      </w:r>
      <w:r w:rsidRPr="006B40B4">
        <w:rPr>
          <w:rFonts w:ascii="Times New Roman" w:hAnsi="Times New Roman" w:cs="Times New Roman"/>
          <w:sz w:val="24"/>
          <w:szCs w:val="24"/>
        </w:rPr>
        <w:t>Ustanovení tohoto zákona o jednotce a o nemovité věci se použijí obdobně i na jednotku, která je vymezena podle zákona o vlastnictví bytů, spolu se s ní spojeným podílem na společných částech domu, a pokud je s ní spojeno vlastnictví k pozemku</w:t>
      </w:r>
      <w:r w:rsidRPr="006B40B4">
        <w:rPr>
          <w:rFonts w:ascii="Times New Roman" w:hAnsi="Times New Roman" w:cs="Times New Roman"/>
          <w:b/>
          <w:sz w:val="24"/>
          <w:szCs w:val="24"/>
        </w:rPr>
        <w:t xml:space="preserve"> nebo právo stavby</w:t>
      </w:r>
      <w:r w:rsidRPr="006B40B4">
        <w:rPr>
          <w:rFonts w:ascii="Times New Roman" w:hAnsi="Times New Roman" w:cs="Times New Roman"/>
          <w:sz w:val="24"/>
          <w:szCs w:val="24"/>
        </w:rPr>
        <w:t>, tak i spolu s podílem na tomto pozemku</w:t>
      </w:r>
      <w:r w:rsidRPr="006B40B4">
        <w:rPr>
          <w:rFonts w:ascii="Times New Roman" w:hAnsi="Times New Roman" w:cs="Times New Roman"/>
          <w:b/>
          <w:sz w:val="24"/>
          <w:szCs w:val="24"/>
        </w:rPr>
        <w:t xml:space="preserve"> nebo právu stavby</w:t>
      </w:r>
      <w:r w:rsidRPr="006B40B4">
        <w:rPr>
          <w:rFonts w:ascii="Times New Roman" w:hAnsi="Times New Roman" w:cs="Times New Roman"/>
          <w:sz w:val="24"/>
          <w:szCs w:val="24"/>
        </w:rPr>
        <w:t>.</w:t>
      </w:r>
    </w:p>
    <w:p w:rsidR="00445995" w:rsidRPr="006B40B4" w:rsidRDefault="00445995"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5</w:t>
      </w:r>
    </w:p>
    <w:p w:rsidR="00445995" w:rsidRPr="006B40B4" w:rsidRDefault="00445995"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Osoby povinné k dani</w:t>
      </w:r>
    </w:p>
    <w:p w:rsidR="00445995" w:rsidRPr="006B40B4" w:rsidRDefault="0044599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trike/>
          <w:sz w:val="24"/>
          <w:szCs w:val="24"/>
        </w:rPr>
      </w:pPr>
      <w:r w:rsidRPr="006B40B4">
        <w:rPr>
          <w:rFonts w:ascii="Times New Roman" w:eastAsia="Times New Roman" w:hAnsi="Times New Roman" w:cs="Times New Roman"/>
          <w:strike/>
          <w:sz w:val="24"/>
          <w:szCs w:val="20"/>
        </w:rPr>
        <w:t>(</w:t>
      </w:r>
      <w:r w:rsidRPr="006B40B4">
        <w:rPr>
          <w:rFonts w:ascii="Times New Roman" w:eastAsia="Times New Roman" w:hAnsi="Times New Roman" w:cs="Times New Roman"/>
          <w:strike/>
          <w:sz w:val="24"/>
          <w:szCs w:val="24"/>
        </w:rPr>
        <w:t>1) Osoba povinná k dani je osoba, která samostatně uskutečňuje ekonomické činnosti, nebo skupina. Osobou povinnou k dani je i právnická osoba, která nebyla založena nebo zřízena za účelem podnikání, pokud uskutečňuje ekonomické činnosti.</w:t>
      </w:r>
    </w:p>
    <w:p w:rsidR="00445995" w:rsidRPr="006B40B4" w:rsidRDefault="00445995" w:rsidP="006B40B4">
      <w:pPr>
        <w:widowControl w:val="0"/>
        <w:autoSpaceDE w:val="0"/>
        <w:autoSpaceDN w:val="0"/>
        <w:adjustRightInd w:val="0"/>
        <w:spacing w:before="120" w:after="120" w:line="240" w:lineRule="auto"/>
        <w:ind w:firstLine="709"/>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(2) Osobou povinnou k dani není</w:t>
      </w:r>
    </w:p>
    <w:p w:rsidR="00445995" w:rsidRPr="006B40B4" w:rsidRDefault="0044599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a)</w:t>
      </w:r>
      <w:r w:rsidRPr="006B40B4">
        <w:rPr>
          <w:rFonts w:ascii="Times New Roman" w:eastAsia="Times New Roman" w:hAnsi="Times New Roman" w:cs="Times New Roman"/>
          <w:strike/>
          <w:sz w:val="24"/>
          <w:szCs w:val="24"/>
        </w:rPr>
        <w:tab/>
        <w:t>člen skupiny,</w:t>
      </w:r>
    </w:p>
    <w:p w:rsidR="00445995" w:rsidRPr="006B40B4" w:rsidRDefault="0044599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b)</w:t>
      </w:r>
      <w:r w:rsidRPr="006B40B4">
        <w:rPr>
          <w:rFonts w:ascii="Times New Roman" w:eastAsia="Times New Roman" w:hAnsi="Times New Roman" w:cs="Times New Roman"/>
          <w:strike/>
          <w:sz w:val="24"/>
          <w:szCs w:val="24"/>
        </w:rPr>
        <w:tab/>
        <w:t>zaměstnanec nebo jiná osoba při uskutečňování ekonomické činnosti vyplývající z pracovněprávního vztahu, služebního poměru nebo jiného obdobného vztahu.</w:t>
      </w:r>
    </w:p>
    <w:p w:rsidR="004B4B49" w:rsidRPr="006B40B4" w:rsidRDefault="004B4B49"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(1) </w:t>
      </w:r>
      <w:r w:rsidRPr="006B40B4">
        <w:rPr>
          <w:rFonts w:ascii="Times New Roman" w:hAnsi="Times New Roman"/>
          <w:b/>
          <w:sz w:val="24"/>
          <w:szCs w:val="24"/>
        </w:rPr>
        <w:t>Osobou povinnou</w:t>
      </w:r>
      <w:r w:rsidRPr="006B40B4">
        <w:rPr>
          <w:rFonts w:ascii="Times New Roman" w:eastAsia="Times New Roman" w:hAnsi="Times New Roman" w:cs="Times New Roman"/>
          <w:b/>
          <w:sz w:val="24"/>
          <w:szCs w:val="24"/>
        </w:rPr>
        <w:t xml:space="preserve"> k dani je osoba, která samostatně uskutečňuje ekonomické činnosti, nebo skupina. Osobou povinnou k dani, pokud samostatně uskutečňuje ekonomické činnosti, je i</w:t>
      </w:r>
    </w:p>
    <w:p w:rsidR="004B4B49" w:rsidRPr="006B40B4" w:rsidRDefault="004B4B4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a)</w:t>
      </w:r>
      <w:r w:rsidRPr="006B40B4">
        <w:rPr>
          <w:rFonts w:ascii="Times New Roman" w:eastAsia="Times New Roman" w:hAnsi="Times New Roman" w:cs="Times New Roman"/>
          <w:b/>
          <w:sz w:val="24"/>
          <w:szCs w:val="24"/>
        </w:rPr>
        <w:tab/>
        <w:t>právnická osoba, která nebyla založena nebo zřízena za účelem podnikání, nebo</w:t>
      </w:r>
    </w:p>
    <w:p w:rsidR="004B4B49" w:rsidRPr="006B40B4" w:rsidRDefault="004B4B4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b)</w:t>
      </w:r>
      <w:r w:rsidRPr="006B40B4">
        <w:rPr>
          <w:rFonts w:ascii="Times New Roman" w:eastAsia="Times New Roman" w:hAnsi="Times New Roman" w:cs="Times New Roman"/>
          <w:b/>
          <w:sz w:val="24"/>
          <w:szCs w:val="24"/>
        </w:rPr>
        <w:tab/>
        <w:t>městská část hlavního města Prahy.</w:t>
      </w:r>
    </w:p>
    <w:p w:rsidR="008418CD" w:rsidRPr="006B40B4" w:rsidRDefault="00287D38"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 Za samostatně uskutečňovanou ekonomickou činnost se nepovažuje činnost</w:t>
      </w:r>
    </w:p>
    <w:p w:rsidR="008418CD" w:rsidRPr="006B40B4" w:rsidRDefault="008418CD"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a)</w:t>
      </w:r>
      <w:r w:rsidRPr="006B40B4">
        <w:rPr>
          <w:rFonts w:ascii="Times New Roman" w:eastAsia="Times New Roman" w:hAnsi="Times New Roman" w:cs="Times New Roman"/>
          <w:b/>
          <w:sz w:val="24"/>
          <w:szCs w:val="24"/>
        </w:rPr>
        <w:tab/>
      </w:r>
      <w:r w:rsidR="00287D38" w:rsidRPr="006B40B4">
        <w:rPr>
          <w:rFonts w:ascii="Times New Roman" w:eastAsia="Times New Roman" w:hAnsi="Times New Roman" w:cs="Times New Roman"/>
          <w:b/>
          <w:sz w:val="24"/>
          <w:szCs w:val="24"/>
        </w:rPr>
        <w:t>zaměstnance nebo jiné osoby vyplývající z pracovněprávního vztahu, služebního poměru nebo jiného obdobného vztahu</w:t>
      </w:r>
      <w:r w:rsidRPr="006B40B4">
        <w:rPr>
          <w:rFonts w:ascii="Times New Roman" w:eastAsia="Times New Roman" w:hAnsi="Times New Roman" w:cs="Times New Roman"/>
          <w:b/>
          <w:sz w:val="24"/>
          <w:szCs w:val="24"/>
        </w:rPr>
        <w:t>,</w:t>
      </w:r>
    </w:p>
    <w:p w:rsidR="00287D38" w:rsidRPr="006B40B4" w:rsidRDefault="008418CD"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b/>
          <w:sz w:val="24"/>
          <w:szCs w:val="24"/>
        </w:rPr>
        <w:t>b)</w:t>
      </w:r>
      <w:r w:rsidRPr="006B40B4">
        <w:rPr>
          <w:rFonts w:ascii="Times New Roman" w:eastAsia="Times New Roman" w:hAnsi="Times New Roman" w:cs="Times New Roman"/>
          <w:b/>
          <w:sz w:val="24"/>
          <w:szCs w:val="24"/>
        </w:rPr>
        <w:tab/>
      </w:r>
      <w:r w:rsidR="004D3BAF" w:rsidRPr="006B40B4">
        <w:rPr>
          <w:rFonts w:ascii="Times New Roman" w:eastAsia="Times New Roman" w:hAnsi="Times New Roman" w:cs="Times New Roman"/>
          <w:b/>
          <w:sz w:val="24"/>
          <w:szCs w:val="24"/>
        </w:rPr>
        <w:t>dalších osob,</w:t>
      </w:r>
      <w:r w:rsidR="00857C6D" w:rsidRPr="006B40B4">
        <w:rPr>
          <w:rFonts w:ascii="Times New Roman" w:eastAsia="Times New Roman" w:hAnsi="Times New Roman" w:cs="Times New Roman"/>
          <w:b/>
          <w:sz w:val="24"/>
          <w:szCs w:val="24"/>
        </w:rPr>
        <w:t xml:space="preserve"> pokud jsou </w:t>
      </w:r>
      <w:r w:rsidR="00251E58" w:rsidRPr="006B40B4">
        <w:rPr>
          <w:rFonts w:ascii="Times New Roman" w:eastAsia="Times New Roman" w:hAnsi="Times New Roman" w:cs="Times New Roman"/>
          <w:b/>
          <w:sz w:val="24"/>
          <w:szCs w:val="24"/>
        </w:rPr>
        <w:t>příjmy z</w:t>
      </w:r>
      <w:r w:rsidRPr="006B40B4">
        <w:rPr>
          <w:rFonts w:ascii="Times New Roman" w:eastAsia="Times New Roman" w:hAnsi="Times New Roman" w:cs="Times New Roman"/>
          <w:b/>
          <w:sz w:val="24"/>
          <w:szCs w:val="24"/>
        </w:rPr>
        <w:t> této činnosti</w:t>
      </w:r>
      <w:r w:rsidR="00857C6D" w:rsidRPr="006B40B4">
        <w:rPr>
          <w:rFonts w:ascii="Times New Roman" w:eastAsia="Times New Roman" w:hAnsi="Times New Roman" w:cs="Times New Roman"/>
          <w:b/>
          <w:sz w:val="24"/>
          <w:szCs w:val="24"/>
        </w:rPr>
        <w:t xml:space="preserve"> zdaňovány jako</w:t>
      </w:r>
      <w:r w:rsidR="004D3BAF" w:rsidRPr="006B40B4">
        <w:rPr>
          <w:rFonts w:ascii="Times New Roman" w:eastAsia="Times New Roman" w:hAnsi="Times New Roman" w:cs="Times New Roman"/>
          <w:b/>
          <w:sz w:val="24"/>
          <w:szCs w:val="24"/>
        </w:rPr>
        <w:t xml:space="preserve"> příjmy ze závislé činnosti</w:t>
      </w:r>
      <w:r w:rsidRPr="006B40B4">
        <w:rPr>
          <w:rFonts w:ascii="Times New Roman" w:eastAsia="Times New Roman" w:hAnsi="Times New Roman" w:cs="Times New Roman"/>
          <w:b/>
          <w:sz w:val="24"/>
          <w:szCs w:val="24"/>
        </w:rPr>
        <w:t xml:space="preserve"> podle zákona upravujícího daně z příjmů</w:t>
      </w:r>
      <w:r w:rsidR="00287D38" w:rsidRPr="006B40B4">
        <w:rPr>
          <w:rFonts w:ascii="Times New Roman" w:eastAsia="Times New Roman" w:hAnsi="Times New Roman" w:cs="Times New Roman"/>
          <w:b/>
          <w:sz w:val="24"/>
          <w:szCs w:val="24"/>
        </w:rPr>
        <w:t>.</w:t>
      </w:r>
    </w:p>
    <w:p w:rsidR="00445995" w:rsidRPr="006B40B4" w:rsidRDefault="0044599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(3) Ekonomickou činností se pro účely daně z přidané hodnoty rozumí činnost výrobců, obchodníků a osob poskytujících služby, včetně důlní činnosti a zemědělské výroby a výkonu svobodných a jiných obdobných povolání podle jiných právních předpisů, za účelem získávání pravidelného příjmu. Za ekonomickou činnost se považuje zejména činnost spočívající ve využití hmotného a nehmotného majetku za účelem získávání pravidelného příjmu. </w:t>
      </w:r>
      <w:r w:rsidRPr="006B40B4">
        <w:rPr>
          <w:rFonts w:ascii="Times New Roman" w:eastAsia="Times New Roman" w:hAnsi="Times New Roman" w:cs="Times New Roman"/>
          <w:strike/>
          <w:sz w:val="24"/>
          <w:szCs w:val="24"/>
        </w:rPr>
        <w:t>Samostatně uskutečňovanou ekonomickou činností není činnost zaměstnanců nebo jiných osob, kteří mají uzavřenou smlouvu se zaměstnavatelem, na základě níž vznikne mezi zaměstnavatelem a zaměstnancem pracovněprávní vztah, případně činnosti osob, které jsou zdaňovány jako příjmy ze závislé činnosti.</w:t>
      </w:r>
    </w:p>
    <w:p w:rsidR="00445995" w:rsidRPr="006B40B4" w:rsidRDefault="0044599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(4) Stát, kraje, obce, organizační složky státu, krajů a obcí, dobrovolné svazky obcí, hlavní město Praha a jeho městské části a právnické osoby založené nebo zřízené zvláštním právním předpisem nebo na základě zvláštního právního předpisu</w:t>
      </w:r>
      <w:r w:rsidRPr="006B40B4">
        <w:rPr>
          <w:rFonts w:ascii="Times New Roman" w:eastAsia="Times New Roman" w:hAnsi="Times New Roman" w:cs="Times New Roman"/>
          <w:strike/>
          <w:sz w:val="24"/>
          <w:szCs w:val="24"/>
          <w:vertAlign w:val="superscript"/>
        </w:rPr>
        <w:t>7a)</w:t>
      </w:r>
      <w:r w:rsidRPr="006B40B4">
        <w:rPr>
          <w:rFonts w:ascii="Times New Roman" w:eastAsia="Times New Roman" w:hAnsi="Times New Roman" w:cs="Times New Roman"/>
          <w:strike/>
          <w:sz w:val="24"/>
          <w:szCs w:val="24"/>
        </w:rPr>
        <w:t xml:space="preserve"> se při výkonu působností v oblasti veřejné správy nepovažují za osoby povinné k dani, a to i v případě, kdy za výkon těchto působností vybírají poplatky nebo jiné úhrady.</w:t>
      </w:r>
    </w:p>
    <w:p w:rsidR="0047554B" w:rsidRPr="006B40B4" w:rsidRDefault="0047554B"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(4) Stát, kraj, obec ani jiný veřejnoprávní subjekt se nepovažují za osoby povinné </w:t>
      </w:r>
      <w:r w:rsidR="0042643D" w:rsidRPr="006B40B4">
        <w:rPr>
          <w:rFonts w:ascii="Times New Roman" w:eastAsia="Times New Roman" w:hAnsi="Times New Roman" w:cs="Times New Roman"/>
          <w:b/>
          <w:sz w:val="24"/>
          <w:szCs w:val="24"/>
        </w:rPr>
        <w:t>k</w:t>
      </w:r>
      <w:r w:rsidR="00386213" w:rsidRPr="006B40B4">
        <w:rPr>
          <w:rFonts w:ascii="Times New Roman" w:eastAsia="Times New Roman" w:hAnsi="Times New Roman" w:cs="Times New Roman"/>
          <w:b/>
          <w:sz w:val="24"/>
          <w:szCs w:val="24"/>
        </w:rPr>
        <w:t> </w:t>
      </w:r>
      <w:r w:rsidRPr="006B40B4">
        <w:rPr>
          <w:rFonts w:ascii="Times New Roman" w:eastAsia="Times New Roman" w:hAnsi="Times New Roman" w:cs="Times New Roman"/>
          <w:b/>
          <w:sz w:val="24"/>
          <w:szCs w:val="24"/>
        </w:rPr>
        <w:t>dani</w:t>
      </w:r>
      <w:r w:rsidR="00386213" w:rsidRPr="006B40B4">
        <w:rPr>
          <w:rFonts w:ascii="Times New Roman" w:eastAsia="Times New Roman" w:hAnsi="Times New Roman" w:cs="Times New Roman"/>
          <w:b/>
          <w:sz w:val="24"/>
          <w:szCs w:val="24"/>
        </w:rPr>
        <w:t xml:space="preserve"> v souvislosti s činnostmi nebo plněními</w:t>
      </w:r>
      <w:r w:rsidRPr="006B40B4">
        <w:rPr>
          <w:rFonts w:ascii="Times New Roman" w:eastAsia="Times New Roman" w:hAnsi="Times New Roman" w:cs="Times New Roman"/>
          <w:b/>
          <w:sz w:val="24"/>
          <w:szCs w:val="24"/>
        </w:rPr>
        <w:t xml:space="preserve">, </w:t>
      </w:r>
      <w:r w:rsidR="00386213" w:rsidRPr="006B40B4">
        <w:rPr>
          <w:rFonts w:ascii="Times New Roman" w:eastAsia="Times New Roman" w:hAnsi="Times New Roman" w:cs="Times New Roman"/>
          <w:b/>
          <w:sz w:val="24"/>
          <w:szCs w:val="24"/>
        </w:rPr>
        <w:t>při nichž</w:t>
      </w:r>
      <w:r w:rsidRPr="006B40B4">
        <w:rPr>
          <w:rFonts w:ascii="Times New Roman" w:eastAsia="Times New Roman" w:hAnsi="Times New Roman" w:cs="Times New Roman"/>
          <w:b/>
          <w:sz w:val="24"/>
          <w:szCs w:val="24"/>
        </w:rPr>
        <w:t xml:space="preserve"> vystupují jako orgány veřejné moci,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 xml:space="preserve">to </w:t>
      </w:r>
      <w:r w:rsidR="0042643D" w:rsidRPr="006B40B4">
        <w:rPr>
          <w:rFonts w:ascii="Times New Roman" w:eastAsia="Times New Roman" w:hAnsi="Times New Roman" w:cs="Times New Roman"/>
          <w:b/>
          <w:sz w:val="24"/>
          <w:szCs w:val="24"/>
        </w:rPr>
        <w:t>i v </w:t>
      </w:r>
      <w:r w:rsidR="000439F2" w:rsidRPr="006B40B4">
        <w:rPr>
          <w:rFonts w:ascii="Times New Roman" w:eastAsia="Times New Roman" w:hAnsi="Times New Roman" w:cs="Times New Roman"/>
          <w:b/>
          <w:sz w:val="24"/>
          <w:szCs w:val="24"/>
        </w:rPr>
        <w:t>případě, kdy v </w:t>
      </w:r>
      <w:r w:rsidR="00885232" w:rsidRPr="006B40B4">
        <w:rPr>
          <w:rFonts w:ascii="Times New Roman" w:eastAsia="Times New Roman" w:hAnsi="Times New Roman" w:cs="Times New Roman"/>
          <w:b/>
          <w:sz w:val="24"/>
          <w:szCs w:val="24"/>
        </w:rPr>
        <w:t>souvislosti s </w:t>
      </w:r>
      <w:r w:rsidRPr="006B40B4">
        <w:rPr>
          <w:rFonts w:ascii="Times New Roman" w:eastAsia="Times New Roman" w:hAnsi="Times New Roman" w:cs="Times New Roman"/>
          <w:b/>
          <w:sz w:val="24"/>
          <w:szCs w:val="24"/>
        </w:rPr>
        <w:t>těmito činnostmi vybírají poplatky nebo jiné úhrady.</w:t>
      </w:r>
    </w:p>
    <w:p w:rsidR="00445995" w:rsidRPr="006B40B4" w:rsidRDefault="0044599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(5) Osoba podle odstavce </w:t>
      </w:r>
      <w:r w:rsidR="004B4B49" w:rsidRPr="006B40B4">
        <w:rPr>
          <w:rFonts w:ascii="Times New Roman" w:eastAsia="Times New Roman" w:hAnsi="Times New Roman" w:cs="Times New Roman"/>
          <w:sz w:val="24"/>
          <w:szCs w:val="24"/>
        </w:rPr>
        <w:t xml:space="preserve">4 </w:t>
      </w:r>
      <w:r w:rsidRPr="006B40B4">
        <w:rPr>
          <w:rFonts w:ascii="Times New Roman" w:eastAsia="Times New Roman" w:hAnsi="Times New Roman" w:cs="Times New Roman"/>
          <w:sz w:val="24"/>
          <w:szCs w:val="24"/>
        </w:rPr>
        <w:t xml:space="preserve">se </w:t>
      </w:r>
      <w:r w:rsidRPr="006B40B4">
        <w:rPr>
          <w:rFonts w:ascii="Times New Roman" w:eastAsia="Times New Roman" w:hAnsi="Times New Roman" w:cs="Times New Roman"/>
          <w:b/>
          <w:sz w:val="24"/>
          <w:szCs w:val="24"/>
        </w:rPr>
        <w:t>však</w:t>
      </w:r>
      <w:r w:rsidRPr="006B40B4">
        <w:rPr>
          <w:rFonts w:ascii="Times New Roman" w:eastAsia="Times New Roman" w:hAnsi="Times New Roman" w:cs="Times New Roman"/>
          <w:sz w:val="24"/>
          <w:szCs w:val="24"/>
        </w:rPr>
        <w:t xml:space="preserve"> považuje za osobu povinnou k dani, pokud uskutečňuje činnosti,</w:t>
      </w:r>
    </w:p>
    <w:p w:rsidR="00445995" w:rsidRPr="006B40B4" w:rsidRDefault="0044599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které jsou uvedené v příloze č. </w:t>
      </w:r>
      <w:r w:rsidR="0042643D" w:rsidRPr="006B40B4">
        <w:rPr>
          <w:rFonts w:ascii="Times New Roman" w:eastAsia="Times New Roman" w:hAnsi="Times New Roman" w:cs="Times New Roman"/>
          <w:sz w:val="24"/>
          <w:szCs w:val="24"/>
        </w:rPr>
        <w:t>1 </w:t>
      </w:r>
      <w:r w:rsidRPr="006B40B4">
        <w:rPr>
          <w:rFonts w:ascii="Times New Roman" w:eastAsia="Times New Roman" w:hAnsi="Times New Roman" w:cs="Times New Roman"/>
          <w:sz w:val="24"/>
          <w:szCs w:val="24"/>
        </w:rPr>
        <w:t xml:space="preserve">k tomuto zákonu, </w:t>
      </w:r>
      <w:r w:rsidRPr="006B40B4">
        <w:rPr>
          <w:rFonts w:ascii="Times New Roman" w:eastAsia="Times New Roman" w:hAnsi="Times New Roman" w:cs="Times New Roman"/>
          <w:b/>
          <w:sz w:val="24"/>
          <w:szCs w:val="24"/>
        </w:rPr>
        <w:t>nejsou-li tyto činnosti uskutečňovány v</w:t>
      </w:r>
      <w:r w:rsidR="000439F2" w:rsidRPr="006B40B4">
        <w:rPr>
          <w:rFonts w:ascii="Times New Roman" w:eastAsia="Times New Roman" w:hAnsi="Times New Roman" w:cs="Times New Roman"/>
          <w:b/>
          <w:sz w:val="24"/>
          <w:szCs w:val="24"/>
        </w:rPr>
        <w:t> </w:t>
      </w:r>
      <w:r w:rsidRPr="006B40B4">
        <w:rPr>
          <w:rFonts w:ascii="Times New Roman" w:eastAsia="Times New Roman" w:hAnsi="Times New Roman" w:cs="Times New Roman"/>
          <w:b/>
          <w:sz w:val="24"/>
          <w:szCs w:val="24"/>
        </w:rPr>
        <w:t>zanedbatelné míře,</w:t>
      </w:r>
      <w:r w:rsidRPr="006B40B4">
        <w:rPr>
          <w:rFonts w:ascii="Times New Roman" w:eastAsia="Times New Roman" w:hAnsi="Times New Roman" w:cs="Times New Roman"/>
          <w:sz w:val="24"/>
          <w:szCs w:val="24"/>
        </w:rPr>
        <w:t xml:space="preserve"> nebo</w:t>
      </w:r>
    </w:p>
    <w:p w:rsidR="00445995" w:rsidRPr="006B40B4" w:rsidRDefault="0044599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 xml:space="preserve">při jejichž výkonu se má za to, že dochází k výraznému narušení hospodářské soutěže tím, že osoba podle odstavce </w:t>
      </w:r>
      <w:r w:rsidR="004B4B49" w:rsidRPr="006B40B4">
        <w:rPr>
          <w:rFonts w:ascii="Times New Roman" w:eastAsia="Times New Roman" w:hAnsi="Times New Roman" w:cs="Times New Roman"/>
          <w:sz w:val="24"/>
          <w:szCs w:val="24"/>
        </w:rPr>
        <w:t xml:space="preserve">4 </w:t>
      </w:r>
      <w:r w:rsidRPr="006B40B4">
        <w:rPr>
          <w:rFonts w:ascii="Times New Roman" w:eastAsia="Times New Roman" w:hAnsi="Times New Roman" w:cs="Times New Roman"/>
          <w:sz w:val="24"/>
          <w:szCs w:val="24"/>
        </w:rPr>
        <w:t>nebyla považována nebo není považována za osobu povinnou k dani; tyto činnosti stanoví vláda nařízením.</w:t>
      </w:r>
    </w:p>
    <w:p w:rsidR="00445995" w:rsidRPr="006B40B4" w:rsidRDefault="00445995" w:rsidP="006B40B4">
      <w:pPr>
        <w:widowControl w:val="0"/>
        <w:autoSpaceDE w:val="0"/>
        <w:autoSpaceDN w:val="0"/>
        <w:adjustRightInd w:val="0"/>
        <w:spacing w:before="120" w:after="120" w:line="240" w:lineRule="auto"/>
        <w:ind w:firstLine="708"/>
        <w:jc w:val="both"/>
        <w:rPr>
          <w:rFonts w:ascii="Times New Roman" w:hAnsi="Times New Roman" w:cs="Times New Roman"/>
          <w:b/>
          <w:strike/>
          <w:sz w:val="24"/>
          <w:szCs w:val="24"/>
        </w:rPr>
      </w:pPr>
      <w:r w:rsidRPr="006B40B4">
        <w:rPr>
          <w:rFonts w:ascii="Times New Roman" w:eastAsia="Times New Roman" w:hAnsi="Times New Roman" w:cs="Times New Roman"/>
          <w:strike/>
          <w:sz w:val="24"/>
          <w:szCs w:val="24"/>
        </w:rPr>
        <w:t>(6) Za samostatnou osobu povinnou k dani se považuje hlavní město Praha a každá jeho městská část.</w:t>
      </w:r>
    </w:p>
    <w:p w:rsidR="003E1ECD" w:rsidRPr="006B40B4" w:rsidRDefault="003E1ECD"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Skupina</w:t>
      </w:r>
    </w:p>
    <w:p w:rsidR="003E1ECD" w:rsidRPr="006B40B4" w:rsidRDefault="003E1ECD" w:rsidP="006B40B4">
      <w:pPr>
        <w:pStyle w:val="nadpis"/>
        <w:outlineLvl w:val="9"/>
        <w:rPr>
          <w:strike/>
        </w:rPr>
      </w:pPr>
      <w:r w:rsidRPr="006B40B4">
        <w:rPr>
          <w:strike/>
        </w:rPr>
        <w:t>§ 5a</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Skupinou se pro účely tohoto zákona rozumí skupina spojených osob se sídlem nebo provozovnou v tuzemsku, která je registrována k dani jako plátce podle § 95a. Pokud mají osoby, které jsou součástí skupiny (dále jen „členové skupiny“) sídlo nebo provozovnu mimo tuzemsko, nejsou tyto jejich části součástí skupiny. Každá osoba může být členem pouze jedné skupiny.</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(2) Spojenými osobami se pro účely tohoto zákona rozumí kapitálově spojené osoby nebo jinak spojené osoby.</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(3) Kapitálově spojenými osobami jsou osoby, z nichž se jedna osoba přímo nebo nepřímo podílí na kapitálu nebo hlasovacích právech druhé osoby, anebo se jedna osoba přímo nebo nepřímo podílí na kapitálu nebo hlasovacích právech více osob, a přitom tento podíl představuje alespoň 40 % základního kapitálu nebo 40 % hlasovacích práv těchto osob.</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(4) Jinak spojenými osobami jsou osoby, na jejichž vedení se podílí alespoň jedna shodná osoba.</w:t>
      </w:r>
    </w:p>
    <w:p w:rsidR="003E1ECD" w:rsidRPr="006B40B4" w:rsidRDefault="003E1ECD" w:rsidP="006B40B4">
      <w:pPr>
        <w:pStyle w:val="nadpis"/>
        <w:rPr>
          <w:b/>
        </w:rPr>
      </w:pPr>
      <w:r w:rsidRPr="006B40B4">
        <w:rPr>
          <w:b/>
        </w:rPr>
        <w:t>§ 5a</w:t>
      </w:r>
    </w:p>
    <w:p w:rsidR="00FF1DF2" w:rsidRPr="006B40B4" w:rsidRDefault="0029546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481747" w:rsidRPr="006B40B4">
        <w:rPr>
          <w:rFonts w:ascii="Times New Roman" w:hAnsi="Times New Roman" w:cs="Times New Roman"/>
          <w:b/>
          <w:sz w:val="24"/>
          <w:szCs w:val="24"/>
        </w:rPr>
        <w:t>1</w:t>
      </w:r>
      <w:r w:rsidRPr="006B40B4">
        <w:rPr>
          <w:rFonts w:ascii="Times New Roman" w:hAnsi="Times New Roman" w:cs="Times New Roman"/>
          <w:b/>
          <w:sz w:val="24"/>
          <w:szCs w:val="24"/>
        </w:rPr>
        <w:t>) Kapitálově spojeným seskupením se pro účely daně z přidané hodnoty rozumí seskupení osob, z nichž se jedna osoba přímo nebo nepřímo podílí na kapitálu nebo hlasovacích právech druhé osoby, anebo se jedna osoba přímo nebo nepřímo podílí na kapitálu nebo hlasovacích právech více osob, a přitom ten</w:t>
      </w:r>
      <w:r w:rsidR="00E17E5F" w:rsidRPr="006B40B4">
        <w:rPr>
          <w:rFonts w:ascii="Times New Roman" w:hAnsi="Times New Roman" w:cs="Times New Roman"/>
          <w:b/>
          <w:sz w:val="24"/>
          <w:szCs w:val="24"/>
        </w:rPr>
        <w:t>to podíl představuje alespoň 40 </w:t>
      </w:r>
      <w:r w:rsidRPr="006B40B4">
        <w:rPr>
          <w:rFonts w:ascii="Times New Roman" w:hAnsi="Times New Roman" w:cs="Times New Roman"/>
          <w:b/>
          <w:sz w:val="24"/>
          <w:szCs w:val="24"/>
        </w:rPr>
        <w:t>% základního kapitálu nebo 40 % hlasovacích práv těchto osob.</w:t>
      </w:r>
      <w:r w:rsidR="00FF1DF2" w:rsidRPr="006B40B4">
        <w:rPr>
          <w:rFonts w:ascii="Times New Roman" w:hAnsi="Times New Roman" w:cs="Times New Roman"/>
          <w:b/>
          <w:sz w:val="24"/>
          <w:szCs w:val="24"/>
        </w:rPr>
        <w:t xml:space="preserve"> </w:t>
      </w:r>
      <w:r w:rsidR="00E206BA" w:rsidRPr="006B40B4">
        <w:rPr>
          <w:rFonts w:ascii="Times New Roman" w:hAnsi="Times New Roman" w:cs="Times New Roman"/>
          <w:b/>
          <w:sz w:val="24"/>
          <w:szCs w:val="24"/>
        </w:rPr>
        <w:t>Kapitálově</w:t>
      </w:r>
      <w:r w:rsidR="00FF1DF2" w:rsidRPr="006B40B4">
        <w:rPr>
          <w:rFonts w:ascii="Times New Roman" w:hAnsi="Times New Roman" w:cs="Times New Roman"/>
          <w:b/>
          <w:sz w:val="24"/>
          <w:szCs w:val="24"/>
        </w:rPr>
        <w:t xml:space="preserve"> spojeným seskupením se rozumí také seskupení</w:t>
      </w:r>
    </w:p>
    <w:p w:rsidR="00FF1DF2" w:rsidRPr="006B40B4" w:rsidRDefault="00FF1DF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organizační složky státu a jí zřízené příspěvkové organizace, nebo</w:t>
      </w:r>
    </w:p>
    <w:p w:rsidR="00FF1DF2" w:rsidRPr="006B40B4" w:rsidRDefault="00FF1DF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územně samosprávného celku a jím zřízené příspěvkové organizace.</w:t>
      </w:r>
    </w:p>
    <w:p w:rsidR="0029546E" w:rsidRPr="006B40B4" w:rsidRDefault="0029546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481747" w:rsidRPr="006B40B4">
        <w:rPr>
          <w:rFonts w:ascii="Times New Roman" w:hAnsi="Times New Roman" w:cs="Times New Roman"/>
          <w:b/>
          <w:sz w:val="24"/>
          <w:szCs w:val="24"/>
        </w:rPr>
        <w:t>2</w:t>
      </w:r>
      <w:r w:rsidRPr="006B40B4">
        <w:rPr>
          <w:rFonts w:ascii="Times New Roman" w:hAnsi="Times New Roman" w:cs="Times New Roman"/>
          <w:b/>
          <w:sz w:val="24"/>
          <w:szCs w:val="24"/>
        </w:rPr>
        <w:t xml:space="preserve">) Personálně spojeným seskupením se pro účely daně z přidané hodnoty rozumí seskupení osob, na jejichž vedení se podílí alespoň jedna shodná osoba. </w:t>
      </w:r>
    </w:p>
    <w:p w:rsidR="00481747" w:rsidRPr="006B40B4" w:rsidRDefault="00481747"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Kapitálově nebo personálně spojená seskupení osob povinných k dani se sídlem nebo provozovnou v tuzemsku mohou vytvořit skupinu.</w:t>
      </w:r>
    </w:p>
    <w:p w:rsidR="00481747" w:rsidRPr="006B40B4" w:rsidRDefault="00481747"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Skupina</w:t>
      </w:r>
      <w:r w:rsidRPr="006B40B4" w:rsidDel="00D14E84">
        <w:rPr>
          <w:rFonts w:ascii="Times New Roman" w:hAnsi="Times New Roman" w:cs="Times New Roman"/>
          <w:b/>
          <w:sz w:val="24"/>
          <w:szCs w:val="24"/>
        </w:rPr>
        <w:t xml:space="preserve"> </w:t>
      </w:r>
      <w:r w:rsidRPr="006B40B4">
        <w:rPr>
          <w:rFonts w:ascii="Times New Roman" w:hAnsi="Times New Roman" w:cs="Times New Roman"/>
          <w:b/>
          <w:sz w:val="24"/>
          <w:szCs w:val="24"/>
        </w:rPr>
        <w:t>vzniká</w:t>
      </w:r>
      <w:r w:rsidRPr="006B40B4" w:rsidDel="00D14E84">
        <w:rPr>
          <w:rFonts w:ascii="Times New Roman" w:hAnsi="Times New Roman" w:cs="Times New Roman"/>
          <w:b/>
          <w:sz w:val="24"/>
          <w:szCs w:val="24"/>
        </w:rPr>
        <w:t xml:space="preserve"> </w:t>
      </w:r>
      <w:r w:rsidRPr="006B40B4">
        <w:rPr>
          <w:rFonts w:ascii="Times New Roman" w:hAnsi="Times New Roman" w:cs="Times New Roman"/>
          <w:b/>
          <w:sz w:val="24"/>
          <w:szCs w:val="24"/>
        </w:rPr>
        <w:t>registrací kapitálově nebo personálně spojeného seskupení jako plátce.</w:t>
      </w:r>
    </w:p>
    <w:p w:rsidR="00481747" w:rsidRPr="006B40B4" w:rsidRDefault="00481747"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(5) Pokud má člen skupiny sídlo nebo provozovnu mimo tuzemsko, nejsou tyto části součástí skupiny; to platí obdobně i pro seskupení podle </w:t>
      </w:r>
      <w:r w:rsidR="007D0112"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jiného členského státu obdobné skupině, pokud členové tohoto seskupení mají sídlo nebo provozovnu v tuzemsku.</w:t>
      </w:r>
    </w:p>
    <w:p w:rsidR="0029546E" w:rsidRPr="006B40B4" w:rsidRDefault="00481747"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(6) Osoba povinná k dani může být členem pouze jedné skupiny.</w:t>
      </w:r>
      <w:r w:rsidR="00287D38" w:rsidRPr="006B40B4">
        <w:rPr>
          <w:rFonts w:ascii="Times New Roman" w:hAnsi="Times New Roman" w:cs="Times New Roman"/>
          <w:b/>
          <w:sz w:val="24"/>
          <w:szCs w:val="24"/>
        </w:rPr>
        <w:t xml:space="preserve"> Člen skupiny není po dobu jeho členství ve skupině osobou povinnou k dani.</w:t>
      </w:r>
    </w:p>
    <w:p w:rsidR="003E1ECD" w:rsidRPr="006B40B4" w:rsidRDefault="003E1ECD" w:rsidP="006B40B4">
      <w:pPr>
        <w:pStyle w:val="nadpis"/>
      </w:pPr>
      <w:r w:rsidRPr="006B40B4">
        <w:t>§ 5b</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Pro účely tohoto zákona jedná za skupinu její zastupující člen. Zastupujícím členem se rozumí člen skupiny se sídlem v tuzemsku, který je oprávněn k jednání za skupinu. Pokud ve skupině není člen se sídlem v tuzemsku, může být zastupujícím členem kterýkoli člen skupiny.</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Členové skupiny odpovídají společně a nerozdílně za povinnosti skupiny </w:t>
      </w:r>
      <w:r w:rsidRPr="006B40B4">
        <w:rPr>
          <w:rFonts w:ascii="Times New Roman" w:hAnsi="Times New Roman" w:cs="Times New Roman"/>
          <w:strike/>
          <w:sz w:val="24"/>
          <w:szCs w:val="24"/>
        </w:rPr>
        <w:t>vyplývající z daňových zákonů</w:t>
      </w:r>
      <w:r w:rsidRPr="006B40B4">
        <w:t xml:space="preserve">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oblasti daně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přidané hodnoty</w:t>
      </w:r>
      <w:r w:rsidRPr="006B40B4">
        <w:rPr>
          <w:rFonts w:ascii="Times New Roman" w:hAnsi="Times New Roman" w:cs="Times New Roman"/>
          <w:sz w:val="24"/>
          <w:szCs w:val="24"/>
        </w:rPr>
        <w:t xml:space="preserve">. Za tyto povinnosti skupiny odpovídají i po jejím zrušení </w:t>
      </w:r>
      <w:r w:rsidRPr="006B40B4">
        <w:rPr>
          <w:rFonts w:ascii="Times New Roman" w:hAnsi="Times New Roman" w:cs="Times New Roman"/>
          <w:strike/>
          <w:sz w:val="24"/>
          <w:szCs w:val="24"/>
        </w:rPr>
        <w:t>nebo</w:t>
      </w:r>
      <w:r w:rsidR="000F7FF3" w:rsidRPr="006B40B4">
        <w:rPr>
          <w:rFonts w:ascii="Times New Roman" w:hAnsi="Times New Roman" w:cs="Times New Roman"/>
          <w:b/>
          <w:sz w:val="24"/>
          <w:szCs w:val="24"/>
        </w:rPr>
        <w:t>,</w:t>
      </w:r>
      <w:r w:rsidRPr="006B40B4">
        <w:rPr>
          <w:rFonts w:ascii="Times New Roman" w:hAnsi="Times New Roman" w:cs="Times New Roman"/>
          <w:sz w:val="24"/>
          <w:szCs w:val="24"/>
        </w:rPr>
        <w:t xml:space="preserve"> po zániku </w:t>
      </w:r>
      <w:r w:rsidR="000F7FF3" w:rsidRPr="006B40B4">
        <w:rPr>
          <w:rFonts w:ascii="Times New Roman" w:hAnsi="Times New Roman" w:cs="Times New Roman"/>
          <w:b/>
          <w:sz w:val="24"/>
          <w:szCs w:val="24"/>
        </w:rPr>
        <w:t>nebo zrušení</w:t>
      </w:r>
      <w:r w:rsidR="000F7FF3" w:rsidRPr="006B40B4">
        <w:rPr>
          <w:rFonts w:ascii="Times New Roman" w:hAnsi="Times New Roman" w:cs="Times New Roman"/>
          <w:sz w:val="24"/>
          <w:szCs w:val="24"/>
        </w:rPr>
        <w:t xml:space="preserve"> </w:t>
      </w:r>
      <w:r w:rsidRPr="006B40B4">
        <w:rPr>
          <w:rFonts w:ascii="Times New Roman" w:hAnsi="Times New Roman" w:cs="Times New Roman"/>
          <w:sz w:val="24"/>
          <w:szCs w:val="24"/>
        </w:rPr>
        <w:t>jejich členství ve skupině, a to za období, ve kterém byli členy skupiny.</w:t>
      </w:r>
    </w:p>
    <w:p w:rsidR="003E1ECD" w:rsidRPr="006B40B4" w:rsidRDefault="003E1ECD" w:rsidP="006B40B4">
      <w:pPr>
        <w:pStyle w:val="nadpis"/>
      </w:pPr>
      <w:r w:rsidRPr="006B40B4">
        <w:t>§ 5c</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Arial" w:hAnsi="Arial" w:cs="Arial"/>
          <w:sz w:val="20"/>
          <w:szCs w:val="20"/>
        </w:rPr>
        <w:t>(</w:t>
      </w:r>
      <w:r w:rsidRPr="006B40B4">
        <w:rPr>
          <w:rFonts w:ascii="Times New Roman" w:hAnsi="Times New Roman" w:cs="Times New Roman"/>
          <w:sz w:val="24"/>
          <w:szCs w:val="24"/>
        </w:rPr>
        <w:t xml:space="preserve">1) Práva a povinnosti </w:t>
      </w:r>
      <w:r w:rsidRPr="006B40B4">
        <w:rPr>
          <w:rFonts w:ascii="Times New Roman" w:hAnsi="Times New Roman" w:cs="Times New Roman"/>
          <w:strike/>
          <w:sz w:val="24"/>
          <w:szCs w:val="24"/>
        </w:rPr>
        <w:t>vyplývající z tohoto zákona osobám</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oblasti daně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přidané hodnoty osob</w:t>
      </w:r>
      <w:r w:rsidRPr="006B40B4">
        <w:rPr>
          <w:rFonts w:ascii="Times New Roman" w:hAnsi="Times New Roman" w:cs="Times New Roman"/>
          <w:sz w:val="24"/>
          <w:szCs w:val="24"/>
        </w:rPr>
        <w:t>, které se staly členy skupiny, přecházejí na skupinu dnem registrace skupiny.</w:t>
      </w:r>
    </w:p>
    <w:p w:rsidR="003E1ECD" w:rsidRPr="006B40B4" w:rsidRDefault="003E1ECD"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Práva a povinnosti </w:t>
      </w:r>
      <w:r w:rsidRPr="006B40B4">
        <w:rPr>
          <w:rFonts w:ascii="Times New Roman" w:hAnsi="Times New Roman" w:cs="Times New Roman"/>
          <w:strike/>
          <w:sz w:val="24"/>
          <w:szCs w:val="24"/>
        </w:rPr>
        <w:t>vyplývající z tohoto zákona osobě</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v</w:t>
      </w:r>
      <w:r w:rsidR="006D73C8"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oblasti daně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přidané hodnoty osoby</w:t>
      </w:r>
      <w:r w:rsidRPr="006B40B4">
        <w:rPr>
          <w:rFonts w:ascii="Times New Roman" w:hAnsi="Times New Roman" w:cs="Times New Roman"/>
          <w:sz w:val="24"/>
          <w:szCs w:val="24"/>
        </w:rPr>
        <w:t>, která přistoupila ke skupině, přecházejí na skupinu dnem přistoupení této osoby.</w:t>
      </w:r>
    </w:p>
    <w:p w:rsidR="009F1825" w:rsidRPr="006B40B4" w:rsidRDefault="009F1825"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Plátci</w:t>
      </w:r>
    </w:p>
    <w:p w:rsidR="009F1825" w:rsidRPr="006B40B4" w:rsidRDefault="009F1825" w:rsidP="006B40B4">
      <w:pPr>
        <w:pStyle w:val="nadpis"/>
        <w:rPr>
          <w:strike/>
        </w:rPr>
      </w:pPr>
      <w:r w:rsidRPr="006B40B4">
        <w:rPr>
          <w:strike/>
        </w:rPr>
        <w:t>§ 6</w:t>
      </w:r>
    </w:p>
    <w:p w:rsidR="009F1825" w:rsidRPr="006B40B4" w:rsidRDefault="009F1825"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Plátcem se stane osoba povinná k dani se sídlem v tuzemsku, jejíž obrat za nejvýše 12</w:t>
      </w:r>
      <w:r w:rsidR="006D73C8" w:rsidRPr="006B40B4">
        <w:rPr>
          <w:rFonts w:ascii="Times New Roman" w:hAnsi="Times New Roman" w:cs="Times New Roman"/>
          <w:strike/>
          <w:sz w:val="24"/>
          <w:szCs w:val="24"/>
        </w:rPr>
        <w:t> </w:t>
      </w:r>
      <w:r w:rsidRPr="006B40B4">
        <w:rPr>
          <w:rFonts w:ascii="Times New Roman" w:hAnsi="Times New Roman" w:cs="Times New Roman"/>
          <w:strike/>
          <w:sz w:val="24"/>
          <w:szCs w:val="24"/>
        </w:rPr>
        <w:t>bezprostředně předcházejících po sobě jdoucích kalendářních měsíců přesáhne 2 000 000 Kč, s výjimkou osoby, která uskutečňuje pouze plnění osvobozená od daně bez nároku na odpočet daně.</w:t>
      </w:r>
    </w:p>
    <w:p w:rsidR="00292FC5" w:rsidRPr="006B40B4" w:rsidRDefault="00292FC5" w:rsidP="006B40B4">
      <w:pPr>
        <w:widowControl w:val="0"/>
        <w:autoSpaceDE w:val="0"/>
        <w:autoSpaceDN w:val="0"/>
        <w:adjustRightInd w:val="0"/>
        <w:spacing w:before="120" w:after="120" w:line="240" w:lineRule="auto"/>
        <w:ind w:firstLine="708"/>
        <w:jc w:val="both"/>
        <w:rPr>
          <w:rFonts w:ascii="Arial" w:hAnsi="Arial" w:cs="Arial"/>
          <w:strike/>
          <w:sz w:val="20"/>
          <w:szCs w:val="20"/>
        </w:rPr>
      </w:pPr>
      <w:r w:rsidRPr="006B40B4">
        <w:rPr>
          <w:rFonts w:ascii="Times New Roman" w:hAnsi="Times New Roman" w:cs="Times New Roman"/>
          <w:strike/>
          <w:sz w:val="24"/>
          <w:szCs w:val="24"/>
        </w:rPr>
        <w:t>(2) Osoba povinná k dani uvedená v odstavci 1 je plátcem od prvního dne druhého měsíce následujícího po měsíci, ve kterém překročila stanovený obrat, nestane-li se podle tohoto zákona plátcem dříve.</w:t>
      </w:r>
    </w:p>
    <w:p w:rsidR="00B55289" w:rsidRPr="006B40B4" w:rsidRDefault="00B55289" w:rsidP="006B40B4">
      <w:pPr>
        <w:pStyle w:val="nadpis"/>
        <w:rPr>
          <w:b/>
        </w:rPr>
      </w:pPr>
      <w:r w:rsidRPr="006B40B4">
        <w:rPr>
          <w:b/>
        </w:rPr>
        <w:t>§ 6</w:t>
      </w:r>
    </w:p>
    <w:p w:rsidR="003E353E"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Osoba povinná k dani se sídlem v tuzemsku nebo osoba registrovaná do režimu pro malé podniky v tuzemsku jsou plátci od prvního dne kalendářního roku následujícího po kalendářním roce, ve kterém jejich obrat v tuzemsku překročil částku 2 000 000 Kč.</w:t>
      </w:r>
    </w:p>
    <w:p w:rsidR="003E353E"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Osoba podle odstavce 1 je plátcem dnem následujícím</w:t>
      </w:r>
    </w:p>
    <w:p w:rsidR="003E353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po překročení částky podle odstavce 1, pokud správci daně ve včas podané přihlášce k registraci sdělila, že se chce stát plátcem tímto dnem, nebo</w:t>
      </w:r>
    </w:p>
    <w:p w:rsidR="003E353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po dni, kdy její obrat v tuzemsku překročil v příslušném kalendářním roce částku 2 536 500 Kč.</w:t>
      </w:r>
    </w:p>
    <w:p w:rsidR="003E353E"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Osoba podle odstavce 1, která uskutečňuje pouze plnění, u kterých by neměla nárok na odpočet daně, pokud by byla plátcem, se nestane plátcem podle odstavce 1 nebo 2, ale je plátcem </w:t>
      </w:r>
    </w:p>
    <w:p w:rsidR="003E353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C20C70" w:rsidRPr="006B40B4">
        <w:rPr>
          <w:rFonts w:ascii="Times New Roman" w:hAnsi="Times New Roman" w:cs="Times New Roman"/>
          <w:b/>
          <w:sz w:val="24"/>
          <w:szCs w:val="24"/>
        </w:rPr>
        <w:tab/>
      </w:r>
      <w:r w:rsidRPr="006B40B4">
        <w:rPr>
          <w:rFonts w:ascii="Times New Roman" w:hAnsi="Times New Roman" w:cs="Times New Roman"/>
          <w:b/>
          <w:sz w:val="24"/>
          <w:szCs w:val="24"/>
        </w:rPr>
        <w:t>prvním dnem kalendářního roku následujícího po kalendářním roce, ve kterém její obrat v tuzemsku překročil částku podle odstavce 1, pokud tato osoba uskuteční plnění, které spadá do jejího obratu v tuzemsku a u kterého by měla nárok na odpočet daně, pokud by byla plátcem, v kalendářním roce tohoto překročení, nebo</w:t>
      </w:r>
    </w:p>
    <w:p w:rsidR="003E353E" w:rsidRPr="006B40B4" w:rsidRDefault="003E353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C20C70"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dnem následujícím po dni uskutečnění plnění, které spadá do jejího obratu v tuzemsku a u kterého by měla nárok na odpočet daně, pokud by byla plátcem, v případě, že toto plnění </w:t>
      </w:r>
      <w:r w:rsidR="00A00549" w:rsidRPr="006B40B4">
        <w:rPr>
          <w:rFonts w:ascii="Times New Roman" w:hAnsi="Times New Roman" w:cs="Times New Roman"/>
          <w:b/>
          <w:sz w:val="24"/>
          <w:szCs w:val="24"/>
        </w:rPr>
        <w:t xml:space="preserve">se </w:t>
      </w:r>
      <w:r w:rsidRPr="006B40B4">
        <w:rPr>
          <w:rFonts w:ascii="Times New Roman" w:hAnsi="Times New Roman" w:cs="Times New Roman"/>
          <w:b/>
          <w:sz w:val="24"/>
          <w:szCs w:val="24"/>
        </w:rPr>
        <w:t xml:space="preserve">uskutečnilo poté, co </w:t>
      </w:r>
    </w:p>
    <w:p w:rsidR="003E353E" w:rsidRPr="006B40B4" w:rsidRDefault="003E353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v příslušném kalendářním roce její obrat v tuzemsku překročil částku podle odstavce 1 a správci daně ve včas podané přihlášce k registraci sdělila, že se chce stát plátcem tímto dnem,</w:t>
      </w:r>
    </w:p>
    <w:p w:rsidR="003E353E" w:rsidRPr="006B40B4" w:rsidRDefault="003E353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v příslušném kalendářním roce její obrat v tuzemsku překročil částku podle odstavce 2 písm. b), nebo pokud uskutečněním tohoto plnění došlo k překročení této částky, nebo</w:t>
      </w:r>
    </w:p>
    <w:p w:rsidR="00292FC5" w:rsidRPr="006B40B4" w:rsidRDefault="003E353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v bezprostředně předcházejícím kalendářním roce její obrat v tuzemsku překročil částku podle odstavce 1.</w:t>
      </w:r>
    </w:p>
    <w:p w:rsidR="00CC6F11" w:rsidRPr="006B40B4" w:rsidRDefault="003E353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Osoba povinná k dani se sídlem v tuzemsku, které byla zrušena registrace z důvodu, že jako plátce přestala uskutečňovat ekonomickou činnost, je plátcem ode dne, ve kterém uskutečnila plnění, u kterého by měla nárok na odpočet daně, pokud by byla plátcem, v případě že za předchozí kalendářní rok její obrat v tuzemsku překročil částku podle odstavce 1.</w:t>
      </w:r>
    </w:p>
    <w:p w:rsidR="00C56BBA" w:rsidRPr="006B40B4" w:rsidRDefault="00C56BBA" w:rsidP="006B40B4">
      <w:pPr>
        <w:pStyle w:val="nadpis"/>
      </w:pPr>
      <w:r w:rsidRPr="006B40B4">
        <w:t>§ 6b</w:t>
      </w:r>
    </w:p>
    <w:p w:rsidR="00C56BBA" w:rsidRPr="006B40B4" w:rsidRDefault="00C56BBA"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Osoba povinná k dani je plátcem ode dne nabytí majetku, pokud nabývá tento majetek</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pro účely uskutečňování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001C00E5" w:rsidRPr="006B40B4">
        <w:rPr>
          <w:rFonts w:ascii="Times New Roman" w:hAnsi="Times New Roman" w:cs="Times New Roman"/>
          <w:b/>
          <w:sz w:val="24"/>
          <w:szCs w:val="24"/>
        </w:rPr>
        <w:t xml:space="preserve">ekonomické činnosti </w:t>
      </w:r>
      <w:r w:rsidRPr="006B40B4">
        <w:rPr>
          <w:rFonts w:ascii="Times New Roman" w:hAnsi="Times New Roman" w:cs="Times New Roman"/>
          <w:sz w:val="24"/>
          <w:szCs w:val="24"/>
        </w:rPr>
        <w:t>na základě rozhodnutí o privatizaci podle zákona upravujícího podmínky převodu majetku státu na jiné osoby, nebo</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od plátce nabytím </w:t>
      </w:r>
      <w:r w:rsidRPr="006B40B4">
        <w:rPr>
          <w:rFonts w:ascii="Times New Roman" w:hAnsi="Times New Roman" w:cs="Times New Roman"/>
          <w:strike/>
          <w:sz w:val="24"/>
          <w:szCs w:val="24"/>
        </w:rPr>
        <w:t>obchodního závodu</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souhrnu majetku</w:t>
      </w:r>
      <w:r w:rsidRPr="006B40B4">
        <w:rPr>
          <w:rFonts w:ascii="Times New Roman" w:hAnsi="Times New Roman" w:cs="Times New Roman"/>
          <w:sz w:val="24"/>
          <w:szCs w:val="24"/>
        </w:rPr>
        <w:t>.</w:t>
      </w:r>
    </w:p>
    <w:p w:rsidR="00C56BBA" w:rsidRPr="006B40B4" w:rsidRDefault="00C56BBA"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Osoba povinná k dani je plátcem ode dne zápisu přeměny právnické osoby do veřejného rejstříku nebo jemu odpovídající evidence vedené podle </w:t>
      </w:r>
      <w:r w:rsidRPr="006B40B4">
        <w:rPr>
          <w:rFonts w:ascii="Times New Roman" w:hAnsi="Times New Roman" w:cs="Times New Roman"/>
          <w:strike/>
          <w:sz w:val="24"/>
          <w:szCs w:val="24"/>
        </w:rPr>
        <w:t>práva</w:t>
      </w:r>
      <w:r w:rsidRPr="006B40B4">
        <w:rPr>
          <w:rFonts w:ascii="Times New Roman" w:hAnsi="Times New Roman" w:cs="Times New Roman"/>
          <w:sz w:val="24"/>
          <w:szCs w:val="24"/>
        </w:rPr>
        <w:t xml:space="preserve"> </w:t>
      </w:r>
      <w:r w:rsidR="007D0112" w:rsidRPr="006B40B4">
        <w:rPr>
          <w:rFonts w:ascii="Times New Roman" w:hAnsi="Times New Roman" w:cs="Times New Roman"/>
          <w:b/>
          <w:sz w:val="24"/>
          <w:szCs w:val="24"/>
        </w:rPr>
        <w:t xml:space="preserve">právních předpisů </w:t>
      </w:r>
      <w:r w:rsidRPr="006B40B4">
        <w:rPr>
          <w:rFonts w:ascii="Times New Roman" w:hAnsi="Times New Roman" w:cs="Times New Roman"/>
          <w:sz w:val="24"/>
          <w:szCs w:val="24"/>
        </w:rPr>
        <w:t>příslušného státu, pokud na ni při této přeměně přechází nebo je převáděno jmění zanikající nebo rozdělované právnické osoby, která byla plátcem.</w:t>
      </w:r>
    </w:p>
    <w:p w:rsidR="00C56BBA" w:rsidRPr="006B40B4" w:rsidRDefault="00C56BBA" w:rsidP="006B40B4">
      <w:pPr>
        <w:widowControl w:val="0"/>
        <w:autoSpaceDE w:val="0"/>
        <w:autoSpaceDN w:val="0"/>
        <w:adjustRightInd w:val="0"/>
        <w:spacing w:before="120" w:after="120" w:line="240" w:lineRule="auto"/>
        <w:ind w:firstLine="708"/>
        <w:jc w:val="both"/>
      </w:pPr>
      <w:r w:rsidRPr="006B40B4">
        <w:rPr>
          <w:rFonts w:ascii="Times New Roman" w:hAnsi="Times New Roman" w:cs="Times New Roman"/>
          <w:sz w:val="24"/>
          <w:szCs w:val="24"/>
        </w:rPr>
        <w:t>(3) Právnická osoba, která při změně právní formy na jinou formu nezaniká ani nepřechází její jmění na právního nástupce, pouze se mění její vnitřní právní poměry a právní postavení jejích společníků, nepřestává být plátcem.</w:t>
      </w:r>
    </w:p>
    <w:p w:rsidR="00CC6F11" w:rsidRPr="006B40B4" w:rsidRDefault="00CC6F11" w:rsidP="006B40B4">
      <w:pPr>
        <w:pStyle w:val="nadpis"/>
      </w:pPr>
      <w:r w:rsidRPr="006B40B4">
        <w:t>§ 6c</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Osoba povinná k dani se sídlem v tuzemsku, která poskytuje služby s místem plnění v tuzemsku, s výjimkou služeb osvobozených od daně bez nároku na odpočet daně, nebo která uskutečňuje prodej zboží na dálku nebo prodej dovezeného zboží na dálku do tuzemska s místem plnění v tuzemsku, a to prostřednictvím své provozovny umístěné mimo tuzemsko, je plátcem ode dne poskytnutí těchto služeb nebo dodání tohoto zboží.</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z w:val="24"/>
          <w:szCs w:val="24"/>
        </w:rPr>
        <w:t xml:space="preserve"> </w:t>
      </w:r>
      <w:r w:rsidR="0041379A" w:rsidRPr="006B40B4">
        <w:rPr>
          <w:rFonts w:ascii="Times New Roman" w:hAnsi="Times New Roman" w:cs="Times New Roman"/>
          <w:b/>
          <w:sz w:val="24"/>
          <w:szCs w:val="24"/>
        </w:rPr>
        <w:t>(1)</w:t>
      </w:r>
      <w:r w:rsidR="0041379A" w:rsidRPr="006B40B4">
        <w:rPr>
          <w:rFonts w:ascii="Times New Roman" w:hAnsi="Times New Roman" w:cs="Times New Roman"/>
          <w:sz w:val="24"/>
          <w:szCs w:val="24"/>
        </w:rPr>
        <w:t xml:space="preserve"> </w:t>
      </w:r>
      <w:r w:rsidRPr="006B40B4">
        <w:rPr>
          <w:rFonts w:ascii="Times New Roman" w:hAnsi="Times New Roman" w:cs="Times New Roman"/>
          <w:sz w:val="24"/>
          <w:szCs w:val="24"/>
        </w:rPr>
        <w:t>Osoba povinná k dani, která nemá sídlo v tuzemsku</w:t>
      </w:r>
      <w:r w:rsidRPr="006B40B4">
        <w:rPr>
          <w:rFonts w:ascii="Times New Roman" w:hAnsi="Times New Roman" w:cs="Times New Roman"/>
          <w:b/>
          <w:sz w:val="24"/>
          <w:szCs w:val="24"/>
        </w:rPr>
        <w:t xml:space="preserve">, s výjimkou osoby registrované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tuzemsku,</w:t>
      </w:r>
      <w:r w:rsidRPr="006B40B4">
        <w:rPr>
          <w:rFonts w:ascii="Times New Roman" w:hAnsi="Times New Roman" w:cs="Times New Roman"/>
          <w:sz w:val="24"/>
          <w:szCs w:val="24"/>
        </w:rPr>
        <w:t xml:space="preserve"> a která uskuteční zdanitelné plnění dodání zboží nebo poskytnutí služby s místem plnění v tuzemsku, s výjimkou plnění, u kterých je povinna přiznat daň osoba, které jsou tato plnění poskytována, nebo plnění, na která se použije zvláštní režim jednoho správního místa, je plátcem ode dne uskutečnění tohoto zdanitelného plnění.</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(3)</w:t>
      </w:r>
      <w:r w:rsidRPr="006B40B4">
        <w:rPr>
          <w:rFonts w:ascii="Times New Roman" w:hAnsi="Times New Roman" w:cs="Times New Roman"/>
          <w:sz w:val="24"/>
          <w:szCs w:val="24"/>
        </w:rPr>
        <w:t xml:space="preserve"> </w:t>
      </w:r>
      <w:r w:rsidR="0041379A" w:rsidRPr="006B40B4">
        <w:rPr>
          <w:rFonts w:ascii="Times New Roman" w:hAnsi="Times New Roman" w:cs="Times New Roman"/>
          <w:b/>
          <w:sz w:val="24"/>
          <w:szCs w:val="24"/>
        </w:rPr>
        <w:t>(2)</w:t>
      </w:r>
      <w:r w:rsidR="0041379A" w:rsidRPr="006B40B4">
        <w:rPr>
          <w:rFonts w:ascii="Times New Roman" w:hAnsi="Times New Roman" w:cs="Times New Roman"/>
          <w:sz w:val="24"/>
          <w:szCs w:val="24"/>
        </w:rPr>
        <w:t xml:space="preserve"> </w:t>
      </w:r>
      <w:r w:rsidRPr="006B40B4">
        <w:rPr>
          <w:rFonts w:ascii="Times New Roman" w:hAnsi="Times New Roman" w:cs="Times New Roman"/>
          <w:sz w:val="24"/>
          <w:szCs w:val="24"/>
        </w:rPr>
        <w:t>Osoba povinná k dani, která nemá sídlo v tuzemsku</w:t>
      </w:r>
      <w:r w:rsidRPr="006B40B4">
        <w:rPr>
          <w:rFonts w:ascii="Times New Roman" w:hAnsi="Times New Roman" w:cs="Times New Roman"/>
          <w:b/>
          <w:sz w:val="24"/>
          <w:szCs w:val="24"/>
        </w:rPr>
        <w:t xml:space="preserve">, s výjimkou osoby registrované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tuzemsku,</w:t>
      </w:r>
      <w:r w:rsidRPr="006B40B4">
        <w:rPr>
          <w:rFonts w:ascii="Times New Roman" w:hAnsi="Times New Roman" w:cs="Times New Roman"/>
          <w:sz w:val="24"/>
          <w:szCs w:val="24"/>
        </w:rPr>
        <w:t xml:space="preserve"> a uskuteční dodání zboží do jiného členského státu, které je odesláno nebo přepraveno z tuzemska touto osobou, pořizovatelem nebo zmocněnou třetí osobou, a to osobě, pro kterou je pořízení zboží v jiném členském státě předmětem daně, je plátcem ode dne dodání tohoto zboží.</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xml:space="preserve"> </w:t>
      </w:r>
      <w:r w:rsidR="0041379A" w:rsidRPr="006B40B4">
        <w:rPr>
          <w:rFonts w:ascii="Times New Roman" w:hAnsi="Times New Roman" w:cs="Times New Roman"/>
          <w:b/>
          <w:sz w:val="24"/>
          <w:szCs w:val="24"/>
        </w:rPr>
        <w:t>(3)</w:t>
      </w:r>
      <w:r w:rsidR="0041379A" w:rsidRPr="006B40B4">
        <w:rPr>
          <w:rFonts w:ascii="Times New Roman" w:hAnsi="Times New Roman" w:cs="Times New Roman"/>
          <w:sz w:val="24"/>
          <w:szCs w:val="24"/>
        </w:rPr>
        <w:t xml:space="preserve"> </w:t>
      </w:r>
      <w:r w:rsidR="009B29BF" w:rsidRPr="006B40B4">
        <w:rPr>
          <w:rFonts w:ascii="Times New Roman" w:hAnsi="Times New Roman" w:cs="Times New Roman"/>
          <w:sz w:val="24"/>
          <w:szCs w:val="24"/>
        </w:rPr>
        <w:t>Osoba povinná k dani, která nemá sídlo v tuzemsku</w:t>
      </w:r>
      <w:r w:rsidR="009B29BF" w:rsidRPr="006B40B4">
        <w:rPr>
          <w:rFonts w:ascii="Times New Roman" w:hAnsi="Times New Roman" w:cs="Times New Roman"/>
          <w:b/>
          <w:sz w:val="24"/>
          <w:szCs w:val="24"/>
        </w:rPr>
        <w:t>, s výjimkou osoby registrované do režimu pro malé podniky v tuzemsku,</w:t>
      </w:r>
      <w:r w:rsidR="009B29BF" w:rsidRPr="006B40B4">
        <w:rPr>
          <w:rFonts w:ascii="Times New Roman" w:hAnsi="Times New Roman" w:cs="Times New Roman"/>
          <w:sz w:val="24"/>
          <w:szCs w:val="24"/>
        </w:rPr>
        <w:t xml:space="preserve"> a uskuteční dodání zboží za úplatu, které je přemístěním zboží z tuzemska do jiného členského státu, je plátcem ode dne dodání tohoto zboží, pokud je pořízení tohoto zboží v jiném členském státě pro tuto osobu předmětem daně.</w:t>
      </w:r>
    </w:p>
    <w:p w:rsidR="00DE572B" w:rsidRPr="006B40B4" w:rsidRDefault="00DE572B" w:rsidP="006B40B4">
      <w:pPr>
        <w:pStyle w:val="nadpis"/>
      </w:pPr>
      <w:r w:rsidRPr="006B40B4">
        <w:t>§ 6e</w:t>
      </w:r>
    </w:p>
    <w:p w:rsidR="00DE572B" w:rsidRPr="006B40B4" w:rsidRDefault="00DE572B"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(1) Dědic, který majetek nabyl po zemřelém plátci a který pokračuje v uskutečňování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ekonomické činnosti</w:t>
      </w:r>
      <w:r w:rsidRPr="006B40B4">
        <w:rPr>
          <w:rFonts w:ascii="Times New Roman" w:hAnsi="Times New Roman" w:cs="Times New Roman"/>
          <w:sz w:val="24"/>
          <w:szCs w:val="24"/>
        </w:rPr>
        <w:t>, je plátcem ode dne přechodu daňové povinnosti zůstavitele.</w:t>
      </w:r>
    </w:p>
    <w:p w:rsidR="00DE572B" w:rsidRPr="006B40B4" w:rsidRDefault="00DE572B"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Pokračováním v uskutečňování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ekonomické činnosti</w:t>
      </w:r>
      <w:r w:rsidRPr="006B40B4">
        <w:rPr>
          <w:rFonts w:ascii="Times New Roman" w:hAnsi="Times New Roman" w:cs="Times New Roman"/>
          <w:sz w:val="24"/>
          <w:szCs w:val="24"/>
        </w:rPr>
        <w:t xml:space="preserve"> se pro účely tohoto zákona rozumí pokračování v podnikání na základě živnostenského nebo jiného oprávnění nebo pokračování v </w:t>
      </w:r>
      <w:r w:rsidRPr="006B40B4">
        <w:rPr>
          <w:rFonts w:ascii="Times New Roman" w:hAnsi="Times New Roman" w:cs="Times New Roman"/>
          <w:strike/>
          <w:sz w:val="24"/>
          <w:szCs w:val="24"/>
        </w:rPr>
        <w:t>jiných ekonomických činnostech</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jiné ekonomické činnosti</w:t>
      </w:r>
      <w:r w:rsidRPr="006B40B4">
        <w:rPr>
          <w:rFonts w:ascii="Times New Roman" w:hAnsi="Times New Roman" w:cs="Times New Roman"/>
          <w:sz w:val="24"/>
          <w:szCs w:val="24"/>
        </w:rPr>
        <w:t>.</w:t>
      </w:r>
    </w:p>
    <w:p w:rsidR="001E101D" w:rsidRPr="006B40B4" w:rsidRDefault="001E101D" w:rsidP="006B40B4">
      <w:pPr>
        <w:pStyle w:val="nadpis"/>
        <w:rPr>
          <w:b/>
        </w:rPr>
      </w:pPr>
      <w:r w:rsidRPr="006B40B4">
        <w:rPr>
          <w:b/>
        </w:rPr>
        <w:t>§ 6ea</w:t>
      </w:r>
    </w:p>
    <w:p w:rsidR="001E101D" w:rsidRPr="006B40B4" w:rsidRDefault="001E101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rsidR="001E101D" w:rsidRPr="006B40B4" w:rsidRDefault="001E101D" w:rsidP="006B40B4">
      <w:pPr>
        <w:widowControl w:val="0"/>
        <w:autoSpaceDE w:val="0"/>
        <w:autoSpaceDN w:val="0"/>
        <w:adjustRightInd w:val="0"/>
        <w:spacing w:before="120" w:after="120" w:line="240" w:lineRule="auto"/>
        <w:ind w:firstLine="708"/>
        <w:jc w:val="both"/>
        <w:rPr>
          <w:b/>
        </w:rPr>
      </w:pPr>
      <w:r w:rsidRPr="006B40B4">
        <w:rPr>
          <w:rFonts w:ascii="Times New Roman" w:hAnsi="Times New Roman" w:cs="Times New Roman"/>
          <w:b/>
          <w:sz w:val="24"/>
          <w:szCs w:val="24"/>
        </w:rPr>
        <w:t>(2) Zahraniční osoba, která uskuteční dodání zboží provozovateli elektronického rozhraní podle § 13a odst. 2 s místem plnění v tuzemsku, je plátcem ode dne dodání tohoto zboží.</w:t>
      </w:r>
    </w:p>
    <w:p w:rsidR="00CC6F11" w:rsidRPr="006B40B4" w:rsidRDefault="00CC6F11" w:rsidP="006B40B4">
      <w:pPr>
        <w:pStyle w:val="nadpis"/>
      </w:pPr>
      <w:r w:rsidRPr="006B40B4">
        <w:t>§ 6f</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(1) Osoba povinná k dani se sídlem nebo provozovnou v tuzemsku, která uskutečňuje nebo bude uskutečňovat plnění </w:t>
      </w:r>
      <w:r w:rsidRPr="006B40B4">
        <w:rPr>
          <w:rFonts w:ascii="Times New Roman" w:hAnsi="Times New Roman" w:cs="Times New Roman"/>
          <w:strike/>
          <w:sz w:val="24"/>
          <w:szCs w:val="24"/>
        </w:rPr>
        <w:t>s</w:t>
      </w:r>
      <w:r w:rsidR="00167FBE" w:rsidRPr="006B40B4">
        <w:rPr>
          <w:rFonts w:ascii="Times New Roman" w:hAnsi="Times New Roman" w:cs="Times New Roman"/>
          <w:strike/>
          <w:sz w:val="24"/>
          <w:szCs w:val="24"/>
        </w:rPr>
        <w:t> </w:t>
      </w:r>
      <w:r w:rsidRPr="006B40B4">
        <w:rPr>
          <w:rFonts w:ascii="Times New Roman" w:hAnsi="Times New Roman" w:cs="Times New Roman"/>
          <w:strike/>
          <w:sz w:val="24"/>
          <w:szCs w:val="24"/>
        </w:rPr>
        <w:t>nárokem</w:t>
      </w:r>
      <w:r w:rsidR="00167FBE" w:rsidRPr="006B40B4">
        <w:rPr>
          <w:rFonts w:ascii="Times New Roman" w:hAnsi="Times New Roman" w:cs="Times New Roman"/>
          <w:strike/>
          <w:sz w:val="24"/>
          <w:szCs w:val="24"/>
        </w:rPr>
        <w:t xml:space="preserve"> na odpočet daně</w:t>
      </w:r>
      <w:r w:rsidR="00BD012A"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u </w:t>
      </w:r>
      <w:r w:rsidR="00BD012A" w:rsidRPr="006B40B4">
        <w:rPr>
          <w:rFonts w:ascii="Times New Roman" w:hAnsi="Times New Roman" w:cs="Times New Roman"/>
          <w:b/>
          <w:sz w:val="24"/>
          <w:szCs w:val="24"/>
        </w:rPr>
        <w:t>kterých by měla nárok</w:t>
      </w:r>
      <w:r w:rsidR="00BD012A" w:rsidRPr="006B40B4">
        <w:rPr>
          <w:rFonts w:ascii="Times New Roman" w:hAnsi="Times New Roman" w:cs="Times New Roman"/>
          <w:sz w:val="24"/>
          <w:szCs w:val="24"/>
        </w:rPr>
        <w:t xml:space="preserve"> </w:t>
      </w:r>
      <w:r w:rsidRPr="006B40B4">
        <w:rPr>
          <w:rFonts w:ascii="Times New Roman" w:hAnsi="Times New Roman" w:cs="Times New Roman"/>
          <w:b/>
          <w:sz w:val="24"/>
          <w:szCs w:val="24"/>
        </w:rPr>
        <w:t>na odpočet daně</w:t>
      </w:r>
      <w:r w:rsidR="00BD012A" w:rsidRPr="006B40B4">
        <w:rPr>
          <w:rFonts w:ascii="Times New Roman" w:hAnsi="Times New Roman" w:cs="Times New Roman"/>
          <w:b/>
          <w:sz w:val="24"/>
          <w:szCs w:val="24"/>
        </w:rPr>
        <w:t>, pokud by byla plátcem</w:t>
      </w:r>
      <w:r w:rsidRPr="006B40B4">
        <w:rPr>
          <w:rFonts w:ascii="Times New Roman" w:hAnsi="Times New Roman" w:cs="Times New Roman"/>
          <w:sz w:val="24"/>
          <w:szCs w:val="24"/>
        </w:rPr>
        <w:t>, je plátcem ode dne následujícího po dni oznámení rozhodnutí, kterým je tato osoba registrována.</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Osoba registrovaná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uskutečňuje nebo bude uskutečňovat plnění,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kterého by měla nárok na odpočet daně, pokud by byla plátcem, je plátcem od prvního dne </w:t>
      </w:r>
    </w:p>
    <w:p w:rsidR="00CC6F11" w:rsidRPr="006B40B4" w:rsidRDefault="00CC6F11"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kalendářního čtvrtletí následujícího po podání přihlášky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registraci, nebo</w:t>
      </w:r>
    </w:p>
    <w:p w:rsidR="00CC6F11" w:rsidRPr="006B40B4" w:rsidRDefault="00CC6F11"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druhého kalendářního měsíce následujícího kalendářního čtvrtletí, pokud byla přihláška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registraci podána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posledním měsíci příslušného kalendářního čtvrtletí.</w:t>
      </w:r>
    </w:p>
    <w:p w:rsidR="00CC6F11" w:rsidRPr="006B40B4" w:rsidRDefault="00CC6F1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(3)</w:t>
      </w:r>
      <w:r w:rsidRPr="006B40B4">
        <w:rPr>
          <w:rFonts w:ascii="Times New Roman" w:hAnsi="Times New Roman" w:cs="Times New Roman"/>
          <w:sz w:val="24"/>
          <w:szCs w:val="24"/>
        </w:rPr>
        <w:t xml:space="preserve"> Osoba povinná k dani, která nemá sídlo ani provozovnu v tuzemsku a která bude uskutečňovat plnění s nárokem na odpočet daně s místem plnění v tuzemsku, je plátcem ode dne následujícího po dni oznámení rozhodnutí, kterým je tato osoba registrována.</w:t>
      </w:r>
    </w:p>
    <w:p w:rsidR="001E101D" w:rsidRPr="006B40B4" w:rsidRDefault="001E101D" w:rsidP="006B40B4">
      <w:pPr>
        <w:pStyle w:val="nadpis"/>
        <w:rPr>
          <w:strike/>
        </w:rPr>
      </w:pPr>
      <w:r w:rsidRPr="006B40B4">
        <w:rPr>
          <w:strike/>
        </w:rPr>
        <w:t>§ 6fa</w:t>
      </w:r>
    </w:p>
    <w:p w:rsidR="001E101D" w:rsidRPr="006B40B4" w:rsidRDefault="001E101D"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rsidR="001E101D" w:rsidRPr="006B40B4" w:rsidRDefault="001E101D"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(2) Zahraniční osoba, která uskuteční dodání zboží provozovateli elektronického rozhraní podle § 13a odst. 2 s místem plnění v tuzemsku, je plátcem ode dne dodání tohoto zboží.</w:t>
      </w:r>
    </w:p>
    <w:p w:rsidR="00A82B04" w:rsidRPr="006B40B4" w:rsidRDefault="00A82B04" w:rsidP="006B40B4">
      <w:pPr>
        <w:pStyle w:val="nadpis"/>
        <w:outlineLvl w:val="9"/>
      </w:pPr>
      <w:r w:rsidRPr="006B40B4">
        <w:t>***</w:t>
      </w:r>
    </w:p>
    <w:p w:rsidR="00BA7F23" w:rsidRPr="006B40B4" w:rsidRDefault="00BA7F23" w:rsidP="006B40B4">
      <w:pPr>
        <w:pStyle w:val="nadpis"/>
      </w:pPr>
      <w:r w:rsidRPr="006B40B4">
        <w:t>§ 6h</w:t>
      </w:r>
    </w:p>
    <w:p w:rsidR="00BA7F23" w:rsidRPr="006B40B4" w:rsidRDefault="00BA7F23"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Osoba povinná k dani se sídlem nebo provozovnou v tuzemsku, která není plátcem, je identifikovanou osobou ode dne přijetí zdanitelného plnění s místem plnění v tuzemsku od osoby neusazené v tuzemsku</w:t>
      </w:r>
      <w:r w:rsidR="005056FC" w:rsidRPr="006B40B4">
        <w:rPr>
          <w:rFonts w:ascii="Times New Roman" w:hAnsi="Times New Roman" w:cs="Times New Roman"/>
          <w:b/>
          <w:sz w:val="24"/>
          <w:szCs w:val="24"/>
        </w:rPr>
        <w:t>, nebo ode dne poskytnutí úplaty</w:t>
      </w:r>
      <w:r w:rsidR="0055327C" w:rsidRPr="006B40B4">
        <w:rPr>
          <w:rFonts w:ascii="Times New Roman" w:hAnsi="Times New Roman" w:cs="Times New Roman"/>
          <w:b/>
          <w:sz w:val="24"/>
          <w:szCs w:val="24"/>
        </w:rPr>
        <w:t>, ze které</w:t>
      </w:r>
      <w:r w:rsidR="00B81C3D" w:rsidRPr="006B40B4">
        <w:rPr>
          <w:rFonts w:ascii="Times New Roman" w:hAnsi="Times New Roman" w:cs="Times New Roman"/>
          <w:b/>
          <w:sz w:val="24"/>
          <w:szCs w:val="24"/>
        </w:rPr>
        <w:t xml:space="preserve"> </w:t>
      </w:r>
      <w:r w:rsidR="005056FC" w:rsidRPr="006B40B4">
        <w:rPr>
          <w:rFonts w:ascii="Times New Roman" w:hAnsi="Times New Roman" w:cs="Times New Roman"/>
          <w:b/>
          <w:sz w:val="24"/>
          <w:szCs w:val="24"/>
        </w:rPr>
        <w:t xml:space="preserve">vznikla povinnost přiznat daň, </w:t>
      </w:r>
      <w:r w:rsidR="0042643D" w:rsidRPr="006B40B4">
        <w:rPr>
          <w:rFonts w:ascii="Times New Roman" w:hAnsi="Times New Roman" w:cs="Times New Roman"/>
          <w:b/>
          <w:sz w:val="24"/>
          <w:szCs w:val="24"/>
        </w:rPr>
        <w:t>a </w:t>
      </w:r>
      <w:r w:rsidR="005056FC" w:rsidRPr="006B40B4">
        <w:rPr>
          <w:rFonts w:ascii="Times New Roman" w:hAnsi="Times New Roman" w:cs="Times New Roman"/>
          <w:b/>
          <w:sz w:val="24"/>
          <w:szCs w:val="24"/>
        </w:rPr>
        <w:t>to od toho dne, který nastane dříve</w:t>
      </w:r>
      <w:r w:rsidRPr="006B40B4">
        <w:rPr>
          <w:rFonts w:ascii="Times New Roman" w:hAnsi="Times New Roman" w:cs="Times New Roman"/>
          <w:sz w:val="24"/>
          <w:szCs w:val="24"/>
        </w:rPr>
        <w:t>, pokud se jedná o</w:t>
      </w:r>
    </w:p>
    <w:p w:rsidR="00BA7F23" w:rsidRPr="006B40B4" w:rsidRDefault="00BA7F2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poskytnutí služby,</w:t>
      </w:r>
    </w:p>
    <w:p w:rsidR="00BA7F23" w:rsidRPr="006B40B4" w:rsidRDefault="00BA7F2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dodání zboží s instalací nebo montáží</w:t>
      </w:r>
      <w:r w:rsidRPr="006B40B4">
        <w:t xml:space="preserv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tato osoba neusazená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tuzemsku není registrovaná jako plátce</w:t>
      </w:r>
      <w:r w:rsidRPr="006B40B4">
        <w:rPr>
          <w:rFonts w:ascii="Times New Roman" w:hAnsi="Times New Roman" w:cs="Times New Roman"/>
          <w:sz w:val="24"/>
          <w:szCs w:val="24"/>
        </w:rPr>
        <w:t>, nebo</w:t>
      </w:r>
    </w:p>
    <w:p w:rsidR="00BA7F23" w:rsidRPr="006B40B4" w:rsidRDefault="00BA7F2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dodání zboží soustavami nebo sítěmi.</w:t>
      </w:r>
    </w:p>
    <w:p w:rsidR="005E486F" w:rsidRPr="006B40B4" w:rsidRDefault="005E486F" w:rsidP="006B40B4">
      <w:pPr>
        <w:pStyle w:val="nadpis"/>
      </w:pPr>
      <w:r w:rsidRPr="006B40B4">
        <w:t>§ 6i</w:t>
      </w:r>
    </w:p>
    <w:p w:rsidR="003C2B27" w:rsidRPr="006B40B4" w:rsidRDefault="005E486F"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Osoba povinná k dani se sídlem nebo provozovnou v tuzemsku, která není plátcem, je identifikovanou osobou ode dne poskytnutí služby s místem plnění v jiném členském státě podle § 9 odst. 1, s výjimkou poskytnutí služby, které je v jiném členském státě osvobozeno od daně</w:t>
      </w:r>
      <w:r w:rsidR="00251A39" w:rsidRPr="006B40B4">
        <w:rPr>
          <w:rFonts w:ascii="Times New Roman" w:hAnsi="Times New Roman" w:cs="Times New Roman"/>
          <w:b/>
          <w:sz w:val="24"/>
          <w:szCs w:val="24"/>
        </w:rPr>
        <w:t xml:space="preserve">, nebo ode dne, ve kterém byla přijata úplata před poskytnutím takové služby, pokud z této </w:t>
      </w:r>
      <w:r w:rsidR="00D02F0D" w:rsidRPr="006B40B4">
        <w:rPr>
          <w:rFonts w:ascii="Times New Roman" w:hAnsi="Times New Roman" w:cs="Times New Roman"/>
          <w:b/>
          <w:sz w:val="24"/>
          <w:szCs w:val="24"/>
        </w:rPr>
        <w:t>úplaty</w:t>
      </w:r>
      <w:r w:rsidR="00251A39" w:rsidRPr="006B40B4">
        <w:rPr>
          <w:rFonts w:ascii="Times New Roman" w:hAnsi="Times New Roman" w:cs="Times New Roman"/>
          <w:b/>
          <w:sz w:val="24"/>
          <w:szCs w:val="24"/>
        </w:rPr>
        <w:t xml:space="preserve"> vznikla povinnost přiznat </w:t>
      </w:r>
      <w:r w:rsidR="00D02F0D" w:rsidRPr="006B40B4">
        <w:rPr>
          <w:rFonts w:ascii="Times New Roman" w:hAnsi="Times New Roman" w:cs="Times New Roman"/>
          <w:b/>
          <w:sz w:val="24"/>
          <w:szCs w:val="24"/>
        </w:rPr>
        <w:t>plnění</w:t>
      </w:r>
      <w:r w:rsidR="00251A39" w:rsidRPr="006B40B4">
        <w:rPr>
          <w:rFonts w:ascii="Times New Roman" w:hAnsi="Times New Roman" w:cs="Times New Roman"/>
          <w:b/>
          <w:sz w:val="24"/>
          <w:szCs w:val="24"/>
        </w:rPr>
        <w:t>, a to od toho dne, který nastane dříve</w:t>
      </w:r>
      <w:r w:rsidRPr="006B40B4">
        <w:rPr>
          <w:rFonts w:ascii="Times New Roman" w:hAnsi="Times New Roman" w:cs="Times New Roman"/>
          <w:sz w:val="24"/>
          <w:szCs w:val="24"/>
        </w:rPr>
        <w:t>.</w:t>
      </w:r>
    </w:p>
    <w:p w:rsidR="00A82B04" w:rsidRPr="006B40B4" w:rsidRDefault="00A82B04" w:rsidP="006B40B4">
      <w:pPr>
        <w:pStyle w:val="nadpis"/>
        <w:outlineLvl w:val="9"/>
      </w:pPr>
      <w:r w:rsidRPr="006B40B4">
        <w:t>***</w:t>
      </w:r>
    </w:p>
    <w:p w:rsidR="00F85AD1" w:rsidRPr="006B40B4" w:rsidRDefault="00F85AD1" w:rsidP="006B40B4">
      <w:pPr>
        <w:pStyle w:val="nadpis"/>
        <w:outlineLvl w:val="9"/>
        <w:rPr>
          <w:strike/>
        </w:rPr>
      </w:pPr>
      <w:r w:rsidRPr="006B40B4">
        <w:rPr>
          <w:strike/>
        </w:rPr>
        <w:t>§ 10b</w:t>
      </w:r>
    </w:p>
    <w:p w:rsidR="00F85AD1" w:rsidRPr="006B40B4" w:rsidRDefault="00F85AD1"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Místo plnění při poskytnutí služby v oblasti kultury, umění, sportu, vědy, vzdělávání a zábavy</w:t>
      </w:r>
    </w:p>
    <w:p w:rsidR="00F85AD1" w:rsidRPr="006B40B4" w:rsidRDefault="00F85AD1"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Místem plnění při poskytnutí služby v oblasti kultury, umění, sportu, vědy, vzdělávání a zábavy je místo konání kulturní, umělecké, sportovní, vědecké, vzdělávací, zábavní nebo podobné akce, pokud jde o</w:t>
      </w:r>
    </w:p>
    <w:p w:rsidR="00F85AD1" w:rsidRPr="006B40B4" w:rsidRDefault="00F85AD1"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službu spočívající v oprávnění ke vstupu na takovou akci, včetně služby přímo související s tímto oprávněním, nebo</w:t>
      </w:r>
    </w:p>
    <w:p w:rsidR="00F85AD1" w:rsidRPr="006B40B4" w:rsidRDefault="00F85AD1"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službu vztahující se k takové akci, včetně přímo související služby, jakož i poskytnutí služby organizátora takové akce, osobě nepovinné k dani.</w:t>
      </w:r>
    </w:p>
    <w:p w:rsidR="00F85AD1" w:rsidRPr="006B40B4" w:rsidRDefault="00F85AD1" w:rsidP="006B40B4">
      <w:pPr>
        <w:pStyle w:val="nadpis"/>
        <w:rPr>
          <w:b/>
        </w:rPr>
      </w:pPr>
      <w:r w:rsidRPr="006B40B4">
        <w:rPr>
          <w:b/>
        </w:rPr>
        <w:t>§ 10b</w:t>
      </w:r>
    </w:p>
    <w:p w:rsidR="00F85AD1" w:rsidRPr="006B40B4" w:rsidRDefault="00F85AD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Místo plnění při poskytnutí služby v oblasti kultury, umění, sportu, vědy, vzdělávání a zábavy osobě povinné </w:t>
      </w:r>
      <w:r w:rsidR="0042643D" w:rsidRPr="006B40B4">
        <w:rPr>
          <w:rFonts w:ascii="Times New Roman" w:hAnsi="Times New Roman" w:cs="Times New Roman"/>
          <w:b/>
          <w:bCs/>
          <w:sz w:val="24"/>
          <w:szCs w:val="24"/>
        </w:rPr>
        <w:t>k </w:t>
      </w:r>
      <w:r w:rsidRPr="006B40B4">
        <w:rPr>
          <w:rFonts w:ascii="Times New Roman" w:hAnsi="Times New Roman" w:cs="Times New Roman"/>
          <w:b/>
          <w:bCs/>
          <w:sz w:val="24"/>
          <w:szCs w:val="24"/>
        </w:rPr>
        <w:t>dani</w:t>
      </w:r>
    </w:p>
    <w:p w:rsidR="00F85AD1" w:rsidRPr="006B40B4" w:rsidRDefault="00F85AD1"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Místem plnění při poskytnutí služby spočívající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oprávnění ke vstupu na kulturní, umělecké, sportovní, vědecké, vzdělávací, zábavní nebo podobné akce, nebo služby přímo související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 xml:space="preserve">tímto vstupem, osobě povinné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je místo, kde se tato akce skutečně koná.</w:t>
      </w:r>
    </w:p>
    <w:p w:rsidR="00F85AD1" w:rsidRPr="006B40B4" w:rsidRDefault="00F85AD1"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Odstavec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se nepoužije na oprávnění ke vstupu na akce v případě účasti osoby povinné k dani s využitím technických prostředků.</w:t>
      </w:r>
    </w:p>
    <w:p w:rsidR="00F85AD1" w:rsidRPr="006B40B4" w:rsidRDefault="0042643D" w:rsidP="006B40B4">
      <w:pPr>
        <w:pStyle w:val="nadpis"/>
        <w:rPr>
          <w:b/>
        </w:rPr>
      </w:pPr>
      <w:r w:rsidRPr="006B40B4">
        <w:rPr>
          <w:b/>
        </w:rPr>
        <w:t>§ </w:t>
      </w:r>
      <w:r w:rsidR="00F85AD1" w:rsidRPr="006B40B4">
        <w:rPr>
          <w:b/>
        </w:rPr>
        <w:t>10ba</w:t>
      </w:r>
    </w:p>
    <w:p w:rsidR="00F85AD1" w:rsidRPr="006B40B4" w:rsidRDefault="00F85AD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Místo plnění při poskytnutí služby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 xml:space="preserve">oblasti kultury, umění, sportu, vědy, vzdělávání a zábavy osobě nepovinné </w:t>
      </w:r>
      <w:r w:rsidR="0042643D" w:rsidRPr="006B40B4">
        <w:rPr>
          <w:rFonts w:ascii="Times New Roman" w:hAnsi="Times New Roman" w:cs="Times New Roman"/>
          <w:b/>
          <w:bCs/>
          <w:sz w:val="24"/>
          <w:szCs w:val="24"/>
        </w:rPr>
        <w:t>k </w:t>
      </w:r>
      <w:r w:rsidRPr="006B40B4">
        <w:rPr>
          <w:rFonts w:ascii="Times New Roman" w:hAnsi="Times New Roman" w:cs="Times New Roman"/>
          <w:b/>
          <w:bCs/>
          <w:sz w:val="24"/>
          <w:szCs w:val="24"/>
        </w:rPr>
        <w:t>dani</w:t>
      </w:r>
    </w:p>
    <w:p w:rsidR="00F85AD1" w:rsidRPr="006B40B4" w:rsidRDefault="00F85AD1"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Místem plnění při poskytnutí služby nebo vedlejší služby vztahující se ke kulturním, uměleckým, sportovním, vědeckým, vzdělávacím, zábavním nebo podobným akcím, včetně poskytnutí služby organizátorem této akce, osobě nepovinné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je místo, kde se tato akce skutečně koná.</w:t>
      </w:r>
    </w:p>
    <w:p w:rsidR="00F85AD1" w:rsidRPr="006B40B4" w:rsidRDefault="00F85AD1"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Místem plnění při poskytnutí služby podle odstavce 1, která je přenášena nebo jinak zpřístupňována s využitím technických prostředků, je místo, kde má osoba nepovinná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sídlo v případě právnické osoby, nebo místo pobytu v případě fyzické osoby.</w:t>
      </w:r>
    </w:p>
    <w:p w:rsidR="00C1433C" w:rsidRPr="006B40B4" w:rsidRDefault="00C1433C" w:rsidP="006B40B4">
      <w:pPr>
        <w:pStyle w:val="nadpis"/>
        <w:outlineLvl w:val="9"/>
      </w:pPr>
      <w:r w:rsidRPr="006B40B4">
        <w:t>***</w:t>
      </w:r>
    </w:p>
    <w:p w:rsidR="0075727F" w:rsidRPr="006B40B4" w:rsidRDefault="0075727F" w:rsidP="006B40B4">
      <w:pPr>
        <w:pStyle w:val="nadpis"/>
      </w:pPr>
      <w:r w:rsidRPr="006B40B4">
        <w:t>§ 10h</w:t>
      </w:r>
    </w:p>
    <w:p w:rsidR="0075727F" w:rsidRPr="006B40B4" w:rsidRDefault="0075727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Místo plnění při poskytnutí služeb osobě nepovinné k dani do třetí země</w:t>
      </w:r>
    </w:p>
    <w:p w:rsidR="0075727F" w:rsidRPr="006B40B4" w:rsidRDefault="0075727F"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b/>
          <w:sz w:val="24"/>
          <w:szCs w:val="24"/>
        </w:rPr>
        <w:t>(1)</w:t>
      </w:r>
      <w:r w:rsidRPr="006B40B4">
        <w:rPr>
          <w:rFonts w:ascii="Times New Roman" w:hAnsi="Times New Roman" w:cs="Times New Roman"/>
          <w:sz w:val="24"/>
          <w:szCs w:val="24"/>
        </w:rPr>
        <w:t xml:space="preserve"> Místem plnění při poskytnutí služby osobě nepovinné k dani je místo příjemce služby určené podle přímo použitelného předpisu Evropské unie, kterým se stanoví prováděcí opatření ke směrnici o společném systému daně z přidané hodnoty</w:t>
      </w:r>
      <w:r w:rsidRPr="006B40B4">
        <w:rPr>
          <w:rFonts w:ascii="Times New Roman" w:hAnsi="Times New Roman" w:cs="Times New Roman"/>
          <w:sz w:val="24"/>
          <w:szCs w:val="24"/>
          <w:vertAlign w:val="superscript"/>
        </w:rPr>
        <w:t>7e)</w:t>
      </w:r>
      <w:r w:rsidRPr="006B40B4">
        <w:rPr>
          <w:rFonts w:ascii="Times New Roman" w:hAnsi="Times New Roman" w:cs="Times New Roman"/>
          <w:sz w:val="24"/>
          <w:szCs w:val="24"/>
        </w:rPr>
        <w:t>, pokud je toto místo ve třetí zemi a jde o</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převod </w:t>
      </w:r>
      <w:r w:rsidR="0042643D" w:rsidRPr="006B40B4">
        <w:rPr>
          <w:rFonts w:ascii="Times New Roman" w:hAnsi="Times New Roman" w:cs="Times New Roman"/>
          <w:strike/>
          <w:sz w:val="24"/>
          <w:szCs w:val="24"/>
        </w:rPr>
        <w:t>a </w:t>
      </w:r>
      <w:r w:rsidRPr="006B40B4">
        <w:rPr>
          <w:rFonts w:ascii="Times New Roman" w:hAnsi="Times New Roman" w:cs="Times New Roman"/>
          <w:b/>
          <w:sz w:val="24"/>
          <w:szCs w:val="24"/>
        </w:rPr>
        <w:t>nebo</w:t>
      </w:r>
      <w:r w:rsidRPr="006B40B4">
        <w:rPr>
          <w:rFonts w:ascii="Times New Roman" w:hAnsi="Times New Roman" w:cs="Times New Roman"/>
          <w:sz w:val="24"/>
          <w:szCs w:val="24"/>
        </w:rPr>
        <w:t xml:space="preserve"> postoupení autorského práva, patentu, licence, ochranné známky </w:t>
      </w:r>
      <w:r w:rsidR="0042643D" w:rsidRPr="006B40B4">
        <w:rPr>
          <w:rFonts w:ascii="Times New Roman" w:hAnsi="Times New Roman" w:cs="Times New Roman"/>
          <w:strike/>
          <w:sz w:val="24"/>
          <w:szCs w:val="24"/>
        </w:rPr>
        <w:t>a </w:t>
      </w:r>
      <w:r w:rsidRPr="006B40B4">
        <w:rPr>
          <w:rFonts w:ascii="Times New Roman" w:hAnsi="Times New Roman" w:cs="Times New Roman"/>
          <w:b/>
          <w:sz w:val="24"/>
          <w:szCs w:val="24"/>
        </w:rPr>
        <w:t>nebo</w:t>
      </w:r>
      <w:r w:rsidR="0053599C" w:rsidRPr="006B40B4">
        <w:rPr>
          <w:rFonts w:ascii="Times New Roman" w:hAnsi="Times New Roman" w:cs="Times New Roman"/>
          <w:sz w:val="24"/>
          <w:szCs w:val="24"/>
        </w:rPr>
        <w:t xml:space="preserve"> </w:t>
      </w:r>
      <w:r w:rsidRPr="006B40B4">
        <w:rPr>
          <w:rFonts w:ascii="Times New Roman" w:hAnsi="Times New Roman" w:cs="Times New Roman"/>
          <w:sz w:val="24"/>
          <w:szCs w:val="24"/>
        </w:rPr>
        <w:t>podobného práva,</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reklamní službu,</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poradenskou, inženýrskou, konzultační, právní, účetní </w:t>
      </w:r>
      <w:r w:rsidR="0042643D" w:rsidRPr="006B40B4">
        <w:rPr>
          <w:rFonts w:ascii="Times New Roman" w:hAnsi="Times New Roman" w:cs="Times New Roman"/>
          <w:strike/>
          <w:sz w:val="24"/>
          <w:szCs w:val="24"/>
        </w:rPr>
        <w:t>a </w:t>
      </w:r>
      <w:r w:rsidRPr="006B40B4">
        <w:rPr>
          <w:rFonts w:ascii="Times New Roman" w:hAnsi="Times New Roman" w:cs="Times New Roman"/>
          <w:b/>
          <w:sz w:val="24"/>
          <w:szCs w:val="24"/>
        </w:rPr>
        <w:t>nebo</w:t>
      </w:r>
      <w:r w:rsidR="0053599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jinou podobnou službu, stejně jako zpracování dat </w:t>
      </w:r>
      <w:r w:rsidR="0042643D" w:rsidRPr="006B40B4">
        <w:rPr>
          <w:rFonts w:ascii="Times New Roman" w:hAnsi="Times New Roman" w:cs="Times New Roman"/>
          <w:strike/>
          <w:sz w:val="24"/>
          <w:szCs w:val="24"/>
        </w:rPr>
        <w:t>a </w:t>
      </w:r>
      <w:r w:rsidRPr="006B40B4">
        <w:rPr>
          <w:rFonts w:ascii="Times New Roman" w:hAnsi="Times New Roman" w:cs="Times New Roman"/>
          <w:b/>
          <w:sz w:val="24"/>
          <w:szCs w:val="24"/>
        </w:rPr>
        <w:t>nebo</w:t>
      </w:r>
      <w:r w:rsidRPr="006B40B4">
        <w:rPr>
          <w:rFonts w:ascii="Times New Roman" w:hAnsi="Times New Roman" w:cs="Times New Roman"/>
          <w:sz w:val="24"/>
          <w:szCs w:val="24"/>
        </w:rPr>
        <w:t xml:space="preserve"> poskytnutí informací,</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bankovní, finanční a pojišťovací služby, s výjimkou nájmu bezpečnostních schránek,</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poskytnutí pracovníků,</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nájem movitého hmotného majetku, s výjimkou dopravních prostředků,</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poskytnutí přístupu do přepravní nebo distribuční soustavy pro plyn nacházející se na území Evropské unie nebo jakékoli sítě k takové soustavě připojené, do elektroenergetické soustavy anebo do sítí tepla nebo chladu a poskytnutí přepravy či distribuce plynu, tepla nebo chladu anebo poskytnutí přenosu či distribuce elektřiny prostřednictvím těchto soustav nebo sítí, včetně poskytnutí přímo souvisejících služeb,</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zavázání se k povinnosti zdržet se zcela nebo zčásti uskutečňování ekonomické činnosti nebo práva uvedených v písmenech a) až g).</w:t>
      </w:r>
    </w:p>
    <w:p w:rsidR="0075727F" w:rsidRPr="006B40B4" w:rsidRDefault="0075727F"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b/>
          <w:sz w:val="24"/>
          <w:szCs w:val="24"/>
        </w:rPr>
        <w:t xml:space="preserve">(2) Je-li místo plnění při poskytnutí služby uvedené v odstavci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písm. </w:t>
      </w:r>
      <w:r w:rsidR="00B00186" w:rsidRPr="006B40B4">
        <w:rPr>
          <w:rFonts w:ascii="Times New Roman" w:hAnsi="Times New Roman" w:cs="Times New Roman"/>
          <w:b/>
          <w:sz w:val="24"/>
          <w:szCs w:val="24"/>
        </w:rPr>
        <w:t xml:space="preserve">c), </w:t>
      </w:r>
      <w:r w:rsidRPr="006B40B4">
        <w:rPr>
          <w:rFonts w:ascii="Times New Roman" w:hAnsi="Times New Roman" w:cs="Times New Roman"/>
          <w:b/>
          <w:sz w:val="24"/>
          <w:szCs w:val="24"/>
        </w:rPr>
        <w:t>d)</w:t>
      </w:r>
      <w:r w:rsidR="00B00186" w:rsidRPr="006B40B4">
        <w:rPr>
          <w:rFonts w:ascii="Times New Roman" w:hAnsi="Times New Roman" w:cs="Times New Roman"/>
          <w:b/>
          <w:sz w:val="24"/>
          <w:szCs w:val="24"/>
        </w:rPr>
        <w:t xml:space="preserve"> nebo f)</w:t>
      </w:r>
      <w:r w:rsidRPr="006B40B4">
        <w:rPr>
          <w:rFonts w:ascii="Times New Roman" w:hAnsi="Times New Roman" w:cs="Times New Roman"/>
          <w:b/>
          <w:sz w:val="24"/>
          <w:szCs w:val="24"/>
        </w:rPr>
        <w:t xml:space="preserve"> stanovené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ve třetí zemi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ke skutečnému užití nebo spotřebě dochází v tuzemsku, za místo plnění se považuje tuzemsko.</w:t>
      </w:r>
    </w:p>
    <w:p w:rsidR="00B17F51" w:rsidRPr="006B40B4" w:rsidRDefault="00B17F51" w:rsidP="006B40B4">
      <w:pPr>
        <w:pStyle w:val="nadpis"/>
      </w:pPr>
      <w:r w:rsidRPr="006B40B4">
        <w:t>§ 11</w:t>
      </w:r>
    </w:p>
    <w:p w:rsidR="00B17F51" w:rsidRPr="006B40B4" w:rsidRDefault="00B17F5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Místo plnění při pořízení zboží z jiného členského státu</w:t>
      </w:r>
    </w:p>
    <w:p w:rsidR="00B17F51" w:rsidRPr="006B40B4" w:rsidRDefault="00B17F5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Za místo plnění při pořízení zboží z jiného členského státu se považuje místo, kde se zboží nachází po ukončení jeho odeslání nebo přepravy pořizovateli.</w:t>
      </w:r>
    </w:p>
    <w:p w:rsidR="00B17F51" w:rsidRPr="006B40B4" w:rsidRDefault="00B17F5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Za místo plnění při pořízení zboží z jiného členského státu se považuje členský stát, který vydal daňové identifikační číslo, pod nímž pořizovatel zboží pořídil, pokud ukončení odeslání nebo přepravy zboží je v členském státě odlišném od členského státu, který vydal toto daňové identifikační číslo, a jestliže pořizovatel neprokáže, že u tohoto pořízení, které bylo předmětem daně v členském státě ukončení odeslání nebo přepravy zboží, splnil v tomto členském státě povinnost přiznat daň nebo přiznat plnění; obdobně se postupuje v případě, že nevznikla povinnost přiznat plnění. Je-li místo plnění stanoveno podle věty první v tuzemsku, pořizovatel nemá nárok na odpočet daně uplatněné při tomto pořízení zboží z jiného členského státu. Tímto ustanovením není dotčeno ustanovení odstavce 1.</w:t>
      </w:r>
    </w:p>
    <w:p w:rsidR="00B17F51" w:rsidRPr="006B40B4" w:rsidRDefault="00B17F5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(3) Pokud je však pořízení zboží z jiného členského státu předmětem daně podle odstavce 1 v členském státě ukončení odeslání nebo přepravy zboží následně potom, co byla z tohoto pořízení v tuzemsku přiznána daň nebo přiznáno plnění podle odstavce 2, je pořizovatel oprávněn snížit základ daně v tuzemsku o základ daně, z kterého byla zaplacena daň, nebo o hodnotu přiznaného plnění v členském státě ukončení odeslání nebo přepravy zboží; obdobně se postupuje v případě, že nevznikla povinnost přiznat plnění. Pro snížení základu daně platí obdobně § 42 </w:t>
      </w:r>
      <w:r w:rsidRPr="006B40B4">
        <w:rPr>
          <w:rFonts w:ascii="Times New Roman" w:hAnsi="Times New Roman" w:cs="Times New Roman"/>
          <w:b/>
          <w:sz w:val="24"/>
          <w:szCs w:val="24"/>
        </w:rPr>
        <w:t>odst. 1</w:t>
      </w:r>
      <w:r w:rsidR="00F21384" w:rsidRPr="006B40B4">
        <w:rPr>
          <w:rFonts w:ascii="Times New Roman" w:hAnsi="Times New Roman" w:cs="Times New Roman"/>
          <w:b/>
          <w:sz w:val="24"/>
          <w:szCs w:val="24"/>
        </w:rPr>
        <w:t>1</w:t>
      </w:r>
      <w:r w:rsidRPr="006B40B4">
        <w:rPr>
          <w:rFonts w:ascii="Times New Roman" w:hAnsi="Times New Roman" w:cs="Times New Roman"/>
          <w:sz w:val="24"/>
          <w:szCs w:val="24"/>
        </w:rPr>
        <w:t>.</w:t>
      </w:r>
    </w:p>
    <w:p w:rsidR="00B17F51" w:rsidRPr="006B40B4" w:rsidRDefault="00B17F5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(4) Pokud však je použit zjednodušený postup při dodání zboží do jiného členského státu formou třístranného obchodu, za místo plnění při pořízení zboží z jiného členského státu se považuje místo stanovené podle odstavce 1, pokud pořizovatel uskutečnil pořízení zboží z jiného členského státu za účelem následného dodání zboží v členském státě ukončení odeslání nebo přepravy zboží podle odstavce 1 a osoba, které bylo zboží dodáno v členském státě ukončení odeslání nebo přepravy zboží, je osobou, která je povinna přiznat daň jako při pořízení zboží z jiného členského státu a pořizovatel podal souhrnné hlášení.</w:t>
      </w:r>
    </w:p>
    <w:p w:rsidR="00C1433C" w:rsidRPr="006B40B4" w:rsidRDefault="00C1433C" w:rsidP="006B40B4">
      <w:pPr>
        <w:pStyle w:val="nadpis"/>
        <w:outlineLvl w:val="9"/>
      </w:pPr>
      <w:r w:rsidRPr="006B40B4">
        <w:t>***</w:t>
      </w:r>
    </w:p>
    <w:p w:rsidR="00B64F4D" w:rsidRPr="006B40B4" w:rsidRDefault="00B64F4D"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1</w:t>
      </w:r>
    </w:p>
    <w:p w:rsidR="00B64F4D" w:rsidRPr="006B40B4" w:rsidRDefault="00B64F4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zboží</w:t>
      </w:r>
    </w:p>
    <w:p w:rsidR="00362CD4" w:rsidRPr="006B40B4" w:rsidRDefault="00362CD4" w:rsidP="006B40B4">
      <w:pPr>
        <w:pStyle w:val="nadpis"/>
      </w:pPr>
      <w:r w:rsidRPr="006B40B4">
        <w:t>§ 13</w:t>
      </w:r>
    </w:p>
    <w:p w:rsidR="00362CD4" w:rsidRPr="006B40B4" w:rsidRDefault="00362CD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zboží</w:t>
      </w:r>
    </w:p>
    <w:p w:rsidR="00362CD4" w:rsidRPr="006B40B4" w:rsidRDefault="00362CD4"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Dodáním zboží se pro účely tohoto zákona rozumí převod práva nakládat se zbožím jako vlastník.</w:t>
      </w:r>
    </w:p>
    <w:p w:rsidR="00362CD4" w:rsidRPr="006B40B4" w:rsidRDefault="00362CD4"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Dodáním zboží do jiného členského státu se pro účely tohoto zákona rozumí dodání zboží, které je skutečně odesláno nebo přepraveno do jiného členského státu.</w:t>
      </w:r>
    </w:p>
    <w:p w:rsidR="00362CD4" w:rsidRPr="006B40B4" w:rsidRDefault="00362CD4"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Za dodání zboží se pro účely tohoto zákona považuje</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převod </w:t>
      </w:r>
      <w:r w:rsidR="00DF673A" w:rsidRPr="006B40B4">
        <w:rPr>
          <w:rFonts w:ascii="Times New Roman" w:hAnsi="Times New Roman" w:cs="Times New Roman"/>
          <w:b/>
          <w:sz w:val="24"/>
          <w:szCs w:val="24"/>
        </w:rPr>
        <w:t>nebo přechod</w:t>
      </w:r>
      <w:r w:rsidR="00DF673A"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vlastnického práva k majetku za úplatu i na základě rozhodnutí </w:t>
      </w:r>
      <w:r w:rsidRPr="006B40B4">
        <w:rPr>
          <w:rFonts w:ascii="Times New Roman" w:hAnsi="Times New Roman" w:cs="Times New Roman"/>
          <w:strike/>
          <w:sz w:val="24"/>
          <w:szCs w:val="24"/>
        </w:rPr>
        <w:t>státního orgánu</w:t>
      </w:r>
      <w:r w:rsidRPr="006B40B4">
        <w:rPr>
          <w:rFonts w:ascii="Times New Roman" w:hAnsi="Times New Roman" w:cs="Times New Roman"/>
          <w:sz w:val="24"/>
          <w:szCs w:val="24"/>
        </w:rPr>
        <w:t xml:space="preserve"> </w:t>
      </w:r>
      <w:r w:rsidR="00DF673A" w:rsidRPr="006B40B4">
        <w:rPr>
          <w:rFonts w:ascii="Times New Roman" w:hAnsi="Times New Roman" w:cs="Times New Roman"/>
          <w:b/>
          <w:sz w:val="24"/>
          <w:szCs w:val="24"/>
        </w:rPr>
        <w:t>orgánu veřejné moci</w:t>
      </w:r>
      <w:r w:rsidR="00DF673A" w:rsidRPr="006B40B4">
        <w:rPr>
          <w:rFonts w:ascii="Times New Roman" w:hAnsi="Times New Roman" w:cs="Times New Roman"/>
          <w:sz w:val="24"/>
          <w:szCs w:val="24"/>
        </w:rPr>
        <w:t xml:space="preserve"> </w:t>
      </w:r>
      <w:r w:rsidRPr="006B40B4">
        <w:rPr>
          <w:rFonts w:ascii="Times New Roman" w:hAnsi="Times New Roman" w:cs="Times New Roman"/>
          <w:sz w:val="24"/>
          <w:szCs w:val="24"/>
        </w:rPr>
        <w:t>nebo vyplývající ze zvláštního právního předpisu,</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dodání zboží prostřednictvím komisionáře na základě komisionářské smlouvy nebo smlouvy obdobného typu; toto dodání zboží se považuje za samostatné dodání zboží komitentem nebo třetí osobou komisionáři a samostatné dodání zboží komisionářem třetí osobě nebo komitentovi,</w:t>
      </w:r>
    </w:p>
    <w:p w:rsidR="00582CC0" w:rsidRPr="006B40B4" w:rsidRDefault="00582CC0" w:rsidP="006B40B4">
      <w:pPr>
        <w:keepNext/>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dodání zboží prostřednictvím zastupující osoby, která jedná vlastním jménem na účet zastoupené osoby; t</w:t>
      </w:r>
      <w:r w:rsidR="00771E98" w:rsidRPr="006B40B4">
        <w:rPr>
          <w:rFonts w:ascii="Times New Roman" w:hAnsi="Times New Roman" w:cs="Times New Roman"/>
          <w:b/>
          <w:sz w:val="24"/>
          <w:szCs w:val="24"/>
        </w:rPr>
        <w:t>oto dodání zboží se považuje za</w:t>
      </w:r>
    </w:p>
    <w:p w:rsidR="00582CC0" w:rsidRPr="006B40B4" w:rsidRDefault="00582CC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dodání zboží zastoupenou osobou, nebo třetí osobou zastupující osobě a </w:t>
      </w:r>
    </w:p>
    <w:p w:rsidR="00582CC0" w:rsidRPr="006B40B4" w:rsidRDefault="00582CC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dodání zboží zastupující osobou třetí osobě, nebo zastoupené osobě,</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přenechání zboží k užití na základě smlouvy, pokud je ujednáno a ke dni uzavření této smlouvy je zřejmé, že vlastnické právo k užívanému zboží bude za obvyklých okolností převedeno na jeho uživatele.</w:t>
      </w:r>
    </w:p>
    <w:p w:rsidR="00362CD4" w:rsidRPr="006B40B4" w:rsidRDefault="00362CD4" w:rsidP="006B40B4">
      <w:pPr>
        <w:keepNext/>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Za dodání zboží za úplatu se také považuje</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použití </w:t>
      </w:r>
      <w:r w:rsidRPr="006B40B4">
        <w:rPr>
          <w:rFonts w:ascii="Times New Roman" w:hAnsi="Times New Roman" w:cs="Times New Roman"/>
          <w:strike/>
          <w:sz w:val="24"/>
          <w:szCs w:val="24"/>
        </w:rPr>
        <w:t>hmotného majetku</w:t>
      </w:r>
      <w:r w:rsidRPr="006B40B4">
        <w:rPr>
          <w:rFonts w:ascii="Times New Roman" w:hAnsi="Times New Roman" w:cs="Times New Roman"/>
          <w:sz w:val="24"/>
          <w:szCs w:val="24"/>
        </w:rPr>
        <w:t xml:space="preserve"> </w:t>
      </w:r>
      <w:r w:rsidR="00642F85" w:rsidRPr="006B40B4">
        <w:rPr>
          <w:rFonts w:ascii="Times New Roman" w:hAnsi="Times New Roman" w:cs="Times New Roman"/>
          <w:b/>
          <w:sz w:val="24"/>
          <w:szCs w:val="24"/>
        </w:rPr>
        <w:t>zboží</w:t>
      </w:r>
      <w:r w:rsidR="00642F85"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pro účely nesouvisející s uskutečňováním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001C00E5" w:rsidRPr="006B40B4">
        <w:rPr>
          <w:rFonts w:ascii="Times New Roman" w:hAnsi="Times New Roman" w:cs="Times New Roman"/>
          <w:b/>
          <w:sz w:val="24"/>
          <w:szCs w:val="24"/>
        </w:rPr>
        <w:t xml:space="preserve">ekonomické činnosti </w:t>
      </w:r>
      <w:r w:rsidRPr="006B40B4">
        <w:rPr>
          <w:rFonts w:ascii="Times New Roman" w:hAnsi="Times New Roman" w:cs="Times New Roman"/>
          <w:sz w:val="24"/>
          <w:szCs w:val="24"/>
        </w:rPr>
        <w:t>plátce</w:t>
      </w:r>
      <w:r w:rsidR="00642F85" w:rsidRPr="006B40B4">
        <w:rPr>
          <w:rFonts w:ascii="Times New Roman" w:hAnsi="Times New Roman" w:cs="Times New Roman"/>
          <w:b/>
          <w:sz w:val="24"/>
          <w:szCs w:val="24"/>
        </w:rPr>
        <w:t xml:space="preserve">, pokud byl </w:t>
      </w:r>
      <w:r w:rsidR="0042643D" w:rsidRPr="006B40B4">
        <w:rPr>
          <w:rFonts w:ascii="Times New Roman" w:hAnsi="Times New Roman" w:cs="Times New Roman"/>
          <w:b/>
          <w:sz w:val="24"/>
          <w:szCs w:val="24"/>
        </w:rPr>
        <w:t>u </w:t>
      </w:r>
      <w:r w:rsidR="00642F85" w:rsidRPr="006B40B4">
        <w:rPr>
          <w:rFonts w:ascii="Times New Roman" w:hAnsi="Times New Roman" w:cs="Times New Roman"/>
          <w:b/>
          <w:sz w:val="24"/>
          <w:szCs w:val="24"/>
        </w:rPr>
        <w:t>tohoto zboží nebo jeho části uplatněn odpočet daně</w:t>
      </w:r>
      <w:r w:rsidRPr="006B40B4">
        <w:rPr>
          <w:rFonts w:ascii="Times New Roman" w:hAnsi="Times New Roman" w:cs="Times New Roman"/>
          <w:sz w:val="24"/>
          <w:szCs w:val="24"/>
        </w:rPr>
        <w:t>,</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uvedení do stavu způsobilého k užívání</w:t>
      </w:r>
      <w:r w:rsidRPr="006B40B4">
        <w:rPr>
          <w:rFonts w:ascii="Times New Roman" w:hAnsi="Times New Roman" w:cs="Times New Roman"/>
          <w:strike/>
          <w:sz w:val="24"/>
          <w:szCs w:val="24"/>
          <w:vertAlign w:val="superscript"/>
        </w:rPr>
        <w:t>74)</w:t>
      </w:r>
      <w:r w:rsidRPr="006B40B4">
        <w:rPr>
          <w:rFonts w:ascii="Times New Roman" w:hAnsi="Times New Roman" w:cs="Times New Roman"/>
          <w:strike/>
          <w:sz w:val="24"/>
          <w:szCs w:val="24"/>
        </w:rPr>
        <w:t xml:space="preserve"> dlouhodobého majetku vytvořeného vlastní činností, pokud plátce použije tento majetek pro účely, pro které má nárok na odpočet daně podle § 72 odst. 8,</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c)</w:t>
      </w:r>
      <w:r w:rsidR="001A4F58" w:rsidRPr="006B40B4">
        <w:rPr>
          <w:rFonts w:ascii="Times New Roman" w:hAnsi="Times New Roman" w:cs="Times New Roman"/>
          <w:b/>
          <w:sz w:val="24"/>
          <w:szCs w:val="24"/>
        </w:rPr>
        <w:tab/>
      </w:r>
      <w:r w:rsidR="00C56BBA" w:rsidRPr="006B40B4">
        <w:rPr>
          <w:rFonts w:ascii="Times New Roman" w:hAnsi="Times New Roman" w:cs="Times New Roman"/>
          <w:b/>
          <w:sz w:val="24"/>
          <w:szCs w:val="24"/>
        </w:rPr>
        <w:t>b)</w:t>
      </w:r>
      <w:r w:rsidR="001A4F58" w:rsidRPr="006B40B4">
        <w:rPr>
          <w:rFonts w:ascii="Times New Roman" w:hAnsi="Times New Roman" w:cs="Times New Roman"/>
          <w:sz w:val="24"/>
          <w:szCs w:val="24"/>
        </w:rPr>
        <w:t> </w:t>
      </w:r>
      <w:r w:rsidRPr="006B40B4">
        <w:rPr>
          <w:rFonts w:ascii="Times New Roman" w:hAnsi="Times New Roman" w:cs="Times New Roman"/>
          <w:sz w:val="24"/>
          <w:szCs w:val="24"/>
        </w:rPr>
        <w:t xml:space="preserve">vydání vypořádacího podílu na obchodní korporaci nebo podílu na likvidačním zůstatku v nepeněžité podobě ve </w:t>
      </w:r>
      <w:r w:rsidRPr="006B40B4">
        <w:rPr>
          <w:rFonts w:ascii="Times New Roman" w:hAnsi="Times New Roman" w:cs="Times New Roman"/>
          <w:strike/>
          <w:sz w:val="24"/>
          <w:szCs w:val="24"/>
        </w:rPr>
        <w:t>hmotném majetku,</w:t>
      </w:r>
      <w:r w:rsidRPr="006B40B4">
        <w:rPr>
          <w:rFonts w:ascii="Times New Roman" w:hAnsi="Times New Roman" w:cs="Times New Roman"/>
          <w:strike/>
          <w:sz w:val="24"/>
          <w:szCs w:val="24"/>
          <w:vertAlign w:val="superscript"/>
        </w:rPr>
        <w:t>2)</w:t>
      </w:r>
      <w:r w:rsidRPr="006B40B4">
        <w:rPr>
          <w:rFonts w:ascii="Times New Roman" w:hAnsi="Times New Roman" w:cs="Times New Roman"/>
          <w:sz w:val="24"/>
          <w:szCs w:val="24"/>
        </w:rPr>
        <w:t xml:space="preserve"> </w:t>
      </w:r>
      <w:r w:rsidR="00642F85" w:rsidRPr="006B40B4">
        <w:rPr>
          <w:rFonts w:ascii="Times New Roman" w:hAnsi="Times New Roman" w:cs="Times New Roman"/>
          <w:b/>
          <w:sz w:val="24"/>
          <w:szCs w:val="24"/>
        </w:rPr>
        <w:t>zboží,</w:t>
      </w:r>
      <w:r w:rsidR="00642F85" w:rsidRPr="006B40B4">
        <w:rPr>
          <w:rFonts w:ascii="Times New Roman" w:hAnsi="Times New Roman" w:cs="Times New Roman"/>
          <w:sz w:val="24"/>
          <w:szCs w:val="24"/>
        </w:rPr>
        <w:t xml:space="preserve"> </w:t>
      </w:r>
      <w:r w:rsidRPr="006B40B4">
        <w:rPr>
          <w:rFonts w:ascii="Times New Roman" w:hAnsi="Times New Roman" w:cs="Times New Roman"/>
          <w:sz w:val="24"/>
          <w:szCs w:val="24"/>
        </w:rPr>
        <w:t>pokud byl u </w:t>
      </w:r>
      <w:r w:rsidRPr="006B40B4">
        <w:rPr>
          <w:rFonts w:ascii="Times New Roman" w:hAnsi="Times New Roman" w:cs="Times New Roman"/>
          <w:strike/>
          <w:sz w:val="24"/>
          <w:szCs w:val="24"/>
        </w:rPr>
        <w:t>tohoto majetku</w:t>
      </w:r>
      <w:r w:rsidRPr="006B40B4">
        <w:rPr>
          <w:rFonts w:ascii="Times New Roman" w:hAnsi="Times New Roman" w:cs="Times New Roman"/>
          <w:sz w:val="24"/>
          <w:szCs w:val="24"/>
        </w:rPr>
        <w:t xml:space="preserve"> </w:t>
      </w:r>
      <w:r w:rsidR="006E2D59" w:rsidRPr="006B40B4">
        <w:rPr>
          <w:rFonts w:ascii="Times New Roman" w:hAnsi="Times New Roman" w:cs="Times New Roman"/>
          <w:b/>
          <w:sz w:val="24"/>
          <w:szCs w:val="24"/>
        </w:rPr>
        <w:t xml:space="preserve">tohoto </w:t>
      </w:r>
      <w:r w:rsidR="00642F85" w:rsidRPr="006B40B4">
        <w:rPr>
          <w:rFonts w:ascii="Times New Roman" w:hAnsi="Times New Roman" w:cs="Times New Roman"/>
          <w:b/>
          <w:sz w:val="24"/>
          <w:szCs w:val="24"/>
        </w:rPr>
        <w:t>zboží</w:t>
      </w:r>
      <w:r w:rsidR="00642F85" w:rsidRPr="006B40B4">
        <w:rPr>
          <w:rFonts w:ascii="Times New Roman" w:hAnsi="Times New Roman" w:cs="Times New Roman"/>
          <w:sz w:val="24"/>
          <w:szCs w:val="24"/>
        </w:rPr>
        <w:t xml:space="preserve"> </w:t>
      </w:r>
      <w:r w:rsidRPr="006B40B4">
        <w:rPr>
          <w:rFonts w:ascii="Times New Roman" w:hAnsi="Times New Roman" w:cs="Times New Roman"/>
          <w:sz w:val="24"/>
          <w:szCs w:val="24"/>
        </w:rPr>
        <w:t>nebo jeho části uplatněn odpočet daně,</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001A4F58" w:rsidRPr="006B40B4">
        <w:rPr>
          <w:rFonts w:ascii="Times New Roman" w:hAnsi="Times New Roman" w:cs="Times New Roman"/>
          <w:b/>
          <w:sz w:val="24"/>
          <w:szCs w:val="24"/>
        </w:rPr>
        <w:tab/>
      </w:r>
      <w:r w:rsidR="00C56BBA" w:rsidRPr="006B40B4">
        <w:rPr>
          <w:rFonts w:ascii="Times New Roman" w:hAnsi="Times New Roman" w:cs="Times New Roman"/>
          <w:b/>
          <w:sz w:val="24"/>
          <w:szCs w:val="24"/>
        </w:rPr>
        <w:t>c)</w:t>
      </w:r>
      <w:r w:rsidR="001A4F58" w:rsidRPr="006B40B4">
        <w:rPr>
          <w:rFonts w:ascii="Times New Roman" w:hAnsi="Times New Roman" w:cs="Times New Roman"/>
          <w:sz w:val="24"/>
          <w:szCs w:val="24"/>
        </w:rPr>
        <w:t> </w:t>
      </w:r>
      <w:r w:rsidRPr="006B40B4">
        <w:rPr>
          <w:rFonts w:ascii="Times New Roman" w:hAnsi="Times New Roman" w:cs="Times New Roman"/>
          <w:sz w:val="24"/>
          <w:szCs w:val="24"/>
        </w:rPr>
        <w:t xml:space="preserve">vložení nepeněžitého vkladu ve </w:t>
      </w:r>
      <w:r w:rsidRPr="006B40B4">
        <w:rPr>
          <w:rFonts w:ascii="Times New Roman" w:hAnsi="Times New Roman" w:cs="Times New Roman"/>
          <w:strike/>
          <w:sz w:val="24"/>
          <w:szCs w:val="24"/>
        </w:rPr>
        <w:t>hmotném majetku</w:t>
      </w:r>
      <w:r w:rsidR="00642F85" w:rsidRPr="006B40B4">
        <w:rPr>
          <w:rFonts w:ascii="Times New Roman" w:hAnsi="Times New Roman" w:cs="Times New Roman"/>
          <w:b/>
          <w:sz w:val="24"/>
          <w:szCs w:val="24"/>
        </w:rPr>
        <w:t xml:space="preserve"> zboží</w:t>
      </w:r>
      <w:r w:rsidRPr="006B40B4">
        <w:rPr>
          <w:rFonts w:ascii="Times New Roman" w:hAnsi="Times New Roman" w:cs="Times New Roman"/>
          <w:sz w:val="24"/>
          <w:szCs w:val="24"/>
        </w:rPr>
        <w:t xml:space="preserve">, pokud vkladatel při </w:t>
      </w:r>
      <w:r w:rsidRPr="006B40B4">
        <w:rPr>
          <w:rFonts w:ascii="Times New Roman" w:hAnsi="Times New Roman" w:cs="Times New Roman"/>
          <w:strike/>
          <w:sz w:val="24"/>
          <w:szCs w:val="24"/>
        </w:rPr>
        <w:t>nabytí</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majetku</w:t>
      </w:r>
      <w:r w:rsidR="00642F85" w:rsidRPr="006B40B4">
        <w:rPr>
          <w:rFonts w:ascii="Times New Roman" w:hAnsi="Times New Roman" w:cs="Times New Roman"/>
          <w:sz w:val="24"/>
          <w:szCs w:val="24"/>
        </w:rPr>
        <w:t xml:space="preserve"> </w:t>
      </w:r>
      <w:r w:rsidR="001F6B61" w:rsidRPr="006B40B4">
        <w:rPr>
          <w:rFonts w:ascii="Times New Roman" w:hAnsi="Times New Roman" w:cs="Times New Roman"/>
          <w:b/>
          <w:sz w:val="24"/>
          <w:szCs w:val="24"/>
        </w:rPr>
        <w:t>nabytí</w:t>
      </w:r>
      <w:r w:rsidR="001F6B61" w:rsidRPr="006B40B4">
        <w:rPr>
          <w:rFonts w:ascii="Times New Roman" w:hAnsi="Times New Roman" w:cs="Times New Roman"/>
          <w:sz w:val="24"/>
          <w:szCs w:val="24"/>
        </w:rPr>
        <w:t xml:space="preserve"> </w:t>
      </w:r>
      <w:r w:rsidR="00642F85" w:rsidRPr="006B40B4">
        <w:rPr>
          <w:rFonts w:ascii="Times New Roman" w:hAnsi="Times New Roman" w:cs="Times New Roman"/>
          <w:b/>
          <w:sz w:val="24"/>
          <w:szCs w:val="24"/>
        </w:rPr>
        <w:t>tohoto zboží</w:t>
      </w:r>
      <w:r w:rsidRPr="006B40B4">
        <w:rPr>
          <w:rFonts w:ascii="Times New Roman" w:hAnsi="Times New Roman" w:cs="Times New Roman"/>
          <w:sz w:val="24"/>
          <w:szCs w:val="24"/>
        </w:rPr>
        <w:t xml:space="preserve"> uplatnil u něj nebo u jeho části odpočet daně, s výjimkou vložení </w:t>
      </w:r>
      <w:r w:rsidRPr="006B40B4">
        <w:rPr>
          <w:rFonts w:ascii="Times New Roman" w:hAnsi="Times New Roman" w:cs="Times New Roman"/>
          <w:strike/>
          <w:sz w:val="24"/>
          <w:szCs w:val="24"/>
        </w:rPr>
        <w:t>hmotného majetku, který</w:t>
      </w:r>
      <w:r w:rsidRPr="006B40B4">
        <w:rPr>
          <w:rFonts w:ascii="Times New Roman" w:hAnsi="Times New Roman" w:cs="Times New Roman"/>
          <w:sz w:val="24"/>
          <w:szCs w:val="24"/>
        </w:rPr>
        <w:t xml:space="preserve"> </w:t>
      </w:r>
      <w:r w:rsidR="00642F85" w:rsidRPr="006B40B4">
        <w:rPr>
          <w:rFonts w:ascii="Times New Roman" w:hAnsi="Times New Roman" w:cs="Times New Roman"/>
          <w:b/>
          <w:sz w:val="24"/>
          <w:szCs w:val="24"/>
        </w:rPr>
        <w:t xml:space="preserve">zboží, které </w:t>
      </w:r>
      <w:r w:rsidRPr="006B40B4">
        <w:rPr>
          <w:rFonts w:ascii="Times New Roman" w:hAnsi="Times New Roman" w:cs="Times New Roman"/>
          <w:sz w:val="24"/>
          <w:szCs w:val="24"/>
        </w:rPr>
        <w:t xml:space="preserve">je součástí vkladu </w:t>
      </w:r>
      <w:r w:rsidRPr="006B40B4">
        <w:rPr>
          <w:rFonts w:ascii="Times New Roman" w:hAnsi="Times New Roman" w:cs="Times New Roman"/>
          <w:strike/>
          <w:sz w:val="24"/>
          <w:szCs w:val="24"/>
        </w:rPr>
        <w:t>obchodního závodu</w:t>
      </w:r>
      <w:r w:rsidR="00C56BBA" w:rsidRPr="006B40B4">
        <w:rPr>
          <w:rFonts w:ascii="Times New Roman" w:hAnsi="Times New Roman" w:cs="Times New Roman"/>
          <w:sz w:val="24"/>
          <w:szCs w:val="24"/>
        </w:rPr>
        <w:t xml:space="preserve"> </w:t>
      </w:r>
      <w:r w:rsidR="00C56BBA" w:rsidRPr="006B40B4">
        <w:rPr>
          <w:rFonts w:ascii="Times New Roman" w:hAnsi="Times New Roman" w:cs="Times New Roman"/>
          <w:b/>
          <w:sz w:val="24"/>
          <w:szCs w:val="24"/>
        </w:rPr>
        <w:t>souhrnu majetku</w:t>
      </w:r>
      <w:r w:rsidRPr="006B40B4">
        <w:rPr>
          <w:rFonts w:ascii="Times New Roman" w:hAnsi="Times New Roman" w:cs="Times New Roman"/>
          <w:sz w:val="24"/>
          <w:szCs w:val="24"/>
        </w:rPr>
        <w:t>; vkladatel i nabyvatel v takovém případě odpovídají za splnění povinnosti přiznat daň společně a nerozdílně,</w:t>
      </w:r>
    </w:p>
    <w:p w:rsidR="00DF673A"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e)</w:t>
      </w:r>
      <w:r w:rsidR="001A4F58" w:rsidRPr="006B40B4">
        <w:rPr>
          <w:rFonts w:ascii="Times New Roman" w:hAnsi="Times New Roman" w:cs="Times New Roman"/>
          <w:b/>
          <w:sz w:val="24"/>
          <w:szCs w:val="24"/>
        </w:rPr>
        <w:tab/>
      </w:r>
      <w:r w:rsidR="00C56BBA" w:rsidRPr="006B40B4">
        <w:rPr>
          <w:rFonts w:ascii="Times New Roman" w:hAnsi="Times New Roman" w:cs="Times New Roman"/>
          <w:b/>
          <w:sz w:val="24"/>
          <w:szCs w:val="24"/>
        </w:rPr>
        <w:t>d)</w:t>
      </w:r>
      <w:r w:rsidR="001A4F58" w:rsidRPr="006B40B4">
        <w:rPr>
          <w:rFonts w:ascii="Times New Roman" w:hAnsi="Times New Roman" w:cs="Times New Roman"/>
          <w:sz w:val="24"/>
          <w:szCs w:val="24"/>
        </w:rPr>
        <w:t> </w:t>
      </w:r>
      <w:r w:rsidRPr="006B40B4">
        <w:rPr>
          <w:rFonts w:ascii="Times New Roman" w:hAnsi="Times New Roman" w:cs="Times New Roman"/>
          <w:sz w:val="24"/>
          <w:szCs w:val="24"/>
        </w:rPr>
        <w:t>dodání vratného obalu spolu se zbožím v tuzemsku plátcem, který uvádí vratné obaly spolu se zbožím na trh</w:t>
      </w:r>
      <w:r w:rsidRPr="006B40B4">
        <w:rPr>
          <w:rFonts w:ascii="Times New Roman" w:hAnsi="Times New Roman" w:cs="Times New Roman"/>
          <w:sz w:val="24"/>
          <w:szCs w:val="24"/>
          <w:vertAlign w:val="superscript"/>
        </w:rPr>
        <w:t>10a)</w:t>
      </w:r>
      <w:r w:rsidRPr="006B40B4">
        <w:rPr>
          <w:rFonts w:ascii="Times New Roman" w:hAnsi="Times New Roman" w:cs="Times New Roman"/>
          <w:sz w:val="24"/>
          <w:szCs w:val="24"/>
        </w:rPr>
        <w:t xml:space="preserve">, jestliže vratný obal stejného druhu nebyl tomuto plátci vrácen k poslednímu dni příslušného účetního </w:t>
      </w:r>
      <w:r w:rsidRPr="006B40B4">
        <w:rPr>
          <w:rFonts w:ascii="Times New Roman" w:hAnsi="Times New Roman" w:cs="Times New Roman"/>
          <w:strike/>
          <w:sz w:val="24"/>
          <w:szCs w:val="24"/>
        </w:rPr>
        <w:t>období</w:t>
      </w:r>
      <w:r w:rsidRPr="006B40B4">
        <w:rPr>
          <w:rFonts w:ascii="Times New Roman" w:hAnsi="Times New Roman" w:cs="Times New Roman"/>
          <w:strike/>
          <w:sz w:val="24"/>
          <w:szCs w:val="24"/>
          <w:vertAlign w:val="superscript"/>
        </w:rPr>
        <w:t>7d)</w:t>
      </w:r>
      <w:r w:rsidR="003B0E12" w:rsidRPr="006B40B4">
        <w:rPr>
          <w:rFonts w:ascii="Times New Roman" w:hAnsi="Times New Roman" w:cs="Times New Roman"/>
          <w:sz w:val="24"/>
          <w:szCs w:val="24"/>
        </w:rPr>
        <w:t xml:space="preserve"> </w:t>
      </w:r>
      <w:r w:rsidR="003B0E12" w:rsidRPr="006B40B4">
        <w:rPr>
          <w:rFonts w:ascii="Times New Roman" w:hAnsi="Times New Roman" w:cs="Times New Roman"/>
          <w:b/>
          <w:sz w:val="24"/>
          <w:szCs w:val="24"/>
        </w:rPr>
        <w:t>období</w:t>
      </w:r>
      <w:r w:rsidRPr="006B40B4">
        <w:rPr>
          <w:rFonts w:ascii="Times New Roman" w:hAnsi="Times New Roman" w:cs="Times New Roman"/>
          <w:sz w:val="24"/>
          <w:szCs w:val="24"/>
        </w:rPr>
        <w:t xml:space="preserve"> daného plátce nebo k poslednímu dni příslušného kalendářního roku u plátce, který nevede účetnictví. Pro účely tohoto zákona jsou za vratné obaly stejného druhu považovány také vratné obaly se shodnou výší zvláštní peněžní částky účtované při dodání vratného obalu spolu se zbožím. Toto ustanovení se nevztahuje na dodání vratných obalů spolu se zbožím, u kterého by se uplatnilo osvobození </w:t>
      </w:r>
      <w:r w:rsidR="00DF673A" w:rsidRPr="006B40B4">
        <w:rPr>
          <w:rFonts w:ascii="Times New Roman" w:hAnsi="Times New Roman" w:cs="Times New Roman"/>
          <w:sz w:val="24"/>
          <w:szCs w:val="24"/>
        </w:rPr>
        <w:t>od daně podle § 63</w:t>
      </w:r>
      <w:r w:rsidR="00DF673A" w:rsidRPr="006B40B4">
        <w:rPr>
          <w:rFonts w:ascii="Times New Roman" w:hAnsi="Times New Roman" w:cs="Times New Roman"/>
          <w:strike/>
          <w:sz w:val="24"/>
          <w:szCs w:val="24"/>
        </w:rPr>
        <w:t>,</w:t>
      </w:r>
      <w:r w:rsidR="00DF673A" w:rsidRPr="006B40B4">
        <w:rPr>
          <w:rFonts w:ascii="Times New Roman" w:hAnsi="Times New Roman" w:cs="Times New Roman"/>
          <w:b/>
          <w:sz w:val="24"/>
          <w:szCs w:val="24"/>
        </w:rPr>
        <w:t>.</w:t>
      </w:r>
    </w:p>
    <w:p w:rsidR="00DF673A" w:rsidRPr="006B40B4" w:rsidRDefault="00DF673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006E2D59" w:rsidRPr="006B40B4">
        <w:rPr>
          <w:rFonts w:ascii="Times New Roman" w:hAnsi="Times New Roman" w:cs="Times New Roman"/>
          <w:b/>
          <w:strike/>
          <w:sz w:val="24"/>
          <w:szCs w:val="24"/>
        </w:rPr>
        <w:tab/>
      </w:r>
      <w:r w:rsidR="00C56BBA" w:rsidRPr="006B40B4">
        <w:rPr>
          <w:rFonts w:ascii="Times New Roman" w:hAnsi="Times New Roman" w:cs="Times New Roman"/>
          <w:b/>
          <w:strike/>
          <w:sz w:val="24"/>
          <w:szCs w:val="24"/>
        </w:rPr>
        <w:t>e)</w:t>
      </w:r>
      <w:r w:rsidR="006E2D59" w:rsidRPr="006B40B4">
        <w:rPr>
          <w:rFonts w:ascii="Times New Roman" w:hAnsi="Times New Roman" w:cs="Times New Roman"/>
          <w:strike/>
          <w:sz w:val="24"/>
          <w:szCs w:val="24"/>
        </w:rPr>
        <w:t> </w:t>
      </w:r>
      <w:r w:rsidRPr="006B40B4">
        <w:rPr>
          <w:rFonts w:ascii="Times New Roman" w:hAnsi="Times New Roman" w:cs="Times New Roman"/>
          <w:strike/>
          <w:sz w:val="24"/>
          <w:szCs w:val="24"/>
        </w:rPr>
        <w:t>předání dovezeného zboží, které bylo propuštěno do celního režimu volného oběhu, v tuzemsku bez změny vlastnického práva do okamžiku dodání tohoto zboží podle odstavce 1.</w:t>
      </w:r>
    </w:p>
    <w:p w:rsidR="00362CD4" w:rsidRPr="006B40B4" w:rsidRDefault="00362CD4"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(5) Použitím hmotného majetku pro účely nesouvisející s uskutečňováním ekonomických činností plátce se pro účely tohoto zákona rozumí trvalé použití obchodního majetku plátcem pro jeho osobní spotřebu nebo jeho zaměstnanců, trvalé použití pro jiné účely než související s uskutečňováním jeho ekonomických činností, a poskytnutí obchodního majetku bez úplaty, pokud byl u tohoto majetku nebo jeho části uplatněn odpočet daně.</w:t>
      </w:r>
    </w:p>
    <w:p w:rsidR="00F20933" w:rsidRPr="006B40B4" w:rsidRDefault="00F20933"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(5) Použitím zboží pro účely nesouvisející s uskutečňováním </w:t>
      </w:r>
      <w:r w:rsidR="001C00E5" w:rsidRPr="006B40B4">
        <w:rPr>
          <w:rFonts w:ascii="Times New Roman" w:hAnsi="Times New Roman" w:cs="Times New Roman"/>
          <w:b/>
          <w:sz w:val="24"/>
          <w:szCs w:val="24"/>
        </w:rPr>
        <w:t>ekonomické činnosti</w:t>
      </w:r>
      <w:r w:rsidRPr="006B40B4">
        <w:rPr>
          <w:rFonts w:ascii="Times New Roman" w:hAnsi="Times New Roman" w:cs="Times New Roman"/>
          <w:b/>
          <w:sz w:val="24"/>
          <w:szCs w:val="24"/>
        </w:rPr>
        <w:t xml:space="preserve"> plátce se pro účely daně z přidané hodnoty rozumí </w:t>
      </w:r>
    </w:p>
    <w:p w:rsidR="00F20933" w:rsidRPr="006B40B4" w:rsidRDefault="00F2093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trvalé použití obchodního majetku plátcem pro jeho osobní potřebu nebo pro potřebu jeho zaměstnanců, </w:t>
      </w:r>
    </w:p>
    <w:p w:rsidR="00F20933" w:rsidRPr="006B40B4" w:rsidRDefault="00F2093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přenechání obchodního majetku plátcem bez úplaty, nebo</w:t>
      </w:r>
    </w:p>
    <w:p w:rsidR="00F20933" w:rsidRPr="006B40B4" w:rsidRDefault="00F2093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trvalé použití obchodního majetku plátcem pro účely nesouvisející s uskutečňováním jeho </w:t>
      </w:r>
      <w:r w:rsidR="001C00E5" w:rsidRPr="006B40B4">
        <w:rPr>
          <w:rFonts w:ascii="Times New Roman" w:hAnsi="Times New Roman" w:cs="Times New Roman"/>
          <w:b/>
          <w:sz w:val="24"/>
          <w:szCs w:val="24"/>
        </w:rPr>
        <w:t>ekonomické činnosti</w:t>
      </w:r>
      <w:r w:rsidRPr="006B40B4">
        <w:rPr>
          <w:rFonts w:ascii="Times New Roman" w:hAnsi="Times New Roman" w:cs="Times New Roman"/>
          <w:b/>
          <w:sz w:val="24"/>
          <w:szCs w:val="24"/>
        </w:rPr>
        <w:t>.</w:t>
      </w:r>
    </w:p>
    <w:p w:rsidR="00362CD4" w:rsidRPr="006B40B4" w:rsidRDefault="00362CD4"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(6) Za dodání zboží za úplatu se pro účely tohoto zákona považuje také přemístění zboží plátcem z tuzemska do jiného členského státu.</w:t>
      </w:r>
    </w:p>
    <w:p w:rsidR="00362CD4" w:rsidRPr="006B40B4" w:rsidRDefault="00362CD4" w:rsidP="006B40B4">
      <w:pPr>
        <w:keepNext/>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Za dodání zboží se však pro účely tohoto zákona nepovažuje</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pozbytí </w:t>
      </w:r>
      <w:r w:rsidRPr="006B40B4">
        <w:rPr>
          <w:rFonts w:ascii="Times New Roman" w:hAnsi="Times New Roman" w:cs="Times New Roman"/>
          <w:strike/>
          <w:sz w:val="24"/>
          <w:szCs w:val="24"/>
        </w:rPr>
        <w:t>obchodního závodu, pokud se jedná o hmotný majetek</w:t>
      </w:r>
      <w:r w:rsidR="00C56BBA" w:rsidRPr="006B40B4">
        <w:rPr>
          <w:rFonts w:ascii="Times New Roman" w:hAnsi="Times New Roman" w:cs="Times New Roman"/>
          <w:b/>
          <w:sz w:val="24"/>
          <w:szCs w:val="24"/>
        </w:rPr>
        <w:t xml:space="preserve"> souhrnu majetku</w:t>
      </w:r>
      <w:r w:rsidRPr="006B40B4">
        <w:rPr>
          <w:rFonts w:ascii="Times New Roman" w:hAnsi="Times New Roman" w:cs="Times New Roman"/>
          <w:sz w:val="24"/>
          <w:szCs w:val="24"/>
        </w:rPr>
        <w:t>,</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vydání nebo poskytnutí majetku v nepeněžité podobě </w:t>
      </w:r>
      <w:r w:rsidRPr="006B40B4">
        <w:rPr>
          <w:rFonts w:ascii="Times New Roman" w:hAnsi="Times New Roman" w:cs="Times New Roman"/>
          <w:strike/>
          <w:sz w:val="24"/>
          <w:szCs w:val="24"/>
        </w:rPr>
        <w:t>ve hmotném majetku</w:t>
      </w:r>
      <w:r w:rsidRPr="006B40B4">
        <w:rPr>
          <w:rFonts w:ascii="Times New Roman" w:hAnsi="Times New Roman" w:cs="Times New Roman"/>
          <w:sz w:val="24"/>
          <w:szCs w:val="24"/>
        </w:rPr>
        <w:t xml:space="preserve"> jako náhrady nebo vypořádání podle zvláštního právního předpisu,</w:t>
      </w:r>
      <w:r w:rsidRPr="006B40B4">
        <w:rPr>
          <w:rFonts w:ascii="Times New Roman" w:hAnsi="Times New Roman" w:cs="Times New Roman"/>
          <w:sz w:val="24"/>
          <w:szCs w:val="24"/>
          <w:vertAlign w:val="superscript"/>
        </w:rPr>
        <w:t>11)</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poskytnutí dárku v rámci ekonomické činnosti, pokud jeho pořizovací cena bez daně nepřesahuje 500 Kč, nebo poskytnutí obchodních vzorků bez úplaty v rámci ekonomické činnosti,</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dodání vratného obalu, který je dodáván spolu se zbožím kupujícímu za úplatu, pokud je tato úplata přímo vázána k vratnému obalu a kupujícímu je při dodání zboží zaručeno vrácení této úplaty v plné výši po vrácení vratného obalu</w:t>
      </w:r>
      <w:r w:rsidRPr="006B40B4">
        <w:rPr>
          <w:rFonts w:ascii="Times New Roman" w:hAnsi="Times New Roman" w:cs="Times New Roman"/>
          <w:sz w:val="24"/>
          <w:szCs w:val="24"/>
          <w:vertAlign w:val="superscript"/>
        </w:rPr>
        <w:t>10a)</w:t>
      </w:r>
      <w:r w:rsidRPr="006B40B4">
        <w:rPr>
          <w:rFonts w:ascii="Times New Roman" w:hAnsi="Times New Roman" w:cs="Times New Roman"/>
          <w:sz w:val="24"/>
          <w:szCs w:val="24"/>
        </w:rPr>
        <w:t>, nebo</w:t>
      </w:r>
    </w:p>
    <w:p w:rsidR="00362CD4" w:rsidRPr="006B40B4" w:rsidRDefault="00362CD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vrácení vratného obalu bez úplaty či za úplatu.</w:t>
      </w:r>
    </w:p>
    <w:p w:rsidR="00C1433C" w:rsidRPr="006B40B4" w:rsidRDefault="00C1433C" w:rsidP="006B40B4">
      <w:pPr>
        <w:pStyle w:val="nadpis"/>
        <w:outlineLvl w:val="9"/>
      </w:pPr>
      <w:r w:rsidRPr="006B40B4">
        <w:t>***</w:t>
      </w:r>
    </w:p>
    <w:p w:rsidR="00B64F4D" w:rsidRPr="006B40B4" w:rsidRDefault="00B64F4D"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2</w:t>
      </w:r>
    </w:p>
    <w:p w:rsidR="00B64F4D" w:rsidRPr="006B40B4" w:rsidRDefault="00B64F4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Poskytnutí služby</w:t>
      </w:r>
    </w:p>
    <w:p w:rsidR="00F34B80" w:rsidRPr="006B40B4" w:rsidRDefault="00F34B80" w:rsidP="006B40B4">
      <w:pPr>
        <w:pStyle w:val="nadpis"/>
      </w:pPr>
      <w:r w:rsidRPr="006B40B4">
        <w:t>§ 14</w:t>
      </w:r>
    </w:p>
    <w:p w:rsidR="00F34B80" w:rsidRPr="006B40B4" w:rsidRDefault="00F34B80"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Poskytnutí služby</w:t>
      </w:r>
    </w:p>
    <w:p w:rsidR="00F34B80" w:rsidRPr="006B40B4" w:rsidRDefault="00F34B80"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Poskytnutím služby se pro účely tohoto zákona rozumí všechny činnosti, které nejsou dodáním zboží. Poskytnutím služby se pro účely tohoto zákona rozumí také</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pozbytí nehmotné věci,</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přenechání zboží k užití jinému,</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zřízení, trvání a zánik věcného břemene,</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zavázání se k povinnosti zdržet se určitého jednání nebo strpět určité jednání nebo situaci.</w:t>
      </w:r>
    </w:p>
    <w:p w:rsidR="00F34B80" w:rsidRPr="006B40B4" w:rsidRDefault="00F34B80"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Za poskytnutí služby se pro účely tohoto zákona považuje</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poskytnutí služby za úplatu i na základě rozhodnutí </w:t>
      </w:r>
      <w:r w:rsidRPr="006B40B4">
        <w:rPr>
          <w:rFonts w:ascii="Times New Roman" w:hAnsi="Times New Roman" w:cs="Times New Roman"/>
          <w:strike/>
          <w:sz w:val="24"/>
          <w:szCs w:val="24"/>
        </w:rPr>
        <w:t>státního orgánu</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orgánu veřejné moci</w:t>
      </w:r>
      <w:r w:rsidRPr="006B40B4">
        <w:rPr>
          <w:rFonts w:ascii="Times New Roman" w:hAnsi="Times New Roman" w:cs="Times New Roman"/>
          <w:sz w:val="24"/>
          <w:szCs w:val="24"/>
        </w:rPr>
        <w:t xml:space="preserve"> nebo vyplývající ze zvláštního právního předpisu,</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poskytnutí služby prostřednictvím komisionáře na základě komisionářské smlouvy nebo smlouvy obdobného typu; tato služba se považuje za samostatné poskytnutí služby komitentem nebo třetí osobou komisionáři a samostatné poskytnutí služby komisionářem třetí osobě nebo komitentovi.</w:t>
      </w:r>
    </w:p>
    <w:p w:rsidR="00582CC0" w:rsidRPr="006B40B4" w:rsidRDefault="00582CC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poskytnutí služby prostřednictvím zastupující osoby,</w:t>
      </w:r>
      <w:r w:rsidR="00161931" w:rsidRPr="006B40B4">
        <w:rPr>
          <w:rFonts w:ascii="Times New Roman" w:hAnsi="Times New Roman" w:cs="Times New Roman"/>
          <w:b/>
          <w:sz w:val="24"/>
          <w:szCs w:val="24"/>
        </w:rPr>
        <w:t xml:space="preserve"> která jedná vlastním jménem na </w:t>
      </w:r>
      <w:r w:rsidRPr="006B40B4">
        <w:rPr>
          <w:rFonts w:ascii="Times New Roman" w:hAnsi="Times New Roman" w:cs="Times New Roman"/>
          <w:b/>
          <w:sz w:val="24"/>
          <w:szCs w:val="24"/>
        </w:rPr>
        <w:t>účet zastoupené osoby; toto poskytnutí služby se p</w:t>
      </w:r>
      <w:r w:rsidR="00161931" w:rsidRPr="006B40B4">
        <w:rPr>
          <w:rFonts w:ascii="Times New Roman" w:hAnsi="Times New Roman" w:cs="Times New Roman"/>
          <w:b/>
          <w:sz w:val="24"/>
          <w:szCs w:val="24"/>
        </w:rPr>
        <w:t>ovažuje za</w:t>
      </w:r>
    </w:p>
    <w:p w:rsidR="00582CC0" w:rsidRPr="006B40B4" w:rsidRDefault="00582CC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poskytnutí služby zastoupenou osobou, nebo t</w:t>
      </w:r>
      <w:r w:rsidR="00161931" w:rsidRPr="006B40B4">
        <w:rPr>
          <w:rFonts w:ascii="Times New Roman" w:hAnsi="Times New Roman" w:cs="Times New Roman"/>
          <w:b/>
          <w:sz w:val="24"/>
          <w:szCs w:val="24"/>
        </w:rPr>
        <w:t>řetí osobou zastupující osobě a</w:t>
      </w:r>
    </w:p>
    <w:p w:rsidR="00582CC0" w:rsidRPr="006B40B4" w:rsidRDefault="00582CC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poskytnutí služby zastupující osobou třetí osobě, nebo zastoupené osobě.</w:t>
      </w:r>
    </w:p>
    <w:p w:rsidR="00F34B80" w:rsidRPr="006B40B4" w:rsidRDefault="00F34B80"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Za poskytnutí služby za úplatu se pro účely tohoto zákona také považuje</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poskytnutí služby pro účely nesouvisející s uskutečňováním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001C00E5" w:rsidRPr="006B40B4">
        <w:rPr>
          <w:rFonts w:ascii="Times New Roman" w:hAnsi="Times New Roman" w:cs="Times New Roman"/>
          <w:b/>
          <w:sz w:val="24"/>
          <w:szCs w:val="24"/>
        </w:rPr>
        <w:t xml:space="preserve">ekonomické činnosti </w:t>
      </w:r>
      <w:r w:rsidRPr="006B40B4">
        <w:rPr>
          <w:rFonts w:ascii="Times New Roman" w:hAnsi="Times New Roman" w:cs="Times New Roman"/>
          <w:sz w:val="24"/>
          <w:szCs w:val="24"/>
        </w:rPr>
        <w:t>plátce,</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vydání vypořádacího podílu na obchodní korporaci nebo podílu na likvidačním zůstatku v nepeněžité podobě v nehmotném majetku,</w:t>
      </w:r>
      <w:r w:rsidRPr="006B40B4">
        <w:rPr>
          <w:rFonts w:ascii="Times New Roman" w:hAnsi="Times New Roman" w:cs="Times New Roman"/>
          <w:sz w:val="24"/>
          <w:szCs w:val="24"/>
          <w:vertAlign w:val="superscript"/>
        </w:rPr>
        <w:t>2)</w:t>
      </w:r>
      <w:r w:rsidRPr="006B40B4">
        <w:rPr>
          <w:rFonts w:ascii="Times New Roman" w:hAnsi="Times New Roman" w:cs="Times New Roman"/>
          <w:sz w:val="24"/>
          <w:szCs w:val="24"/>
        </w:rPr>
        <w:t xml:space="preserve"> pokud byl u majetku nebo jeho části uplatněn odpočet daně,</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vložení nepeněžitého vkladu v nehmotném majetku, pokud vkladatel při nabytí majetku uplatnil u něj nebo u jeho části odpočet daně, s výjimkou vkladu </w:t>
      </w:r>
      <w:r w:rsidRPr="006B40B4">
        <w:rPr>
          <w:rFonts w:ascii="Times New Roman" w:hAnsi="Times New Roman" w:cs="Times New Roman"/>
          <w:strike/>
          <w:sz w:val="24"/>
          <w:szCs w:val="24"/>
        </w:rPr>
        <w:t>obchodního závodu</w:t>
      </w:r>
      <w:r w:rsidR="00C56BBA" w:rsidRPr="006B40B4">
        <w:rPr>
          <w:rFonts w:ascii="Times New Roman" w:hAnsi="Times New Roman" w:cs="Times New Roman"/>
          <w:sz w:val="24"/>
          <w:szCs w:val="24"/>
        </w:rPr>
        <w:t xml:space="preserve"> </w:t>
      </w:r>
      <w:r w:rsidR="00C56BBA" w:rsidRPr="006B40B4">
        <w:rPr>
          <w:rFonts w:ascii="Times New Roman" w:hAnsi="Times New Roman" w:cs="Times New Roman"/>
          <w:b/>
          <w:sz w:val="24"/>
          <w:szCs w:val="24"/>
        </w:rPr>
        <w:t>souhrnu majetku</w:t>
      </w:r>
      <w:r w:rsidRPr="006B40B4">
        <w:rPr>
          <w:rFonts w:ascii="Times New Roman" w:hAnsi="Times New Roman" w:cs="Times New Roman"/>
          <w:sz w:val="24"/>
          <w:szCs w:val="24"/>
        </w:rPr>
        <w:t>; vkladatel i nabyvatel v takovém případě odpovídají za splnění povinnosti přiznat daň společně a nerozdílně.</w:t>
      </w:r>
    </w:p>
    <w:p w:rsidR="00F34B80" w:rsidRPr="006B40B4" w:rsidRDefault="00F34B80"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(4) Pro účely tohoto zákona se za poskytnutí služby pro účely nesouvisející s uskutečňováním ekonomických činností plátce rozumí</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dočasné využití obchodního majetku, s výjimkou dlouhodobého majetku, pro osobní spotřebu plátce nebo jeho zaměstnanců, pokud byl u tohoto majetku nebo jeho části uplatněn odpočet daně, nebo</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poskytnutí služby plátcem bez úplaty pro osobní spotřebu plátce nebo jeho zaměstnanců nebo jiné účely než souvisejících s uskutečňováním jeho ekonomických činností, pokud u přímo souvisejících přijatých plnění byl uplatněn odpočet daně.</w:t>
      </w:r>
    </w:p>
    <w:p w:rsidR="002F0EDD" w:rsidRPr="006B40B4" w:rsidRDefault="002F0ED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(4) Poskytnutím služby pro účely nesouvisející s uskutečňováním </w:t>
      </w:r>
      <w:r w:rsidR="001C00E5" w:rsidRPr="006B40B4">
        <w:rPr>
          <w:rFonts w:ascii="Times New Roman" w:hAnsi="Times New Roman" w:cs="Times New Roman"/>
          <w:b/>
          <w:sz w:val="24"/>
          <w:szCs w:val="24"/>
        </w:rPr>
        <w:t>ekonomické činnosti</w:t>
      </w:r>
      <w:r w:rsidRPr="006B40B4">
        <w:rPr>
          <w:rFonts w:ascii="Times New Roman" w:hAnsi="Times New Roman" w:cs="Times New Roman"/>
          <w:b/>
          <w:sz w:val="24"/>
          <w:szCs w:val="24"/>
        </w:rPr>
        <w:t xml:space="preserve"> plátce se pro účely daně z přidané hodnoty rozumí</w:t>
      </w:r>
    </w:p>
    <w:p w:rsidR="002F0EDD" w:rsidRPr="006B40B4" w:rsidRDefault="002F0ED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dočasné využití obchodního majetku plátcem, s výjimkou dlouhodobého majetku, pro jeho osobní potřebu nebo pro potřebu jeho zaměstnanců nebo jiné účely než účely související s uskutečňováním jeho </w:t>
      </w:r>
      <w:r w:rsidR="001C00E5" w:rsidRPr="006B40B4">
        <w:rPr>
          <w:rFonts w:ascii="Times New Roman" w:hAnsi="Times New Roman" w:cs="Times New Roman"/>
          <w:b/>
          <w:sz w:val="24"/>
          <w:szCs w:val="24"/>
        </w:rPr>
        <w:t>ekonomické činnosti</w:t>
      </w:r>
      <w:r w:rsidRPr="006B40B4">
        <w:rPr>
          <w:rFonts w:ascii="Times New Roman" w:hAnsi="Times New Roman" w:cs="Times New Roman"/>
          <w:b/>
          <w:sz w:val="24"/>
          <w:szCs w:val="24"/>
        </w:rPr>
        <w:t>, pokud byl u tohoto majetku nebo jeho části uplatněn odpočet daně, nebo</w:t>
      </w:r>
    </w:p>
    <w:p w:rsidR="002F0EDD" w:rsidRPr="006B40B4" w:rsidRDefault="002F0ED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poskytnutí služby plátcem bez úplaty pro jeho osobní potřebu nebo pro potřebu jeho zaměstnanců nebo jiné účely než účely související s uskutečňováním jeho </w:t>
      </w:r>
      <w:r w:rsidR="001C00E5" w:rsidRPr="006B40B4">
        <w:rPr>
          <w:rFonts w:ascii="Times New Roman" w:hAnsi="Times New Roman" w:cs="Times New Roman"/>
          <w:b/>
          <w:sz w:val="24"/>
          <w:szCs w:val="24"/>
        </w:rPr>
        <w:t>ekonomické činnosti</w:t>
      </w:r>
      <w:r w:rsidRPr="006B40B4">
        <w:rPr>
          <w:rFonts w:ascii="Times New Roman" w:hAnsi="Times New Roman" w:cs="Times New Roman"/>
          <w:b/>
          <w:sz w:val="24"/>
          <w:szCs w:val="24"/>
        </w:rPr>
        <w:t xml:space="preserve">, pokud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přijatého plnění přímo souvisejícího s poskytnutím této služby byl uplatněn odpočet daně.</w:t>
      </w:r>
    </w:p>
    <w:p w:rsidR="00F34B80" w:rsidRPr="006B40B4" w:rsidRDefault="00F34B80"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(5) Za poskytnutí služby se však pro účely tohoto zákona nepovažuje</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pozbytí </w:t>
      </w:r>
      <w:r w:rsidRPr="006B40B4">
        <w:rPr>
          <w:rFonts w:ascii="Times New Roman" w:hAnsi="Times New Roman" w:cs="Times New Roman"/>
          <w:strike/>
          <w:sz w:val="24"/>
          <w:szCs w:val="24"/>
        </w:rPr>
        <w:t>obchodního závodu</w:t>
      </w:r>
      <w:r w:rsidR="00C56BBA" w:rsidRPr="006B40B4">
        <w:rPr>
          <w:rFonts w:ascii="Times New Roman" w:hAnsi="Times New Roman" w:cs="Times New Roman"/>
          <w:sz w:val="24"/>
          <w:szCs w:val="24"/>
        </w:rPr>
        <w:t xml:space="preserve"> </w:t>
      </w:r>
      <w:r w:rsidR="00C56BBA" w:rsidRPr="006B40B4">
        <w:rPr>
          <w:rFonts w:ascii="Times New Roman" w:hAnsi="Times New Roman" w:cs="Times New Roman"/>
          <w:b/>
          <w:sz w:val="24"/>
          <w:szCs w:val="24"/>
        </w:rPr>
        <w:t>souhrnu majetku</w:t>
      </w:r>
      <w:r w:rsidRPr="006B40B4">
        <w:rPr>
          <w:rFonts w:ascii="Times New Roman" w:hAnsi="Times New Roman" w:cs="Times New Roman"/>
          <w:sz w:val="24"/>
          <w:szCs w:val="24"/>
        </w:rPr>
        <w:t>,</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vydání nebo poskytnutí majetku v nepeněžité podobě </w:t>
      </w:r>
      <w:r w:rsidRPr="006B40B4">
        <w:rPr>
          <w:rFonts w:ascii="Times New Roman" w:hAnsi="Times New Roman" w:cs="Times New Roman"/>
          <w:strike/>
          <w:sz w:val="24"/>
          <w:szCs w:val="24"/>
        </w:rPr>
        <w:t>v nehmotném majetku, včetně poskytnutí služby,</w:t>
      </w:r>
      <w:r w:rsidRPr="006B40B4">
        <w:rPr>
          <w:rFonts w:ascii="Times New Roman" w:hAnsi="Times New Roman" w:cs="Times New Roman"/>
          <w:sz w:val="24"/>
          <w:szCs w:val="24"/>
        </w:rPr>
        <w:t xml:space="preserve"> jako náhrady nebo vypořádání podle zvláštního právního předpisu,</w:t>
      </w:r>
      <w:r w:rsidRPr="006B40B4">
        <w:rPr>
          <w:rFonts w:ascii="Times New Roman" w:hAnsi="Times New Roman" w:cs="Times New Roman"/>
          <w:sz w:val="24"/>
          <w:szCs w:val="24"/>
          <w:vertAlign w:val="superscript"/>
        </w:rPr>
        <w:t>11)</w:t>
      </w:r>
    </w:p>
    <w:p w:rsidR="00F34B80" w:rsidRPr="006B40B4" w:rsidRDefault="00F34B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postoupení vlastní pohledávky vzniklé plátci.</w:t>
      </w:r>
    </w:p>
    <w:p w:rsidR="00C1433C" w:rsidRPr="006B40B4" w:rsidRDefault="00C1433C" w:rsidP="006B40B4">
      <w:pPr>
        <w:pStyle w:val="nadpis"/>
        <w:outlineLvl w:val="9"/>
      </w:pPr>
      <w:r w:rsidRPr="006B40B4">
        <w:t>***</w:t>
      </w:r>
    </w:p>
    <w:p w:rsidR="0016314B" w:rsidRPr="006B40B4" w:rsidRDefault="0016314B"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3</w:t>
      </w:r>
    </w:p>
    <w:p w:rsidR="0016314B" w:rsidRPr="006B40B4" w:rsidRDefault="0016314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zboží nebo poskytnutí služby v případě poukazu</w:t>
      </w:r>
    </w:p>
    <w:p w:rsidR="00151EB7" w:rsidRPr="006B40B4" w:rsidRDefault="00151EB7"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w:t>
      </w:r>
    </w:p>
    <w:p w:rsidR="00B64F4D" w:rsidRPr="006B40B4" w:rsidRDefault="00B64F4D"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 xml:space="preserve">Oddíl </w:t>
      </w:r>
      <w:r w:rsidR="0016314B" w:rsidRPr="006B40B4">
        <w:rPr>
          <w:rFonts w:ascii="Times New Roman" w:hAnsi="Times New Roman" w:cs="Times New Roman"/>
          <w:b/>
          <w:sz w:val="24"/>
          <w:szCs w:val="24"/>
        </w:rPr>
        <w:t>4</w:t>
      </w:r>
    </w:p>
    <w:p w:rsidR="0016314B" w:rsidRPr="006B40B4" w:rsidRDefault="0016314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Pořízení zboží z jiného členského státu</w:t>
      </w:r>
    </w:p>
    <w:p w:rsidR="00F66CC6" w:rsidRPr="006B40B4" w:rsidRDefault="00F66CC6" w:rsidP="006B40B4">
      <w:pPr>
        <w:pStyle w:val="nadpis"/>
      </w:pPr>
      <w:r w:rsidRPr="006B40B4">
        <w:t>§ 16</w:t>
      </w:r>
    </w:p>
    <w:p w:rsidR="00F66CC6" w:rsidRPr="006B40B4" w:rsidRDefault="00F66CC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Pořízení zboží z jiného členského státu</w:t>
      </w:r>
    </w:p>
    <w:p w:rsidR="00F66CC6" w:rsidRPr="006B40B4" w:rsidRDefault="00F66CC6"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(1) Pořízením zboží z jiného členského státu se pro účely tohoto zákona rozumí nabytí práva nakládat jako vlastník se zbožím od </w:t>
      </w:r>
      <w:r w:rsidRPr="006B40B4">
        <w:rPr>
          <w:rFonts w:ascii="Times New Roman" w:hAnsi="Times New Roman" w:cs="Times New Roman"/>
          <w:strike/>
          <w:sz w:val="24"/>
          <w:szCs w:val="24"/>
        </w:rPr>
        <w:t xml:space="preserve">osoby registrované k dani v jiném členském státě nebo od osoby, které vznikla nejpozději dnem dodání tohoto zboží registrační povinnost v jiném členském státě, pokud tyto osoby nejsou v členském státě zahájení odeslání nebo přepravy zboží osvobozenou osobou </w:t>
      </w:r>
      <w:r w:rsidR="0042643D" w:rsidRPr="006B40B4">
        <w:rPr>
          <w:rFonts w:ascii="Times New Roman" w:hAnsi="Times New Roman" w:cs="Times New Roman"/>
          <w:strike/>
          <w:sz w:val="24"/>
          <w:szCs w:val="24"/>
        </w:rPr>
        <w:t>a</w:t>
      </w:r>
      <w:r w:rsidR="00F4339D" w:rsidRPr="006B40B4">
        <w:rPr>
          <w:rFonts w:ascii="Times New Roman" w:hAnsi="Times New Roman" w:cs="Times New Roman"/>
          <w:sz w:val="24"/>
          <w:szCs w:val="24"/>
        </w:rPr>
        <w:t xml:space="preserve"> </w:t>
      </w:r>
      <w:r w:rsidRPr="006B40B4">
        <w:rPr>
          <w:rFonts w:ascii="Times New Roman" w:hAnsi="Times New Roman" w:cs="Times New Roman"/>
          <w:b/>
          <w:sz w:val="24"/>
          <w:szCs w:val="24"/>
        </w:rPr>
        <w:t>osoby, která uskutečňuje dodání zboží</w:t>
      </w:r>
      <w:r w:rsidRPr="006B40B4">
        <w:rPr>
          <w:rFonts w:ascii="Times New Roman" w:hAnsi="Times New Roman" w:cs="Times New Roman"/>
          <w:sz w:val="24"/>
          <w:szCs w:val="24"/>
        </w:rPr>
        <w:t>, pokud je zboží odesláno nebo přepraveno z jiného členského státu do členského státu od něj odlišného</w:t>
      </w:r>
    </w:p>
    <w:p w:rsidR="00F66CC6"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osobou, která uskutečňuje dodání zboží, nebo jí zmocněnou třetí osobou, nebo</w:t>
      </w:r>
    </w:p>
    <w:p w:rsidR="00F66CC6"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pořizovatelem, kterým se pro účely tohoto zákona rozumí osoba, která pořizuje zboží z jiného členského státu, nebo jím zmocněnou třetí osobou.</w:t>
      </w:r>
    </w:p>
    <w:p w:rsidR="00F66CC6" w:rsidRPr="006B40B4" w:rsidRDefault="000966E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w:t>
      </w:r>
      <w:r w:rsidR="00560B27" w:rsidRPr="006B40B4">
        <w:rPr>
          <w:rFonts w:ascii="Times New Roman" w:hAnsi="Times New Roman" w:cs="Times New Roman"/>
          <w:b/>
          <w:sz w:val="24"/>
          <w:szCs w:val="24"/>
        </w:rPr>
        <w:t xml:space="preserve">Osobou, která uskutečňuje dodání zboží, se pro účely </w:t>
      </w:r>
      <w:r w:rsidR="00905F91" w:rsidRPr="006B40B4">
        <w:rPr>
          <w:rFonts w:ascii="Times New Roman" w:hAnsi="Times New Roman" w:cs="Times New Roman"/>
          <w:b/>
          <w:sz w:val="24"/>
          <w:szCs w:val="24"/>
        </w:rPr>
        <w:t>odstavce 1</w:t>
      </w:r>
      <w:r w:rsidR="00560B27" w:rsidRPr="006B40B4">
        <w:rPr>
          <w:rFonts w:ascii="Times New Roman" w:hAnsi="Times New Roman" w:cs="Times New Roman"/>
          <w:b/>
          <w:sz w:val="24"/>
          <w:szCs w:val="24"/>
        </w:rPr>
        <w:t xml:space="preserve"> rozumí osoba registrovaná k dani v jiném členském státě nebo osoba, které vznikla nejpozději dnem dodání tohoto zboží registrační po</w:t>
      </w:r>
      <w:r w:rsidR="00C30BD9" w:rsidRPr="006B40B4">
        <w:rPr>
          <w:rFonts w:ascii="Times New Roman" w:hAnsi="Times New Roman" w:cs="Times New Roman"/>
          <w:b/>
          <w:sz w:val="24"/>
          <w:szCs w:val="24"/>
        </w:rPr>
        <w:t xml:space="preserve">vinnost v jiném členském státě </w:t>
      </w:r>
      <w:r w:rsidR="00560B27" w:rsidRPr="006B40B4">
        <w:rPr>
          <w:rFonts w:ascii="Times New Roman" w:hAnsi="Times New Roman" w:cs="Times New Roman"/>
          <w:b/>
          <w:sz w:val="24"/>
          <w:szCs w:val="24"/>
        </w:rPr>
        <w:t>s výjimkou osoby, která je v členském státě zahájení odeslání nebo přepravy zboží osobou registrovanou do režimu pro malé podniky v tomto státě.</w:t>
      </w:r>
    </w:p>
    <w:p w:rsidR="00F66CC6" w:rsidRPr="006B40B4" w:rsidRDefault="00F66CC6"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z w:val="24"/>
          <w:szCs w:val="24"/>
        </w:rPr>
        <w:t xml:space="preserve"> </w:t>
      </w:r>
      <w:r w:rsidR="0048352C" w:rsidRPr="006B40B4">
        <w:rPr>
          <w:rFonts w:ascii="Times New Roman" w:hAnsi="Times New Roman" w:cs="Times New Roman"/>
          <w:b/>
          <w:sz w:val="24"/>
          <w:szCs w:val="24"/>
        </w:rPr>
        <w:t>(3)</w:t>
      </w:r>
      <w:r w:rsidR="0048352C" w:rsidRPr="006B40B4">
        <w:rPr>
          <w:rFonts w:ascii="Times New Roman" w:hAnsi="Times New Roman" w:cs="Times New Roman"/>
          <w:sz w:val="24"/>
          <w:szCs w:val="24"/>
        </w:rPr>
        <w:t xml:space="preserve"> </w:t>
      </w:r>
      <w:r w:rsidRPr="006B40B4">
        <w:rPr>
          <w:rFonts w:ascii="Times New Roman" w:hAnsi="Times New Roman" w:cs="Times New Roman"/>
          <w:sz w:val="24"/>
          <w:szCs w:val="24"/>
        </w:rPr>
        <w:t>Pokud je zboží pořízeno právnickou osobou nepovinnou k dani, pro kterou je pořízení zboží předmětem daně, odesláno nebo přepraveno ze třetí země a dovoz zboží je uskutečněn touto osobou do členského státu odlišného od členského státu ukončení odeslání nebo přepravy zboží, považuje se pro účely tohoto zákona zboží za odeslané nebo přepravené z členského státu, do kterého je dovoz zboží uskutečněn. Pokud je dovoz zboží uskutečněn právnickou osobou nepovinnou k dani, pro kterou je pořízení zboží předmětem daně, do tuzemska, má tato osoba nárok na vrácení zaplacené daně při dovozu zboží, pokud prokáže, že pořízení tohoto zboží bylo předmětem daně v členském státě, ve kterém je ukončeno odeslání nebo přeprava tohoto zboží. Při vracení daně se postupuje přiměřeně podle § 82 až 82b.</w:t>
      </w:r>
    </w:p>
    <w:p w:rsidR="00F66CC6" w:rsidRPr="006B40B4" w:rsidRDefault="00F66CC6" w:rsidP="006B40B4">
      <w:pPr>
        <w:keepNext/>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(3)</w:t>
      </w:r>
      <w:r w:rsidRPr="006B40B4">
        <w:rPr>
          <w:rFonts w:ascii="Times New Roman" w:hAnsi="Times New Roman" w:cs="Times New Roman"/>
          <w:sz w:val="24"/>
          <w:szCs w:val="24"/>
        </w:rPr>
        <w:t xml:space="preserve"> </w:t>
      </w:r>
      <w:r w:rsidR="0048352C" w:rsidRPr="006B40B4">
        <w:rPr>
          <w:rFonts w:ascii="Times New Roman" w:hAnsi="Times New Roman" w:cs="Times New Roman"/>
          <w:b/>
          <w:sz w:val="24"/>
          <w:szCs w:val="24"/>
        </w:rPr>
        <w:t>(4)</w:t>
      </w:r>
      <w:r w:rsidR="0048352C" w:rsidRPr="006B40B4">
        <w:rPr>
          <w:rFonts w:ascii="Times New Roman" w:hAnsi="Times New Roman" w:cs="Times New Roman"/>
          <w:sz w:val="24"/>
          <w:szCs w:val="24"/>
        </w:rPr>
        <w:t xml:space="preserve"> </w:t>
      </w:r>
      <w:r w:rsidRPr="006B40B4">
        <w:rPr>
          <w:rFonts w:ascii="Times New Roman" w:hAnsi="Times New Roman" w:cs="Times New Roman"/>
          <w:sz w:val="24"/>
          <w:szCs w:val="24"/>
        </w:rPr>
        <w:t>Za pořízení zboží z jiného členského státu za úplatu se pro účely tohoto zákona považuje</w:t>
      </w:r>
    </w:p>
    <w:p w:rsidR="00F66CC6"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přemístění zboží z jiného členského státu do tuzemska plátcem nebo identifikovanou osobou,</w:t>
      </w:r>
    </w:p>
    <w:p w:rsidR="00F66CC6"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přemístění zboží osobou registrovanou k dani v jiném členském státě, která nemá sídlo v tuzemsku, nebo zahraniční osobou z jiného členského státu do tuzemska,</w:t>
      </w:r>
    </w:p>
    <w:p w:rsidR="00F66CC6"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přidělení zboží z jiného členského státu do tuzemska ozbrojeným silám České republiky, které se podílejí na obranném úsilí vynakládaném na provádění činnosti Evropské unie v rámci společné bezpečnostní a obranné politiky nebo které se podílejí na společném obranném úsilí v rámci Organizace Severoatlantické smlouvy, pokud</w:t>
      </w:r>
    </w:p>
    <w:p w:rsidR="00F66CC6" w:rsidRPr="006B40B4" w:rsidRDefault="00F66CC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toto zboží bylo přiděleno pro použití těmito ozbrojenými silami nebo civilními zaměstnanci, kteří je doprovázejí, a</w:t>
      </w:r>
    </w:p>
    <w:p w:rsidR="00F66CC6" w:rsidRPr="006B40B4" w:rsidRDefault="00F66CC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dodání tohoto zboží v jiném členském státě těmto ozbrojeným silám ani dovoz tohoto zboží do jiného členského státu těmito ozbrojenými silami nepodléhaly zdanění v tomto jiném členském státě.</w:t>
      </w:r>
    </w:p>
    <w:p w:rsidR="00F66CC6" w:rsidRPr="006B40B4" w:rsidRDefault="00F66CC6" w:rsidP="006B40B4">
      <w:pPr>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xml:space="preserve"> </w:t>
      </w:r>
      <w:r w:rsidR="0048352C" w:rsidRPr="006B40B4">
        <w:rPr>
          <w:rFonts w:ascii="Times New Roman" w:hAnsi="Times New Roman" w:cs="Times New Roman"/>
          <w:b/>
          <w:sz w:val="24"/>
          <w:szCs w:val="24"/>
        </w:rPr>
        <w:t>(5)</w:t>
      </w:r>
      <w:r w:rsidR="0048352C" w:rsidRPr="006B40B4">
        <w:rPr>
          <w:rFonts w:ascii="Times New Roman" w:hAnsi="Times New Roman" w:cs="Times New Roman"/>
          <w:sz w:val="24"/>
          <w:szCs w:val="24"/>
        </w:rPr>
        <w:t xml:space="preserve"> </w:t>
      </w:r>
      <w:r w:rsidRPr="006B40B4">
        <w:rPr>
          <w:rFonts w:ascii="Times New Roman" w:hAnsi="Times New Roman" w:cs="Times New Roman"/>
          <w:sz w:val="24"/>
          <w:szCs w:val="24"/>
        </w:rPr>
        <w:t>Za pořízení zboží z jiného členského státu se pro účely tohoto zákona nepovažuje nabytí</w:t>
      </w:r>
    </w:p>
    <w:p w:rsidR="00F66CC6"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práva nakládat jako vlastník se zbožím, které se</w:t>
      </w:r>
    </w:p>
    <w:p w:rsidR="00F66CC6" w:rsidRPr="006B40B4" w:rsidRDefault="00F66CC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dodává s instalací nebo montáží,</w:t>
      </w:r>
    </w:p>
    <w:p w:rsidR="00F66CC6" w:rsidRPr="006B40B4" w:rsidRDefault="00F66CC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dodává soustavami nebo sítěmi, nebo</w:t>
      </w:r>
    </w:p>
    <w:p w:rsidR="00F66CC6" w:rsidRPr="006B40B4" w:rsidRDefault="00F66CC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prodává na dálku,</w:t>
      </w:r>
    </w:p>
    <w:p w:rsidR="002A46C9" w:rsidRPr="006B40B4" w:rsidRDefault="00F66CC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vratného obalu za úplatu.</w:t>
      </w:r>
    </w:p>
    <w:p w:rsidR="0016314B" w:rsidRPr="006B40B4" w:rsidRDefault="0016314B"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5</w:t>
      </w:r>
    </w:p>
    <w:p w:rsidR="0016314B" w:rsidRPr="006B40B4" w:rsidRDefault="0016314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Třístranný obchod</w:t>
      </w:r>
    </w:p>
    <w:p w:rsidR="00AD2EA9" w:rsidRPr="006B40B4" w:rsidRDefault="00AD2EA9" w:rsidP="006B40B4">
      <w:pPr>
        <w:pStyle w:val="nadpis"/>
      </w:pPr>
      <w:r w:rsidRPr="006B40B4">
        <w:t>§ 17</w:t>
      </w:r>
    </w:p>
    <w:p w:rsidR="00AD2EA9" w:rsidRPr="006B40B4" w:rsidRDefault="00AD2EA9"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Zjednodušený postup při dodání zboží uvnitř území Evropské unie </w:t>
      </w:r>
      <w:r w:rsidR="00624121" w:rsidRPr="006B40B4">
        <w:rPr>
          <w:rFonts w:ascii="Times New Roman" w:hAnsi="Times New Roman" w:cs="Times New Roman"/>
          <w:b/>
          <w:bCs/>
          <w:sz w:val="24"/>
          <w:szCs w:val="24"/>
        </w:rPr>
        <w:br/>
      </w:r>
      <w:r w:rsidRPr="006B40B4">
        <w:rPr>
          <w:rFonts w:ascii="Times New Roman" w:hAnsi="Times New Roman" w:cs="Times New Roman"/>
          <w:b/>
          <w:bCs/>
          <w:sz w:val="24"/>
          <w:szCs w:val="24"/>
        </w:rPr>
        <w:t>formou třístranného obchodu</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Třístranným obchodem je obchod, který uzavřou tři osoby registrované k dani ve třech různých členských státech a předmětem obchodu je dodání téhož zboží mezi těmito třemi osobami s tím, že zboží je přímo odesláno nebo přepraveno z členského státu prodávajícího do členského státu kupujícího.</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Prodávajícím se pro účely třístranného obchodu rozumí osoba registrovaná k dani v členském státě zahájení odeslání nebo přepravy zboží, která </w:t>
      </w:r>
      <w:r w:rsidRPr="006B40B4">
        <w:rPr>
          <w:rFonts w:ascii="Times New Roman" w:hAnsi="Times New Roman" w:cs="Times New Roman"/>
          <w:strike/>
          <w:sz w:val="24"/>
          <w:szCs w:val="24"/>
        </w:rPr>
        <w:t>není osvobozenou osobou</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nevyužívá v členském státě zahájení odeslání nebo přepravy zboží režim pro malé podniky</w:t>
      </w:r>
      <w:r w:rsidRPr="006B40B4">
        <w:rPr>
          <w:rFonts w:ascii="Times New Roman" w:hAnsi="Times New Roman" w:cs="Times New Roman"/>
          <w:sz w:val="24"/>
          <w:szCs w:val="24"/>
        </w:rPr>
        <w:t>.</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Kupujícím se pro účely třístranného obchodu rozumí osoba registrovaná k dani v členském státě ukončení odeslání nebo přepravy zboží, která kupuje zboží od prostřední osoby.</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(4) Prostřední osobou se pro účely třístranného obchodu rozumí osoba registrovaná k dani v členském státě odlišném od členského státu prodávajícího a členského státu kupujícího, která</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nemá sídlo nebo provozovnu v členském státě kupujícího a</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pořizuje zboží od prodávajícího v členském státě kupujícího s cílem následného dodání zboží kupujícímu v tomto členském státě.</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(5) Při užití zjednodušeného postupu při třístranném obchodu se nesmí prostřední osoba registrovat k dani v členském státě kupujícího a uplatnit osvobození od daně při pořízení zboží v tomto členském státě, za podmínek stanovených tímto členským státem.</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(6) Pořízení zboží z jiného členského státu, které je uskutečněno prostřední osobou </w:t>
      </w:r>
      <w:r w:rsidRPr="006B40B4">
        <w:rPr>
          <w:rFonts w:ascii="Times New Roman" w:hAnsi="Times New Roman" w:cs="Times New Roman"/>
          <w:b/>
          <w:sz w:val="24"/>
          <w:szCs w:val="24"/>
        </w:rPr>
        <w:t>s místem plnění</w:t>
      </w:r>
      <w:r w:rsidRPr="006B40B4">
        <w:rPr>
          <w:rFonts w:ascii="Times New Roman" w:hAnsi="Times New Roman" w:cs="Times New Roman"/>
          <w:sz w:val="24"/>
          <w:szCs w:val="24"/>
        </w:rPr>
        <w:t xml:space="preserve"> v tuzemsku, při užití zjednodušeného postupu v třístranném obchodu je osvobozeno od daně za těchto podmínek</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pořízení zboží z jiného členského státu je uskutečněno prostřední osobou, která není plátcem ani identifikovanou osobou, ale je osobou registrovanou k dani v jiném členském státě,</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prostřední osoba</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není plátcem ani identifikovanou osobou a</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je osobou registrovanou k dani v jiném členském státě,</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pořízení zboží z jiného členského státu je uskutečněno prostřední osobou za účelem následného dodání zboží v tuzemsku,</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zboží pořízené prostřední osobou je přímo odesláno nebo přepraveno z členského státu prodávajícího do tuzemska a je určeno pro kupujícího, pro kterého prostřední osoba uskutečňuje následné dodání zboží,</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 xml:space="preserve">prostřední osoba uvede </w:t>
      </w:r>
      <w:r w:rsidR="002E7354" w:rsidRPr="006B40B4">
        <w:rPr>
          <w:rFonts w:ascii="Times New Roman" w:hAnsi="Times New Roman" w:cs="Times New Roman"/>
          <w:b/>
          <w:sz w:val="24"/>
          <w:szCs w:val="24"/>
        </w:rPr>
        <w:t>na daňovém dokladu</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stejné daňové identifikační číslo, které sdělila prodávajícímu, a</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údaj „daň odvede zákazník“,</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00F4339D" w:rsidRPr="006B40B4">
        <w:rPr>
          <w:rFonts w:ascii="Times New Roman" w:hAnsi="Times New Roman" w:cs="Times New Roman"/>
          <w:sz w:val="24"/>
          <w:szCs w:val="24"/>
        </w:rPr>
        <w:tab/>
      </w:r>
      <w:r w:rsidRPr="006B40B4">
        <w:rPr>
          <w:rFonts w:ascii="Times New Roman" w:hAnsi="Times New Roman" w:cs="Times New Roman"/>
          <w:b/>
          <w:sz w:val="24"/>
          <w:szCs w:val="24"/>
        </w:rPr>
        <w:t>e)</w:t>
      </w:r>
      <w:r w:rsidR="00F4339D"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kupující je </w:t>
      </w:r>
      <w:r w:rsidRPr="006B40B4">
        <w:rPr>
          <w:rFonts w:ascii="Times New Roman" w:hAnsi="Times New Roman" w:cs="Times New Roman"/>
          <w:strike/>
          <w:sz w:val="24"/>
          <w:szCs w:val="24"/>
        </w:rPr>
        <w:t>plátce nebo identifikovaná osoba</w:t>
      </w:r>
      <w:r w:rsidRPr="006B40B4">
        <w:rPr>
          <w:rFonts w:ascii="Times New Roman" w:hAnsi="Times New Roman" w:cs="Times New Roman"/>
          <w:b/>
          <w:sz w:val="24"/>
          <w:szCs w:val="24"/>
        </w:rPr>
        <w:t xml:space="preserve"> </w:t>
      </w:r>
      <w:r w:rsidR="000456D5" w:rsidRPr="006B40B4">
        <w:rPr>
          <w:rFonts w:ascii="Times New Roman" w:hAnsi="Times New Roman" w:cs="Times New Roman"/>
          <w:b/>
          <w:sz w:val="24"/>
          <w:szCs w:val="24"/>
        </w:rPr>
        <w:t>plátcem nebo identifikovanou osobou</w:t>
      </w:r>
      <w:r w:rsidR="000456D5" w:rsidRPr="006B40B4">
        <w:rPr>
          <w:rFonts w:ascii="Times New Roman" w:hAnsi="Times New Roman" w:cs="Times New Roman"/>
          <w:sz w:val="24"/>
          <w:szCs w:val="24"/>
        </w:rPr>
        <w:t xml:space="preserve"> </w:t>
      </w:r>
      <w:r w:rsidR="0042643D" w:rsidRPr="006B40B4">
        <w:rPr>
          <w:rFonts w:ascii="Times New Roman" w:hAnsi="Times New Roman" w:cs="Times New Roman"/>
          <w:b/>
          <w:sz w:val="24"/>
          <w:szCs w:val="24"/>
        </w:rPr>
        <w:t>a</w:t>
      </w:r>
      <w:r w:rsidR="00F4339D"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sdělil prostřední osobě daňové identifikační číslo, které mu bylo přiděleno v tuzemsku</w:t>
      </w:r>
      <w:r w:rsidRPr="006B40B4">
        <w:rPr>
          <w:rFonts w:ascii="Times New Roman" w:hAnsi="Times New Roman" w:cs="Times New Roman"/>
          <w:strike/>
          <w:sz w:val="24"/>
          <w:szCs w:val="24"/>
        </w:rPr>
        <w:t>,</w:t>
      </w:r>
      <w:r w:rsidRPr="006B40B4">
        <w:rPr>
          <w:rFonts w:ascii="Times New Roman" w:hAnsi="Times New Roman" w:cs="Times New Roman"/>
          <w:b/>
          <w:sz w:val="24"/>
          <w:szCs w:val="24"/>
        </w:rPr>
        <w:t>.</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e)</w:t>
      </w:r>
      <w:r w:rsidR="00F4339D" w:rsidRPr="006B40B4">
        <w:rPr>
          <w:rFonts w:ascii="Times New Roman" w:hAnsi="Times New Roman" w:cs="Times New Roman"/>
          <w:strike/>
          <w:sz w:val="24"/>
          <w:szCs w:val="24"/>
        </w:rPr>
        <w:tab/>
      </w:r>
      <w:r w:rsidR="00E70E4E" w:rsidRPr="006B40B4">
        <w:rPr>
          <w:rFonts w:ascii="Times New Roman" w:hAnsi="Times New Roman" w:cs="Times New Roman"/>
          <w:strike/>
          <w:sz w:val="24"/>
          <w:szCs w:val="24"/>
        </w:rPr>
        <w:t>f)</w:t>
      </w:r>
      <w:r w:rsidR="00F4339D" w:rsidRPr="006B40B4">
        <w:rPr>
          <w:rFonts w:ascii="Times New Roman" w:hAnsi="Times New Roman" w:cs="Times New Roman"/>
          <w:strike/>
          <w:sz w:val="24"/>
          <w:szCs w:val="24"/>
        </w:rPr>
        <w:t> </w:t>
      </w:r>
      <w:r w:rsidRPr="006B40B4">
        <w:rPr>
          <w:rFonts w:ascii="Times New Roman" w:hAnsi="Times New Roman" w:cs="Times New Roman"/>
          <w:strike/>
          <w:sz w:val="24"/>
          <w:szCs w:val="24"/>
        </w:rPr>
        <w:t>kupující je povinen přiznat daň u dodání zboží uskutečněného prostřední osobou jako při pořízení zboží z jiného členského státu</w:t>
      </w:r>
      <w:r w:rsidRPr="006B40B4">
        <w:rPr>
          <w:rFonts w:ascii="Times New Roman" w:hAnsi="Times New Roman" w:cs="Times New Roman"/>
          <w:sz w:val="24"/>
          <w:szCs w:val="24"/>
        </w:rPr>
        <w:t>.</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(7) Prostřední osoba, která je osobou registrovanou k dani v jiném členském státě a pořizuje zboží z jiného členského státu a dodává zboží kupujícímu, který je plátcem nebo identifikovanou osobou, je při užití zjednodušeného postupu v třístranném obchodu povinna</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splnit podmínky podle odstavce 6 pro uplatnění osvobození od daně při pořízení zboží z jiného členského státu uskutečněné v tuzemsku,</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oznámit stejné daňové identifikační číslo prodávajícímu a uvést je na daňovém dokladu pro kupujícího,</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vystavit kupujícímu daňový doklad se sdělením, že se jedná o třístranný obchod.</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(7) Prostřední osoba je při užití zjednodušeného postupu při třístranném obchodu povinna na daňovém dokladu uvést sdělení, že se jedná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třístranný obchod.</w:t>
      </w:r>
    </w:p>
    <w:p w:rsidR="00AD2EA9" w:rsidRPr="006B40B4" w:rsidRDefault="00AD2EA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(8) Kupující je povinen oznámit prostřední osobě daňové identifikační číslo, které kupujícímu bylo přiděleno v tuzemsku, a přiznat daň na základě daňového dokladu vystaveného prostřední osobou, stejně jako při pořízení zboží z jiného členského státu.</w:t>
      </w:r>
    </w:p>
    <w:p w:rsidR="0016314B" w:rsidRPr="006B40B4" w:rsidRDefault="0016314B"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6</w:t>
      </w:r>
    </w:p>
    <w:p w:rsidR="0016314B" w:rsidRPr="006B40B4" w:rsidRDefault="0016314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Režim skladu uvnitř území Evropské unie</w:t>
      </w:r>
    </w:p>
    <w:p w:rsidR="003B07E8" w:rsidRPr="006B40B4" w:rsidRDefault="003B07E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w:t>
      </w:r>
    </w:p>
    <w:p w:rsidR="0016314B" w:rsidRPr="006B40B4" w:rsidRDefault="0016314B"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7</w:t>
      </w:r>
    </w:p>
    <w:p w:rsidR="0016314B" w:rsidRPr="006B40B4" w:rsidRDefault="0016314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Vybraná ustanovení o novém dopravním prostředku</w:t>
      </w:r>
    </w:p>
    <w:p w:rsidR="00587ED9" w:rsidRPr="006B40B4" w:rsidRDefault="00587ED9" w:rsidP="006B40B4">
      <w:pPr>
        <w:pStyle w:val="nadpis"/>
        <w:outlineLvl w:val="9"/>
        <w:rPr>
          <w:strike/>
        </w:rPr>
      </w:pPr>
      <w:r w:rsidRPr="006B40B4">
        <w:rPr>
          <w:strike/>
        </w:rPr>
        <w:t>§ 19</w:t>
      </w:r>
    </w:p>
    <w:p w:rsidR="00587ED9" w:rsidRPr="006B40B4" w:rsidRDefault="00587ED9"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Dodání a pořízení nových dopravních prostředků uvnitř území Evropské unie</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 Plátce, který dodává za úplatu nový dopravní prostředek do jiného členského státu osobě registrované k dani v jiném členském státě, uskutečňuje plnění osvobozené od daně s nárokem na odpočet daně.</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(2) Dnem prvního uvedení do provozu se u nových dopravních prostředků lodí a letadel rozumí den dodání výrobcem prvnímu kupujícímu nebo vlastníkovi nebo první den, kdy kupující nebo vlastník je oprávněn s dopravním prostředkem nakládat, a to ten den, který nastane dříve, nebo den, kdy byl dopravní prostředek výrobcem použit pro předváděcí účely. Za den prvního uvedení do provozu u pozemních motorových vozidel se považuje den, kdy bylo vozidlo registrováno k provozu ve státu výrobce, nebo den, kdy nastala povinnost toto vozidlo ve státu výrobce registrovat, a to ten den, který nastane dříve. Pokud není povinnost vozidlo registrovat ve státu výrobce, je dnem prvního uvedení do provozu den, kdy bylo vozidlo odvezeno kupujícím nebo jeho vlastníkem, nebo den dodání kupujícímu nebo jeho vlastníkovi nebo den, kdy kupující nebo vlastník s ním mohl nakládat, a to ten den, který nastane dříve, nebo den, kdy pozemní motorové vozidlo bylo použito pro předváděcí účely. Jestliže není den prvního uvedení do provozu takto stanoven, považuje se za den prvního uvedení do provozu den, kdy byl vystaven doklad o prodeji.</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(3) Plátce, který pořizuje za úplatu nový dopravní prostředek od osoby registrované k dani v jiném členském státě, uskutečňuje pořízení zboží z jiného členského státu.</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(4) Plátce, který dodává za úplatu nový dopravní prostředek do jiného členského státu osobě, která není osobou registrovanou k dani v jiném členském státě, uskutečňuje plnění osvobozené od daně s nárokem na odpočet daně, pokud je nový dopravní prostředek přemístěn do jiného členského státu a plátce společně s pořizovatelem předloží místně příslušnému správci daně hlášení o dodání nového dopravního prostředku do jiného členského státu ve lhůtě pro podání daňového přiznání, ke kterému přiloží kopii vystaveného daňového dokladu. Dodání nového dopravního prostředku do jiného členského státu osobě, která není osobou registrovanou k dani v jiném členském státě, plátce neuvádí do souhrnného hlášení. Plátce, který pořizuje za úplatu nový dopravní prostředek z jiného členského státu od osoby, která není osobou registrovanou k dani v jiném členském státě, uskutečňuje také pořízení zboží z jiného členského státu, které je předmětem daně v tuzemsku, a k daňovému přiznání je povinen přiložit hlášení o pořízení nového dopravního prostředku a kopii daňového dokladu, který mu vystavil dodavatel.</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(5) Osoba, která není plátcem, a příležitostně dodá nový dopravní prostředek, který je přemístěn do jiného členského státu, se považuje za osobu oprávněnou uplatnit nárok na odpočet daně, kterou zaplatila při nabytí nového dopravního prostředku ve sjednané ceně nebo při dovozu nebo při pořízení z jiného členského státu, a to maximálně do výše daně, kterou by byl povinen odvést plátce, pokud by dodání bylo zdanitelným plněním v tuzemsku. Tato osoba je oprávněna uplatnit nárok na odpočet daně u svého místně příslušného správce daně v daňovém přiznání, ke kterému přiloží kopii daňového dokladu, a s hlášením o dodání nového dopravního prostředku předloží daňové přiznání do 10 dnů ode dne dodání nového dopravního prostředku do jiného členského státu; tuto lhůtu nelze prodloužit. Pokud nárok na odpočet daně neuplatní v tomto daňovém přiznání nebo na požádání správce daně neposkytne informace nutné ke správnému stanovení nároku na odpočet daně, její nárok zaniká.</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(6) Osoba, která není plátcem a pořizuje v tuzemsku nový dopravní prostředek z jiného členského státu, je povinna předložit daňové přiznání, ke kterému přiloží kopii daňového dokladu a hlášení o pořízení nového dopravního prostředku do 10 dnů ode dne pořízení nebo ve lhůtě pro podání daňového přiznání, jde-li o identifikovanou osobu; tyto lhůty nelze prodloužit. Na základě tohoto daňového přiznání správce daně vyměří částku daně, kterou je pořizující osoba, která není plátcem, nebo identifikovanou osobou, povinna zaplatit místně příslušnému správci daně do 25 dnů ode dne, kdy jí daň byla vyměřena.</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(7) Osoba, která pořizuje nový dopravní prostředek z jiného členského státu, který bude registrován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který jí vystavil dodavatel z jiného členského státu. Zaplacení zálohy správce daně na žádost pořizovatele potvrdí.</w:t>
      </w:r>
    </w:p>
    <w:p w:rsidR="00587ED9" w:rsidRPr="006B40B4" w:rsidRDefault="00587ED9"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(8) Při dodání nového dopravního prostředku do jiného členského státu musí být na daňovém dokladu uveden údaj, že se jedná o nový dopravní prostředek, a údaje tuto skutečnost potvrzující.</w:t>
      </w:r>
    </w:p>
    <w:p w:rsidR="00B04764" w:rsidRPr="006B40B4" w:rsidRDefault="00B04764" w:rsidP="006B40B4">
      <w:pPr>
        <w:pStyle w:val="nadpis"/>
        <w:rPr>
          <w:b/>
        </w:rPr>
      </w:pPr>
      <w:r w:rsidRPr="006B40B4">
        <w:rPr>
          <w:b/>
        </w:rPr>
        <w:t>§ 19</w:t>
      </w:r>
    </w:p>
    <w:p w:rsidR="00B04764" w:rsidRPr="006B40B4" w:rsidRDefault="00B0476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Nový dopravní prostředek</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Novým dopravním prostředkem se pro účely daně z přidané hodnoty rozumí zboží, které je</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motorovým pozemním vozidlem se zdvihovým objemem motoru větším než 48</w:t>
      </w:r>
      <w:r w:rsidR="003B3782" w:rsidRPr="006B40B4">
        <w:rPr>
          <w:rFonts w:ascii="Times New Roman" w:hAnsi="Times New Roman" w:cs="Times New Roman"/>
          <w:b/>
          <w:sz w:val="24"/>
          <w:szCs w:val="24"/>
        </w:rPr>
        <w:t> </w:t>
      </w:r>
      <w:r w:rsidRPr="006B40B4">
        <w:rPr>
          <w:rFonts w:ascii="Times New Roman" w:hAnsi="Times New Roman" w:cs="Times New Roman"/>
          <w:b/>
          <w:sz w:val="24"/>
          <w:szCs w:val="24"/>
        </w:rPr>
        <w:t>cm</w:t>
      </w:r>
      <w:r w:rsidRPr="006B40B4">
        <w:rPr>
          <w:rFonts w:ascii="Times New Roman" w:hAnsi="Times New Roman" w:cs="Times New Roman"/>
          <w:b/>
          <w:sz w:val="24"/>
          <w:szCs w:val="24"/>
          <w:vertAlign w:val="superscript"/>
        </w:rPr>
        <w:t>3</w:t>
      </w:r>
      <w:r w:rsidRPr="006B40B4">
        <w:rPr>
          <w:rFonts w:ascii="Times New Roman" w:hAnsi="Times New Roman" w:cs="Times New Roman"/>
          <w:b/>
          <w:sz w:val="24"/>
          <w:szCs w:val="24"/>
        </w:rPr>
        <w:t xml:space="preserve"> nebo s v</w:t>
      </w:r>
      <w:r w:rsidR="0013646A" w:rsidRPr="006B40B4">
        <w:rPr>
          <w:rFonts w:ascii="Times New Roman" w:hAnsi="Times New Roman" w:cs="Times New Roman"/>
          <w:b/>
          <w:sz w:val="24"/>
          <w:szCs w:val="24"/>
        </w:rPr>
        <w:t>ýkonem větším než 7,2 kW, pokud</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je dodání uskutečněno do 6 měsíců ode dne </w:t>
      </w:r>
      <w:r w:rsidR="0013646A" w:rsidRPr="006B40B4">
        <w:rPr>
          <w:rFonts w:ascii="Times New Roman" w:hAnsi="Times New Roman" w:cs="Times New Roman"/>
          <w:b/>
          <w:sz w:val="24"/>
          <w:szCs w:val="24"/>
        </w:rPr>
        <w:t>prvního uvedení do provozu nebo</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má ke dni uskutečnění dodání najeto nejvýše 6 000 km,</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lodí delší než 7,5 m s výjimkou námořních lodí užívaných k obchodní, průmyslové, rybářské ne</w:t>
      </w:r>
      <w:r w:rsidR="0013646A" w:rsidRPr="006B40B4">
        <w:rPr>
          <w:rFonts w:ascii="Times New Roman" w:hAnsi="Times New Roman" w:cs="Times New Roman"/>
          <w:b/>
          <w:sz w:val="24"/>
          <w:szCs w:val="24"/>
        </w:rPr>
        <w:t>bo záchranářské činnosti, pokud</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je dodána do 3 měsíců ode dne </w:t>
      </w:r>
      <w:r w:rsidR="0013646A" w:rsidRPr="006B40B4">
        <w:rPr>
          <w:rFonts w:ascii="Times New Roman" w:hAnsi="Times New Roman" w:cs="Times New Roman"/>
          <w:b/>
          <w:sz w:val="24"/>
          <w:szCs w:val="24"/>
        </w:rPr>
        <w:t>prvního uvedení do provozu nebo</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má ke dni uskutečnění dodání najeto nejvýše</w:t>
      </w:r>
      <w:r w:rsidR="0013646A" w:rsidRPr="006B40B4">
        <w:rPr>
          <w:rFonts w:ascii="Times New Roman" w:hAnsi="Times New Roman" w:cs="Times New Roman"/>
          <w:b/>
          <w:sz w:val="24"/>
          <w:szCs w:val="24"/>
        </w:rPr>
        <w:t xml:space="preserve"> 100 hodin,</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letadlem o maximální vzletové hmotnosti větší než 1 550 kg, s výjimkou letadel využívaných leteckými společnostmi pro mezinárodní l</w:t>
      </w:r>
      <w:r w:rsidR="0013646A" w:rsidRPr="006B40B4">
        <w:rPr>
          <w:rFonts w:ascii="Times New Roman" w:hAnsi="Times New Roman" w:cs="Times New Roman"/>
          <w:b/>
          <w:sz w:val="24"/>
          <w:szCs w:val="24"/>
        </w:rPr>
        <w:t>eteckou přepravu, pokud</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je dodáno do 3 měsíců ode dne </w:t>
      </w:r>
      <w:r w:rsidR="0013646A" w:rsidRPr="006B40B4">
        <w:rPr>
          <w:rFonts w:ascii="Times New Roman" w:hAnsi="Times New Roman" w:cs="Times New Roman"/>
          <w:b/>
          <w:sz w:val="24"/>
          <w:szCs w:val="24"/>
        </w:rPr>
        <w:t>prvního uvedení do provozu nebo</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má ke dni uskutečnění dodání nalétáno nejvýše 40 hodin.</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Pro účely odstavce 1 se za den prvního uvedení do provozu u motorového pozemního vozidla považuje</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den, kdy bylo vozidlo registrováno k provozu ve státu výrobce, nebo den, kdy nastala povinnost toto vozidlo registrovat ve státě výrobce, a to ten den, který nastane dříve, nebo</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v případě, že není stanovena povinnost toto vozidlo registrovat ve státě výrobce, den,</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kdy došlo poprvé k převodu práva nakládat s tímto vozidlem jako vlastník</w:t>
      </w:r>
      <w:r w:rsidR="001F42B0" w:rsidRPr="006B40B4">
        <w:rPr>
          <w:rFonts w:ascii="Times New Roman" w:hAnsi="Times New Roman" w:cs="Times New Roman"/>
          <w:b/>
          <w:sz w:val="24"/>
          <w:szCs w:val="24"/>
        </w:rPr>
        <w:t>,</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kdy vozidlo bylo výrobcem poprvé použito pro předváděcí účely, pokud tento den nastal dříve než den uvedený v bodu 1, nebo</w:t>
      </w:r>
    </w:p>
    <w:p w:rsidR="00B04764" w:rsidRPr="006B40B4" w:rsidRDefault="00B04764"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 kdy bylo na prodejce převedeno právo nakládat s vozidlem jako vlastník v případě, že není prodejci ani kupujícímu znám den podle bodu 1 ani 2.</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Pro účely odstavce 1 se za den prvního uvedení do provozu u lodě nebo letadla považuje</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den, kdy došlo poprvé k převodu práva nakládat s nimi jako vlastník, nebo</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den, kdy byl tento dopravní prostředek výrobcem poprvé použit pro předváděcí účely, pokud tento den nastal dříve než den uvedený v bodu 1.</w:t>
      </w:r>
    </w:p>
    <w:p w:rsidR="00B04764" w:rsidRPr="006B40B4" w:rsidRDefault="00B04764" w:rsidP="006B40B4">
      <w:pPr>
        <w:pStyle w:val="nadpis"/>
        <w:rPr>
          <w:b/>
        </w:rPr>
      </w:pPr>
      <w:r w:rsidRPr="006B40B4">
        <w:rPr>
          <w:b/>
        </w:rPr>
        <w:t>§ 19a</w:t>
      </w:r>
    </w:p>
    <w:p w:rsidR="00B04764" w:rsidRPr="006B40B4" w:rsidRDefault="00B0476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nového dopravního prostředku do jiného členského státu plátcem</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Dodání nového dopravního prostředku do jiného členského státu za úplatu plátcem osobě, která mu nesdělila své daňové identifikační číslo pro účely daně z přidané hodnoty, je osvobozeno od daně s</w:t>
      </w:r>
      <w:r w:rsidR="003B3782" w:rsidRPr="006B40B4">
        <w:rPr>
          <w:rFonts w:ascii="Times New Roman" w:hAnsi="Times New Roman" w:cs="Times New Roman"/>
          <w:b/>
          <w:sz w:val="24"/>
          <w:szCs w:val="24"/>
        </w:rPr>
        <w:t> nárokem na odpočet daně, pokud</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je dopravní prostředek odeslán nebo přepraven do jiného členského státu plátcem, pořizovatelem nebo třetí osobou zmocněnou plátcem nebo pořizovatelem a</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plátce splnil povinnost přiložit hlášení o dodání nového dopravního prostředku k daňovému přiznání.</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V případě dodání nového dopravního prostředku do jiného členského státu uvedeného v odstavci 1 je plátce povinen přiložit k daňovému přiznání hlášení o dodání nového dopravního prostředku a kopii daňového dokladu.</w:t>
      </w:r>
    </w:p>
    <w:p w:rsidR="00B04764" w:rsidRPr="006B40B4" w:rsidRDefault="00B04764" w:rsidP="006B40B4">
      <w:pPr>
        <w:pStyle w:val="nadpis"/>
        <w:rPr>
          <w:b/>
        </w:rPr>
      </w:pPr>
      <w:r w:rsidRPr="006B40B4">
        <w:rPr>
          <w:b/>
        </w:rPr>
        <w:t>§ 19b</w:t>
      </w:r>
    </w:p>
    <w:p w:rsidR="00B04764" w:rsidRPr="006B40B4" w:rsidRDefault="00B04764" w:rsidP="006B40B4">
      <w:pPr>
        <w:pStyle w:val="nadpis"/>
        <w:outlineLvl w:val="9"/>
        <w:rPr>
          <w:b/>
        </w:rPr>
      </w:pPr>
      <w:r w:rsidRPr="006B40B4">
        <w:rPr>
          <w:b/>
        </w:rPr>
        <w:t xml:space="preserve">Dodání nového dopravního prostředku do jiného členského státu osobou, </w:t>
      </w:r>
      <w:r w:rsidR="00D35F98" w:rsidRPr="006B40B4">
        <w:rPr>
          <w:b/>
        </w:rPr>
        <w:br/>
      </w:r>
      <w:r w:rsidRPr="006B40B4">
        <w:rPr>
          <w:b/>
        </w:rPr>
        <w:t>která není plátcem</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Dodání nového dopravního prostředku do jiného členského státu za úplatu osobou, která není plátcem, je osvobozeno od daně s nárokem na odpočet daně, pokud je odeslán nebo přepraven do jiného členského státu</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osobou, která dodává nový dopravní prostředek,</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osobou, která nový dop</w:t>
      </w:r>
      <w:r w:rsidR="003B3782" w:rsidRPr="006B40B4">
        <w:rPr>
          <w:rFonts w:ascii="Times New Roman" w:hAnsi="Times New Roman" w:cs="Times New Roman"/>
          <w:b/>
          <w:sz w:val="24"/>
          <w:szCs w:val="24"/>
        </w:rPr>
        <w:t>ravní prostředek pořizuje, nebo</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třetí osobou zmocněnou osobou uvedenou v písmenu a) nebo b).</w:t>
      </w:r>
    </w:p>
    <w:p w:rsidR="00B04764"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Osoba, která není plátcem, podle odstavce 1, která není identifikovanou osobou, je povinna do 10 dnů ode dne dodání nového dopravního prostředku podat hlášení o dodání nového dopravního prostředku a kopii dokladu o prodeji nového dopravního prostředku.</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Osoba, která není plátcem, podle odstavce 1, která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Pro účely dodání nového dopravního prostředku do jiného členského státu za úplatu se na osobu, která není plátcem, podle odstavce 1, hledí jako na osobu povinnou k dani, která jedná jako taková.</w:t>
      </w:r>
    </w:p>
    <w:p w:rsidR="00390B6F"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(5) Osoba, která není plátcem, podle odstavce 1 je oprávněna uplatnit nárok na odpočet daně, kterou v tuzemsku zaplatila při nabytí nového dopravního prostředku, a to nejvýše ve výši daně, kterou by byl povinen přiznat plátce, pokud by dodání nového dopravního prostředku do jiného členského státu touto osobou bylo zdanitelným plněním v tuzemsku. Má se za to, že úplatu, kterou osoba, která není plátcem, podle odstavce</w:t>
      </w:r>
      <w:r w:rsidR="003B3782" w:rsidRPr="006B40B4">
        <w:rPr>
          <w:rFonts w:ascii="Times New Roman" w:hAnsi="Times New Roman" w:cs="Times New Roman"/>
          <w:b/>
          <w:sz w:val="24"/>
          <w:szCs w:val="24"/>
        </w:rPr>
        <w:t> </w:t>
      </w:r>
      <w:r w:rsidRPr="006B40B4">
        <w:rPr>
          <w:rFonts w:ascii="Times New Roman" w:hAnsi="Times New Roman" w:cs="Times New Roman"/>
          <w:b/>
          <w:sz w:val="24"/>
          <w:szCs w:val="24"/>
        </w:rPr>
        <w:t>1, obdržela nebo má obdržet za uskutečněné osvobozené plnění, představuje pro zjištění nejvyšší výše daně základ daně a výše daně se stanoví dle § 37 písm. a).</w:t>
      </w:r>
    </w:p>
    <w:p w:rsidR="00B04764"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(6) Osoba, která není plátcem, podle odstavce 1, může nárok na odpočet daně uplatnit v daňovém přiznání, které podá do 10 dnů ode dne dodání nového dopravního prostředku; nárok na odpočet daně zaniká, pokud nebyl v této lhůtě uplatněn. K</w:t>
      </w:r>
      <w:r w:rsidR="003B3782" w:rsidRPr="006B40B4">
        <w:rPr>
          <w:rFonts w:ascii="Times New Roman" w:hAnsi="Times New Roman" w:cs="Times New Roman"/>
          <w:b/>
          <w:sz w:val="24"/>
          <w:szCs w:val="24"/>
        </w:rPr>
        <w:t> </w:t>
      </w:r>
      <w:r w:rsidRPr="006B40B4">
        <w:rPr>
          <w:rFonts w:ascii="Times New Roman" w:hAnsi="Times New Roman" w:cs="Times New Roman"/>
          <w:b/>
          <w:sz w:val="24"/>
          <w:szCs w:val="24"/>
        </w:rPr>
        <w:t>daňovému přiznání je tato osoba povinna přiložit hlášení o dodání nového dopravního prostředku a kopii dokladu o prodeji nového dopravního prostředku.</w:t>
      </w:r>
    </w:p>
    <w:p w:rsidR="00B04764" w:rsidRPr="006B40B4" w:rsidRDefault="00B04764" w:rsidP="006B40B4">
      <w:pPr>
        <w:pStyle w:val="nadpis"/>
        <w:rPr>
          <w:b/>
        </w:rPr>
      </w:pPr>
      <w:r w:rsidRPr="006B40B4">
        <w:rPr>
          <w:b/>
        </w:rPr>
        <w:t>§ 19</w:t>
      </w:r>
      <w:r w:rsidR="006C3D90" w:rsidRPr="006B40B4">
        <w:rPr>
          <w:b/>
        </w:rPr>
        <w:t>c</w:t>
      </w:r>
    </w:p>
    <w:p w:rsidR="00B04764" w:rsidRPr="006B40B4" w:rsidRDefault="00B0476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Pořízení nového dopravního prostředku z jiného členského státu</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Pořízením zboží z jiného členského státu se pro účely daně z přidané hodnoty rozumí také nabytí práva nakládat s novým dopravním prostředkem jako vlastník od jiné osoby než osoby podle § 16 odst. 2, pokud je zboží odesláno nebo přepraveno z jiného členského státu do členského státu od něj odlišného</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osobou, která dodává nový dopravní prostředek,</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osobou, která nový dopravní prostředek pořizuje, nebo</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třetí osobou zmocněnou osobou uvedenou v písmenu a) nebo b).</w:t>
      </w:r>
    </w:p>
    <w:p w:rsidR="00390B6F"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Plátce nebo identifikovaná osoba, kteří pořizují nový dopravní prostředek z</w:t>
      </w:r>
      <w:r w:rsidR="003B3782" w:rsidRPr="006B40B4">
        <w:rPr>
          <w:rFonts w:ascii="Times New Roman" w:hAnsi="Times New Roman" w:cs="Times New Roman"/>
          <w:b/>
          <w:sz w:val="24"/>
          <w:szCs w:val="24"/>
        </w:rPr>
        <w:t> </w:t>
      </w:r>
      <w:r w:rsidRPr="006B40B4">
        <w:rPr>
          <w:rFonts w:ascii="Times New Roman" w:hAnsi="Times New Roman" w:cs="Times New Roman"/>
          <w:b/>
          <w:sz w:val="24"/>
          <w:szCs w:val="24"/>
        </w:rPr>
        <w:t>jiného členského státu od jiné osoby než osoby podle § 16 odst. 2, jsou k daňovému přiznání povinni přiložit hlášení o pořízení nového dopravního prostředku a kopii daňového dokladu nebo dokladu o prodeji nového dopravního prostředku. Toto pořízení zboží z jiného členského státu se považuje za uskutečněné dnem, ke kterému by bylo uskutečněno zdanitelné plnění při dodání zboží podle § 21</w:t>
      </w:r>
      <w:r w:rsidR="00D35F98" w:rsidRPr="006B40B4">
        <w:rPr>
          <w:rFonts w:ascii="Times New Roman" w:hAnsi="Times New Roman" w:cs="Times New Roman"/>
          <w:b/>
          <w:sz w:val="24"/>
          <w:szCs w:val="24"/>
        </w:rPr>
        <w:t>.</w:t>
      </w:r>
    </w:p>
    <w:p w:rsidR="00390B6F"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Osoba nepovinná k dani, která pořizuje v tuzemsku za úplatu nový dopravní prostředek z jiného členského státu, je povinna podat daňové přiznání do 10 dnů ode dne uskutečnění tohoto pořízení; toto pořízení zboží z jiného členského státu se považuje za uskutečněné dnem, ke kterému by bylo uskutečněno zdanitelné plnění při dodání zboží podle § 21. K daňovému přiznání je tato osoba povinna přiložit hlášení o pořízení nového dopravního prostředku a kopii daňového dokladu nebo dokladu o prodeji nového dopravního prostředku. Tato daň je splatná dvacátý pátý den následující po dni, kdy byla vyměřena.</w:t>
      </w:r>
    </w:p>
    <w:p w:rsidR="00390B6F"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Osoba, která pořizuje nový dopravní prostředek z jiného členského státu, který bude registrován v registru silničních vozidel, může před podáním daňového přiznání podat hlášení o pořízení nového dopravního prostředku a zaplatit zálohu ve výši daně z</w:t>
      </w:r>
      <w:r w:rsidR="003B3782" w:rsidRPr="006B40B4">
        <w:rPr>
          <w:rFonts w:ascii="Times New Roman" w:hAnsi="Times New Roman" w:cs="Times New Roman"/>
          <w:b/>
          <w:sz w:val="24"/>
          <w:szCs w:val="24"/>
        </w:rPr>
        <w:t> </w:t>
      </w:r>
      <w:r w:rsidRPr="006B40B4">
        <w:rPr>
          <w:rFonts w:ascii="Times New Roman" w:hAnsi="Times New Roman" w:cs="Times New Roman"/>
          <w:b/>
          <w:sz w:val="24"/>
          <w:szCs w:val="24"/>
        </w:rPr>
        <w:t>pořízení nového dopravního prostředku. K hlášení o pořízení nového dopravního prostředku je povinna přiložit kopii daňového dokladu nebo dokladu o prodeji nového dopravního prostředku. Zaplacení zálohy správce daně na žádost pořizovatele potvrdí.</w:t>
      </w:r>
    </w:p>
    <w:p w:rsidR="00B04764" w:rsidRPr="006B40B4" w:rsidRDefault="00390B6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(5) Má se za to, že plátce zaplatil zálohu podle ods</w:t>
      </w:r>
      <w:r w:rsidR="00D35F98" w:rsidRPr="006B40B4">
        <w:rPr>
          <w:rFonts w:ascii="Times New Roman" w:hAnsi="Times New Roman" w:cs="Times New Roman"/>
          <w:b/>
          <w:sz w:val="24"/>
          <w:szCs w:val="24"/>
        </w:rPr>
        <w:t>tavce 4 v případě, kdy plátce s </w:t>
      </w:r>
      <w:r w:rsidRPr="006B40B4">
        <w:rPr>
          <w:rFonts w:ascii="Times New Roman" w:hAnsi="Times New Roman" w:cs="Times New Roman"/>
          <w:b/>
          <w:sz w:val="24"/>
          <w:szCs w:val="24"/>
        </w:rPr>
        <w:t>hlášením o pořízení nového dopravního prostředku správci daně sdělí, že nový dopravní prostředek z jiného členského státu vložil plně do obchodního majetku a současně plátci vznikl nárok na odpočet daně v plné výši u tohoto přijatého zdanitelného plnění</w:t>
      </w:r>
      <w:r w:rsidR="008D1AAF" w:rsidRPr="006B40B4">
        <w:rPr>
          <w:rFonts w:ascii="Times New Roman" w:hAnsi="Times New Roman" w:cs="Times New Roman"/>
          <w:b/>
          <w:sz w:val="24"/>
          <w:szCs w:val="24"/>
        </w:rPr>
        <w:t>; to neplatí, pokud je plátce nespolehlivým plátcem nebo má evidován daňový nedoplatek v oblasti daně z přidané hodnoty s výjimkou nedoplatku, u kterého je povoleno posečkání jeho úhrady nebo rozložení jeho úhrady na splátky</w:t>
      </w:r>
      <w:r w:rsidRPr="006B40B4">
        <w:rPr>
          <w:rFonts w:ascii="Times New Roman" w:hAnsi="Times New Roman" w:cs="Times New Roman"/>
          <w:b/>
          <w:sz w:val="24"/>
          <w:szCs w:val="24"/>
        </w:rPr>
        <w:t>.</w:t>
      </w:r>
    </w:p>
    <w:p w:rsidR="00B04764" w:rsidRPr="006B40B4" w:rsidRDefault="00B04764" w:rsidP="006B40B4">
      <w:pPr>
        <w:pStyle w:val="nadpis"/>
        <w:rPr>
          <w:b/>
        </w:rPr>
      </w:pPr>
      <w:r w:rsidRPr="006B40B4">
        <w:rPr>
          <w:b/>
        </w:rPr>
        <w:t>§ 19</w:t>
      </w:r>
      <w:r w:rsidR="006C3D90" w:rsidRPr="006B40B4">
        <w:rPr>
          <w:b/>
        </w:rPr>
        <w:t>d</w:t>
      </w:r>
    </w:p>
    <w:p w:rsidR="00B04764" w:rsidRPr="006B40B4" w:rsidRDefault="00B04764" w:rsidP="006B40B4">
      <w:pPr>
        <w:pStyle w:val="nadpis"/>
        <w:outlineLvl w:val="9"/>
        <w:rPr>
          <w:b/>
        </w:rPr>
      </w:pPr>
      <w:r w:rsidRPr="006B40B4">
        <w:rPr>
          <w:b/>
        </w:rPr>
        <w:t>Lhůty v případě dodání nebo pořízení nového dopravního prostředku</w:t>
      </w:r>
    </w:p>
    <w:p w:rsidR="00B04764" w:rsidRPr="006B40B4" w:rsidRDefault="00B047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Lhůty uvedené v § 19a až </w:t>
      </w:r>
      <w:r w:rsidR="006C3D90" w:rsidRPr="006B40B4">
        <w:rPr>
          <w:rFonts w:ascii="Times New Roman" w:hAnsi="Times New Roman" w:cs="Times New Roman"/>
          <w:b/>
          <w:sz w:val="24"/>
          <w:szCs w:val="24"/>
        </w:rPr>
        <w:t>19c</w:t>
      </w:r>
      <w:r w:rsidRPr="006B40B4">
        <w:rPr>
          <w:rFonts w:ascii="Times New Roman" w:hAnsi="Times New Roman" w:cs="Times New Roman"/>
          <w:b/>
          <w:sz w:val="24"/>
          <w:szCs w:val="24"/>
        </w:rPr>
        <w:t xml:space="preserve"> nelze prodloužit ani povolit jejich navrácení v předešlý stav.</w:t>
      </w:r>
    </w:p>
    <w:p w:rsidR="0016314B" w:rsidRPr="006B40B4" w:rsidRDefault="0016314B"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8</w:t>
      </w:r>
    </w:p>
    <w:p w:rsidR="0016314B" w:rsidRPr="006B40B4" w:rsidRDefault="0016314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Dovoz zboží</w:t>
      </w:r>
    </w:p>
    <w:p w:rsidR="00D35F98" w:rsidRPr="006B40B4" w:rsidRDefault="00D35F9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w:t>
      </w:r>
    </w:p>
    <w:p w:rsidR="002A46C9" w:rsidRPr="006B40B4" w:rsidRDefault="002A46C9" w:rsidP="006B40B4">
      <w:pPr>
        <w:pStyle w:val="nadpis"/>
      </w:pPr>
      <w:r w:rsidRPr="006B40B4">
        <w:t>§ 20a</w:t>
      </w:r>
    </w:p>
    <w:p w:rsidR="002A46C9" w:rsidRPr="006B40B4" w:rsidRDefault="002A46C9"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Vznik povinnosti přiznat daň při dodání zboží a poskytnutí služby</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Povinnost přiznat daň při dodání zboží nebo poskytnutí služby vzniká ke dni uskutečnění zdanitelného plnění.</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(2) Je-li před uskutečněním zdanitelného plnění přijata úplata, vzniká povinnost přiznat daň </w:t>
      </w:r>
      <w:r w:rsidRPr="006B40B4">
        <w:rPr>
          <w:rFonts w:ascii="Times New Roman" w:hAnsi="Times New Roman" w:cs="Times New Roman"/>
          <w:strike/>
          <w:sz w:val="24"/>
          <w:szCs w:val="24"/>
        </w:rPr>
        <w:t>z přijaté částky</w:t>
      </w:r>
      <w:r w:rsidRPr="006B40B4">
        <w:rPr>
          <w:rFonts w:ascii="Times New Roman" w:hAnsi="Times New Roman" w:cs="Times New Roman"/>
          <w:sz w:val="24"/>
          <w:szCs w:val="24"/>
        </w:rPr>
        <w:t xml:space="preserve"> ke dni přijetí úplaty. To neplatí, není-li zdanitelné plnění ke dni přijetí úplaty známo dostatečně určitě.</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Dodání zboží nebo poskytnutí služby je pro účely tohoto zákona známo dostatečně určitě, jsou-li známy alespoň tyto údaje:</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zboží, které má být dodáno, nebo služba, která má být poskytnuta,</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sazba daně v případě zdanitelného plnění a</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místo plnění.</w:t>
      </w:r>
    </w:p>
    <w:p w:rsidR="002A46C9" w:rsidRPr="006B40B4" w:rsidRDefault="002A46C9" w:rsidP="006B40B4">
      <w:pPr>
        <w:pStyle w:val="nadpis"/>
      </w:pPr>
      <w:r w:rsidRPr="006B40B4">
        <w:t>§ 21</w:t>
      </w:r>
    </w:p>
    <w:p w:rsidR="002A46C9" w:rsidRPr="006B40B4" w:rsidRDefault="002A46C9"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Uskutečnění zdanitelného plnění při dodání zboží a poskytnutí služby</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Při dodání zboží se zdanitelné plnění považuje za uskutečněné</w:t>
      </w:r>
    </w:p>
    <w:p w:rsidR="002A46C9" w:rsidRPr="006B40B4" w:rsidRDefault="002A46C9" w:rsidP="006B40B4">
      <w:pPr>
        <w:widowControl w:val="0"/>
        <w:pBdr>
          <w:top w:val="triple" w:sz="12" w:space="1" w:color="E36C0A"/>
          <w:left w:val="triple" w:sz="12" w:space="4" w:color="E36C0A"/>
          <w:bottom w:val="triple" w:sz="12" w:space="1" w:color="E36C0A"/>
          <w:right w:val="triple" w:sz="12" w:space="4" w:color="E36C0A"/>
        </w:pBdr>
        <w:autoSpaceDE w:val="0"/>
        <w:autoSpaceDN w:val="0"/>
        <w:adjustRightInd w:val="0"/>
        <w:spacing w:after="0" w:line="240" w:lineRule="auto"/>
        <w:ind w:left="284" w:hanging="284"/>
        <w:jc w:val="both"/>
        <w:rPr>
          <w:rFonts w:ascii="Times New Roman" w:hAnsi="Times New Roman" w:cs="Times New Roman"/>
          <w:color w:val="000000" w:themeColor="text1"/>
          <w:sz w:val="24"/>
          <w:szCs w:val="24"/>
        </w:rPr>
      </w:pPr>
      <w:r w:rsidRPr="006B40B4">
        <w:rPr>
          <w:rFonts w:ascii="Times New Roman" w:hAnsi="Times New Roman" w:cs="Times New Roman"/>
          <w:color w:val="000000" w:themeColor="text1"/>
          <w:sz w:val="24"/>
          <w:szCs w:val="24"/>
        </w:rPr>
        <w:t>a)</w:t>
      </w:r>
      <w:r w:rsidRPr="006B40B4">
        <w:rPr>
          <w:rFonts w:ascii="Times New Roman" w:hAnsi="Times New Roman" w:cs="Times New Roman"/>
          <w:color w:val="000000" w:themeColor="text1"/>
          <w:sz w:val="24"/>
          <w:szCs w:val="24"/>
        </w:rPr>
        <w:tab/>
        <w:t xml:space="preserve">dnem dodání </w:t>
      </w:r>
      <w:r w:rsidRPr="006B40B4">
        <w:rPr>
          <w:rFonts w:ascii="Times New Roman" w:hAnsi="Times New Roman" w:cs="Times New Roman"/>
          <w:strike/>
          <w:color w:val="E36C0A" w:themeColor="accent6" w:themeShade="BF"/>
          <w:sz w:val="24"/>
          <w:szCs w:val="24"/>
        </w:rPr>
        <w:t>podle § 13 odst. 1,</w:t>
      </w:r>
      <w:r w:rsidRPr="006B40B4">
        <w:t xml:space="preserve"> </w:t>
      </w:r>
      <w:r w:rsidRPr="006B40B4">
        <w:rPr>
          <w:rFonts w:ascii="Times New Roman" w:hAnsi="Times New Roman" w:cs="Times New Roman"/>
          <w:b/>
          <w:color w:val="E36C0A" w:themeColor="accent6" w:themeShade="BF"/>
          <w:sz w:val="24"/>
          <w:szCs w:val="24"/>
        </w:rPr>
        <w:t>tohoto zboží, nebo</w:t>
      </w:r>
    </w:p>
    <w:p w:rsidR="002A46C9" w:rsidRPr="006B40B4" w:rsidRDefault="002A46C9" w:rsidP="006B40B4">
      <w:pPr>
        <w:widowControl w:val="0"/>
        <w:pBdr>
          <w:top w:val="triple" w:sz="12" w:space="1" w:color="E36C0A"/>
          <w:left w:val="triple" w:sz="12" w:space="4" w:color="E36C0A"/>
          <w:bottom w:val="triple" w:sz="12" w:space="1" w:color="E36C0A"/>
          <w:right w:val="triple" w:sz="12" w:space="4" w:color="E36C0A"/>
        </w:pBdr>
        <w:autoSpaceDE w:val="0"/>
        <w:autoSpaceDN w:val="0"/>
        <w:adjustRightInd w:val="0"/>
        <w:spacing w:after="0" w:line="240" w:lineRule="auto"/>
        <w:ind w:left="284" w:hanging="284"/>
        <w:jc w:val="both"/>
        <w:rPr>
          <w:rFonts w:ascii="Times New Roman" w:hAnsi="Times New Roman" w:cs="Times New Roman"/>
          <w:strike/>
          <w:color w:val="E36C0A" w:themeColor="accent6" w:themeShade="BF"/>
          <w:sz w:val="24"/>
          <w:szCs w:val="24"/>
        </w:rPr>
      </w:pPr>
      <w:r w:rsidRPr="006B40B4">
        <w:rPr>
          <w:rFonts w:ascii="Times New Roman" w:hAnsi="Times New Roman" w:cs="Times New Roman"/>
          <w:strike/>
          <w:color w:val="E36C0A" w:themeColor="accent6" w:themeShade="BF"/>
          <w:sz w:val="24"/>
          <w:szCs w:val="24"/>
        </w:rPr>
        <w:t>b)</w:t>
      </w:r>
      <w:r w:rsidRPr="006B40B4">
        <w:rPr>
          <w:rFonts w:ascii="Times New Roman" w:hAnsi="Times New Roman" w:cs="Times New Roman"/>
          <w:strike/>
          <w:color w:val="E36C0A" w:themeColor="accent6" w:themeShade="BF"/>
          <w:sz w:val="24"/>
          <w:szCs w:val="24"/>
        </w:rPr>
        <w:tab/>
        <w:t>dnem příklepu při vydražení zboží ve veřejné dražbě podle zvláštního právního předpisu.</w:t>
      </w:r>
      <w:r w:rsidRPr="006B40B4">
        <w:rPr>
          <w:rFonts w:ascii="Times New Roman" w:hAnsi="Times New Roman" w:cs="Times New Roman"/>
          <w:strike/>
          <w:color w:val="E36C0A" w:themeColor="accent6" w:themeShade="BF"/>
          <w:sz w:val="24"/>
          <w:szCs w:val="24"/>
          <w:vertAlign w:val="superscript"/>
        </w:rPr>
        <w:t>16)</w:t>
      </w:r>
      <w:r w:rsidRPr="006B40B4">
        <w:rPr>
          <w:rFonts w:ascii="Times New Roman" w:hAnsi="Times New Roman" w:cs="Times New Roman"/>
          <w:strike/>
          <w:color w:val="E36C0A" w:themeColor="accent6" w:themeShade="BF"/>
          <w:sz w:val="24"/>
          <w:szCs w:val="24"/>
        </w:rPr>
        <w:t>, nebo</w:t>
      </w:r>
    </w:p>
    <w:p w:rsidR="002A46C9" w:rsidRPr="006B40B4" w:rsidRDefault="002A46C9" w:rsidP="006B40B4">
      <w:pPr>
        <w:widowControl w:val="0"/>
        <w:pBdr>
          <w:top w:val="triple" w:sz="12" w:space="1" w:color="E36C0A"/>
          <w:left w:val="triple" w:sz="12" w:space="4" w:color="E36C0A"/>
          <w:bottom w:val="triple" w:sz="12" w:space="1" w:color="E36C0A"/>
          <w:right w:val="triple" w:sz="12" w:space="4" w:color="E36C0A"/>
        </w:pBdr>
        <w:autoSpaceDE w:val="0"/>
        <w:autoSpaceDN w:val="0"/>
        <w:adjustRightInd w:val="0"/>
        <w:spacing w:after="0" w:line="240" w:lineRule="auto"/>
        <w:ind w:left="284" w:hanging="284"/>
        <w:jc w:val="both"/>
        <w:rPr>
          <w:rFonts w:ascii="Times New Roman" w:hAnsi="Times New Roman" w:cs="Times New Roman"/>
          <w:color w:val="000000" w:themeColor="text1"/>
          <w:sz w:val="24"/>
          <w:szCs w:val="24"/>
        </w:rPr>
      </w:pPr>
      <w:r w:rsidRPr="006B40B4">
        <w:rPr>
          <w:rFonts w:ascii="Times New Roman" w:hAnsi="Times New Roman" w:cs="Times New Roman"/>
          <w:strike/>
          <w:color w:val="E36C0A" w:themeColor="accent6" w:themeShade="BF"/>
          <w:sz w:val="24"/>
          <w:szCs w:val="24"/>
        </w:rPr>
        <w:t>c)</w:t>
      </w:r>
      <w:r w:rsidRPr="006B40B4">
        <w:rPr>
          <w:rFonts w:ascii="Times New Roman" w:hAnsi="Times New Roman" w:cs="Times New Roman"/>
          <w:color w:val="000000" w:themeColor="text1"/>
          <w:sz w:val="24"/>
          <w:szCs w:val="24"/>
        </w:rPr>
        <w:t xml:space="preserve"> </w:t>
      </w:r>
      <w:r w:rsidRPr="006B40B4">
        <w:rPr>
          <w:rFonts w:ascii="Times New Roman" w:hAnsi="Times New Roman" w:cs="Times New Roman"/>
          <w:b/>
          <w:color w:val="E36C0A" w:themeColor="accent6" w:themeShade="BF"/>
          <w:sz w:val="24"/>
          <w:szCs w:val="24"/>
        </w:rPr>
        <w:t>b)</w:t>
      </w:r>
      <w:r w:rsidRPr="006B40B4">
        <w:rPr>
          <w:rFonts w:ascii="Times New Roman" w:hAnsi="Times New Roman" w:cs="Times New Roman"/>
          <w:color w:val="000000" w:themeColor="text1"/>
          <w:sz w:val="24"/>
          <w:szCs w:val="24"/>
        </w:rPr>
        <w:t xml:space="preserve"> dnem přenechání zboží k užívání podle § 13 odst. 3 písm. c).</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Při dodání nemovité věci se zdanitelné plnění považuje za uskutečněné dnem předání nemovité věci nabyvateli do užívání nebo dnem doručení vyrozumění, ve kterém je uveden den zápisu změny vlastnického práva, a to tím dnem, který nastane dříve. Při přenechání nemovité věci k užívání podle § 13 odst. 3 písm. c) se zdanitelné plnění považuje za uskutečněné dnem přenechání nemovité věci k užívání.</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Při poskytnutí služby se zdanitelné plnění považuje za uskutečněné dnem jejího poskytnutí nebo dnem vystavení daňového dokladu s výjimkou splátkového nebo platebního kalendáře nebo dokladu na přijatou úplatu, a to tím dnem, který nastane dříve.</w:t>
      </w:r>
    </w:p>
    <w:p w:rsidR="002A46C9" w:rsidRPr="006B40B4" w:rsidRDefault="002A46C9" w:rsidP="006B40B4">
      <w:pPr>
        <w:keepNext/>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Zdanitelné plnění se považuje za uskutečněné</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dnem převzetí díla nebo jeho dílčí části při zdanitelném plnění uskutečněném podle smlouvy o dílo,</w:t>
      </w:r>
    </w:p>
    <w:p w:rsidR="00B56F5C" w:rsidRPr="006B40B4" w:rsidRDefault="00D35F9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dnem</w:t>
      </w:r>
    </w:p>
    <w:p w:rsidR="00B56F5C" w:rsidRPr="006B40B4" w:rsidRDefault="00B56F5C" w:rsidP="006B40B4">
      <w:pPr>
        <w:widowControl w:val="0"/>
        <w:autoSpaceDE w:val="0"/>
        <w:autoSpaceDN w:val="0"/>
        <w:adjustRightInd w:val="0"/>
        <w:spacing w:before="120" w:after="0" w:line="240" w:lineRule="auto"/>
        <w:ind w:left="568" w:hanging="284"/>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vyhotovení dokladu o vyúčtování při dodání elektřiny, plynu, tepla nebo chladu, sdílení elektřiny nebo poskytnutí související služby v elektroenergetice, související služby v plynárenství nebo jiné služby poskytované za podmínek stanovených energetickým zákonem, nejpozději však uplynutím lhůty pro poskytnutí takového vyúčtování podle energetického zákona, nebo dnem zjištění skutečné spotřeby, pokud energetický zákon nestanoví povinnos</w:t>
      </w:r>
      <w:r w:rsidR="00D35F98" w:rsidRPr="006B40B4">
        <w:rPr>
          <w:rFonts w:ascii="Times New Roman" w:hAnsi="Times New Roman" w:cs="Times New Roman"/>
          <w:sz w:val="24"/>
          <w:szCs w:val="24"/>
        </w:rPr>
        <w:t>t poskytovat takové vyúčtování,</w:t>
      </w:r>
    </w:p>
    <w:p w:rsidR="00B56F5C" w:rsidRPr="006B40B4" w:rsidRDefault="00B56F5C" w:rsidP="006B40B4">
      <w:pPr>
        <w:widowControl w:val="0"/>
        <w:autoSpaceDE w:val="0"/>
        <w:autoSpaceDN w:val="0"/>
        <w:adjustRightInd w:val="0"/>
        <w:spacing w:before="120" w:after="0" w:line="240" w:lineRule="auto"/>
        <w:ind w:left="568" w:hanging="284"/>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zjištění skutečné spotřeby při dodání vody nebo</w:t>
      </w:r>
      <w:r w:rsidR="00D35F98" w:rsidRPr="006B40B4">
        <w:rPr>
          <w:rFonts w:ascii="Times New Roman" w:hAnsi="Times New Roman" w:cs="Times New Roman"/>
          <w:sz w:val="24"/>
          <w:szCs w:val="24"/>
        </w:rPr>
        <w:t xml:space="preserve"> odstranění odpadních vod, nebo</w:t>
      </w:r>
    </w:p>
    <w:p w:rsidR="00B56F5C" w:rsidRPr="006B40B4" w:rsidRDefault="00B56F5C" w:rsidP="006B40B4">
      <w:pPr>
        <w:widowControl w:val="0"/>
        <w:autoSpaceDE w:val="0"/>
        <w:autoSpaceDN w:val="0"/>
        <w:adjustRightInd w:val="0"/>
        <w:spacing w:before="120" w:after="0" w:line="240" w:lineRule="auto"/>
        <w:ind w:left="568" w:hanging="284"/>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zjištění rozsahu poskytnutých služeb při poskytnutí služeb elektronických komunikací,</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dnem zjištění skutečné výše částky za službu poskytovanou v přímé souvislosti s nájmem nemovité věci, která byla v souvislosti s tímto nájmem přijata, pokud se nejedná o službu podle písmene b),</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 xml:space="preserve">dnem použití majetku nebo využití služby při použití </w:t>
      </w:r>
      <w:r w:rsidRPr="006B40B4">
        <w:rPr>
          <w:rFonts w:ascii="Times New Roman" w:hAnsi="Times New Roman" w:cs="Times New Roman"/>
          <w:strike/>
          <w:sz w:val="24"/>
          <w:szCs w:val="24"/>
        </w:rPr>
        <w:t>hmotného majetku</w:t>
      </w:r>
      <w:r w:rsidRPr="006B40B4">
        <w:rPr>
          <w:rFonts w:ascii="Times New Roman" w:hAnsi="Times New Roman" w:cs="Times New Roman"/>
          <w:sz w:val="24"/>
          <w:szCs w:val="24"/>
        </w:rPr>
        <w:t xml:space="preserve"> </w:t>
      </w:r>
      <w:r w:rsidR="00E86F63" w:rsidRPr="006B40B4">
        <w:rPr>
          <w:rFonts w:ascii="Times New Roman" w:hAnsi="Times New Roman" w:cs="Times New Roman"/>
          <w:b/>
          <w:sz w:val="24"/>
          <w:szCs w:val="24"/>
        </w:rPr>
        <w:t xml:space="preserve">zboží </w:t>
      </w:r>
      <w:r w:rsidRPr="006B40B4">
        <w:rPr>
          <w:rFonts w:ascii="Times New Roman" w:hAnsi="Times New Roman" w:cs="Times New Roman"/>
          <w:sz w:val="24"/>
          <w:szCs w:val="24"/>
        </w:rPr>
        <w:t xml:space="preserve">nebo poskytnutí služby pro účely nesouvisející s uskutečňováním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001C00E5" w:rsidRPr="006B40B4">
        <w:rPr>
          <w:rFonts w:ascii="Times New Roman" w:hAnsi="Times New Roman" w:cs="Times New Roman"/>
          <w:b/>
          <w:sz w:val="24"/>
          <w:szCs w:val="24"/>
        </w:rPr>
        <w:t xml:space="preserve">ekonomické činnosti </w:t>
      </w:r>
      <w:r w:rsidRPr="006B40B4">
        <w:rPr>
          <w:rFonts w:ascii="Times New Roman" w:hAnsi="Times New Roman" w:cs="Times New Roman"/>
          <w:sz w:val="24"/>
          <w:szCs w:val="24"/>
        </w:rPr>
        <w:t>plátce,</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dnem uvedení do stavu způsobilého k užívání</w:t>
      </w:r>
      <w:r w:rsidRPr="006B40B4">
        <w:rPr>
          <w:rFonts w:ascii="Times New Roman" w:hAnsi="Times New Roman" w:cs="Times New Roman"/>
          <w:strike/>
          <w:sz w:val="24"/>
          <w:szCs w:val="24"/>
          <w:vertAlign w:val="superscript"/>
        </w:rPr>
        <w:t>74)</w:t>
      </w:r>
      <w:r w:rsidRPr="006B40B4">
        <w:rPr>
          <w:rFonts w:ascii="Times New Roman" w:hAnsi="Times New Roman" w:cs="Times New Roman"/>
          <w:strike/>
          <w:sz w:val="24"/>
          <w:szCs w:val="24"/>
        </w:rPr>
        <w:t xml:space="preserve"> při plnění vymezeném v § 13 odst. 4 písm. b),</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f)</w:t>
      </w:r>
      <w:r w:rsidR="00D35F98" w:rsidRPr="006B40B4">
        <w:rPr>
          <w:rFonts w:ascii="Times New Roman" w:hAnsi="Times New Roman" w:cs="Times New Roman"/>
          <w:b/>
          <w:sz w:val="24"/>
          <w:szCs w:val="24"/>
        </w:rPr>
        <w:tab/>
      </w:r>
      <w:r w:rsidR="00076D53" w:rsidRPr="006B40B4">
        <w:rPr>
          <w:rFonts w:ascii="Times New Roman" w:hAnsi="Times New Roman" w:cs="Times New Roman"/>
          <w:b/>
          <w:sz w:val="24"/>
          <w:szCs w:val="24"/>
        </w:rPr>
        <w:t>e)</w:t>
      </w:r>
      <w:r w:rsidR="00D35F98" w:rsidRPr="006B40B4">
        <w:rPr>
          <w:rFonts w:ascii="Times New Roman" w:hAnsi="Times New Roman" w:cs="Times New Roman"/>
          <w:sz w:val="24"/>
          <w:szCs w:val="24"/>
        </w:rPr>
        <w:t> </w:t>
      </w:r>
      <w:r w:rsidRPr="006B40B4">
        <w:rPr>
          <w:rFonts w:ascii="Times New Roman" w:hAnsi="Times New Roman" w:cs="Times New Roman"/>
          <w:sz w:val="24"/>
          <w:szCs w:val="24"/>
        </w:rPr>
        <w:t>dnem, ke kterému dochází k pozbytí vlastnického práva k nepeněžitému vkladu, popřípadě jiných práv k tomuto vkladu, při vložení majetkového vkladu v nepeněžité podobě, s výjimkou nemovité věci, kdy se postupuje podle odstavce 2,</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g)</w:t>
      </w:r>
      <w:r w:rsidR="00D35F98" w:rsidRPr="006B40B4">
        <w:rPr>
          <w:rFonts w:ascii="Times New Roman" w:hAnsi="Times New Roman" w:cs="Times New Roman"/>
          <w:b/>
          <w:sz w:val="24"/>
          <w:szCs w:val="24"/>
        </w:rPr>
        <w:tab/>
      </w:r>
      <w:r w:rsidR="00076D53" w:rsidRPr="006B40B4">
        <w:rPr>
          <w:rFonts w:ascii="Times New Roman" w:hAnsi="Times New Roman" w:cs="Times New Roman"/>
          <w:b/>
          <w:sz w:val="24"/>
          <w:szCs w:val="24"/>
        </w:rPr>
        <w:t>f)</w:t>
      </w:r>
      <w:r w:rsidR="00D35F98" w:rsidRPr="006B40B4">
        <w:rPr>
          <w:rFonts w:ascii="Times New Roman" w:hAnsi="Times New Roman" w:cs="Times New Roman"/>
          <w:sz w:val="24"/>
          <w:szCs w:val="24"/>
        </w:rPr>
        <w:t> </w:t>
      </w:r>
      <w:r w:rsidRPr="006B40B4">
        <w:rPr>
          <w:rFonts w:ascii="Times New Roman" w:hAnsi="Times New Roman" w:cs="Times New Roman"/>
          <w:sz w:val="24"/>
          <w:szCs w:val="24"/>
        </w:rPr>
        <w:t>dnem, ke kterému dochází k pozbytí vlastnického práva, popřípadě jiných práv k vydávanému majetku, při vydání vypořádacího podílu na obchodní korporaci nebo podílu na likvidačním zůstatku, s výjimkou nemovité věci, kdy se postupuje podle odstavce 2,</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h)</w:t>
      </w:r>
      <w:r w:rsidR="00D35F98" w:rsidRPr="006B40B4">
        <w:rPr>
          <w:rFonts w:ascii="Times New Roman" w:hAnsi="Times New Roman" w:cs="Times New Roman"/>
          <w:b/>
          <w:strike/>
          <w:sz w:val="24"/>
          <w:szCs w:val="24"/>
        </w:rPr>
        <w:tab/>
      </w:r>
      <w:r w:rsidR="00076D53" w:rsidRPr="006B40B4">
        <w:rPr>
          <w:rFonts w:ascii="Times New Roman" w:hAnsi="Times New Roman" w:cs="Times New Roman"/>
          <w:b/>
          <w:strike/>
          <w:sz w:val="24"/>
          <w:szCs w:val="24"/>
        </w:rPr>
        <w:t>g)</w:t>
      </w:r>
      <w:r w:rsidR="00D35F98" w:rsidRPr="006B40B4">
        <w:rPr>
          <w:rFonts w:ascii="Times New Roman" w:hAnsi="Times New Roman" w:cs="Times New Roman"/>
          <w:b/>
          <w:strike/>
          <w:sz w:val="24"/>
          <w:szCs w:val="24"/>
        </w:rPr>
        <w:t> </w:t>
      </w:r>
      <w:r w:rsidRPr="006B40B4">
        <w:rPr>
          <w:rFonts w:ascii="Times New Roman" w:hAnsi="Times New Roman" w:cs="Times New Roman"/>
          <w:strike/>
          <w:sz w:val="24"/>
          <w:szCs w:val="24"/>
        </w:rPr>
        <w:t>dnem dodání třetí osobě, a to jak u komitenta, tak u komisionáře, popřípadě dnem dodání třetí osobou, při dodání zboží na základě komisionářské smlouvy nebo smlouvy obdobného typu,</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i)</w:t>
      </w:r>
      <w:r w:rsidR="00D35F98" w:rsidRPr="006B40B4">
        <w:rPr>
          <w:rFonts w:ascii="Times New Roman" w:hAnsi="Times New Roman" w:cs="Times New Roman"/>
          <w:b/>
          <w:strike/>
          <w:sz w:val="24"/>
          <w:szCs w:val="24"/>
        </w:rPr>
        <w:tab/>
      </w:r>
      <w:r w:rsidR="00076D53" w:rsidRPr="006B40B4">
        <w:rPr>
          <w:rFonts w:ascii="Times New Roman" w:hAnsi="Times New Roman" w:cs="Times New Roman"/>
          <w:b/>
          <w:strike/>
          <w:sz w:val="24"/>
          <w:szCs w:val="24"/>
        </w:rPr>
        <w:t>h)</w:t>
      </w:r>
      <w:r w:rsidR="00D35F98" w:rsidRPr="006B40B4">
        <w:rPr>
          <w:rFonts w:ascii="Times New Roman" w:hAnsi="Times New Roman" w:cs="Times New Roman"/>
          <w:strike/>
          <w:sz w:val="24"/>
          <w:szCs w:val="24"/>
        </w:rPr>
        <w:t> </w:t>
      </w:r>
      <w:r w:rsidRPr="006B40B4">
        <w:rPr>
          <w:rFonts w:ascii="Times New Roman" w:hAnsi="Times New Roman" w:cs="Times New Roman"/>
          <w:strike/>
          <w:sz w:val="24"/>
          <w:szCs w:val="24"/>
        </w:rPr>
        <w:t>dnem poskytnutí služby třetí osobě, a to jak u komitenta, tak u komisionáře, popřípadě dnem poskytnutí služby třetí osobou, při poskytnutí služby na základě komisionářské smlouvy nebo smlouvy obdobného typu,</w:t>
      </w:r>
    </w:p>
    <w:p w:rsidR="00076D53" w:rsidRPr="006B40B4" w:rsidRDefault="00076D5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 xml:space="preserve">v případě dodání zboží uvedeného </w:t>
      </w:r>
      <w:r w:rsidR="0042643D" w:rsidRPr="006B40B4">
        <w:rPr>
          <w:rFonts w:ascii="Times New Roman" w:hAnsi="Times New Roman" w:cs="Times New Roman"/>
          <w:b/>
          <w:sz w:val="24"/>
          <w:szCs w:val="24"/>
        </w:rPr>
        <w:t>v § </w:t>
      </w:r>
      <w:r w:rsidRPr="006B40B4">
        <w:rPr>
          <w:rFonts w:ascii="Times New Roman" w:hAnsi="Times New Roman" w:cs="Times New Roman"/>
          <w:b/>
          <w:sz w:val="24"/>
          <w:szCs w:val="24"/>
        </w:rPr>
        <w:t xml:space="preserve">13 odst. </w:t>
      </w:r>
      <w:r w:rsidR="0042643D" w:rsidRPr="006B40B4">
        <w:rPr>
          <w:rFonts w:ascii="Times New Roman" w:hAnsi="Times New Roman" w:cs="Times New Roman"/>
          <w:b/>
          <w:sz w:val="24"/>
          <w:szCs w:val="24"/>
        </w:rPr>
        <w:t>3 </w:t>
      </w:r>
      <w:r w:rsidRPr="006B40B4">
        <w:rPr>
          <w:rFonts w:ascii="Times New Roman" w:hAnsi="Times New Roman" w:cs="Times New Roman"/>
          <w:b/>
          <w:sz w:val="24"/>
          <w:szCs w:val="24"/>
        </w:rPr>
        <w:t>písm. b) dnem dodání zboží</w:t>
      </w:r>
    </w:p>
    <w:p w:rsidR="00076D53" w:rsidRPr="006B40B4" w:rsidRDefault="00076D53"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zastupující osobou třetí osobě zastoupenou osobou zastupující osobě, a to </w:t>
      </w:r>
      <w:r w:rsidR="0042643D" w:rsidRPr="006B40B4">
        <w:rPr>
          <w:rFonts w:ascii="Times New Roman" w:hAnsi="Times New Roman" w:cs="Times New Roman"/>
          <w:b/>
          <w:sz w:val="24"/>
          <w:szCs w:val="24"/>
        </w:rPr>
        <w:t>i </w:t>
      </w:r>
      <w:r w:rsidRPr="006B40B4">
        <w:rPr>
          <w:rFonts w:ascii="Times New Roman" w:hAnsi="Times New Roman" w:cs="Times New Roman"/>
          <w:b/>
          <w:sz w:val="24"/>
          <w:szCs w:val="24"/>
        </w:rPr>
        <w:t>při dodání zboží zastoupenou osobou zastupující osobě, nebo</w:t>
      </w:r>
    </w:p>
    <w:p w:rsidR="00076D53" w:rsidRPr="006B40B4" w:rsidRDefault="00076D53"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třetí osobou zastupující osobě, a to </w:t>
      </w:r>
      <w:r w:rsidR="0042643D" w:rsidRPr="006B40B4">
        <w:rPr>
          <w:rFonts w:ascii="Times New Roman" w:hAnsi="Times New Roman" w:cs="Times New Roman"/>
          <w:b/>
          <w:sz w:val="24"/>
          <w:szCs w:val="24"/>
        </w:rPr>
        <w:t>i </w:t>
      </w:r>
      <w:r w:rsidRPr="006B40B4">
        <w:rPr>
          <w:rFonts w:ascii="Times New Roman" w:hAnsi="Times New Roman" w:cs="Times New Roman"/>
          <w:b/>
          <w:sz w:val="24"/>
          <w:szCs w:val="24"/>
        </w:rPr>
        <w:t>při dodání zboží zastupující osobou zastoupené osobě,</w:t>
      </w:r>
    </w:p>
    <w:p w:rsidR="00076D53" w:rsidRPr="006B40B4" w:rsidRDefault="00076D5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h)</w:t>
      </w:r>
      <w:r w:rsidRPr="006B40B4">
        <w:rPr>
          <w:rFonts w:ascii="Times New Roman" w:hAnsi="Times New Roman" w:cs="Times New Roman"/>
          <w:b/>
          <w:sz w:val="24"/>
          <w:szCs w:val="24"/>
        </w:rPr>
        <w:tab/>
        <w:t xml:space="preserve">v případě poskytnutí služby uvedeného </w:t>
      </w:r>
      <w:r w:rsidR="0042643D" w:rsidRPr="006B40B4">
        <w:rPr>
          <w:rFonts w:ascii="Times New Roman" w:hAnsi="Times New Roman" w:cs="Times New Roman"/>
          <w:b/>
          <w:sz w:val="24"/>
          <w:szCs w:val="24"/>
        </w:rPr>
        <w:t>v § </w:t>
      </w:r>
      <w:r w:rsidRPr="006B40B4">
        <w:rPr>
          <w:rFonts w:ascii="Times New Roman" w:hAnsi="Times New Roman" w:cs="Times New Roman"/>
          <w:b/>
          <w:sz w:val="24"/>
          <w:szCs w:val="24"/>
        </w:rPr>
        <w:t xml:space="preserve">14 odst.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písm. b) dnem poskytnutí služby</w:t>
      </w:r>
    </w:p>
    <w:p w:rsidR="00076D53" w:rsidRPr="006B40B4" w:rsidRDefault="00076D53"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zastupující osobou třetí osobě, a to </w:t>
      </w:r>
      <w:r w:rsidR="0042643D" w:rsidRPr="006B40B4">
        <w:rPr>
          <w:rFonts w:ascii="Times New Roman" w:hAnsi="Times New Roman" w:cs="Times New Roman"/>
          <w:b/>
          <w:sz w:val="24"/>
          <w:szCs w:val="24"/>
        </w:rPr>
        <w:t>i </w:t>
      </w:r>
      <w:r w:rsidRPr="006B40B4">
        <w:rPr>
          <w:rFonts w:ascii="Times New Roman" w:hAnsi="Times New Roman" w:cs="Times New Roman"/>
          <w:b/>
          <w:sz w:val="24"/>
          <w:szCs w:val="24"/>
        </w:rPr>
        <w:t>při poskytnutí služby zastoupenou osobou zastupující osobě, nebo</w:t>
      </w:r>
    </w:p>
    <w:p w:rsidR="00076D53" w:rsidRPr="006B40B4" w:rsidRDefault="00076D53"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třetí osobou zastupující osobě, a to </w:t>
      </w:r>
      <w:r w:rsidR="0042643D" w:rsidRPr="006B40B4">
        <w:rPr>
          <w:rFonts w:ascii="Times New Roman" w:hAnsi="Times New Roman" w:cs="Times New Roman"/>
          <w:b/>
          <w:sz w:val="24"/>
          <w:szCs w:val="24"/>
        </w:rPr>
        <w:t>i </w:t>
      </w:r>
      <w:r w:rsidRPr="006B40B4">
        <w:rPr>
          <w:rFonts w:ascii="Times New Roman" w:hAnsi="Times New Roman" w:cs="Times New Roman"/>
          <w:b/>
          <w:sz w:val="24"/>
          <w:szCs w:val="24"/>
        </w:rPr>
        <w:t>při poskytnutí služby zastupující osobou zastoupené osobě,</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sz w:val="24"/>
          <w:szCs w:val="24"/>
        </w:rPr>
      </w:pPr>
      <w:r w:rsidRPr="006B40B4">
        <w:rPr>
          <w:rFonts w:ascii="Times New Roman" w:hAnsi="Times New Roman" w:cs="Times New Roman"/>
          <w:strike/>
          <w:sz w:val="24"/>
          <w:szCs w:val="24"/>
        </w:rPr>
        <w:t>j)</w:t>
      </w:r>
      <w:r w:rsidR="00D35F98" w:rsidRPr="006B40B4">
        <w:rPr>
          <w:rFonts w:ascii="Times New Roman" w:hAnsi="Times New Roman" w:cs="Times New Roman"/>
          <w:b/>
          <w:sz w:val="24"/>
          <w:szCs w:val="24"/>
        </w:rPr>
        <w:tab/>
      </w:r>
      <w:r w:rsidR="00076D53" w:rsidRPr="006B40B4">
        <w:rPr>
          <w:rFonts w:ascii="Times New Roman" w:hAnsi="Times New Roman" w:cs="Times New Roman"/>
          <w:b/>
          <w:sz w:val="24"/>
          <w:szCs w:val="24"/>
        </w:rPr>
        <w:t>i)</w:t>
      </w:r>
      <w:r w:rsidR="00D35F98" w:rsidRPr="006B40B4">
        <w:rPr>
          <w:rFonts w:ascii="Times New Roman" w:hAnsi="Times New Roman" w:cs="Times New Roman"/>
          <w:sz w:val="24"/>
          <w:szCs w:val="24"/>
        </w:rPr>
        <w:t> </w:t>
      </w:r>
      <w:r w:rsidRPr="006B40B4">
        <w:rPr>
          <w:rFonts w:ascii="Times New Roman" w:hAnsi="Times New Roman" w:cs="Times New Roman"/>
          <w:sz w:val="24"/>
          <w:szCs w:val="24"/>
        </w:rPr>
        <w:t>dnem převo</w:t>
      </w:r>
      <w:r w:rsidR="00D35F98" w:rsidRPr="006B40B4">
        <w:rPr>
          <w:rFonts w:ascii="Times New Roman" w:hAnsi="Times New Roman" w:cs="Times New Roman"/>
          <w:sz w:val="24"/>
          <w:szCs w:val="24"/>
        </w:rPr>
        <w:t>du jednoúčelového poukazu, nebo</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k)</w:t>
      </w:r>
      <w:r w:rsidR="00D35F98" w:rsidRPr="006B40B4">
        <w:rPr>
          <w:rFonts w:ascii="Times New Roman" w:hAnsi="Times New Roman" w:cs="Times New Roman"/>
          <w:b/>
          <w:sz w:val="24"/>
          <w:szCs w:val="24"/>
        </w:rPr>
        <w:tab/>
      </w:r>
      <w:r w:rsidR="00076D53" w:rsidRPr="006B40B4">
        <w:rPr>
          <w:rFonts w:ascii="Times New Roman" w:hAnsi="Times New Roman" w:cs="Times New Roman"/>
          <w:b/>
          <w:sz w:val="24"/>
          <w:szCs w:val="24"/>
        </w:rPr>
        <w:t>j)</w:t>
      </w:r>
      <w:r w:rsidR="00D35F98" w:rsidRPr="006B40B4">
        <w:rPr>
          <w:rFonts w:ascii="Times New Roman" w:hAnsi="Times New Roman" w:cs="Times New Roman"/>
          <w:b/>
          <w:sz w:val="24"/>
          <w:szCs w:val="24"/>
        </w:rPr>
        <w:t> </w:t>
      </w:r>
      <w:r w:rsidRPr="006B40B4">
        <w:rPr>
          <w:rFonts w:ascii="Times New Roman" w:hAnsi="Times New Roman" w:cs="Times New Roman"/>
          <w:sz w:val="24"/>
          <w:szCs w:val="24"/>
        </w:rPr>
        <w:t>dnem přijetí úplaty určeným podle přímo použitelného předpisu Evropské unie, kterým se stanoví prováděcí opatření ke směrnici o společném systému daně z přidané hodnoty</w:t>
      </w:r>
      <w:r w:rsidRPr="006B40B4">
        <w:rPr>
          <w:rFonts w:ascii="Times New Roman" w:hAnsi="Times New Roman" w:cs="Times New Roman"/>
          <w:sz w:val="24"/>
          <w:szCs w:val="24"/>
          <w:vertAlign w:val="superscript"/>
        </w:rPr>
        <w:t>7e)</w:t>
      </w:r>
      <w:r w:rsidRPr="006B40B4">
        <w:rPr>
          <w:rFonts w:ascii="Times New Roman" w:hAnsi="Times New Roman" w:cs="Times New Roman"/>
          <w:sz w:val="24"/>
          <w:szCs w:val="24"/>
        </w:rPr>
        <w:t>, v případě</w:t>
      </w:r>
    </w:p>
    <w:p w:rsidR="002A46C9" w:rsidRPr="006B40B4" w:rsidRDefault="00D35F98" w:rsidP="006B40B4">
      <w:pPr>
        <w:widowControl w:val="0"/>
        <w:autoSpaceDE w:val="0"/>
        <w:autoSpaceDN w:val="0"/>
        <w:adjustRightInd w:val="0"/>
        <w:spacing w:before="120" w:after="0" w:line="240" w:lineRule="auto"/>
        <w:ind w:left="568" w:hanging="284"/>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dodání zboží podle § 13a,</w:t>
      </w:r>
    </w:p>
    <w:p w:rsidR="002A46C9" w:rsidRPr="006B40B4" w:rsidRDefault="002A46C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prodeje dovezeného zboží na dálku, na který je použit dovozní režim zvláštního režimu jednoho správního místa.</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(5) Zdanitelné plnění uskutečňované prostřednictvím prodejních automatů, popřípadě jiných obdobných přístrojů uváděných do chodu mincemi, bankovkami, známkami nebo jinými platebními prostředky nahrazujícími peníze, a v případech, kdy se úplata za zdanitelná plnění uskutečňuje platebními prostředky nahrazujícími peníze, se považuje za uskutečněné dnem, kdy plátce vyjme peníze nebo platební prostředky nahrazující peníze z přístroje nebo jiným způsobem zjistí výši obratu.</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(6) U zdanitelného plnění podle § 13 odst. 4</w:t>
      </w:r>
      <w:r w:rsidR="00D35F98"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písm. </w:t>
      </w:r>
      <w:r w:rsidRPr="006B40B4">
        <w:rPr>
          <w:rFonts w:ascii="Times New Roman" w:hAnsi="Times New Roman" w:cs="Times New Roman"/>
          <w:strike/>
          <w:sz w:val="24"/>
          <w:szCs w:val="24"/>
        </w:rPr>
        <w:t>e)</w:t>
      </w:r>
      <w:r w:rsidRPr="006B40B4">
        <w:rPr>
          <w:rFonts w:ascii="Times New Roman" w:hAnsi="Times New Roman" w:cs="Times New Roman"/>
          <w:sz w:val="24"/>
          <w:szCs w:val="24"/>
        </w:rPr>
        <w:t xml:space="preserve"> </w:t>
      </w:r>
      <w:r w:rsidR="00411700" w:rsidRPr="006B40B4">
        <w:rPr>
          <w:rFonts w:ascii="Times New Roman" w:hAnsi="Times New Roman" w:cs="Times New Roman"/>
          <w:b/>
          <w:sz w:val="24"/>
          <w:szCs w:val="24"/>
        </w:rPr>
        <w:t>d)</w:t>
      </w:r>
      <w:r w:rsidR="00411700" w:rsidRPr="006B40B4">
        <w:rPr>
          <w:rFonts w:ascii="Times New Roman" w:hAnsi="Times New Roman" w:cs="Times New Roman"/>
          <w:sz w:val="24"/>
          <w:szCs w:val="24"/>
        </w:rPr>
        <w:t xml:space="preserve"> </w:t>
      </w:r>
      <w:r w:rsidRPr="006B40B4">
        <w:rPr>
          <w:rFonts w:ascii="Times New Roman" w:hAnsi="Times New Roman" w:cs="Times New Roman"/>
          <w:sz w:val="24"/>
          <w:szCs w:val="24"/>
        </w:rPr>
        <w:t>vzniká povinnost přiznat daň ke dni jeho uskutečnění. Zdanitelné plnění podle § 13 odst. 4</w:t>
      </w:r>
      <w:r w:rsidR="00D35F98"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písm. </w:t>
      </w:r>
      <w:r w:rsidRPr="006B40B4">
        <w:rPr>
          <w:rFonts w:ascii="Times New Roman" w:hAnsi="Times New Roman" w:cs="Times New Roman"/>
          <w:strike/>
          <w:sz w:val="24"/>
          <w:szCs w:val="24"/>
        </w:rPr>
        <w:t>e)</w:t>
      </w:r>
      <w:r w:rsidRPr="006B40B4">
        <w:rPr>
          <w:rFonts w:ascii="Times New Roman" w:hAnsi="Times New Roman" w:cs="Times New Roman"/>
          <w:sz w:val="24"/>
          <w:szCs w:val="24"/>
        </w:rPr>
        <w:t xml:space="preserve"> </w:t>
      </w:r>
      <w:r w:rsidR="00411700" w:rsidRPr="006B40B4">
        <w:rPr>
          <w:rFonts w:ascii="Times New Roman" w:hAnsi="Times New Roman" w:cs="Times New Roman"/>
          <w:b/>
          <w:sz w:val="24"/>
          <w:szCs w:val="24"/>
        </w:rPr>
        <w:t xml:space="preserve">d) </w:t>
      </w:r>
      <w:r w:rsidRPr="006B40B4">
        <w:rPr>
          <w:rFonts w:ascii="Times New Roman" w:hAnsi="Times New Roman" w:cs="Times New Roman"/>
          <w:sz w:val="24"/>
          <w:szCs w:val="24"/>
        </w:rPr>
        <w:t>se považuje za uskutečněné k poslednímu dni účetního období daného plátce nebo k poslednímu dni kalendářního roku u plátce, který nevede účetnictví.</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(7) Dílčím plněním se rozumí zdanitelné plnění, které se podle smlouvy uskutečňuje ve sjednaném rozsahu a ve sjednaných lhůtách a nejedná se přitom o celkové plnění, na které je uzavřena smlouva. Dílčí plnění se považuje za uskutečněné dnem uvedeným ve smlouvě. U dílčích plnění uskutečněných podle smlouvy o dílo se zdanitelné plnění považuje za uskutečněné i dnem podle odstavce 4 písm. a), a dnem uskutečnění zdanitelného plnění je ten den, který nastane dříve.</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(8) Je-li </w:t>
      </w:r>
      <w:r w:rsidRPr="006B40B4">
        <w:rPr>
          <w:rFonts w:ascii="Times New Roman" w:hAnsi="Times New Roman" w:cs="Times New Roman"/>
          <w:strike/>
          <w:sz w:val="24"/>
          <w:szCs w:val="24"/>
        </w:rPr>
        <w:t>poskytováno</w:t>
      </w:r>
      <w:r w:rsidRPr="006B40B4">
        <w:rPr>
          <w:rFonts w:ascii="Times New Roman" w:hAnsi="Times New Roman" w:cs="Times New Roman"/>
          <w:sz w:val="24"/>
          <w:szCs w:val="24"/>
        </w:rPr>
        <w:t xml:space="preserve"> </w:t>
      </w:r>
      <w:r w:rsidR="00C9331B" w:rsidRPr="006B40B4">
        <w:rPr>
          <w:rFonts w:ascii="Times New Roman" w:hAnsi="Times New Roman" w:cs="Times New Roman"/>
          <w:b/>
          <w:sz w:val="24"/>
          <w:szCs w:val="24"/>
        </w:rPr>
        <w:t>uskutečňováno</w:t>
      </w:r>
      <w:r w:rsidR="00C9331B"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zdanitelné plnění s místem plnění v tuzemsku po dobu delší než 12 měsíců, považuje se zdanitelné plnění za uskutečněné </w:t>
      </w:r>
      <w:r w:rsidRPr="006B40B4">
        <w:rPr>
          <w:rFonts w:ascii="Times New Roman" w:hAnsi="Times New Roman" w:cs="Times New Roman"/>
          <w:strike/>
          <w:sz w:val="24"/>
          <w:szCs w:val="24"/>
        </w:rPr>
        <w:t>nejpozději</w:t>
      </w:r>
      <w:r w:rsidRPr="006B40B4">
        <w:rPr>
          <w:rFonts w:ascii="Times New Roman" w:hAnsi="Times New Roman" w:cs="Times New Roman"/>
          <w:sz w:val="24"/>
          <w:szCs w:val="24"/>
        </w:rPr>
        <w:t xml:space="preserve"> posledním dnem každého kalendářního roku následujícího po kalendářním roce, ve kterém bylo </w:t>
      </w:r>
      <w:r w:rsidRPr="006B40B4">
        <w:rPr>
          <w:rFonts w:ascii="Times New Roman" w:hAnsi="Times New Roman" w:cs="Times New Roman"/>
          <w:strike/>
          <w:sz w:val="24"/>
          <w:szCs w:val="24"/>
        </w:rPr>
        <w:t>poskytování</w:t>
      </w:r>
      <w:r w:rsidRPr="006B40B4">
        <w:rPr>
          <w:rFonts w:ascii="Times New Roman" w:hAnsi="Times New Roman" w:cs="Times New Roman"/>
          <w:sz w:val="24"/>
          <w:szCs w:val="24"/>
        </w:rPr>
        <w:t xml:space="preserve"> </w:t>
      </w:r>
      <w:r w:rsidR="00C9331B" w:rsidRPr="006B40B4">
        <w:rPr>
          <w:rFonts w:ascii="Times New Roman" w:hAnsi="Times New Roman" w:cs="Times New Roman"/>
          <w:b/>
          <w:sz w:val="24"/>
          <w:szCs w:val="24"/>
        </w:rPr>
        <w:t>uskutečňování</w:t>
      </w:r>
      <w:r w:rsidR="00C9331B" w:rsidRPr="006B40B4">
        <w:rPr>
          <w:rFonts w:ascii="Times New Roman" w:hAnsi="Times New Roman" w:cs="Times New Roman"/>
          <w:sz w:val="24"/>
          <w:szCs w:val="24"/>
        </w:rPr>
        <w:t xml:space="preserve"> </w:t>
      </w:r>
      <w:r w:rsidRPr="006B40B4">
        <w:rPr>
          <w:rFonts w:ascii="Times New Roman" w:hAnsi="Times New Roman" w:cs="Times New Roman"/>
          <w:sz w:val="24"/>
          <w:szCs w:val="24"/>
        </w:rPr>
        <w:t>tohoto plnění započato; to neplatí</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pro kalendářní rok, v němž došlo k </w:t>
      </w:r>
      <w:r w:rsidRPr="006B40B4">
        <w:rPr>
          <w:rFonts w:ascii="Times New Roman" w:hAnsi="Times New Roman" w:cs="Times New Roman"/>
          <w:strike/>
          <w:sz w:val="24"/>
          <w:szCs w:val="24"/>
        </w:rPr>
        <w:t>přijetí úplaty, ze které plátci vznikla povinnost přiznat daň</w:t>
      </w:r>
      <w:r w:rsidR="00671FBE" w:rsidRPr="006B40B4">
        <w:rPr>
          <w:rFonts w:ascii="Times New Roman" w:hAnsi="Times New Roman" w:cs="Times New Roman"/>
          <w:sz w:val="24"/>
          <w:szCs w:val="24"/>
        </w:rPr>
        <w:t xml:space="preserve"> </w:t>
      </w:r>
      <w:r w:rsidR="00671FBE" w:rsidRPr="006B40B4">
        <w:rPr>
          <w:rFonts w:ascii="Times New Roman" w:hAnsi="Times New Roman" w:cs="Times New Roman"/>
          <w:b/>
          <w:sz w:val="24"/>
          <w:szCs w:val="24"/>
        </w:rPr>
        <w:t>uskutečnění zdanitelného plnění</w:t>
      </w:r>
      <w:r w:rsidRPr="006B40B4">
        <w:rPr>
          <w:rFonts w:ascii="Times New Roman" w:hAnsi="Times New Roman" w:cs="Times New Roman"/>
          <w:sz w:val="24"/>
          <w:szCs w:val="24"/>
        </w:rPr>
        <w:t>,</w:t>
      </w:r>
    </w:p>
    <w:p w:rsidR="00AA733C" w:rsidRPr="006B40B4" w:rsidRDefault="00671FB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r>
      <w:r w:rsidR="00AA733C" w:rsidRPr="006B40B4">
        <w:rPr>
          <w:rFonts w:ascii="Times New Roman" w:hAnsi="Times New Roman" w:cs="Times New Roman"/>
          <w:b/>
          <w:sz w:val="24"/>
          <w:szCs w:val="24"/>
        </w:rPr>
        <w:t xml:space="preserve">pro kalendářní rok, v němž došlo k přijetí úplaty nebo úplat, ze kterých plátci vznikla povinnost přiznat daň, ve výši alespoň 10 % </w:t>
      </w:r>
      <w:r w:rsidR="0042643D" w:rsidRPr="006B40B4">
        <w:rPr>
          <w:rFonts w:ascii="Times New Roman" w:hAnsi="Times New Roman" w:cs="Times New Roman"/>
          <w:b/>
          <w:sz w:val="24"/>
          <w:szCs w:val="24"/>
        </w:rPr>
        <w:t>z </w:t>
      </w:r>
      <w:r w:rsidR="00AA733C" w:rsidRPr="006B40B4">
        <w:rPr>
          <w:rFonts w:ascii="Times New Roman" w:hAnsi="Times New Roman" w:cs="Times New Roman"/>
          <w:b/>
          <w:sz w:val="24"/>
          <w:szCs w:val="24"/>
        </w:rPr>
        <w:t xml:space="preserve">celkové úplaty, kterou má plátce obdržet za uskutečněné zdanitelné plnění; není-li výše celkové úplaty </w:t>
      </w:r>
      <w:r w:rsidR="00732328" w:rsidRPr="006B40B4">
        <w:rPr>
          <w:rFonts w:ascii="Times New Roman" w:hAnsi="Times New Roman" w:cs="Times New Roman"/>
          <w:b/>
          <w:sz w:val="24"/>
          <w:szCs w:val="24"/>
        </w:rPr>
        <w:t>známa dostatečně určitě</w:t>
      </w:r>
      <w:r w:rsidR="00AA733C" w:rsidRPr="006B40B4">
        <w:rPr>
          <w:rFonts w:ascii="Times New Roman" w:hAnsi="Times New Roman" w:cs="Times New Roman"/>
          <w:b/>
          <w:sz w:val="24"/>
          <w:szCs w:val="24"/>
        </w:rPr>
        <w:t>, určí se kvalifikovaným odhadem,</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z w:val="24"/>
          <w:szCs w:val="24"/>
        </w:rPr>
        <w:tab/>
      </w:r>
      <w:r w:rsidR="00AA733C" w:rsidRPr="006B40B4">
        <w:rPr>
          <w:rFonts w:ascii="Times New Roman" w:hAnsi="Times New Roman" w:cs="Times New Roman"/>
          <w:b/>
          <w:sz w:val="24"/>
          <w:szCs w:val="24"/>
        </w:rPr>
        <w:t>c)</w:t>
      </w:r>
      <w:r w:rsidR="00AA733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v případech podle odstavce 4 písm. b) nebo </w:t>
      </w:r>
      <w:r w:rsidRPr="006B40B4">
        <w:rPr>
          <w:rFonts w:ascii="Times New Roman" w:hAnsi="Times New Roman" w:cs="Times New Roman"/>
          <w:strike/>
          <w:sz w:val="24"/>
          <w:szCs w:val="24"/>
        </w:rPr>
        <w:t>k)</w:t>
      </w:r>
      <w:r w:rsidR="002034A1" w:rsidRPr="006B40B4">
        <w:rPr>
          <w:rFonts w:ascii="Times New Roman" w:hAnsi="Times New Roman" w:cs="Times New Roman"/>
          <w:sz w:val="24"/>
          <w:szCs w:val="24"/>
        </w:rPr>
        <w:t xml:space="preserve"> </w:t>
      </w:r>
      <w:r w:rsidR="002034A1" w:rsidRPr="006B40B4">
        <w:rPr>
          <w:rFonts w:ascii="Times New Roman" w:hAnsi="Times New Roman" w:cs="Times New Roman"/>
          <w:b/>
          <w:sz w:val="24"/>
          <w:szCs w:val="24"/>
        </w:rPr>
        <w:t>j)</w:t>
      </w:r>
      <w:r w:rsidRPr="006B40B4">
        <w:rPr>
          <w:rFonts w:ascii="Times New Roman" w:hAnsi="Times New Roman" w:cs="Times New Roman"/>
          <w:sz w:val="24"/>
          <w:szCs w:val="24"/>
        </w:rPr>
        <w:t>, nebo</w:t>
      </w:r>
    </w:p>
    <w:p w:rsidR="002A46C9" w:rsidRPr="006B40B4" w:rsidRDefault="002A46C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c)</w:t>
      </w:r>
      <w:r w:rsidRPr="006B40B4">
        <w:rPr>
          <w:rFonts w:ascii="Times New Roman" w:hAnsi="Times New Roman" w:cs="Times New Roman"/>
          <w:sz w:val="24"/>
          <w:szCs w:val="24"/>
        </w:rPr>
        <w:tab/>
      </w:r>
      <w:r w:rsidR="00AA733C" w:rsidRPr="006B40B4">
        <w:rPr>
          <w:rFonts w:ascii="Times New Roman" w:hAnsi="Times New Roman" w:cs="Times New Roman"/>
          <w:b/>
          <w:sz w:val="24"/>
          <w:szCs w:val="24"/>
        </w:rPr>
        <w:t>d)</w:t>
      </w:r>
      <w:r w:rsidR="00AA733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v případě služby, která je poskytována na základě zákona nebo na základě rozhodnutí orgánu veřejné moci třetí osobě, pokud úplatu za poskytnutí této služby hradí stát nebo jde-li o službu spočívající ve výkonu funkce insolvenčního správce </w:t>
      </w:r>
      <w:r w:rsidRPr="006B40B4">
        <w:rPr>
          <w:rFonts w:ascii="Times New Roman" w:hAnsi="Times New Roman" w:cs="Times New Roman"/>
          <w:strike/>
          <w:sz w:val="24"/>
          <w:szCs w:val="24"/>
        </w:rPr>
        <w:t>podle ustanovení zákona č. 182/2006 Sb., insolvenční zákon, ve znění pozdějších předpisů</w:t>
      </w:r>
      <w:r w:rsidRPr="006B40B4">
        <w:rPr>
          <w:rFonts w:ascii="Times New Roman" w:hAnsi="Times New Roman" w:cs="Times New Roman"/>
          <w:sz w:val="24"/>
          <w:szCs w:val="24"/>
        </w:rPr>
        <w:t>.</w:t>
      </w:r>
    </w:p>
    <w:p w:rsidR="002A46C9" w:rsidRPr="006B40B4" w:rsidRDefault="002A46C9"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(9) Pro stanovení dne uskutečnění plnění u plnění osvobozených od daně platí odstavce 1 až 8 obdobně. U nájmu nemovité věci osvobozeného od daně bez nároku na odpočet daně se považuje plnění za uskutečněné nejpozději posledním dnem každého kalendářního roku.</w:t>
      </w:r>
    </w:p>
    <w:p w:rsidR="00C1433C" w:rsidRPr="006B40B4" w:rsidRDefault="00C1433C" w:rsidP="006B40B4">
      <w:pPr>
        <w:pStyle w:val="nadpis"/>
        <w:outlineLvl w:val="9"/>
      </w:pPr>
      <w:r w:rsidRPr="006B40B4">
        <w:t>***</w:t>
      </w:r>
    </w:p>
    <w:p w:rsidR="00F047D7" w:rsidRPr="006B40B4" w:rsidRDefault="00F047D7" w:rsidP="006B40B4">
      <w:pPr>
        <w:pStyle w:val="nadpis"/>
      </w:pPr>
      <w:r w:rsidRPr="006B40B4">
        <w:t>§ 23</w:t>
      </w:r>
    </w:p>
    <w:p w:rsidR="00F047D7" w:rsidRPr="006B40B4" w:rsidRDefault="00F047D7" w:rsidP="006B40B4">
      <w:pPr>
        <w:pStyle w:val="Bezmezer"/>
        <w:spacing w:before="240"/>
        <w:jc w:val="center"/>
        <w:rPr>
          <w:rFonts w:ascii="Times New Roman" w:hAnsi="Times New Roman"/>
          <w:b/>
          <w:sz w:val="24"/>
          <w:szCs w:val="24"/>
        </w:rPr>
      </w:pPr>
      <w:r w:rsidRPr="006B40B4">
        <w:rPr>
          <w:rFonts w:ascii="Times New Roman" w:hAnsi="Times New Roman"/>
          <w:b/>
          <w:sz w:val="24"/>
          <w:szCs w:val="24"/>
        </w:rPr>
        <w:t>Uskutečnění plnění a povinnost přiznat nebo zaplatit daň při dovozu zboží</w:t>
      </w:r>
    </w:p>
    <w:p w:rsidR="00F047D7" w:rsidRPr="006B40B4" w:rsidRDefault="00F047D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Zdanitelné plnění je uskutečněno a povinnost přiznat nebo zaplatit daň při dovozu zboží vzniká</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propuštěním zboží do celního režimu</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volného oběhu,</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dočasného použití s částečným osvobozením od dovozního cla, nebo</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konečného užití,</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nesplněním některé z povinností stanovených v celních předpisech pro</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vstup zboží, které není zbožím Evropské unie, na území Evropské unie,</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dočasné uskladnění,</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celní režim tranzitu,</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celní režim uskladnění,</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5.</w:t>
      </w:r>
      <w:r w:rsidRPr="006B40B4">
        <w:rPr>
          <w:rFonts w:ascii="Times New Roman" w:hAnsi="Times New Roman" w:cs="Times New Roman"/>
          <w:sz w:val="24"/>
          <w:szCs w:val="24"/>
        </w:rPr>
        <w:tab/>
        <w:t>celní režim dočasného použití s úplným osvobozením od dovozního cla,</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6.</w:t>
      </w:r>
      <w:r w:rsidRPr="006B40B4">
        <w:rPr>
          <w:rFonts w:ascii="Times New Roman" w:hAnsi="Times New Roman" w:cs="Times New Roman"/>
          <w:sz w:val="24"/>
          <w:szCs w:val="24"/>
        </w:rPr>
        <w:tab/>
        <w:t>celní režim zušlechtění, nebo</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7.</w:t>
      </w:r>
      <w:r w:rsidRPr="006B40B4">
        <w:rPr>
          <w:rFonts w:ascii="Times New Roman" w:hAnsi="Times New Roman" w:cs="Times New Roman"/>
          <w:sz w:val="24"/>
          <w:szCs w:val="24"/>
        </w:rPr>
        <w:tab/>
        <w:t>nakládání se zbožím, které není zbožím Evropské unie,</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nesplněním podmínky, na jejímž základě může být zboží, které není zbožím Evropské unie, propuštěno do celního režimu, s výjimkou celního režimu konečného užití,</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odnětím zboží, které není zbožím Evropské unie, celnímu dohledu, nebo</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porušením podmínek stanovených v povolení k použití zvláštního celního režimu.</w:t>
      </w:r>
    </w:p>
    <w:p w:rsidR="00F047D7" w:rsidRPr="006B40B4" w:rsidRDefault="00F047D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Bylo-li plátci rozhodnutím celního úřadu zboží propuštěno podle odstavce 1 písm. a), je plátce povinen přiznat daň v daňovém přiznání za zdaňovací období, ve kterém bylo zboží do příslušného celního režimu propuštěno.</w:t>
      </w:r>
    </w:p>
    <w:p w:rsidR="00F047D7" w:rsidRPr="006B40B4" w:rsidRDefault="00F047D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Bylo-li plátci rozhodnutím celního úřadu zboží propuštěno podle odstavce 1 písm. a) bod 2, je plátce povinen přiznat daň ve výši, která by byla vyměřena při propuštění zboží do celního režimu volného oběhu v době dovozu zboží.</w:t>
      </w:r>
    </w:p>
    <w:p w:rsidR="005016BE" w:rsidRPr="006B40B4" w:rsidRDefault="005016BE"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(4) Pokud byly porušeny podmínky pro osvobození od daně podle § 71g, je plátce povinen přiznat daň v daňovém přiznání za </w:t>
      </w:r>
      <w:r w:rsidRPr="006B40B4">
        <w:rPr>
          <w:rFonts w:ascii="Times New Roman" w:hAnsi="Times New Roman" w:cs="Times New Roman"/>
          <w:strike/>
          <w:sz w:val="24"/>
          <w:szCs w:val="24"/>
        </w:rPr>
        <w:t>zdaňovacím</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zdaňovací</w:t>
      </w:r>
      <w:r w:rsidRPr="006B40B4">
        <w:rPr>
          <w:rFonts w:ascii="Times New Roman" w:hAnsi="Times New Roman" w:cs="Times New Roman"/>
          <w:sz w:val="24"/>
          <w:szCs w:val="24"/>
        </w:rPr>
        <w:t xml:space="preserve"> období, ve kterém bylo zboží do celního režimu volného oběhu propuštěno.</w:t>
      </w:r>
    </w:p>
    <w:p w:rsidR="00F047D7" w:rsidRPr="006B40B4" w:rsidRDefault="00F047D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(5) Bylo-li osobě, která není plátcem, rozhodnutím celního úřadu zboží propuštěno podle odstavce 1 písm. a) bod 2, je tato osoba povinna zaplatit daň ve výši, která by byla vyměřena při propuštění zboží do celního režimu volného oběhu v době dovozu zboží.</w:t>
      </w:r>
    </w:p>
    <w:p w:rsidR="00F047D7" w:rsidRPr="006B40B4" w:rsidRDefault="00F047D7"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(6) Plátce splnil povinnost přiznat daň při dovozu zboží, pokud daň zaplatil celnímu úřadu v souladu s tímto zákonem jako osoba povinná zaplatit daň.</w:t>
      </w:r>
    </w:p>
    <w:p w:rsidR="00C1433C" w:rsidRPr="006B40B4" w:rsidRDefault="00C1433C" w:rsidP="006B40B4">
      <w:pPr>
        <w:pStyle w:val="nadpis"/>
        <w:outlineLvl w:val="9"/>
      </w:pPr>
      <w:r w:rsidRPr="006B40B4">
        <w:t>***</w:t>
      </w:r>
    </w:p>
    <w:p w:rsidR="00795862" w:rsidRPr="006B40B4" w:rsidRDefault="00795862" w:rsidP="006B40B4">
      <w:pPr>
        <w:pStyle w:val="nadpis"/>
      </w:pPr>
      <w:r w:rsidRPr="006B40B4">
        <w:t>§ 24a</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Uskutečnění plnění a povinnost přiznat plnění při dodání zboží a poskytnutí služby s místem plnění mimo tuzemsko</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Při poskytnutí služby nebo dodání zboží s místem plnění mimo tuzemsko vzniká povinnost přiznat plnění ke dni uskutečnění tohoto plnění, pokud se jedná 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poskytnutí služby,</w:t>
      </w:r>
    </w:p>
    <w:p w:rsidR="00B43DD8" w:rsidRPr="006B40B4" w:rsidRDefault="00B43DD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poskytnutí služby</w:t>
      </w:r>
      <w:r w:rsidRPr="006B40B4">
        <w:rPr>
          <w:rFonts w:ascii="Times New Roman" w:hAnsi="Times New Roman" w:cs="Times New Roman"/>
          <w:sz w:val="24"/>
          <w:szCs w:val="24"/>
        </w:rPr>
        <w:t xml:space="preserve"> </w:t>
      </w:r>
      <w:r w:rsidR="00DF5CDB" w:rsidRPr="006B40B4">
        <w:rPr>
          <w:rFonts w:ascii="Times New Roman" w:hAnsi="Times New Roman" w:cs="Times New Roman"/>
          <w:b/>
          <w:sz w:val="24"/>
          <w:szCs w:val="24"/>
        </w:rPr>
        <w:t>nebo dodání zboží,</w:t>
      </w:r>
    </w:p>
    <w:p w:rsidR="00B43DD8" w:rsidRPr="006B40B4" w:rsidRDefault="00B43DD8"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pokud by v případě jejich uskutečnění s místem plnění v tuzemsku </w:t>
      </w:r>
      <w:r w:rsidR="00522BEA" w:rsidRPr="006B40B4">
        <w:rPr>
          <w:rFonts w:ascii="Times New Roman" w:hAnsi="Times New Roman" w:cs="Times New Roman"/>
          <w:b/>
          <w:sz w:val="24"/>
          <w:szCs w:val="24"/>
        </w:rPr>
        <w:t xml:space="preserve">na základě jejich uskutečnění </w:t>
      </w:r>
      <w:r w:rsidRPr="006B40B4">
        <w:rPr>
          <w:rFonts w:ascii="Times New Roman" w:hAnsi="Times New Roman" w:cs="Times New Roman"/>
          <w:b/>
          <w:sz w:val="24"/>
          <w:szCs w:val="24"/>
        </w:rPr>
        <w:t xml:space="preserve">vznikl </w:t>
      </w:r>
      <w:r w:rsidR="00522BEA" w:rsidRPr="006B40B4">
        <w:rPr>
          <w:rFonts w:ascii="Times New Roman" w:hAnsi="Times New Roman" w:cs="Times New Roman"/>
          <w:b/>
          <w:sz w:val="24"/>
          <w:szCs w:val="24"/>
        </w:rPr>
        <w:t xml:space="preserve">z přijatého zdanitelného plnění </w:t>
      </w:r>
      <w:r w:rsidRPr="006B40B4">
        <w:rPr>
          <w:rFonts w:ascii="Times New Roman" w:hAnsi="Times New Roman" w:cs="Times New Roman"/>
          <w:b/>
          <w:sz w:val="24"/>
          <w:szCs w:val="24"/>
        </w:rPr>
        <w:t>nárok na odpočet daně podle § 72 ods</w:t>
      </w:r>
      <w:r w:rsidR="00DF5CDB" w:rsidRPr="006B40B4">
        <w:rPr>
          <w:rFonts w:ascii="Times New Roman" w:hAnsi="Times New Roman" w:cs="Times New Roman"/>
          <w:b/>
          <w:sz w:val="24"/>
          <w:szCs w:val="24"/>
        </w:rPr>
        <w:t>t. </w:t>
      </w:r>
      <w:r w:rsidR="0042643D" w:rsidRPr="006B40B4">
        <w:rPr>
          <w:rFonts w:ascii="Times New Roman" w:hAnsi="Times New Roman" w:cs="Times New Roman"/>
          <w:b/>
          <w:sz w:val="24"/>
          <w:szCs w:val="24"/>
        </w:rPr>
        <w:t>1 </w:t>
      </w:r>
      <w:r w:rsidR="00DF5CDB" w:rsidRPr="006B40B4">
        <w:rPr>
          <w:rFonts w:ascii="Times New Roman" w:hAnsi="Times New Roman" w:cs="Times New Roman"/>
          <w:b/>
          <w:sz w:val="24"/>
          <w:szCs w:val="24"/>
        </w:rPr>
        <w:t>písm. c)</w:t>
      </w:r>
      <w:r w:rsidR="00522BEA" w:rsidRPr="006B40B4">
        <w:t xml:space="preserve"> </w:t>
      </w:r>
      <w:r w:rsidR="00522BEA" w:rsidRPr="006B40B4">
        <w:rPr>
          <w:rFonts w:ascii="Times New Roman" w:hAnsi="Times New Roman" w:cs="Times New Roman"/>
          <w:b/>
          <w:sz w:val="24"/>
          <w:szCs w:val="24"/>
        </w:rPr>
        <w:t>nebo nárok na vracení daně dle § 82</w:t>
      </w:r>
      <w:r w:rsidR="00DF5CDB" w:rsidRPr="006B40B4">
        <w:rPr>
          <w:rFonts w:ascii="Times New Roman" w:hAnsi="Times New Roman" w:cs="Times New Roman"/>
          <w:b/>
          <w:sz w:val="24"/>
          <w:szCs w:val="24"/>
        </w:rPr>
        <w:t>,</w:t>
      </w:r>
    </w:p>
    <w:p w:rsidR="00B43DD8" w:rsidRPr="006B40B4" w:rsidRDefault="00B43DD8"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na základě jejichž uskutečnění </w:t>
      </w:r>
      <w:r w:rsidR="00522BEA" w:rsidRPr="006B40B4">
        <w:rPr>
          <w:rFonts w:ascii="Times New Roman" w:hAnsi="Times New Roman" w:cs="Times New Roman"/>
          <w:b/>
          <w:sz w:val="24"/>
          <w:szCs w:val="24"/>
        </w:rPr>
        <w:t xml:space="preserve">vznikl z přijatého zdanitelného plnění </w:t>
      </w:r>
      <w:r w:rsidRPr="006B40B4">
        <w:rPr>
          <w:rFonts w:ascii="Times New Roman" w:hAnsi="Times New Roman" w:cs="Times New Roman"/>
          <w:b/>
          <w:sz w:val="24"/>
          <w:szCs w:val="24"/>
        </w:rPr>
        <w:t>nárok n</w:t>
      </w:r>
      <w:r w:rsidR="00E57C37" w:rsidRPr="006B40B4">
        <w:rPr>
          <w:rFonts w:ascii="Times New Roman" w:hAnsi="Times New Roman" w:cs="Times New Roman"/>
          <w:b/>
          <w:sz w:val="24"/>
          <w:szCs w:val="24"/>
        </w:rPr>
        <w:t xml:space="preserve">a odpočet daně podle </w:t>
      </w:r>
      <w:r w:rsidR="0042643D" w:rsidRPr="006B40B4">
        <w:rPr>
          <w:rFonts w:ascii="Times New Roman" w:hAnsi="Times New Roman" w:cs="Times New Roman"/>
          <w:b/>
          <w:sz w:val="24"/>
          <w:szCs w:val="24"/>
        </w:rPr>
        <w:t>§ </w:t>
      </w:r>
      <w:r w:rsidR="00E57C37" w:rsidRPr="006B40B4">
        <w:rPr>
          <w:rFonts w:ascii="Times New Roman" w:hAnsi="Times New Roman" w:cs="Times New Roman"/>
          <w:b/>
          <w:sz w:val="24"/>
          <w:szCs w:val="24"/>
        </w:rPr>
        <w:t>72 odst.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písm.</w:t>
      </w:r>
      <w:r w:rsidR="00E57C37" w:rsidRPr="006B40B4">
        <w:rPr>
          <w:rFonts w:ascii="Times New Roman" w:hAnsi="Times New Roman" w:cs="Times New Roman"/>
          <w:b/>
          <w:sz w:val="24"/>
          <w:szCs w:val="24"/>
        </w:rPr>
        <w:t> </w:t>
      </w:r>
      <w:r w:rsidR="00DF5CDB" w:rsidRPr="006B40B4">
        <w:rPr>
          <w:rFonts w:ascii="Times New Roman" w:hAnsi="Times New Roman" w:cs="Times New Roman"/>
          <w:b/>
          <w:sz w:val="24"/>
          <w:szCs w:val="24"/>
        </w:rPr>
        <w:t>d),</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dodání zboží s instalací nebo montáží,</w:t>
      </w:r>
    </w:p>
    <w:p w:rsidR="004B4C67"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dodání zboží soustavami nebo sítěmi</w:t>
      </w:r>
      <w:r w:rsidR="003B55BF" w:rsidRPr="006B40B4">
        <w:rPr>
          <w:rFonts w:ascii="Times New Roman" w:hAnsi="Times New Roman" w:cs="Times New Roman"/>
          <w:strike/>
          <w:sz w:val="24"/>
          <w:szCs w:val="24"/>
        </w:rPr>
        <w:t>.</w:t>
      </w:r>
      <w:r w:rsidR="003B55BF" w:rsidRPr="006B40B4">
        <w:rPr>
          <w:rFonts w:ascii="Times New Roman" w:hAnsi="Times New Roman" w:cs="Times New Roman"/>
          <w:b/>
          <w:sz w:val="24"/>
          <w:szCs w:val="24"/>
        </w:rPr>
        <w:t>,</w:t>
      </w:r>
    </w:p>
    <w:p w:rsidR="003B55BF" w:rsidRPr="006B40B4" w:rsidRDefault="004B4C67"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poskytnutí služby</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s místem plnění v jiném členském státě podle § 9 odst. 1</w:t>
      </w:r>
      <w:r w:rsidR="003B55BF" w:rsidRPr="006B40B4">
        <w:rPr>
          <w:rFonts w:ascii="Times New Roman" w:hAnsi="Times New Roman" w:cs="Times New Roman"/>
          <w:b/>
          <w:sz w:val="24"/>
          <w:szCs w:val="24"/>
        </w:rPr>
        <w:t>,</w:t>
      </w:r>
      <w:r w:rsidR="00030AE6" w:rsidRPr="006B40B4">
        <w:rPr>
          <w:rFonts w:ascii="Times New Roman" w:hAnsi="Times New Roman" w:cs="Times New Roman"/>
          <w:b/>
          <w:sz w:val="24"/>
          <w:szCs w:val="24"/>
        </w:rPr>
        <w:t xml:space="preserve"> na které se vztahuje povinnost podat souhrnné hlášení,</w:t>
      </w:r>
    </w:p>
    <w:p w:rsidR="00795862" w:rsidRPr="006B40B4" w:rsidRDefault="003B55B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r>
      <w:r w:rsidR="00030AE6" w:rsidRPr="006B40B4">
        <w:rPr>
          <w:rFonts w:ascii="Times New Roman" w:hAnsi="Times New Roman" w:cs="Times New Roman"/>
          <w:b/>
          <w:sz w:val="24"/>
          <w:szCs w:val="24"/>
        </w:rPr>
        <w:t>dodání zboží prostřední osobou při třístranném obchodu</w:t>
      </w:r>
      <w:r w:rsidR="00795862" w:rsidRPr="006B40B4">
        <w:rPr>
          <w:rFonts w:ascii="Times New Roman" w:hAnsi="Times New Roman" w:cs="Times New Roman"/>
          <w:sz w:val="24"/>
          <w:szCs w:val="24"/>
        </w:rPr>
        <w:t>.</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Plnění podle odstavce 1 se považuje za uskutečněné dnem</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uskutečnění plnění stanoveným podle § 21,</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poskytnutí služby s místem plnění mimo tuzemsko podle § 9 odst. 1, na které se vztahuje povinnost podat souhrnné hlášení.</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Je-li před uskutečněním plnění</w:t>
      </w:r>
      <w:r w:rsidR="00B73BE8" w:rsidRPr="006B40B4">
        <w:rPr>
          <w:rFonts w:ascii="Times New Roman" w:hAnsi="Times New Roman" w:cs="Times New Roman"/>
          <w:sz w:val="24"/>
          <w:szCs w:val="24"/>
        </w:rPr>
        <w:t xml:space="preserve"> </w:t>
      </w:r>
      <w:r w:rsidR="00B73BE8" w:rsidRPr="006B40B4">
        <w:rPr>
          <w:rFonts w:ascii="Times New Roman" w:hAnsi="Times New Roman" w:cs="Times New Roman"/>
          <w:b/>
          <w:sz w:val="24"/>
          <w:szCs w:val="24"/>
        </w:rPr>
        <w:t>spočívajícího v poskytnutí služby uvedené v</w:t>
      </w:r>
      <w:r w:rsidR="00073D3F" w:rsidRPr="006B40B4">
        <w:rPr>
          <w:rFonts w:ascii="Times New Roman" w:hAnsi="Times New Roman" w:cs="Times New Roman"/>
          <w:b/>
          <w:sz w:val="24"/>
          <w:szCs w:val="24"/>
        </w:rPr>
        <w:t> </w:t>
      </w:r>
      <w:r w:rsidR="00B73BE8" w:rsidRPr="006B40B4">
        <w:rPr>
          <w:rFonts w:ascii="Times New Roman" w:hAnsi="Times New Roman" w:cs="Times New Roman"/>
          <w:b/>
          <w:sz w:val="24"/>
          <w:szCs w:val="24"/>
        </w:rPr>
        <w:t>odstavci 1 nebo dodání zboží uvedeného v odstavci 1 písm. b) a c)</w:t>
      </w:r>
      <w:r w:rsidRPr="006B40B4">
        <w:rPr>
          <w:rFonts w:ascii="Times New Roman" w:hAnsi="Times New Roman" w:cs="Times New Roman"/>
          <w:sz w:val="24"/>
          <w:szCs w:val="24"/>
        </w:rPr>
        <w:t>, u něhož vznikla povinnost přiznat plnění, přijata úplata, vzniká povinnost přiznat plnění z přijaté částky ke dni přijetí úplaty. To neplatí, není-li plnění ke dni přijetí úplaty známo dostatečně určitě.</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(4) Je-li poskytováno plnění s místem plnění mimo tuzemsko po dobu delší než 12</w:t>
      </w:r>
      <w:r w:rsidR="008949AC" w:rsidRPr="006B40B4">
        <w:rPr>
          <w:rFonts w:ascii="Times New Roman" w:hAnsi="Times New Roman" w:cs="Times New Roman"/>
          <w:sz w:val="24"/>
          <w:szCs w:val="24"/>
        </w:rPr>
        <w:t> </w:t>
      </w:r>
      <w:r w:rsidRPr="006B40B4">
        <w:rPr>
          <w:rFonts w:ascii="Times New Roman" w:hAnsi="Times New Roman" w:cs="Times New Roman"/>
          <w:sz w:val="24"/>
          <w:szCs w:val="24"/>
        </w:rPr>
        <w:t>měsíců a během tohoto období nedojde k přijetí úplaty s povinností přiznat plnění, považuje se plnění za uskutečněné posledním dnem každého kalendářního roku, pokud se jedná 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poskytnutí služby s místem plnění mimo tuzemsko podle § 9 odst. 1, na které se vztahuje povinnost podat souhrnné hlášení,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dodání zboží s instalací nebo montáží,</w:t>
      </w:r>
    </w:p>
    <w:p w:rsidR="00BA64EF"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dodání zboží soustavami nebo sítěmi</w:t>
      </w:r>
      <w:r w:rsidR="00030AE6" w:rsidRPr="006B40B4">
        <w:rPr>
          <w:rFonts w:ascii="Times New Roman" w:hAnsi="Times New Roman" w:cs="Times New Roman"/>
          <w:sz w:val="24"/>
          <w:szCs w:val="24"/>
        </w:rPr>
        <w:t>.</w:t>
      </w:r>
    </w:p>
    <w:p w:rsidR="006435F1" w:rsidRPr="006B40B4" w:rsidRDefault="006435F1" w:rsidP="006B40B4">
      <w:pPr>
        <w:pStyle w:val="nadpis"/>
      </w:pPr>
      <w:r w:rsidRPr="006B40B4">
        <w:t>§ 25</w:t>
      </w:r>
    </w:p>
    <w:p w:rsidR="006435F1" w:rsidRPr="006B40B4" w:rsidRDefault="006435F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Uskutečnění zdanitelného plnění a povinnost přiznat daň při pořízení zboží z jiného členského státu</w:t>
      </w:r>
    </w:p>
    <w:p w:rsidR="006435F1" w:rsidRPr="006B40B4" w:rsidRDefault="006435F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Při pořízení zboží z jiného členského státu s místem plnění v tuzemsku vzniká plátci nebo identifikované osobě povinnost přiznat daň k patnáctému dni v měsíci, který následuje po měsíci, v němž bylo zboží pořízeno. Pokud však byl daňový doklad vystaven před patnáctým dnem měsíce, který následuje po měsíci, v němž bylo zboží pořízeno, vzniká plátci nebo identifikované osobě povinnost přiznat daň ke dni vystavení daňového dokladu.</w:t>
      </w:r>
    </w:p>
    <w:p w:rsidR="006435F1" w:rsidRPr="006B40B4" w:rsidRDefault="006435F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Pořízení zboží z jiného členského státu se považuje za uskutečněné dnem, ke kterému by bylo uskutečněno zdanitelné plnění při dodání zboží podle § 21. Pořízení zboží z jiného členského státu podle § 16 odst.</w:t>
      </w:r>
      <w:r w:rsidR="00335339" w:rsidRPr="006B40B4">
        <w:rPr>
          <w:rFonts w:ascii="Times New Roman" w:hAnsi="Times New Roman" w:cs="Times New Roman"/>
          <w:sz w:val="24"/>
          <w:szCs w:val="24"/>
        </w:rPr>
        <w:t> </w:t>
      </w:r>
      <w:r w:rsidRPr="006B40B4">
        <w:rPr>
          <w:rFonts w:ascii="Times New Roman" w:hAnsi="Times New Roman" w:cs="Times New Roman"/>
          <w:strike/>
          <w:sz w:val="24"/>
          <w:szCs w:val="24"/>
        </w:rPr>
        <w:t>3</w:t>
      </w:r>
      <w:r w:rsidR="00335339" w:rsidRPr="006B40B4">
        <w:rPr>
          <w:rFonts w:ascii="Times New Roman" w:hAnsi="Times New Roman" w:cs="Times New Roman"/>
          <w:sz w:val="24"/>
          <w:szCs w:val="24"/>
        </w:rPr>
        <w:t xml:space="preserve"> </w:t>
      </w:r>
      <w:r w:rsidR="0042643D" w:rsidRPr="006B40B4">
        <w:rPr>
          <w:rFonts w:ascii="Times New Roman" w:hAnsi="Times New Roman" w:cs="Times New Roman"/>
          <w:b/>
          <w:sz w:val="24"/>
          <w:szCs w:val="24"/>
        </w:rPr>
        <w:t>4</w:t>
      </w:r>
      <w:r w:rsidR="00335339" w:rsidRPr="006B40B4">
        <w:rPr>
          <w:rFonts w:ascii="Times New Roman" w:hAnsi="Times New Roman" w:cs="Times New Roman"/>
          <w:b/>
          <w:sz w:val="24"/>
          <w:szCs w:val="24"/>
        </w:rPr>
        <w:t xml:space="preserve"> </w:t>
      </w:r>
      <w:r w:rsidRPr="006B40B4">
        <w:rPr>
          <w:rFonts w:ascii="Times New Roman" w:hAnsi="Times New Roman" w:cs="Times New Roman"/>
          <w:sz w:val="24"/>
          <w:szCs w:val="24"/>
        </w:rPr>
        <w:t>a</w:t>
      </w:r>
      <w:r w:rsidR="00335339" w:rsidRPr="006B40B4">
        <w:rPr>
          <w:rFonts w:ascii="Times New Roman" w:hAnsi="Times New Roman" w:cs="Times New Roman"/>
          <w:sz w:val="24"/>
          <w:szCs w:val="24"/>
        </w:rPr>
        <w:t xml:space="preserve"> </w:t>
      </w:r>
      <w:r w:rsidRPr="006B40B4">
        <w:rPr>
          <w:rFonts w:ascii="Times New Roman" w:hAnsi="Times New Roman" w:cs="Times New Roman"/>
          <w:sz w:val="24"/>
          <w:szCs w:val="24"/>
        </w:rPr>
        <w:t>§ 18 odst. 4, 5, 7</w:t>
      </w:r>
      <w:r w:rsidR="00335339" w:rsidRPr="006B40B4">
        <w:rPr>
          <w:rFonts w:ascii="Times New Roman" w:hAnsi="Times New Roman" w:cs="Times New Roman"/>
          <w:sz w:val="24"/>
          <w:szCs w:val="24"/>
        </w:rPr>
        <w:t xml:space="preserve"> </w:t>
      </w:r>
      <w:r w:rsidRPr="006B40B4">
        <w:rPr>
          <w:rFonts w:ascii="Times New Roman" w:hAnsi="Times New Roman" w:cs="Times New Roman"/>
          <w:sz w:val="24"/>
          <w:szCs w:val="24"/>
        </w:rPr>
        <w:t>a</w:t>
      </w:r>
      <w:r w:rsidR="00335339" w:rsidRPr="006B40B4">
        <w:rPr>
          <w:rFonts w:ascii="Times New Roman" w:hAnsi="Times New Roman" w:cs="Times New Roman"/>
          <w:sz w:val="24"/>
          <w:szCs w:val="24"/>
        </w:rPr>
        <w:t xml:space="preserve"> </w:t>
      </w:r>
      <w:r w:rsidRPr="006B40B4">
        <w:rPr>
          <w:rFonts w:ascii="Times New Roman" w:hAnsi="Times New Roman" w:cs="Times New Roman"/>
          <w:sz w:val="24"/>
          <w:szCs w:val="24"/>
        </w:rPr>
        <w:t>8</w:t>
      </w:r>
      <w:r w:rsidR="00335339" w:rsidRPr="006B40B4">
        <w:rPr>
          <w:rFonts w:ascii="Times New Roman" w:hAnsi="Times New Roman" w:cs="Times New Roman"/>
          <w:sz w:val="24"/>
          <w:szCs w:val="24"/>
        </w:rPr>
        <w:t xml:space="preserve"> </w:t>
      </w:r>
      <w:r w:rsidRPr="006B40B4">
        <w:rPr>
          <w:rFonts w:ascii="Times New Roman" w:hAnsi="Times New Roman" w:cs="Times New Roman"/>
          <w:sz w:val="24"/>
          <w:szCs w:val="24"/>
        </w:rPr>
        <w:t>se však považuje za uskutečněné dnem, ke kterému by bylo uskutečněno takové plnění při dodání zboží do jiného členského státu podle § 22.</w:t>
      </w:r>
    </w:p>
    <w:p w:rsidR="00C1433C" w:rsidRPr="006B40B4" w:rsidRDefault="00C1433C" w:rsidP="006B40B4">
      <w:pPr>
        <w:pStyle w:val="nadpis"/>
        <w:outlineLvl w:val="9"/>
      </w:pPr>
      <w:r w:rsidRPr="006B40B4">
        <w:t>***</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28</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Pravidla pro vystavování daňových dokladů v tuzemsku</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Plátce je povinen vystavit daňový doklad v případě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zboží nebo poskytnutí služby osobě povinné k dani nebo právnické osobě nepovinné k dani, s výjimkou plnění osvobozených od daně bez nároku na odpočet daně,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prodeje zboží na dálku do tuzemska s místem plnění v tuzemsku; to neplatí pro prodej zboží na dálku, na který je použit zvláštní režim jednoho správního místa,</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dodání zboží do jiného členského státu, na které se vztahuje osvobození od daně s nárokem na odpočet daně,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přijetí úplaty, pokud před uskutečněním plnění podle písmene a) nebo b) vznikla povinnost přiznat daň nebo přiznat uskutečnění plnění ke dni přijetí úplaty.</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Plátce je povinen v případě uskutečnění plnění podle § 13 odst. 4 písm. a)</w:t>
      </w:r>
      <w:r w:rsidRPr="006B40B4">
        <w:rPr>
          <w:rFonts w:ascii="Times New Roman" w:hAnsi="Times New Roman" w:cs="Times New Roman"/>
          <w:strike/>
          <w:sz w:val="24"/>
          <w:szCs w:val="24"/>
        </w:rPr>
        <w:t>, b) a e)</w:t>
      </w:r>
      <w:r w:rsidRPr="006B40B4">
        <w:rPr>
          <w:rFonts w:ascii="Times New Roman" w:hAnsi="Times New Roman" w:cs="Times New Roman"/>
          <w:sz w:val="24"/>
          <w:szCs w:val="24"/>
        </w:rPr>
        <w:t xml:space="preserve"> </w:t>
      </w:r>
      <w:r w:rsidR="0042643D" w:rsidRPr="006B40B4">
        <w:rPr>
          <w:rFonts w:ascii="Times New Roman" w:hAnsi="Times New Roman" w:cs="Times New Roman"/>
          <w:b/>
          <w:sz w:val="24"/>
          <w:szCs w:val="24"/>
        </w:rPr>
        <w:t>a </w:t>
      </w:r>
      <w:r w:rsidR="00411700" w:rsidRPr="006B40B4">
        <w:rPr>
          <w:rFonts w:ascii="Times New Roman" w:hAnsi="Times New Roman" w:cs="Times New Roman"/>
          <w:b/>
          <w:sz w:val="24"/>
          <w:szCs w:val="24"/>
        </w:rPr>
        <w:t>d)</w:t>
      </w:r>
      <w:r w:rsidR="00411700" w:rsidRPr="006B40B4">
        <w:rPr>
          <w:rFonts w:ascii="Times New Roman" w:hAnsi="Times New Roman" w:cs="Times New Roman"/>
          <w:sz w:val="24"/>
          <w:szCs w:val="24"/>
        </w:rPr>
        <w:t xml:space="preserve"> </w:t>
      </w:r>
      <w:r w:rsidRPr="006B40B4">
        <w:rPr>
          <w:rFonts w:ascii="Times New Roman" w:hAnsi="Times New Roman" w:cs="Times New Roman"/>
          <w:sz w:val="24"/>
          <w:szCs w:val="24"/>
        </w:rPr>
        <w:t>nebo podle § 14 odst. 3 písm. a) vystavit doklad o použití.</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Osoba povinná k dani je povinna vystavit daňový doklad v případě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uskutečnění plnění pro osobu povinnou k dani nebo právnickou osobu nepovinnou k dani, je-li místo plnění v členském státě, ve kterém nemá osoba povinná k dani, která plnění uskutečňuje, sídlo nebo ve kterém nemá umístěnu provozovnu, prostřednictvím které je toto plnění uskutečněno, pokud jde o</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poskytnutí služby,</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dodání zboží s instalací nebo montáží, nebo</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dodání zboží soustavami nebo sítěmi,</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poskytnutí služby nebo dodání zboží s instalací nebo montáží pro osobu povinnou k dani nebo právnickou osobu nepovinnou k dani, je-li místo plnění ve třetí zemi,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přijetí úplaty, pokud před uskutečněním plnění podle písmene a) nebo b) vznikla povinnost přiznat daň nebo přiznat plnění ke dni přijetí úplaty.</w:t>
      </w:r>
    </w:p>
    <w:p w:rsidR="00C61E7B" w:rsidRPr="006B40B4" w:rsidRDefault="00C61E7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Zahraniční osoba nebo osoba povinná k dani se sídlem ve třetí zemi, pokud se její provozovna na území Evropské unie neúčastní daného plnění,</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jsou povinny vystavit daňový doklad v případě</w:t>
      </w:r>
    </w:p>
    <w:p w:rsidR="00C61E7B" w:rsidRPr="006B40B4" w:rsidRDefault="00C61E7B"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3A0759"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uskutečnění zdanitelného plnění,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kterého má podle § 108 odst. </w:t>
      </w:r>
      <w:r w:rsidR="0042643D" w:rsidRPr="006B40B4">
        <w:rPr>
          <w:rFonts w:ascii="Times New Roman" w:hAnsi="Times New Roman" w:cs="Times New Roman"/>
          <w:b/>
          <w:sz w:val="24"/>
          <w:szCs w:val="24"/>
        </w:rPr>
        <w:t>3 </w:t>
      </w:r>
      <w:r w:rsidRPr="006B40B4">
        <w:rPr>
          <w:rFonts w:ascii="Times New Roman" w:hAnsi="Times New Roman" w:cs="Times New Roman"/>
          <w:b/>
          <w:sz w:val="24"/>
          <w:szCs w:val="24"/>
        </w:rPr>
        <w:t>povinnost přiznat daň osoba, která toto plnění přijala, nebo</w:t>
      </w:r>
    </w:p>
    <w:p w:rsidR="00C61E7B" w:rsidRPr="006B40B4" w:rsidRDefault="00C61E7B"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přijetí úplaty, pokud před uskutečněním zdanitelného plnění podle písmene a) vznikla povinnost přiznat daň ke dni přijetí úplaty.</w:t>
      </w:r>
    </w:p>
    <w:p w:rsidR="00F0789E" w:rsidRPr="006B40B4" w:rsidRDefault="00F0789E"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(5)</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Orgán veřejné moci nebo dražebník je povinen</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Osoba určená k</w:t>
      </w:r>
      <w:r w:rsidR="00001359" w:rsidRPr="006B40B4">
        <w:rPr>
          <w:rFonts w:ascii="Times New Roman" w:hAnsi="Times New Roman" w:cs="Times New Roman"/>
          <w:b/>
          <w:sz w:val="24"/>
          <w:szCs w:val="24"/>
        </w:rPr>
        <w:t> </w:t>
      </w:r>
      <w:r w:rsidRPr="006B40B4">
        <w:rPr>
          <w:rFonts w:ascii="Times New Roman" w:hAnsi="Times New Roman" w:cs="Times New Roman"/>
          <w:b/>
          <w:sz w:val="24"/>
          <w:szCs w:val="24"/>
        </w:rPr>
        <w:t>uskutečnění nuceného prodeje obchodního majetku plátce je povinna</w:t>
      </w:r>
      <w:r w:rsidRPr="006B40B4">
        <w:rPr>
          <w:rFonts w:ascii="Times New Roman" w:hAnsi="Times New Roman" w:cs="Times New Roman"/>
          <w:sz w:val="24"/>
          <w:szCs w:val="24"/>
        </w:rPr>
        <w:t xml:space="preserve"> namísto plátce vystavit daňový doklad při </w:t>
      </w:r>
      <w:r w:rsidRPr="006B40B4">
        <w:rPr>
          <w:rFonts w:ascii="Times New Roman" w:hAnsi="Times New Roman" w:cs="Times New Roman"/>
          <w:strike/>
          <w:sz w:val="24"/>
          <w:szCs w:val="24"/>
        </w:rPr>
        <w:t>dražbě obchodního majetku plátce nebo při jeho prodeji mimo dražbu</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prodeji tohoto majetku</w:t>
      </w:r>
      <w:r w:rsidRPr="006B40B4">
        <w:rPr>
          <w:rFonts w:ascii="Times New Roman" w:hAnsi="Times New Roman" w:cs="Times New Roman"/>
          <w:sz w:val="24"/>
          <w:szCs w:val="24"/>
        </w:rPr>
        <w:t>, a to obdobně podle odstavce 1 písm. a), a poskytnout daňový doklad tomuto plátci.</w:t>
      </w:r>
    </w:p>
    <w:p w:rsidR="00F0789E" w:rsidRPr="006B40B4" w:rsidRDefault="00F0789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(6) Nuceným prodejem obchodního majetku se pro účely </w:t>
      </w:r>
      <w:r w:rsidR="00040667" w:rsidRPr="006B40B4">
        <w:rPr>
          <w:rFonts w:ascii="Times New Roman" w:hAnsi="Times New Roman" w:cs="Times New Roman"/>
          <w:b/>
          <w:sz w:val="24"/>
          <w:szCs w:val="24"/>
        </w:rPr>
        <w:t>daně z přidané hodnoty</w:t>
      </w:r>
      <w:r w:rsidRPr="006B40B4">
        <w:rPr>
          <w:rFonts w:ascii="Times New Roman" w:hAnsi="Times New Roman" w:cs="Times New Roman"/>
          <w:b/>
          <w:sz w:val="24"/>
          <w:szCs w:val="24"/>
        </w:rPr>
        <w:t xml:space="preserve"> r</w:t>
      </w:r>
      <w:r w:rsidR="00335339" w:rsidRPr="006B40B4">
        <w:rPr>
          <w:rFonts w:ascii="Times New Roman" w:hAnsi="Times New Roman" w:cs="Times New Roman"/>
          <w:b/>
          <w:sz w:val="24"/>
          <w:szCs w:val="24"/>
        </w:rPr>
        <w:t>ozumí prodej obchodního majetku</w:t>
      </w:r>
    </w:p>
    <w:p w:rsidR="00F0789E" w:rsidRPr="006B40B4" w:rsidRDefault="00F0789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soudem při provádění výkonu rozhodnutí podle občanského soudního řádu,</w:t>
      </w:r>
    </w:p>
    <w:p w:rsidR="00F0789E" w:rsidRPr="006B40B4" w:rsidRDefault="00F0789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soudním exekutorem při provádění exekuce podle exekučního řádu,</w:t>
      </w:r>
    </w:p>
    <w:p w:rsidR="00F0789E" w:rsidRPr="006B40B4" w:rsidRDefault="00F0789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správcem daně při provádění daňové exekuce podle daňového řádu,</w:t>
      </w:r>
    </w:p>
    <w:p w:rsidR="00F0789E" w:rsidRPr="006B40B4" w:rsidRDefault="00C805D7" w:rsidP="006B40B4">
      <w:pPr>
        <w:widowControl w:val="0"/>
        <w:autoSpaceDE w:val="0"/>
        <w:autoSpaceDN w:val="0"/>
        <w:adjustRightInd w:val="0"/>
        <w:spacing w:after="0" w:line="240" w:lineRule="auto"/>
        <w:ind w:left="288" w:hanging="288"/>
        <w:jc w:val="both"/>
        <w:rPr>
          <w:rFonts w:ascii="Times New Roman" w:hAnsi="Times New Roman" w:cs="Times New Roman"/>
          <w:b/>
          <w:sz w:val="24"/>
          <w:szCs w:val="24"/>
        </w:rPr>
      </w:pPr>
      <w:r w:rsidRPr="006B40B4">
        <w:rPr>
          <w:rFonts w:ascii="Times New Roman" w:hAnsi="Times New Roman" w:cs="Times New Roman"/>
          <w:b/>
          <w:sz w:val="24"/>
          <w:szCs w:val="24"/>
        </w:rPr>
        <w:t>d</w:t>
      </w:r>
      <w:r w:rsidR="00F0789E" w:rsidRPr="006B40B4">
        <w:rPr>
          <w:rFonts w:ascii="Times New Roman" w:hAnsi="Times New Roman" w:cs="Times New Roman"/>
          <w:b/>
          <w:sz w:val="24"/>
          <w:szCs w:val="24"/>
        </w:rPr>
        <w:t>)</w:t>
      </w:r>
      <w:r w:rsidR="00F0789E" w:rsidRPr="006B40B4">
        <w:rPr>
          <w:rFonts w:ascii="Times New Roman" w:hAnsi="Times New Roman" w:cs="Times New Roman"/>
          <w:b/>
          <w:sz w:val="24"/>
          <w:szCs w:val="24"/>
        </w:rPr>
        <w:tab/>
        <w:t>dražebníkem při provádění nucené dražby podle zákona upravujícího veřejné dražby,</w:t>
      </w:r>
    </w:p>
    <w:p w:rsidR="00F0789E" w:rsidRPr="006B40B4" w:rsidRDefault="00C805D7" w:rsidP="006B40B4">
      <w:pPr>
        <w:widowControl w:val="0"/>
        <w:autoSpaceDE w:val="0"/>
        <w:autoSpaceDN w:val="0"/>
        <w:adjustRightInd w:val="0"/>
        <w:spacing w:after="0" w:line="240" w:lineRule="auto"/>
        <w:ind w:left="288" w:hanging="288"/>
        <w:jc w:val="both"/>
        <w:rPr>
          <w:rFonts w:ascii="Times New Roman" w:hAnsi="Times New Roman" w:cs="Times New Roman"/>
          <w:b/>
          <w:sz w:val="24"/>
          <w:szCs w:val="24"/>
        </w:rPr>
      </w:pPr>
      <w:r w:rsidRPr="006B40B4">
        <w:rPr>
          <w:rFonts w:ascii="Times New Roman" w:hAnsi="Times New Roman" w:cs="Times New Roman"/>
          <w:b/>
          <w:sz w:val="24"/>
          <w:szCs w:val="24"/>
        </w:rPr>
        <w:t>e</w:t>
      </w:r>
      <w:r w:rsidR="00F0789E" w:rsidRPr="006B40B4">
        <w:rPr>
          <w:rFonts w:ascii="Times New Roman" w:hAnsi="Times New Roman" w:cs="Times New Roman"/>
          <w:b/>
          <w:sz w:val="24"/>
          <w:szCs w:val="24"/>
        </w:rPr>
        <w:t>)</w:t>
      </w:r>
      <w:r w:rsidR="00F0789E" w:rsidRPr="006B40B4">
        <w:rPr>
          <w:rFonts w:ascii="Times New Roman" w:hAnsi="Times New Roman" w:cs="Times New Roman"/>
          <w:b/>
          <w:sz w:val="24"/>
          <w:szCs w:val="24"/>
        </w:rPr>
        <w:tab/>
        <w:t xml:space="preserve">orgánem veřejné moci na základě rozhodnutí nebo podle zvláštního právního předpisu, nejde-li </w:t>
      </w:r>
      <w:r w:rsidR="0042643D" w:rsidRPr="006B40B4">
        <w:rPr>
          <w:rFonts w:ascii="Times New Roman" w:hAnsi="Times New Roman" w:cs="Times New Roman"/>
          <w:b/>
          <w:sz w:val="24"/>
          <w:szCs w:val="24"/>
        </w:rPr>
        <w:t>o </w:t>
      </w:r>
      <w:r w:rsidR="00F0789E" w:rsidRPr="006B40B4">
        <w:rPr>
          <w:rFonts w:ascii="Times New Roman" w:hAnsi="Times New Roman" w:cs="Times New Roman"/>
          <w:b/>
          <w:sz w:val="24"/>
          <w:szCs w:val="24"/>
        </w:rPr>
        <w:t>prodej obchodn</w:t>
      </w:r>
      <w:r w:rsidR="00220BD8" w:rsidRPr="006B40B4">
        <w:rPr>
          <w:rFonts w:ascii="Times New Roman" w:hAnsi="Times New Roman" w:cs="Times New Roman"/>
          <w:b/>
          <w:sz w:val="24"/>
          <w:szCs w:val="24"/>
        </w:rPr>
        <w:t xml:space="preserve">ího majetku podle písmen a) až </w:t>
      </w:r>
      <w:r w:rsidR="00F11154" w:rsidRPr="006B40B4">
        <w:rPr>
          <w:rFonts w:ascii="Times New Roman" w:hAnsi="Times New Roman" w:cs="Times New Roman"/>
          <w:b/>
          <w:sz w:val="24"/>
          <w:szCs w:val="24"/>
        </w:rPr>
        <w:t>d</w:t>
      </w:r>
      <w:r w:rsidR="00F0789E" w:rsidRPr="006B40B4">
        <w:rPr>
          <w:rFonts w:ascii="Times New Roman" w:hAnsi="Times New Roman" w:cs="Times New Roman"/>
          <w:b/>
          <w:sz w:val="24"/>
          <w:szCs w:val="24"/>
        </w:rPr>
        <w:t xml:space="preserve">) nebo </w:t>
      </w:r>
      <w:r w:rsidR="0042643D" w:rsidRPr="006B40B4">
        <w:rPr>
          <w:rFonts w:ascii="Times New Roman" w:hAnsi="Times New Roman" w:cs="Times New Roman"/>
          <w:b/>
          <w:sz w:val="24"/>
          <w:szCs w:val="24"/>
        </w:rPr>
        <w:t>o </w:t>
      </w:r>
      <w:r w:rsidR="00F0789E" w:rsidRPr="006B40B4">
        <w:rPr>
          <w:rFonts w:ascii="Times New Roman" w:hAnsi="Times New Roman" w:cs="Times New Roman"/>
          <w:b/>
          <w:sz w:val="24"/>
          <w:szCs w:val="24"/>
        </w:rPr>
        <w:t>prodej obchodního majetku tohoto orgánu veřejné moci.</w:t>
      </w:r>
    </w:p>
    <w:p w:rsidR="00681074" w:rsidRPr="006B40B4" w:rsidRDefault="00624F65"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(7</w:t>
      </w:r>
      <w:r w:rsidR="00F0789E" w:rsidRPr="006B40B4">
        <w:rPr>
          <w:rFonts w:ascii="Times New Roman" w:hAnsi="Times New Roman" w:cs="Times New Roman"/>
          <w:b/>
          <w:sz w:val="24"/>
          <w:szCs w:val="24"/>
        </w:rPr>
        <w:t xml:space="preserve">) Dochází-li k nucenému prodeji obchodního majetku plátce takovým způsobem, že se jej účastní více osob uvedených v odstavci </w:t>
      </w:r>
      <w:r w:rsidR="00087709" w:rsidRPr="006B40B4">
        <w:rPr>
          <w:rFonts w:ascii="Times New Roman" w:hAnsi="Times New Roman" w:cs="Times New Roman"/>
          <w:b/>
          <w:sz w:val="24"/>
          <w:szCs w:val="24"/>
        </w:rPr>
        <w:t>6</w:t>
      </w:r>
      <w:r w:rsidR="00F0789E" w:rsidRPr="006B40B4">
        <w:rPr>
          <w:rFonts w:ascii="Times New Roman" w:hAnsi="Times New Roman" w:cs="Times New Roman"/>
          <w:b/>
          <w:sz w:val="24"/>
          <w:szCs w:val="24"/>
        </w:rPr>
        <w:t xml:space="preserve">, má povinnost vystavit doklad </w:t>
      </w:r>
      <w:r w:rsidR="0042643D" w:rsidRPr="006B40B4">
        <w:rPr>
          <w:rFonts w:ascii="Times New Roman" w:hAnsi="Times New Roman" w:cs="Times New Roman"/>
          <w:b/>
          <w:sz w:val="24"/>
          <w:szCs w:val="24"/>
        </w:rPr>
        <w:t>o </w:t>
      </w:r>
      <w:r w:rsidR="00F0789E" w:rsidRPr="006B40B4">
        <w:rPr>
          <w:rFonts w:ascii="Times New Roman" w:hAnsi="Times New Roman" w:cs="Times New Roman"/>
          <w:b/>
          <w:sz w:val="24"/>
          <w:szCs w:val="24"/>
        </w:rPr>
        <w:t xml:space="preserve">tomto prodeji </w:t>
      </w:r>
      <w:r w:rsidR="0042643D" w:rsidRPr="006B40B4">
        <w:rPr>
          <w:rFonts w:ascii="Times New Roman" w:hAnsi="Times New Roman" w:cs="Times New Roman"/>
          <w:b/>
          <w:sz w:val="24"/>
          <w:szCs w:val="24"/>
        </w:rPr>
        <w:t>a </w:t>
      </w:r>
      <w:r w:rsidR="00F0789E" w:rsidRPr="006B40B4">
        <w:rPr>
          <w:rFonts w:ascii="Times New Roman" w:hAnsi="Times New Roman" w:cs="Times New Roman"/>
          <w:b/>
          <w:sz w:val="24"/>
          <w:szCs w:val="24"/>
        </w:rPr>
        <w:t>poskytnout jej plátci ta osoba</w:t>
      </w:r>
      <w:r w:rsidR="00681074" w:rsidRPr="006B40B4">
        <w:rPr>
          <w:rFonts w:ascii="Times New Roman" w:hAnsi="Times New Roman" w:cs="Times New Roman"/>
          <w:b/>
          <w:sz w:val="24"/>
          <w:szCs w:val="24"/>
        </w:rPr>
        <w:t xml:space="preserve">, jejímž prostřednictvím osoba uvedená v odstavci </w:t>
      </w:r>
      <w:r w:rsidR="00087709" w:rsidRPr="006B40B4">
        <w:rPr>
          <w:rFonts w:ascii="Times New Roman" w:hAnsi="Times New Roman" w:cs="Times New Roman"/>
          <w:b/>
          <w:sz w:val="24"/>
          <w:szCs w:val="24"/>
        </w:rPr>
        <w:t>6</w:t>
      </w:r>
      <w:r w:rsidR="0042643D" w:rsidRPr="006B40B4">
        <w:rPr>
          <w:rFonts w:ascii="Times New Roman" w:hAnsi="Times New Roman" w:cs="Times New Roman"/>
          <w:b/>
          <w:sz w:val="24"/>
          <w:szCs w:val="24"/>
        </w:rPr>
        <w:t> </w:t>
      </w:r>
      <w:r w:rsidR="00681074" w:rsidRPr="006B40B4">
        <w:rPr>
          <w:rFonts w:ascii="Times New Roman" w:hAnsi="Times New Roman" w:cs="Times New Roman"/>
          <w:b/>
          <w:sz w:val="24"/>
          <w:szCs w:val="24"/>
        </w:rPr>
        <w:t>odpovědná za provedení nuceného prodeje obchodního majetku plátce</w:t>
      </w:r>
      <w:r w:rsidR="005214CC" w:rsidRPr="006B40B4">
        <w:rPr>
          <w:rFonts w:ascii="Times New Roman" w:hAnsi="Times New Roman" w:cs="Times New Roman"/>
          <w:b/>
          <w:sz w:val="24"/>
          <w:szCs w:val="24"/>
        </w:rPr>
        <w:t xml:space="preserve"> tento prodej</w:t>
      </w:r>
      <w:r w:rsidR="00681074" w:rsidRPr="006B40B4">
        <w:rPr>
          <w:rFonts w:ascii="Times New Roman" w:hAnsi="Times New Roman" w:cs="Times New Roman"/>
          <w:b/>
          <w:sz w:val="24"/>
          <w:szCs w:val="24"/>
        </w:rPr>
        <w:t xml:space="preserve"> zabezpečuje</w:t>
      </w:r>
      <w:r w:rsidR="005214CC" w:rsidRPr="006B40B4">
        <w:rPr>
          <w:rFonts w:ascii="Times New Roman" w:hAnsi="Times New Roman" w:cs="Times New Roman"/>
          <w:b/>
          <w:sz w:val="24"/>
          <w:szCs w:val="24"/>
        </w:rPr>
        <w:t>.</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(5)</w:t>
      </w:r>
      <w:r w:rsidRPr="006B40B4">
        <w:rPr>
          <w:rFonts w:ascii="Times New Roman" w:hAnsi="Times New Roman" w:cs="Times New Roman"/>
          <w:sz w:val="24"/>
          <w:szCs w:val="24"/>
        </w:rPr>
        <w:t xml:space="preserve"> </w:t>
      </w:r>
      <w:r w:rsidR="00624F65" w:rsidRPr="006B40B4">
        <w:rPr>
          <w:rFonts w:ascii="Times New Roman" w:hAnsi="Times New Roman" w:cs="Times New Roman"/>
          <w:strike/>
          <w:sz w:val="24"/>
          <w:szCs w:val="24"/>
        </w:rPr>
        <w:t>(6)</w:t>
      </w:r>
      <w:r w:rsidR="00624F65" w:rsidRPr="006B40B4">
        <w:rPr>
          <w:rFonts w:ascii="Times New Roman" w:hAnsi="Times New Roman" w:cs="Times New Roman"/>
          <w:sz w:val="24"/>
          <w:szCs w:val="24"/>
        </w:rPr>
        <w:t xml:space="preserve"> </w:t>
      </w:r>
      <w:r w:rsidR="00624F65" w:rsidRPr="006B40B4">
        <w:rPr>
          <w:rFonts w:ascii="Times New Roman" w:hAnsi="Times New Roman" w:cs="Times New Roman"/>
          <w:b/>
          <w:sz w:val="24"/>
          <w:szCs w:val="24"/>
        </w:rPr>
        <w:t>(8)</w:t>
      </w:r>
      <w:r w:rsidR="00624F65" w:rsidRPr="006B40B4">
        <w:rPr>
          <w:rFonts w:ascii="Times New Roman" w:hAnsi="Times New Roman" w:cs="Times New Roman"/>
          <w:sz w:val="24"/>
          <w:szCs w:val="24"/>
        </w:rPr>
        <w:t xml:space="preserve"> </w:t>
      </w:r>
      <w:r w:rsidRPr="006B40B4">
        <w:rPr>
          <w:rFonts w:ascii="Times New Roman" w:hAnsi="Times New Roman" w:cs="Times New Roman"/>
          <w:sz w:val="24"/>
          <w:szCs w:val="24"/>
        </w:rPr>
        <w:t>Daňový doklad musí být vystaven do 15 dnů ode dne, kdy vznikla povinnost přiznat daň, nebo přiznat plnění.</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(6)</w:t>
      </w:r>
      <w:r w:rsidRPr="006B40B4">
        <w:rPr>
          <w:rFonts w:ascii="Times New Roman" w:hAnsi="Times New Roman" w:cs="Times New Roman"/>
          <w:sz w:val="24"/>
          <w:szCs w:val="24"/>
        </w:rPr>
        <w:t xml:space="preserve"> </w:t>
      </w:r>
      <w:r w:rsidR="00624F65" w:rsidRPr="006B40B4">
        <w:rPr>
          <w:rFonts w:ascii="Times New Roman" w:hAnsi="Times New Roman" w:cs="Times New Roman"/>
          <w:strike/>
          <w:sz w:val="24"/>
          <w:szCs w:val="24"/>
        </w:rPr>
        <w:t>(7)</w:t>
      </w:r>
      <w:r w:rsidR="00624F65" w:rsidRPr="006B40B4">
        <w:rPr>
          <w:rFonts w:ascii="Times New Roman" w:hAnsi="Times New Roman" w:cs="Times New Roman"/>
          <w:sz w:val="24"/>
          <w:szCs w:val="24"/>
        </w:rPr>
        <w:t xml:space="preserve"> </w:t>
      </w:r>
      <w:r w:rsidR="00624F65" w:rsidRPr="006B40B4">
        <w:rPr>
          <w:rFonts w:ascii="Times New Roman" w:hAnsi="Times New Roman" w:cs="Times New Roman"/>
          <w:b/>
          <w:sz w:val="24"/>
          <w:szCs w:val="24"/>
        </w:rPr>
        <w:t>(9)</w:t>
      </w:r>
      <w:r w:rsidR="00624F65" w:rsidRPr="006B40B4">
        <w:rPr>
          <w:rFonts w:ascii="Times New Roman" w:hAnsi="Times New Roman" w:cs="Times New Roman"/>
          <w:sz w:val="24"/>
          <w:szCs w:val="24"/>
        </w:rPr>
        <w:t xml:space="preserve"> </w:t>
      </w:r>
      <w:r w:rsidRPr="006B40B4">
        <w:rPr>
          <w:rFonts w:ascii="Times New Roman" w:hAnsi="Times New Roman" w:cs="Times New Roman"/>
          <w:sz w:val="24"/>
          <w:szCs w:val="24"/>
        </w:rPr>
        <w:t>Daňový doklad musí být vystaven do 15 dnů od konce kalendářního měsíce, ve kterém</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se uskutečnilo dodání zboží do jiného členského státu, na které se vztahuje osvobození od daně s nárokem na odpočet daně,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se uskutečnilo poskytnutí služby, dodání zboží s instalací nebo montáží nebo dodání zboží soustavami nebo sítěmi pro osobu povinnou k dani nebo právnickou osobu nepovinnou k dani, je-li místo plnění v členském státě, ve kterém nemá osoba povinná k dani, která plnění uskutečňuje, sídlo nebo ve kterém nemá umístěnu provozovnu, prostřednictvím které je toto plnění uskutečněno,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se uskutečnilo poskytnutí služby nebo dodání zboží s instalací nebo montáží pro osobu povinnou k dani nebo právnickou osobu nepovinnou k dani, je-li místo plnění ve třetí zemi,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byla přijata úplata, pokud před uskutečněním plnění podle písmen b) nebo c) vznikla povinnost vystavit daňový doklad v důsledku přijetí úplaty.</w:t>
      </w:r>
    </w:p>
    <w:p w:rsidR="00795862"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(7) </w:t>
      </w:r>
      <w:r w:rsidR="00624F65" w:rsidRPr="006B40B4">
        <w:rPr>
          <w:rFonts w:ascii="Times New Roman" w:hAnsi="Times New Roman" w:cs="Times New Roman"/>
          <w:strike/>
          <w:sz w:val="24"/>
          <w:szCs w:val="24"/>
        </w:rPr>
        <w:t xml:space="preserve">(8) (10) </w:t>
      </w:r>
      <w:r w:rsidRPr="006B40B4">
        <w:rPr>
          <w:rFonts w:ascii="Times New Roman" w:hAnsi="Times New Roman" w:cs="Times New Roman"/>
          <w:strike/>
          <w:sz w:val="24"/>
          <w:szCs w:val="24"/>
        </w:rPr>
        <w:t>Osoba povinná k dani může k vystavení daňového dokladu písemně zmocnit osobu, pro kterou se plnění uskutečňuje, nebo třetí osobu. Pokud je zmocnění uděleno elektronicky, musí být podepsáno uznávaným elektronickým podpisem.</w:t>
      </w:r>
    </w:p>
    <w:p w:rsidR="001C7A2E" w:rsidRPr="006B40B4" w:rsidRDefault="001C7A2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624F65" w:rsidRPr="006B40B4">
        <w:rPr>
          <w:rFonts w:ascii="Times New Roman" w:hAnsi="Times New Roman" w:cs="Times New Roman"/>
          <w:b/>
          <w:sz w:val="24"/>
          <w:szCs w:val="24"/>
        </w:rPr>
        <w:t>10</w:t>
      </w:r>
      <w:r w:rsidRPr="006B40B4">
        <w:rPr>
          <w:rFonts w:ascii="Times New Roman" w:hAnsi="Times New Roman" w:cs="Times New Roman"/>
          <w:b/>
          <w:sz w:val="24"/>
          <w:szCs w:val="24"/>
        </w:rPr>
        <w:t xml:space="preserve">) Vystavit daňový doklad může namísto osoby povinné k dani jiná osoba,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to na základě jejich ujednání; v tomto rozsahu má tato jiná osoba stejná práva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povinnosti jako tato osoba povinná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Správce daně může tuto jinou osobu vyzvat k prokázání existence takového ujednání.</w:t>
      </w:r>
    </w:p>
    <w:p w:rsidR="00115DDE" w:rsidRPr="006B40B4" w:rsidRDefault="00795862"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(8)</w:t>
      </w:r>
      <w:r w:rsidRPr="006B40B4">
        <w:rPr>
          <w:rFonts w:ascii="Times New Roman" w:hAnsi="Times New Roman" w:cs="Times New Roman"/>
          <w:sz w:val="24"/>
          <w:szCs w:val="24"/>
        </w:rPr>
        <w:t xml:space="preserve"> </w:t>
      </w:r>
      <w:r w:rsidR="00624F65" w:rsidRPr="006B40B4">
        <w:rPr>
          <w:rFonts w:ascii="Times New Roman" w:hAnsi="Times New Roman" w:cs="Times New Roman"/>
          <w:strike/>
          <w:sz w:val="24"/>
          <w:szCs w:val="24"/>
        </w:rPr>
        <w:t>(9)</w:t>
      </w:r>
      <w:r w:rsidR="00624F65" w:rsidRPr="006B40B4">
        <w:rPr>
          <w:rFonts w:ascii="Times New Roman" w:hAnsi="Times New Roman" w:cs="Times New Roman"/>
          <w:sz w:val="24"/>
          <w:szCs w:val="24"/>
        </w:rPr>
        <w:t xml:space="preserve"> </w:t>
      </w:r>
      <w:r w:rsidR="00624F65" w:rsidRPr="006B40B4">
        <w:rPr>
          <w:rFonts w:ascii="Times New Roman" w:hAnsi="Times New Roman" w:cs="Times New Roman"/>
          <w:b/>
          <w:sz w:val="24"/>
          <w:szCs w:val="24"/>
        </w:rPr>
        <w:t>(11)</w:t>
      </w:r>
      <w:r w:rsidR="00624F65" w:rsidRPr="006B40B4">
        <w:rPr>
          <w:rFonts w:ascii="Times New Roman" w:hAnsi="Times New Roman" w:cs="Times New Roman"/>
          <w:sz w:val="24"/>
          <w:szCs w:val="24"/>
        </w:rPr>
        <w:t xml:space="preserve"> </w:t>
      </w:r>
      <w:r w:rsidR="00BB066D" w:rsidRPr="006B40B4">
        <w:rPr>
          <w:rFonts w:ascii="Times New Roman" w:hAnsi="Times New Roman" w:cs="Times New Roman"/>
          <w:strike/>
          <w:sz w:val="24"/>
          <w:szCs w:val="24"/>
        </w:rPr>
        <w:t>Plátce je povinen</w:t>
      </w:r>
      <w:r w:rsidR="00BB066D" w:rsidRPr="006B40B4">
        <w:rPr>
          <w:rFonts w:ascii="Times New Roman" w:hAnsi="Times New Roman" w:cs="Times New Roman"/>
          <w:sz w:val="24"/>
          <w:szCs w:val="24"/>
        </w:rPr>
        <w:t xml:space="preserve"> </w:t>
      </w:r>
      <w:r w:rsidR="00BB066D" w:rsidRPr="006B40B4">
        <w:rPr>
          <w:rFonts w:ascii="Times New Roman" w:hAnsi="Times New Roman" w:cs="Times New Roman"/>
          <w:b/>
          <w:sz w:val="24"/>
          <w:szCs w:val="24"/>
        </w:rPr>
        <w:t>Osoba povinná k dani</w:t>
      </w:r>
      <w:r w:rsidR="00BB066D" w:rsidRPr="006B40B4">
        <w:rPr>
          <w:rFonts w:ascii="Times New Roman" w:hAnsi="Times New Roman" w:cs="Times New Roman"/>
          <w:sz w:val="24"/>
          <w:szCs w:val="24"/>
        </w:rPr>
        <w:t xml:space="preserve"> </w:t>
      </w:r>
      <w:r w:rsidR="00BB066D" w:rsidRPr="006B40B4">
        <w:rPr>
          <w:rFonts w:ascii="Times New Roman" w:hAnsi="Times New Roman" w:cs="Times New Roman"/>
          <w:b/>
          <w:sz w:val="24"/>
          <w:szCs w:val="24"/>
        </w:rPr>
        <w:t>je povinna</w:t>
      </w:r>
      <w:r w:rsidR="00BB066D" w:rsidRPr="006B40B4">
        <w:rPr>
          <w:rFonts w:ascii="Times New Roman" w:hAnsi="Times New Roman" w:cs="Times New Roman"/>
          <w:sz w:val="24"/>
          <w:szCs w:val="24"/>
        </w:rPr>
        <w:t xml:space="preserve"> ve lhůtě pro vystavení daňového dokladu vynaložit úsilí, které po </w:t>
      </w:r>
      <w:r w:rsidR="00BB066D" w:rsidRPr="006B40B4">
        <w:rPr>
          <w:rFonts w:ascii="Times New Roman" w:hAnsi="Times New Roman" w:cs="Times New Roman"/>
          <w:strike/>
          <w:sz w:val="24"/>
          <w:szCs w:val="24"/>
        </w:rPr>
        <w:t>něm</w:t>
      </w:r>
      <w:r w:rsidR="00BB066D" w:rsidRPr="006B40B4">
        <w:rPr>
          <w:rFonts w:ascii="Times New Roman" w:hAnsi="Times New Roman" w:cs="Times New Roman"/>
          <w:sz w:val="24"/>
          <w:szCs w:val="24"/>
        </w:rPr>
        <w:t xml:space="preserve"> </w:t>
      </w:r>
      <w:r w:rsidR="00BB066D" w:rsidRPr="006B40B4">
        <w:rPr>
          <w:rFonts w:ascii="Times New Roman" w:hAnsi="Times New Roman" w:cs="Times New Roman"/>
          <w:b/>
          <w:sz w:val="24"/>
          <w:szCs w:val="24"/>
        </w:rPr>
        <w:t>ní</w:t>
      </w:r>
      <w:r w:rsidR="00BB066D" w:rsidRPr="006B40B4">
        <w:rPr>
          <w:rFonts w:ascii="Times New Roman" w:hAnsi="Times New Roman" w:cs="Times New Roman"/>
          <w:sz w:val="24"/>
          <w:szCs w:val="24"/>
        </w:rPr>
        <w:t xml:space="preserve"> lze rozumně požadovat, k tomu, aby se tento daňový doklad dostal do dispozice příjemce plnění</w:t>
      </w:r>
      <w:r w:rsidR="007E7907" w:rsidRPr="006B40B4">
        <w:rPr>
          <w:rFonts w:ascii="Times New Roman" w:hAnsi="Times New Roman" w:cs="Times New Roman"/>
          <w:b/>
          <w:sz w:val="24"/>
          <w:szCs w:val="24"/>
        </w:rPr>
        <w:t xml:space="preserve">; to neplatí pro doklad </w:t>
      </w:r>
      <w:r w:rsidR="0042643D" w:rsidRPr="006B40B4">
        <w:rPr>
          <w:rFonts w:ascii="Times New Roman" w:hAnsi="Times New Roman" w:cs="Times New Roman"/>
          <w:b/>
          <w:sz w:val="24"/>
          <w:szCs w:val="24"/>
        </w:rPr>
        <w:t>o </w:t>
      </w:r>
      <w:r w:rsidR="007E7907" w:rsidRPr="006B40B4">
        <w:rPr>
          <w:rFonts w:ascii="Times New Roman" w:hAnsi="Times New Roman" w:cs="Times New Roman"/>
          <w:b/>
          <w:sz w:val="24"/>
          <w:szCs w:val="24"/>
        </w:rPr>
        <w:t>použití</w:t>
      </w:r>
      <w:r w:rsidR="00BB066D" w:rsidRPr="006B40B4">
        <w:rPr>
          <w:rFonts w:ascii="Times New Roman" w:hAnsi="Times New Roman" w:cs="Times New Roman"/>
          <w:sz w:val="24"/>
          <w:szCs w:val="24"/>
        </w:rPr>
        <w:t>.</w:t>
      </w:r>
    </w:p>
    <w:p w:rsidR="00115DDE" w:rsidRPr="006B40B4" w:rsidRDefault="00115DDE"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29</w:t>
      </w:r>
    </w:p>
    <w:p w:rsidR="00115DDE" w:rsidRPr="006B40B4" w:rsidRDefault="00115DDE"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Náležitosti daňového dokladu</w:t>
      </w:r>
    </w:p>
    <w:p w:rsidR="00115DDE" w:rsidRPr="006B40B4" w:rsidRDefault="00115DDE" w:rsidP="006B40B4">
      <w:pPr>
        <w:keepNext/>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(1) Daňový doklad musí obsahovat tyto údaje:</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označení osoby, která uskutečňuje plnění,</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daňové identifikační číslo osoby, která uskutečňuje plnění,</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označení osoby, pro kterou se plnění uskutečňuje,</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daňové identifikační číslo osoby, pro kterou se plnění uskutečňuje,</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evidenční číslo daňového dokladu,</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rozsah a předmět plnění,</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den vystavení daňového dokladu,</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den uskutečnění plnění nebo den přijetí úplaty, pokud před uskutečněním plnění vznikla povinnost ke dni přijetí úplaty přiznat daň nebo přiznat plnění, pokud se liší ode dne vystavení daňového dokladu,</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Pr="006B40B4">
        <w:rPr>
          <w:rFonts w:ascii="Times New Roman" w:hAnsi="Times New Roman" w:cs="Times New Roman"/>
          <w:sz w:val="24"/>
          <w:szCs w:val="24"/>
        </w:rPr>
        <w:tab/>
        <w:t>jednotkovou cenu bez daně a slevu, není-li obsažena v jednotkové ceně,</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Pr="006B40B4">
        <w:rPr>
          <w:rFonts w:ascii="Times New Roman" w:hAnsi="Times New Roman" w:cs="Times New Roman"/>
          <w:sz w:val="24"/>
          <w:szCs w:val="24"/>
        </w:rPr>
        <w:tab/>
        <w:t>základ daně,</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k)</w:t>
      </w:r>
      <w:r w:rsidRPr="006B40B4">
        <w:rPr>
          <w:rFonts w:ascii="Times New Roman" w:hAnsi="Times New Roman" w:cs="Times New Roman"/>
          <w:sz w:val="24"/>
          <w:szCs w:val="24"/>
        </w:rPr>
        <w:tab/>
        <w:t>sazbu daně,</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l)</w:t>
      </w:r>
      <w:r w:rsidRPr="006B40B4">
        <w:rPr>
          <w:rFonts w:ascii="Times New Roman" w:hAnsi="Times New Roman" w:cs="Times New Roman"/>
          <w:sz w:val="24"/>
          <w:szCs w:val="24"/>
        </w:rPr>
        <w:tab/>
        <w:t>výši daně; tato daň se uvádí v české měně.</w:t>
      </w:r>
    </w:p>
    <w:p w:rsidR="00115DDE" w:rsidRPr="006B40B4" w:rsidRDefault="00115DDE"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(2) Daňový doklad musí obsahovat rovněž tyto údaje:</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odkaz na příslušné ustanovení tohoto zákona, ustanovení předpisu Evropské unie nebo jiný údaj uvádějící, že plnění je od daně osvobozeno, je-li plnění osvobozeno od daně,</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„vystaveno zákazníkem“, je-li osoba, pro kterou je plnění uskutečněno, zmocněna k vystavení daňového dokladu,</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„daň odvede zákazník“, je-li osobou povinnou přiznat daň osoba, pro kterou je plnění uskutečněno</w:t>
      </w:r>
      <w:r w:rsidRPr="006B40B4">
        <w:rPr>
          <w:rFonts w:ascii="Times New Roman" w:hAnsi="Times New Roman" w:cs="Times New Roman"/>
          <w:strike/>
          <w:sz w:val="24"/>
          <w:szCs w:val="24"/>
        </w:rPr>
        <w:t>.</w:t>
      </w:r>
      <w:r w:rsidR="00B04764" w:rsidRPr="006B40B4">
        <w:rPr>
          <w:rFonts w:ascii="Times New Roman" w:hAnsi="Times New Roman" w:cs="Times New Roman"/>
          <w:b/>
          <w:sz w:val="24"/>
          <w:szCs w:val="24"/>
        </w:rPr>
        <w:t>,</w:t>
      </w:r>
    </w:p>
    <w:p w:rsidR="00B04764" w:rsidRPr="006B40B4" w:rsidRDefault="00B0476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údaj, že se jedná o nový dopravní prostředek, a údaje tuto skutečnost potvrzující, pokud se jedná o dodání nového dopravního prostředku do jiného členského státu.</w:t>
      </w:r>
    </w:p>
    <w:p w:rsidR="00115DDE" w:rsidRPr="006B40B4" w:rsidRDefault="00115DDE"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(3) Daňový doklad nemusí obsahovat tyto údaje:</w:t>
      </w:r>
    </w:p>
    <w:p w:rsidR="00115DDE" w:rsidRPr="006B40B4" w:rsidRDefault="00115DDE" w:rsidP="006B40B4">
      <w:pPr>
        <w:widowControl w:val="0"/>
        <w:autoSpaceDE w:val="0"/>
        <w:autoSpaceDN w:val="0"/>
        <w:adjustRightInd w:val="0"/>
        <w:spacing w:after="0" w:line="240" w:lineRule="auto"/>
        <w:ind w:left="284" w:hanging="284"/>
        <w:jc w:val="both"/>
      </w:pPr>
      <w:r w:rsidRPr="006B40B4">
        <w:rPr>
          <w:rFonts w:ascii="Times New Roman" w:hAnsi="Times New Roman" w:cs="Times New Roman"/>
          <w:b/>
          <w:sz w:val="24"/>
          <w:szCs w:val="24"/>
        </w:rPr>
        <w:t>a)</w:t>
      </w:r>
      <w:r w:rsidRPr="006B40B4">
        <w:rPr>
          <w:rFonts w:ascii="Times New Roman" w:hAnsi="Times New Roman" w:cs="Times New Roman"/>
          <w:b/>
          <w:sz w:val="24"/>
          <w:szCs w:val="24"/>
        </w:rPr>
        <w:tab/>
        <w:t>daňové identifikační číslo osoby, která uskutečňuje plnění, není-li</w:t>
      </w:r>
      <w:r w:rsidRPr="006B40B4">
        <w:t xml:space="preserve"> </w:t>
      </w:r>
      <w:r w:rsidRPr="006B40B4">
        <w:rPr>
          <w:rFonts w:ascii="Times New Roman" w:hAnsi="Times New Roman" w:cs="Times New Roman"/>
          <w:b/>
          <w:sz w:val="24"/>
          <w:szCs w:val="24"/>
        </w:rPr>
        <w:t>jí přiděleno,</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a)</w:t>
      </w:r>
      <w:r w:rsidRPr="006B40B4">
        <w:rPr>
          <w:rFonts w:ascii="Times New Roman" w:hAnsi="Times New Roman" w:cs="Times New Roman"/>
          <w:sz w:val="24"/>
          <w:szCs w:val="24"/>
        </w:rPr>
        <w:tab/>
      </w:r>
      <w:r w:rsidRPr="006B40B4">
        <w:rPr>
          <w:rFonts w:ascii="Times New Roman" w:hAnsi="Times New Roman" w:cs="Times New Roman"/>
          <w:b/>
          <w:sz w:val="24"/>
          <w:szCs w:val="24"/>
        </w:rPr>
        <w:t>b)</w:t>
      </w:r>
      <w:r w:rsidRPr="006B40B4">
        <w:rPr>
          <w:rFonts w:ascii="Times New Roman" w:hAnsi="Times New Roman" w:cs="Times New Roman"/>
          <w:sz w:val="24"/>
          <w:szCs w:val="24"/>
        </w:rPr>
        <w:t xml:space="preserve"> daňové identifikační číslo osoby, pro kterou se plnění uskutečňuje, není-li jí přiděleno,</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b)</w:t>
      </w:r>
      <w:r w:rsidRPr="006B40B4">
        <w:rPr>
          <w:rFonts w:ascii="Times New Roman" w:hAnsi="Times New Roman" w:cs="Times New Roman"/>
          <w:sz w:val="24"/>
          <w:szCs w:val="24"/>
        </w:rPr>
        <w:tab/>
      </w:r>
      <w:r w:rsidRPr="006B40B4">
        <w:rPr>
          <w:rFonts w:ascii="Times New Roman" w:hAnsi="Times New Roman" w:cs="Times New Roman"/>
          <w:b/>
          <w:sz w:val="24"/>
          <w:szCs w:val="24"/>
        </w:rPr>
        <w:t>c)</w:t>
      </w:r>
      <w:r w:rsidRPr="006B40B4">
        <w:rPr>
          <w:rFonts w:ascii="Times New Roman" w:hAnsi="Times New Roman" w:cs="Times New Roman"/>
          <w:sz w:val="24"/>
          <w:szCs w:val="24"/>
        </w:rPr>
        <w:t xml:space="preserve"> rozsah plnění, není-li v případě přijetí úplaty znám,</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c)</w:t>
      </w:r>
      <w:r w:rsidRPr="006B40B4">
        <w:rPr>
          <w:rFonts w:ascii="Times New Roman" w:hAnsi="Times New Roman" w:cs="Times New Roman"/>
          <w:sz w:val="24"/>
          <w:szCs w:val="24"/>
        </w:rPr>
        <w:tab/>
      </w:r>
      <w:r w:rsidRPr="006B40B4">
        <w:rPr>
          <w:rFonts w:ascii="Times New Roman" w:hAnsi="Times New Roman" w:cs="Times New Roman"/>
          <w:b/>
          <w:sz w:val="24"/>
          <w:szCs w:val="24"/>
        </w:rPr>
        <w:t>d)</w:t>
      </w:r>
      <w:r w:rsidRPr="006B40B4">
        <w:rPr>
          <w:rFonts w:ascii="Times New Roman" w:hAnsi="Times New Roman" w:cs="Times New Roman"/>
          <w:sz w:val="24"/>
          <w:szCs w:val="24"/>
        </w:rPr>
        <w:t xml:space="preserve"> jednotkovou cenu bez daně a slevu, není-li obsažena v jednotkové ceně, pokud vznikla povinnost přiznat daň nebo přiznat plnění ke dni přijetí úplaty,</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Pr="006B40B4">
        <w:rPr>
          <w:rFonts w:ascii="Times New Roman" w:hAnsi="Times New Roman" w:cs="Times New Roman"/>
          <w:sz w:val="24"/>
          <w:szCs w:val="24"/>
        </w:rPr>
        <w:tab/>
      </w:r>
      <w:r w:rsidRPr="006B40B4">
        <w:rPr>
          <w:rFonts w:ascii="Times New Roman" w:hAnsi="Times New Roman" w:cs="Times New Roman"/>
          <w:b/>
          <w:sz w:val="24"/>
          <w:szCs w:val="24"/>
        </w:rPr>
        <w:t>e)</w:t>
      </w:r>
      <w:r w:rsidRPr="006B40B4">
        <w:rPr>
          <w:rFonts w:ascii="Times New Roman" w:hAnsi="Times New Roman" w:cs="Times New Roman"/>
          <w:sz w:val="24"/>
          <w:szCs w:val="24"/>
        </w:rPr>
        <w:t xml:space="preserve"> sazbu daně a výši daně,</w:t>
      </w:r>
    </w:p>
    <w:p w:rsidR="00115DDE" w:rsidRPr="006B40B4" w:rsidRDefault="00115DDE"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jedná-li se o plnění osvobozené od daně, nebo</w:t>
      </w:r>
    </w:p>
    <w:p w:rsidR="00115DDE" w:rsidRPr="006B40B4" w:rsidRDefault="00115DDE"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je-li osobou povinnou přiznat daň osoba, pro kterou je plnění uskutečněno.</w:t>
      </w:r>
    </w:p>
    <w:p w:rsidR="00115DDE" w:rsidRPr="006B40B4" w:rsidRDefault="00115DDE" w:rsidP="006B40B4">
      <w:pPr>
        <w:keepNext/>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Označením se pro účely daňových dokladů rozumí</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obchodní firma nebo jméno,</w:t>
      </w:r>
    </w:p>
    <w:p w:rsidR="00115DDE"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dodatek ke jménu a</w:t>
      </w:r>
    </w:p>
    <w:p w:rsidR="00C64D11" w:rsidRPr="006B40B4" w:rsidRDefault="00115D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sídlo.</w:t>
      </w:r>
    </w:p>
    <w:p w:rsidR="00993B00" w:rsidRPr="006B40B4" w:rsidRDefault="00993B00" w:rsidP="006B40B4">
      <w:pPr>
        <w:pStyle w:val="nadpis"/>
        <w:outlineLvl w:val="9"/>
      </w:pPr>
      <w:r w:rsidRPr="006B40B4">
        <w:t>***</w:t>
      </w:r>
    </w:p>
    <w:p w:rsidR="008102E2" w:rsidRPr="006B40B4" w:rsidRDefault="008102E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32</w:t>
      </w:r>
    </w:p>
    <w:p w:rsidR="008102E2" w:rsidRPr="006B40B4" w:rsidRDefault="008102E2"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Doklad o použití</w:t>
      </w:r>
    </w:p>
    <w:p w:rsidR="008102E2" w:rsidRPr="006B40B4" w:rsidRDefault="008102E2" w:rsidP="006B40B4">
      <w:pPr>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Doklad o použití je daňový doklad vystavený v případě plnění podle § 13 odst. 4</w:t>
      </w:r>
      <w:r w:rsidR="002300A2" w:rsidRPr="006B40B4">
        <w:rPr>
          <w:rFonts w:ascii="Times New Roman" w:hAnsi="Times New Roman" w:cs="Times New Roman"/>
          <w:sz w:val="24"/>
          <w:szCs w:val="24"/>
        </w:rPr>
        <w:t xml:space="preserve"> </w:t>
      </w:r>
      <w:r w:rsidRPr="006B40B4">
        <w:rPr>
          <w:rFonts w:ascii="Times New Roman" w:hAnsi="Times New Roman" w:cs="Times New Roman"/>
          <w:sz w:val="24"/>
          <w:szCs w:val="24"/>
        </w:rPr>
        <w:t>písm.</w:t>
      </w:r>
      <w:r w:rsidR="002300A2" w:rsidRPr="006B40B4">
        <w:rPr>
          <w:rFonts w:ascii="Times New Roman" w:hAnsi="Times New Roman" w:cs="Times New Roman"/>
          <w:sz w:val="24"/>
          <w:szCs w:val="24"/>
        </w:rPr>
        <w:t> </w:t>
      </w:r>
      <w:r w:rsidRPr="006B40B4">
        <w:rPr>
          <w:rFonts w:ascii="Times New Roman" w:hAnsi="Times New Roman" w:cs="Times New Roman"/>
          <w:sz w:val="24"/>
          <w:szCs w:val="24"/>
        </w:rPr>
        <w:t>a)</w:t>
      </w:r>
      <w:r w:rsidRPr="006B40B4">
        <w:rPr>
          <w:rFonts w:ascii="Times New Roman" w:hAnsi="Times New Roman" w:cs="Times New Roman"/>
          <w:strike/>
          <w:sz w:val="24"/>
          <w:szCs w:val="24"/>
        </w:rPr>
        <w:t>, b) a e)</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a d)</w:t>
      </w:r>
      <w:r w:rsidRPr="006B40B4">
        <w:rPr>
          <w:rFonts w:ascii="Times New Roman" w:hAnsi="Times New Roman" w:cs="Times New Roman"/>
          <w:sz w:val="24"/>
          <w:szCs w:val="24"/>
        </w:rPr>
        <w:t xml:space="preserve"> nebo podle § 14 odst. 3 písm. a).</w:t>
      </w:r>
    </w:p>
    <w:p w:rsidR="008102E2" w:rsidRPr="006B40B4" w:rsidRDefault="008102E2" w:rsidP="006B40B4">
      <w:pPr>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Doklad o použití neobsahuje tyto údaje:</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označení osoby, pro kterou se plnění uskutečňuje,</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daňové identifikační číslo osoby, pro kterou se plnění uskutečňuje.</w:t>
      </w:r>
    </w:p>
    <w:p w:rsidR="008102E2" w:rsidRPr="006B40B4" w:rsidRDefault="008102E2" w:rsidP="006B40B4">
      <w:pPr>
        <w:widowControl w:val="0"/>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V dokladu o použití se rovněž uvede sdělení o účelu použití.</w:t>
      </w:r>
    </w:p>
    <w:p w:rsidR="00C64D11" w:rsidRPr="006B40B4" w:rsidRDefault="00C64D11"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32a</w:t>
      </w:r>
    </w:p>
    <w:p w:rsidR="00C64D11" w:rsidRPr="006B40B4" w:rsidRDefault="00C64D1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Potvrzení při </w:t>
      </w:r>
      <w:r w:rsidRPr="006B40B4">
        <w:rPr>
          <w:rFonts w:ascii="Times New Roman" w:hAnsi="Times New Roman" w:cs="Times New Roman"/>
          <w:b/>
          <w:bCs/>
          <w:strike/>
          <w:color w:val="1F497D" w:themeColor="text2"/>
          <w:sz w:val="24"/>
          <w:szCs w:val="24"/>
        </w:rPr>
        <w:t>dražbě a při prodeji mimo dražbu</w:t>
      </w:r>
      <w:r w:rsidRPr="006B40B4">
        <w:rPr>
          <w:color w:val="1F497D" w:themeColor="text2"/>
        </w:rPr>
        <w:t xml:space="preserve"> </w:t>
      </w:r>
      <w:r w:rsidRPr="006B40B4">
        <w:rPr>
          <w:rFonts w:ascii="Times New Roman" w:hAnsi="Times New Roman" w:cs="Times New Roman"/>
          <w:b/>
          <w:bCs/>
          <w:color w:val="1F497D" w:themeColor="text2"/>
          <w:sz w:val="24"/>
          <w:szCs w:val="24"/>
        </w:rPr>
        <w:t>nuceném prodeji obchodního majetku</w:t>
      </w:r>
    </w:p>
    <w:p w:rsidR="00C64D11" w:rsidRPr="006B40B4" w:rsidRDefault="00C64D11"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Potvrzení vystavené při </w:t>
      </w:r>
      <w:r w:rsidRPr="006B40B4">
        <w:rPr>
          <w:rFonts w:ascii="Times New Roman" w:hAnsi="Times New Roman" w:cs="Times New Roman"/>
          <w:strike/>
          <w:sz w:val="24"/>
          <w:szCs w:val="24"/>
        </w:rPr>
        <w:t>dražbě obchodního majetku plátce nebo při jeho prodeji mimo dražbu</w:t>
      </w:r>
      <w:r w:rsidRPr="006B40B4">
        <w:rPr>
          <w:rFonts w:ascii="Times New Roman" w:hAnsi="Times New Roman" w:cs="Times New Roman"/>
          <w:sz w:val="24"/>
          <w:szCs w:val="24"/>
        </w:rPr>
        <w:t xml:space="preserve"> </w:t>
      </w:r>
      <w:r w:rsidRPr="006B40B4">
        <w:rPr>
          <w:rFonts w:ascii="Times New Roman" w:hAnsi="Times New Roman" w:cs="Times New Roman"/>
          <w:b/>
          <w:bCs/>
          <w:sz w:val="24"/>
          <w:szCs w:val="24"/>
        </w:rPr>
        <w:t>nuceném prodeji obchodního majetku</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plátce</w:t>
      </w:r>
      <w:r w:rsidRPr="006B40B4">
        <w:rPr>
          <w:rFonts w:ascii="Times New Roman" w:hAnsi="Times New Roman" w:cs="Times New Roman"/>
          <w:sz w:val="24"/>
          <w:szCs w:val="24"/>
        </w:rPr>
        <w:t xml:space="preserve"> je daňovým dokladem, pokud obsahuje</w:t>
      </w:r>
    </w:p>
    <w:p w:rsidR="00C64D11" w:rsidRPr="006B40B4" w:rsidRDefault="00C64D11"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náležitosti daňového dokladu a</w:t>
      </w:r>
    </w:p>
    <w:p w:rsidR="00795862" w:rsidRPr="006B40B4" w:rsidRDefault="00C64D11"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sdělení, že se jedná o prodej prostřednictvím osoby určené k uskutečnění </w:t>
      </w:r>
      <w:r w:rsidRPr="006B40B4">
        <w:rPr>
          <w:rFonts w:ascii="Times New Roman" w:hAnsi="Times New Roman" w:cs="Times New Roman"/>
          <w:b/>
          <w:sz w:val="24"/>
          <w:szCs w:val="24"/>
        </w:rPr>
        <w:t>nuceného</w:t>
      </w:r>
      <w:r w:rsidRPr="006B40B4">
        <w:rPr>
          <w:rFonts w:ascii="Times New Roman" w:hAnsi="Times New Roman" w:cs="Times New Roman"/>
          <w:sz w:val="24"/>
          <w:szCs w:val="24"/>
        </w:rPr>
        <w:t xml:space="preserve"> prodeje obchodního majetku plátce.</w:t>
      </w:r>
    </w:p>
    <w:p w:rsidR="00D22EAF" w:rsidRPr="006B40B4" w:rsidRDefault="00D22EAF" w:rsidP="006B40B4">
      <w:pPr>
        <w:pStyle w:val="nadpis"/>
        <w:outlineLvl w:val="9"/>
      </w:pPr>
      <w:r w:rsidRPr="006B40B4">
        <w:t>***</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36</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Základ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Základem daně je vše, co jako úplatu obdržel nebo má obdržet plátce za uskutečněné zdanitelné plnění, včetně částky na úhradu spotřební daně od osoby, pro kterou je zdanitelné plnění uskutečněno, nebo od třetí osoby, a to bez daně za toto zdanitelné plnění.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Základem daně v případě přijetí úplaty před uskutečněním zdanitelného plnění je částka přijaté úplaty snížená o daň.</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Základ daně také zahrnuje</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jiné daně, poplatky nebo jiná obdobná peněžitá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vedlejší výdaje, které jsou účtovány osobě, pro kterou je uskutečňováno zdanitelné plnění, při jeho uskutečnění,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při poskytnutí služby i materiál přímo související s poskytovanou službou,</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 xml:space="preserve">při poskytnutí </w:t>
      </w:r>
      <w:r w:rsidRPr="006B40B4">
        <w:rPr>
          <w:rFonts w:ascii="Times New Roman" w:hAnsi="Times New Roman" w:cs="Times New Roman"/>
          <w:strike/>
          <w:sz w:val="24"/>
          <w:szCs w:val="24"/>
        </w:rPr>
        <w:t>stavebních a</w:t>
      </w:r>
      <w:r w:rsidR="002300A2" w:rsidRPr="006B40B4">
        <w:rPr>
          <w:rFonts w:ascii="Times New Roman" w:hAnsi="Times New Roman" w:cs="Times New Roman"/>
          <w:sz w:val="24"/>
          <w:szCs w:val="24"/>
        </w:rPr>
        <w:t xml:space="preserve"> </w:t>
      </w:r>
      <w:r w:rsidR="00B55031" w:rsidRPr="006B40B4">
        <w:rPr>
          <w:rFonts w:ascii="Times New Roman" w:hAnsi="Times New Roman" w:cs="Times New Roman"/>
          <w:b/>
          <w:sz w:val="24"/>
          <w:szCs w:val="24"/>
        </w:rPr>
        <w:t xml:space="preserve">stavebních </w:t>
      </w:r>
      <w:r w:rsidR="00590E96" w:rsidRPr="006B40B4">
        <w:rPr>
          <w:rFonts w:ascii="Times New Roman" w:hAnsi="Times New Roman" w:cs="Times New Roman"/>
          <w:b/>
          <w:sz w:val="24"/>
          <w:szCs w:val="24"/>
        </w:rPr>
        <w:t xml:space="preserve">nebo </w:t>
      </w:r>
      <w:r w:rsidRPr="006B40B4">
        <w:rPr>
          <w:rFonts w:ascii="Times New Roman" w:hAnsi="Times New Roman" w:cs="Times New Roman"/>
          <w:sz w:val="24"/>
          <w:szCs w:val="24"/>
        </w:rPr>
        <w:t xml:space="preserve">montážních prací provedených na dokončené stavbě nebo spojených s výstavbou stavby, konstrukce, materiál, stroje a zařízení, které se do stavby jako její součást </w:t>
      </w:r>
      <w:r w:rsidRPr="006B40B4">
        <w:rPr>
          <w:rFonts w:ascii="Times New Roman" w:hAnsi="Times New Roman" w:cs="Times New Roman"/>
          <w:strike/>
          <w:sz w:val="24"/>
          <w:szCs w:val="24"/>
        </w:rPr>
        <w:t>montážními a stavebními</w:t>
      </w:r>
      <w:r w:rsidRPr="006B40B4">
        <w:rPr>
          <w:rFonts w:ascii="Times New Roman" w:hAnsi="Times New Roman" w:cs="Times New Roman"/>
          <w:sz w:val="24"/>
          <w:szCs w:val="24"/>
        </w:rPr>
        <w:t xml:space="preserve"> </w:t>
      </w:r>
      <w:r w:rsidR="0053567C" w:rsidRPr="006B40B4">
        <w:rPr>
          <w:rFonts w:ascii="Times New Roman" w:hAnsi="Times New Roman" w:cs="Times New Roman"/>
          <w:b/>
          <w:sz w:val="24"/>
          <w:szCs w:val="24"/>
        </w:rPr>
        <w:t xml:space="preserve">stavebními nebo montážními </w:t>
      </w:r>
      <w:r w:rsidRPr="006B40B4">
        <w:rPr>
          <w:rFonts w:ascii="Times New Roman" w:hAnsi="Times New Roman" w:cs="Times New Roman"/>
          <w:sz w:val="24"/>
          <w:szCs w:val="24"/>
        </w:rPr>
        <w:t>pracemi zabudují nebo zamontují.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Za vedlejší výdaje se pro účely základu daně považují zejména náklady na balení, přepravu, pojištění a provize.</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Základ daně se sníží o slevu z</w:t>
      </w:r>
      <w:r w:rsidR="00695937" w:rsidRPr="006B40B4">
        <w:rPr>
          <w:rFonts w:ascii="Times New Roman" w:hAnsi="Times New Roman" w:cs="Times New Roman"/>
          <w:sz w:val="24"/>
          <w:szCs w:val="24"/>
        </w:rPr>
        <w:t> </w:t>
      </w:r>
      <w:r w:rsidRPr="006B40B4">
        <w:rPr>
          <w:rFonts w:ascii="Times New Roman" w:hAnsi="Times New Roman" w:cs="Times New Roman"/>
          <w:sz w:val="24"/>
          <w:szCs w:val="24"/>
        </w:rPr>
        <w:t>ceny</w:t>
      </w:r>
      <w:r w:rsidR="00695937" w:rsidRPr="006B40B4">
        <w:rPr>
          <w:rFonts w:ascii="Times New Roman" w:hAnsi="Times New Roman" w:cs="Times New Roman"/>
          <w:sz w:val="24"/>
          <w:szCs w:val="24"/>
        </w:rPr>
        <w:t xml:space="preserve"> </w:t>
      </w:r>
      <w:r w:rsidR="00695937" w:rsidRPr="006B40B4">
        <w:rPr>
          <w:rFonts w:ascii="Times New Roman" w:hAnsi="Times New Roman" w:cs="Times New Roman"/>
          <w:b/>
          <w:sz w:val="24"/>
          <w:szCs w:val="24"/>
        </w:rPr>
        <w:t>bez daně</w:t>
      </w:r>
      <w:r w:rsidRPr="006B40B4">
        <w:rPr>
          <w:rFonts w:ascii="Times New Roman" w:hAnsi="Times New Roman" w:cs="Times New Roman"/>
          <w:sz w:val="24"/>
          <w:szCs w:val="24"/>
        </w:rPr>
        <w:t>, pokud je poskytnuta ke dni uskutečnění zdanitelného plnění. Do základu daně se nezahrnuje částka vzniklá zaokrouhlením celkové výše úplaty při dodání zboží nebo poskytnutí služby na celou korunu.</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Základem daně je v případě, že se jedná 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dodání zboží podle § 13 odst. 4 písm. a) až d) a f) a § 13 odst. 6, cena zboží nebo cena obdobného zboží, za kterou by bylo možné zboží pořídit ke dni uskutečnění zdanitelného plnění, a pokud takovou cenu nelze určit, výše celkových nákladů vynaložených na dodání zboží ke dni uskutečnění zdanitelného plnění,</w:t>
      </w:r>
    </w:p>
    <w:p w:rsidR="001B4249" w:rsidRPr="006B40B4" w:rsidRDefault="001B424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dodání zboží podle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13 odst. </w:t>
      </w:r>
      <w:r w:rsidR="0042643D" w:rsidRPr="006B40B4">
        <w:rPr>
          <w:rFonts w:ascii="Times New Roman" w:hAnsi="Times New Roman" w:cs="Times New Roman"/>
          <w:b/>
          <w:sz w:val="24"/>
          <w:szCs w:val="24"/>
        </w:rPr>
        <w:t>4</w:t>
      </w:r>
      <w:r w:rsidR="002300A2"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 xml:space="preserve">písm. a) až </w:t>
      </w:r>
      <w:r w:rsidR="0042643D" w:rsidRPr="006B40B4">
        <w:rPr>
          <w:rFonts w:ascii="Times New Roman" w:hAnsi="Times New Roman" w:cs="Times New Roman"/>
          <w:b/>
          <w:sz w:val="24"/>
          <w:szCs w:val="24"/>
        </w:rPr>
        <w:t>c</w:t>
      </w:r>
      <w:r w:rsidR="007075DF" w:rsidRPr="006B40B4">
        <w:rPr>
          <w:rFonts w:ascii="Times New Roman" w:hAnsi="Times New Roman" w:cs="Times New Roman"/>
          <w:b/>
          <w:sz w:val="24"/>
          <w:szCs w:val="24"/>
        </w:rPr>
        <w:t>)</w:t>
      </w:r>
      <w:r w:rsidR="0042643D" w:rsidRPr="006B40B4">
        <w:rPr>
          <w:rFonts w:ascii="Times New Roman" w:hAnsi="Times New Roman" w:cs="Times New Roman"/>
          <w:b/>
          <w:sz w:val="24"/>
          <w:szCs w:val="24"/>
        </w:rPr>
        <w:t> a </w:t>
      </w:r>
      <w:r w:rsidRPr="006B40B4">
        <w:rPr>
          <w:rFonts w:ascii="Times New Roman" w:hAnsi="Times New Roman" w:cs="Times New Roman"/>
          <w:b/>
          <w:sz w:val="24"/>
          <w:szCs w:val="24"/>
        </w:rPr>
        <w:t xml:space="preserve">e) </w:t>
      </w:r>
      <w:r w:rsidR="0042643D" w:rsidRPr="006B40B4">
        <w:rPr>
          <w:rFonts w:ascii="Times New Roman" w:hAnsi="Times New Roman" w:cs="Times New Roman"/>
          <w:b/>
          <w:sz w:val="24"/>
          <w:szCs w:val="24"/>
        </w:rPr>
        <w:t>a § </w:t>
      </w:r>
      <w:r w:rsidRPr="006B40B4">
        <w:rPr>
          <w:rFonts w:ascii="Times New Roman" w:hAnsi="Times New Roman" w:cs="Times New Roman"/>
          <w:b/>
          <w:sz w:val="24"/>
          <w:szCs w:val="24"/>
        </w:rPr>
        <w:t>13 odst. 6, pokud</w:t>
      </w:r>
    </w:p>
    <w:p w:rsidR="001B4249" w:rsidRPr="006B40B4" w:rsidRDefault="001B424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plátce toto zboží nabyl úplatně, </w:t>
      </w:r>
      <w:r w:rsidR="003074F6" w:rsidRPr="006B40B4">
        <w:rPr>
          <w:rFonts w:ascii="Times New Roman" w:hAnsi="Times New Roman" w:cs="Times New Roman"/>
          <w:b/>
          <w:sz w:val="24"/>
          <w:szCs w:val="24"/>
        </w:rPr>
        <w:t xml:space="preserve">pořizovací </w:t>
      </w:r>
      <w:r w:rsidRPr="006B40B4">
        <w:rPr>
          <w:rFonts w:ascii="Times New Roman" w:hAnsi="Times New Roman" w:cs="Times New Roman"/>
          <w:b/>
          <w:sz w:val="24"/>
          <w:szCs w:val="24"/>
        </w:rPr>
        <w:t xml:space="preserve">cena zboží </w:t>
      </w:r>
      <w:r w:rsidR="003074F6" w:rsidRPr="006B40B4">
        <w:rPr>
          <w:rFonts w:ascii="Times New Roman" w:hAnsi="Times New Roman" w:cs="Times New Roman"/>
          <w:b/>
          <w:sz w:val="24"/>
          <w:szCs w:val="24"/>
        </w:rPr>
        <w:t xml:space="preserve">snížená o hodnotu jeho opotřebení </w:t>
      </w:r>
      <w:r w:rsidRPr="006B40B4">
        <w:rPr>
          <w:rFonts w:ascii="Times New Roman" w:hAnsi="Times New Roman" w:cs="Times New Roman"/>
          <w:b/>
          <w:sz w:val="24"/>
          <w:szCs w:val="24"/>
        </w:rPr>
        <w:t>ke</w:t>
      </w:r>
      <w:r w:rsidR="002300A2" w:rsidRPr="006B40B4">
        <w:rPr>
          <w:rFonts w:ascii="Times New Roman" w:hAnsi="Times New Roman" w:cs="Times New Roman"/>
          <w:b/>
          <w:sz w:val="24"/>
          <w:szCs w:val="24"/>
        </w:rPr>
        <w:t xml:space="preserve"> dni jeho uskutečnění bez daně,</w:t>
      </w:r>
    </w:p>
    <w:p w:rsidR="001B4249" w:rsidRPr="006B40B4" w:rsidRDefault="001B424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plátce toto zboží nabyl bezúplatně nebo vyrobil, cena obdobného zboží bez daně ke dni jeho uskutečnění, nebo</w:t>
      </w:r>
    </w:p>
    <w:p w:rsidR="001B4249" w:rsidRPr="006B40B4" w:rsidRDefault="001B424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 xml:space="preserve">pokud není možné základ daně určit podle bodů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ani 2, výše celkových nákladů bez daně vynaložených na toto dodání zboží ke dni jeho uskutečnění,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poskytnutí služby podle § 14 odst.</w:t>
      </w:r>
      <w:r w:rsidR="00695937" w:rsidRPr="006B40B4">
        <w:rPr>
          <w:rFonts w:ascii="Times New Roman" w:hAnsi="Times New Roman" w:cs="Times New Roman"/>
          <w:sz w:val="24"/>
          <w:szCs w:val="24"/>
        </w:rPr>
        <w:t> </w:t>
      </w:r>
      <w:r w:rsidR="0042643D" w:rsidRPr="006B40B4">
        <w:rPr>
          <w:rFonts w:ascii="Times New Roman" w:hAnsi="Times New Roman" w:cs="Times New Roman"/>
          <w:sz w:val="24"/>
          <w:szCs w:val="24"/>
        </w:rPr>
        <w:t>3 a </w:t>
      </w:r>
      <w:r w:rsidRPr="006B40B4">
        <w:rPr>
          <w:rFonts w:ascii="Times New Roman" w:hAnsi="Times New Roman" w:cs="Times New Roman"/>
          <w:sz w:val="24"/>
          <w:szCs w:val="24"/>
        </w:rPr>
        <w:t xml:space="preserve">4, výše celkových nákladů </w:t>
      </w:r>
      <w:r w:rsidR="00695937" w:rsidRPr="006B40B4">
        <w:rPr>
          <w:rFonts w:ascii="Times New Roman" w:hAnsi="Times New Roman" w:cs="Times New Roman"/>
          <w:b/>
          <w:sz w:val="24"/>
          <w:szCs w:val="24"/>
        </w:rPr>
        <w:t>bez daně</w:t>
      </w:r>
      <w:r w:rsidR="00695937" w:rsidRPr="006B40B4">
        <w:rPr>
          <w:rFonts w:ascii="Times New Roman" w:hAnsi="Times New Roman" w:cs="Times New Roman"/>
          <w:sz w:val="24"/>
          <w:szCs w:val="24"/>
        </w:rPr>
        <w:t xml:space="preserve"> </w:t>
      </w:r>
      <w:r w:rsidRPr="006B40B4">
        <w:rPr>
          <w:rFonts w:ascii="Times New Roman" w:hAnsi="Times New Roman" w:cs="Times New Roman"/>
          <w:sz w:val="24"/>
          <w:szCs w:val="24"/>
        </w:rPr>
        <w:t>vynaložených na poskytnutí služby ke dni uskutečnění zdanitelného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dodání zboží nebo poskytnutí služby v případech, kdy byla úplata poskytnuta </w:t>
      </w:r>
      <w:r w:rsidR="002A11E3" w:rsidRPr="006B40B4">
        <w:rPr>
          <w:rFonts w:ascii="Times New Roman" w:hAnsi="Times New Roman" w:cs="Times New Roman"/>
          <w:b/>
          <w:sz w:val="24"/>
          <w:szCs w:val="24"/>
        </w:rPr>
        <w:t>zcela</w:t>
      </w:r>
      <w:r w:rsidR="002A11E3" w:rsidRPr="006B40B4">
        <w:rPr>
          <w:rFonts w:ascii="Times New Roman" w:hAnsi="Times New Roman" w:cs="Times New Roman"/>
          <w:sz w:val="24"/>
          <w:szCs w:val="24"/>
        </w:rPr>
        <w:t xml:space="preserve"> </w:t>
      </w:r>
      <w:r w:rsidRPr="006B40B4">
        <w:rPr>
          <w:rFonts w:ascii="Times New Roman" w:hAnsi="Times New Roman" w:cs="Times New Roman"/>
          <w:sz w:val="24"/>
          <w:szCs w:val="24"/>
        </w:rPr>
        <w:t>formou nepeněžitého plnění, obvyklá cena bez daně tohoto dodání nebo poskytnutí</w:t>
      </w:r>
      <w:r w:rsidR="002A11E3" w:rsidRPr="006B40B4">
        <w:rPr>
          <w:rFonts w:ascii="Times New Roman" w:hAnsi="Times New Roman" w:cs="Times New Roman"/>
          <w:sz w:val="24"/>
          <w:szCs w:val="24"/>
        </w:rPr>
        <w:t xml:space="preserve"> </w:t>
      </w:r>
      <w:r w:rsidR="002A11E3" w:rsidRPr="006B40B4">
        <w:rPr>
          <w:rFonts w:ascii="Times New Roman" w:hAnsi="Times New Roman" w:cs="Times New Roman"/>
          <w:b/>
          <w:sz w:val="24"/>
          <w:szCs w:val="24"/>
        </w:rPr>
        <w:t>ke dni uskutečnění zdanitelného plnění</w:t>
      </w:r>
      <w:r w:rsidRPr="006B40B4">
        <w:rPr>
          <w:rFonts w:ascii="Times New Roman" w:hAnsi="Times New Roman" w:cs="Times New Roman"/>
          <w:sz w:val="24"/>
          <w:szCs w:val="24"/>
        </w:rPr>
        <w:t>,</w:t>
      </w:r>
    </w:p>
    <w:p w:rsidR="002A11E3" w:rsidRPr="006B40B4" w:rsidRDefault="002A11E3" w:rsidP="006B40B4">
      <w:pPr>
        <w:keepNext/>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 xml:space="preserve">dodání zboží nebo poskytnutí služby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případech, kdy byla úplata poskytnuta zčásti formou nepeněžitého plnění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zčásti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peněžních prostředcích,</w:t>
      </w:r>
    </w:p>
    <w:p w:rsidR="002A11E3" w:rsidRPr="006B40B4" w:rsidRDefault="002A11E3"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obvyklá cena tohoto zdanitelného plnění bez daně ke dni jeho uskutečnění, pokud je vyšší nebo rovna částce poskytnutých peněžních prostředků, nebo</w:t>
      </w:r>
    </w:p>
    <w:p w:rsidR="002A11E3" w:rsidRPr="006B40B4" w:rsidRDefault="002A11E3"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částka poskytnutých peněžních prostředků, pokud je vyšší než obvyklá cena tohoto zdanitelného plnění bez daně ke dni jeho uskutečnění,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Pr="006B40B4">
        <w:rPr>
          <w:rFonts w:ascii="Times New Roman" w:hAnsi="Times New Roman" w:cs="Times New Roman"/>
          <w:sz w:val="24"/>
          <w:szCs w:val="24"/>
        </w:rPr>
        <w:tab/>
      </w:r>
      <w:r w:rsidR="002A11E3" w:rsidRPr="006B40B4">
        <w:rPr>
          <w:rFonts w:ascii="Times New Roman" w:hAnsi="Times New Roman" w:cs="Times New Roman"/>
          <w:b/>
          <w:sz w:val="24"/>
          <w:szCs w:val="24"/>
        </w:rPr>
        <w:t xml:space="preserve">e) </w:t>
      </w:r>
      <w:r w:rsidRPr="006B40B4">
        <w:rPr>
          <w:rFonts w:ascii="Times New Roman" w:hAnsi="Times New Roman" w:cs="Times New Roman"/>
          <w:sz w:val="24"/>
          <w:szCs w:val="24"/>
        </w:rPr>
        <w:t xml:space="preserve">dodání zboží nebo poskytnutí služby v případech, kdy byla úplata poskytnuta zcela nebo zčásti virtuálním aktivem podle právního předpisu upravujícího některá opatření proti legalizaci výnosů z trestné činnosti a financování terorismu s výjimkou poskytnutí úplaty virtuálním aktivem, které je plněním osvobozeným od daně podle § 54 až 55, obvyklá cena </w:t>
      </w:r>
      <w:r w:rsidRPr="006B40B4">
        <w:rPr>
          <w:rFonts w:ascii="Times New Roman" w:hAnsi="Times New Roman" w:cs="Times New Roman"/>
          <w:strike/>
          <w:sz w:val="24"/>
          <w:szCs w:val="24"/>
        </w:rPr>
        <w:t>bez daně</w:t>
      </w:r>
      <w:r w:rsidRPr="006B40B4">
        <w:rPr>
          <w:rFonts w:ascii="Times New Roman" w:hAnsi="Times New Roman" w:cs="Times New Roman"/>
          <w:sz w:val="24"/>
          <w:szCs w:val="24"/>
        </w:rPr>
        <w:t xml:space="preserve"> tohoto dodání nebo poskytnutí</w:t>
      </w:r>
      <w:r w:rsidR="00BB2CDE" w:rsidRPr="006B40B4">
        <w:rPr>
          <w:rFonts w:ascii="Times New Roman" w:hAnsi="Times New Roman" w:cs="Times New Roman"/>
          <w:sz w:val="24"/>
          <w:szCs w:val="24"/>
        </w:rPr>
        <w:t xml:space="preserve"> </w:t>
      </w:r>
      <w:r w:rsidR="00BB2CDE" w:rsidRPr="006B40B4">
        <w:rPr>
          <w:rFonts w:ascii="Times New Roman" w:hAnsi="Times New Roman" w:cs="Times New Roman"/>
          <w:b/>
          <w:sz w:val="24"/>
          <w:szCs w:val="24"/>
        </w:rPr>
        <w:t>bez daně ke dni uskutečnění zdanitelného plnění</w:t>
      </w:r>
      <w:r w:rsidRPr="006B40B4">
        <w:rPr>
          <w:rFonts w:ascii="Times New Roman" w:hAnsi="Times New Roman" w:cs="Times New Roman"/>
          <w:sz w:val="24"/>
          <w:szCs w:val="24"/>
        </w:rPr>
        <w:t>.</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Základem daně při dodání zboží nebo poskytnutí služby na základě víceúčelového poukazu je vše, co jako úplatu za víceúčelový poukaz uhradila nebo má uhradit osoba, pro kterou je zdanitelné plnění uskutečněno, nebo třetí osoba, a to bez daně za toto zdanitelné plnění. Není-li tato úplata známa, je základem daně částka uvedená na víceúčelovém poukazu nebo v související dokumentaci snížená o daň.</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Je-li víceúčelový poukaz přijat jako část úplaty za uskutečněné zdanitelné plnění, stanoví se základ daně za toto plnění jako součet částky stanovené podle odstavce 7 pro část úplaty odpovídající víceúčelovému poukazu a částky stanovené podle odstavce 1 pro zbývající část úplaty.</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Pokud se za uskutečněná plnění stanoví celková cena nebo hodnota, která zahrnuje dodání zboží nebo poskytnutí služby s různými sazbami daně, popřípadě osvobozená od daně, základ daně se pro jednotlivá zdanitelná plnění stanoví v poměrné výši odpovídající poměru cen určených podle právních předpisů upravujících oceňování majetku jednotlivých plnění k celkovému součtu těchto určených cen. Tato celková cena nebo hodnota se považuje za částku obsahující daň.</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(10) Pokud je při oceňování majetku vyžadován posudek více znalců, použije se pro zjištění poměru cen cena z posudku, v němž je cena nejvyšší, která se považuje za cenu obsahující daň.</w:t>
      </w:r>
    </w:p>
    <w:p w:rsidR="008B716B" w:rsidRPr="006B40B4" w:rsidRDefault="008B716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b/>
          <w:sz w:val="24"/>
        </w:rPr>
      </w:pPr>
      <w:r w:rsidRPr="006B40B4">
        <w:rPr>
          <w:rFonts w:ascii="Times New Roman" w:hAnsi="Times New Roman"/>
          <w:b/>
          <w:sz w:val="24"/>
        </w:rPr>
        <w:t xml:space="preserve">(11) </w:t>
      </w:r>
      <w:r w:rsidR="0042643D" w:rsidRPr="006B40B4">
        <w:rPr>
          <w:rFonts w:ascii="Times New Roman" w:hAnsi="Times New Roman"/>
          <w:b/>
          <w:sz w:val="24"/>
        </w:rPr>
        <w:t>U </w:t>
      </w:r>
      <w:r w:rsidRPr="006B40B4">
        <w:rPr>
          <w:rFonts w:ascii="Times New Roman" w:hAnsi="Times New Roman"/>
          <w:b/>
          <w:sz w:val="24"/>
        </w:rPr>
        <w:t xml:space="preserve">zdanitelných plnění podle </w:t>
      </w:r>
      <w:r w:rsidR="0042643D" w:rsidRPr="006B40B4">
        <w:rPr>
          <w:rFonts w:ascii="Times New Roman" w:hAnsi="Times New Roman"/>
          <w:b/>
          <w:sz w:val="24"/>
        </w:rPr>
        <w:t>§ </w:t>
      </w:r>
      <w:r w:rsidRPr="006B40B4">
        <w:rPr>
          <w:rFonts w:ascii="Times New Roman" w:hAnsi="Times New Roman"/>
          <w:b/>
          <w:sz w:val="24"/>
        </w:rPr>
        <w:t xml:space="preserve">21 odst. 8, </w:t>
      </w:r>
      <w:r w:rsidR="0042643D" w:rsidRPr="006B40B4">
        <w:rPr>
          <w:rFonts w:ascii="Times New Roman" w:hAnsi="Times New Roman"/>
          <w:b/>
          <w:sz w:val="24"/>
        </w:rPr>
        <w:t>§ </w:t>
      </w:r>
      <w:r w:rsidRPr="006B40B4">
        <w:rPr>
          <w:rFonts w:ascii="Times New Roman" w:hAnsi="Times New Roman"/>
          <w:b/>
          <w:sz w:val="24"/>
        </w:rPr>
        <w:t xml:space="preserve">24 odst. </w:t>
      </w:r>
      <w:r w:rsidR="0042643D" w:rsidRPr="006B40B4">
        <w:rPr>
          <w:rFonts w:ascii="Times New Roman" w:hAnsi="Times New Roman"/>
          <w:b/>
          <w:sz w:val="24"/>
        </w:rPr>
        <w:t>4</w:t>
      </w:r>
      <w:r w:rsidR="000B6B43" w:rsidRPr="006B40B4">
        <w:rPr>
          <w:rFonts w:ascii="Times New Roman" w:hAnsi="Times New Roman"/>
          <w:b/>
          <w:sz w:val="24"/>
        </w:rPr>
        <w:t xml:space="preserve"> </w:t>
      </w:r>
      <w:r w:rsidR="00A545F9" w:rsidRPr="006B40B4">
        <w:rPr>
          <w:rFonts w:ascii="Times New Roman" w:hAnsi="Times New Roman"/>
          <w:b/>
          <w:sz w:val="24"/>
        </w:rPr>
        <w:t>nebo</w:t>
      </w:r>
      <w:r w:rsidRPr="006B40B4">
        <w:rPr>
          <w:rFonts w:ascii="Times New Roman" w:hAnsi="Times New Roman"/>
          <w:b/>
          <w:sz w:val="24"/>
        </w:rPr>
        <w:t xml:space="preserve"> </w:t>
      </w:r>
      <w:r w:rsidR="0042643D" w:rsidRPr="006B40B4">
        <w:rPr>
          <w:rFonts w:ascii="Times New Roman" w:hAnsi="Times New Roman"/>
          <w:b/>
          <w:sz w:val="24"/>
        </w:rPr>
        <w:t>§ </w:t>
      </w:r>
      <w:r w:rsidRPr="006B40B4">
        <w:rPr>
          <w:rFonts w:ascii="Times New Roman" w:hAnsi="Times New Roman"/>
          <w:b/>
          <w:sz w:val="24"/>
        </w:rPr>
        <w:t xml:space="preserve">24a odst. </w:t>
      </w:r>
      <w:r w:rsidR="0042643D" w:rsidRPr="006B40B4">
        <w:rPr>
          <w:rFonts w:ascii="Times New Roman" w:hAnsi="Times New Roman"/>
          <w:b/>
          <w:sz w:val="24"/>
        </w:rPr>
        <w:t>4</w:t>
      </w:r>
      <w:r w:rsidR="000B6B43" w:rsidRPr="006B40B4">
        <w:rPr>
          <w:rFonts w:ascii="Times New Roman" w:hAnsi="Times New Roman"/>
          <w:b/>
          <w:sz w:val="24"/>
        </w:rPr>
        <w:t xml:space="preserve"> </w:t>
      </w:r>
      <w:r w:rsidRPr="006B40B4">
        <w:rPr>
          <w:rFonts w:ascii="Times New Roman" w:hAnsi="Times New Roman"/>
          <w:b/>
          <w:sz w:val="24"/>
        </w:rPr>
        <w:t>se základ daně připadající na daný kalendářní rok stanoví kvalifikovaným odhadem.</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(11)</w:t>
      </w:r>
      <w:r w:rsidRPr="006B40B4">
        <w:rPr>
          <w:rFonts w:ascii="Times New Roman" w:hAnsi="Times New Roman" w:cs="Times New Roman"/>
          <w:sz w:val="24"/>
          <w:szCs w:val="24"/>
        </w:rPr>
        <w:t xml:space="preserve"> </w:t>
      </w:r>
      <w:r w:rsidR="006D67AE" w:rsidRPr="006B40B4">
        <w:rPr>
          <w:rFonts w:ascii="Times New Roman" w:hAnsi="Times New Roman" w:cs="Times New Roman"/>
          <w:b/>
          <w:sz w:val="24"/>
          <w:szCs w:val="24"/>
        </w:rPr>
        <w:t>(12)</w:t>
      </w:r>
      <w:r w:rsidR="006D67AE" w:rsidRPr="006B40B4">
        <w:rPr>
          <w:rFonts w:ascii="Times New Roman" w:hAnsi="Times New Roman" w:cs="Times New Roman"/>
          <w:sz w:val="24"/>
          <w:szCs w:val="24"/>
        </w:rPr>
        <w:t xml:space="preserve"> </w:t>
      </w:r>
      <w:r w:rsidRPr="006B40B4">
        <w:rPr>
          <w:rFonts w:ascii="Times New Roman" w:hAnsi="Times New Roman" w:cs="Times New Roman"/>
          <w:sz w:val="24"/>
          <w:szCs w:val="24"/>
        </w:rPr>
        <w:t>Základem daně při dodání platných mincí, které jsou pro sběratelské účely prodávány za cenu vyšší, než je jejich nominální hodnota, nebo za cenu vyšší, než je přepočet jejich nominální hodnoty na českou měnu, je rozdíl mezi cenou, za kterou jsou prodávány, a jejich nominální hodnotou. Tento rozdíl se považuje za částku obsahující daň. Pokud jsou prodávány za cenu nižší, než je jejich nominální hodnota, nebo za cenu nižší, než je přepočet jejich nominální hodnoty na českou měnu, základem daně je nula.</w:t>
      </w:r>
    </w:p>
    <w:p w:rsidR="00795862" w:rsidRPr="006B40B4" w:rsidRDefault="006D67A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(12)</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(13)</w:t>
      </w:r>
      <w:r w:rsidRPr="006B40B4">
        <w:rPr>
          <w:rFonts w:ascii="Times New Roman" w:hAnsi="Times New Roman" w:cs="Times New Roman"/>
          <w:sz w:val="24"/>
          <w:szCs w:val="24"/>
        </w:rPr>
        <w:t xml:space="preserve"> </w:t>
      </w:r>
      <w:r w:rsidR="00795862" w:rsidRPr="006B40B4">
        <w:rPr>
          <w:rFonts w:ascii="Times New Roman" w:hAnsi="Times New Roman" w:cs="Times New Roman"/>
          <w:sz w:val="24"/>
          <w:szCs w:val="24"/>
        </w:rPr>
        <w:t xml:space="preserve">U zdanitelného plnění podle § 13 odst. 4 písm. </w:t>
      </w:r>
      <w:r w:rsidR="00795862" w:rsidRPr="006B40B4">
        <w:rPr>
          <w:rFonts w:ascii="Times New Roman" w:hAnsi="Times New Roman" w:cs="Times New Roman"/>
          <w:strike/>
          <w:sz w:val="24"/>
          <w:szCs w:val="24"/>
        </w:rPr>
        <w:t>e)</w:t>
      </w:r>
      <w:r w:rsidR="00795862" w:rsidRPr="006B40B4">
        <w:rPr>
          <w:rFonts w:ascii="Times New Roman" w:hAnsi="Times New Roman" w:cs="Times New Roman"/>
          <w:sz w:val="24"/>
          <w:szCs w:val="24"/>
        </w:rPr>
        <w:t xml:space="preserve"> </w:t>
      </w:r>
      <w:r w:rsidR="009F6139" w:rsidRPr="006B40B4">
        <w:rPr>
          <w:rFonts w:ascii="Times New Roman" w:hAnsi="Times New Roman" w:cs="Times New Roman"/>
          <w:b/>
          <w:sz w:val="24"/>
          <w:szCs w:val="24"/>
        </w:rPr>
        <w:t>d)</w:t>
      </w:r>
      <w:r w:rsidR="009F6139" w:rsidRPr="006B40B4">
        <w:rPr>
          <w:rFonts w:ascii="Times New Roman" w:hAnsi="Times New Roman" w:cs="Times New Roman"/>
          <w:sz w:val="24"/>
          <w:szCs w:val="24"/>
        </w:rPr>
        <w:t xml:space="preserve"> </w:t>
      </w:r>
      <w:r w:rsidR="00795862" w:rsidRPr="006B40B4">
        <w:rPr>
          <w:rFonts w:ascii="Times New Roman" w:hAnsi="Times New Roman" w:cs="Times New Roman"/>
          <w:sz w:val="24"/>
          <w:szCs w:val="24"/>
        </w:rPr>
        <w:t xml:space="preserve">je základem daně peněžní částka, za kterou plátce vratný obal, který je dodáván spolu se zbožím, dodává, bez daně. Základem daně je tato peněžní částka i v případě, že vratný obal je dodán plátcem spolu se zbožím bezúplatně, pokud zákon dále nestanoví jinak. Jestliže plátce dodává v tuzemsku vratné obaly stejného druhu spolu se zbožím všem svým odběratelům bezúplatně, je základem daně peněžní částka, za kterou je obal stejného druhu plátcem pořízen, snížená o daň. V případě, že peněžní částka není známa, je základem daně cena vratného obalu stejného druhu určená podle právních předpisů upravujících oceňování majetku. Celkový základ daně u vratných obalů stejného druhu, z kterého se zjistí daň, se vypočte jako rozdíl mezi celkovým počtem vratných obalů stejného druhu dodaných plátcem všem svým odběratelům během příslušného účetního období nebo příslušného kalendářního roku u plátce, který nevede účetnictví, a celkovým počtem vratných obalů stejného druhu, které byly tomuto plátci vráceny během příslušného účetního </w:t>
      </w:r>
      <w:r w:rsidR="00795862" w:rsidRPr="006B40B4">
        <w:rPr>
          <w:rFonts w:ascii="Times New Roman" w:hAnsi="Times New Roman" w:cs="Times New Roman"/>
          <w:strike/>
          <w:sz w:val="24"/>
          <w:szCs w:val="24"/>
        </w:rPr>
        <w:t>období</w:t>
      </w:r>
      <w:r w:rsidR="00795862" w:rsidRPr="006B40B4">
        <w:rPr>
          <w:rFonts w:ascii="Times New Roman" w:hAnsi="Times New Roman" w:cs="Times New Roman"/>
          <w:strike/>
          <w:sz w:val="24"/>
          <w:szCs w:val="24"/>
          <w:vertAlign w:val="superscript"/>
        </w:rPr>
        <w:t>7d)</w:t>
      </w:r>
      <w:r w:rsidR="00795862" w:rsidRPr="006B40B4">
        <w:rPr>
          <w:rFonts w:ascii="Times New Roman" w:hAnsi="Times New Roman" w:cs="Times New Roman"/>
          <w:sz w:val="24"/>
          <w:szCs w:val="24"/>
        </w:rPr>
        <w:t xml:space="preserve"> </w:t>
      </w:r>
      <w:r w:rsidR="000B3911" w:rsidRPr="006B40B4">
        <w:rPr>
          <w:rFonts w:ascii="Times New Roman" w:hAnsi="Times New Roman" w:cs="Times New Roman"/>
          <w:b/>
          <w:sz w:val="24"/>
          <w:szCs w:val="24"/>
        </w:rPr>
        <w:t xml:space="preserve">období </w:t>
      </w:r>
      <w:r w:rsidR="00795862" w:rsidRPr="006B40B4">
        <w:rPr>
          <w:rFonts w:ascii="Times New Roman" w:hAnsi="Times New Roman" w:cs="Times New Roman"/>
          <w:sz w:val="24"/>
          <w:szCs w:val="24"/>
        </w:rPr>
        <w:t xml:space="preserve">nebo během příslušného kalendářního roku u plátce, který nevede účetnictví, přičemž tento rozdíl je vynásoben částkou platnou pro vratný obal stejného druhu dodávaný v tuzemsku společně se zbožím, zjištěnou podle tohoto ustanovení. V případě, že celkový počet vratných obalů stejného druhu dodaných plátcem všem svým odběratelům během příslušného účetního období nebo příslušného kalendářního roku u plátce, který nevede účetnictví, je nižší než celkový počet vratných obalů stejného druhu, které byly tomuto plátci vráceny během příslušného účetního </w:t>
      </w:r>
      <w:r w:rsidR="000B3911" w:rsidRPr="006B40B4">
        <w:rPr>
          <w:rFonts w:ascii="Times New Roman" w:hAnsi="Times New Roman" w:cs="Times New Roman"/>
          <w:strike/>
          <w:sz w:val="24"/>
          <w:szCs w:val="24"/>
        </w:rPr>
        <w:t>období</w:t>
      </w:r>
      <w:r w:rsidR="000B3911" w:rsidRPr="006B40B4">
        <w:rPr>
          <w:rFonts w:ascii="Times New Roman" w:hAnsi="Times New Roman" w:cs="Times New Roman"/>
          <w:strike/>
          <w:sz w:val="24"/>
          <w:szCs w:val="24"/>
          <w:vertAlign w:val="superscript"/>
        </w:rPr>
        <w:t>7d)</w:t>
      </w:r>
      <w:r w:rsidR="000B3911" w:rsidRPr="006B40B4">
        <w:rPr>
          <w:rFonts w:ascii="Times New Roman" w:hAnsi="Times New Roman" w:cs="Times New Roman"/>
          <w:sz w:val="24"/>
          <w:szCs w:val="24"/>
        </w:rPr>
        <w:t xml:space="preserve"> </w:t>
      </w:r>
      <w:r w:rsidR="000B3911" w:rsidRPr="006B40B4">
        <w:rPr>
          <w:rFonts w:ascii="Times New Roman" w:hAnsi="Times New Roman" w:cs="Times New Roman"/>
          <w:b/>
          <w:sz w:val="24"/>
          <w:szCs w:val="24"/>
        </w:rPr>
        <w:t>období</w:t>
      </w:r>
      <w:r w:rsidR="00795862" w:rsidRPr="006B40B4">
        <w:rPr>
          <w:rFonts w:ascii="Times New Roman" w:hAnsi="Times New Roman" w:cs="Times New Roman"/>
          <w:sz w:val="24"/>
          <w:szCs w:val="24"/>
        </w:rPr>
        <w:t xml:space="preserve"> nebo během příslušného kalendářního roku u plátce, který nevede účetnictví, jsou základ daně a příslušná daň uváděné na </w:t>
      </w:r>
      <w:r w:rsidR="00795862" w:rsidRPr="006B40B4">
        <w:rPr>
          <w:rFonts w:ascii="Times New Roman" w:hAnsi="Times New Roman" w:cs="Times New Roman"/>
          <w:strike/>
          <w:sz w:val="24"/>
          <w:szCs w:val="24"/>
        </w:rPr>
        <w:t>daňovém dokladu vystaveném podle § 32 odst. 1</w:t>
      </w:r>
      <w:r w:rsidR="000B6B43" w:rsidRPr="006B40B4">
        <w:rPr>
          <w:rFonts w:ascii="Times New Roman" w:hAnsi="Times New Roman" w:cs="Times New Roman"/>
          <w:sz w:val="24"/>
          <w:szCs w:val="24"/>
        </w:rPr>
        <w:t xml:space="preserve"> </w:t>
      </w:r>
      <w:r w:rsidR="006D1414" w:rsidRPr="006B40B4">
        <w:rPr>
          <w:rFonts w:ascii="Times New Roman" w:hAnsi="Times New Roman" w:cs="Times New Roman"/>
          <w:b/>
          <w:sz w:val="24"/>
          <w:szCs w:val="24"/>
        </w:rPr>
        <w:t xml:space="preserve">dokladu </w:t>
      </w:r>
      <w:r w:rsidR="0042643D" w:rsidRPr="006B40B4">
        <w:rPr>
          <w:rFonts w:ascii="Times New Roman" w:hAnsi="Times New Roman" w:cs="Times New Roman"/>
          <w:b/>
          <w:sz w:val="24"/>
          <w:szCs w:val="24"/>
        </w:rPr>
        <w:t>o </w:t>
      </w:r>
      <w:r w:rsidR="006D1414" w:rsidRPr="006B40B4">
        <w:rPr>
          <w:rFonts w:ascii="Times New Roman" w:hAnsi="Times New Roman" w:cs="Times New Roman"/>
          <w:b/>
          <w:sz w:val="24"/>
          <w:szCs w:val="24"/>
        </w:rPr>
        <w:t xml:space="preserve">použití </w:t>
      </w:r>
      <w:r w:rsidR="00795862" w:rsidRPr="006B40B4">
        <w:rPr>
          <w:rFonts w:ascii="Times New Roman" w:hAnsi="Times New Roman" w:cs="Times New Roman"/>
          <w:sz w:val="24"/>
          <w:szCs w:val="24"/>
        </w:rPr>
        <w:t>se záporným znaménkem. Stejným způsobem se záporný základ daně a daň zohlední i v daňovém přiznání podle § 101.</w:t>
      </w:r>
    </w:p>
    <w:p w:rsidR="00795862" w:rsidRPr="006B40B4" w:rsidRDefault="006D67A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(13)</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(14)</w:t>
      </w:r>
      <w:r w:rsidRPr="006B40B4">
        <w:rPr>
          <w:rFonts w:ascii="Times New Roman" w:hAnsi="Times New Roman" w:cs="Times New Roman"/>
          <w:sz w:val="24"/>
          <w:szCs w:val="24"/>
        </w:rPr>
        <w:t xml:space="preserve"> </w:t>
      </w:r>
      <w:r w:rsidR="00795862" w:rsidRPr="006B40B4">
        <w:rPr>
          <w:rFonts w:ascii="Times New Roman" w:hAnsi="Times New Roman" w:cs="Times New Roman"/>
          <w:sz w:val="24"/>
          <w:szCs w:val="24"/>
        </w:rPr>
        <w:t>Do základu daně se nezahrnuje částka, kterou plátce obdržel od jiné osoby na úhradu částky vynaložené jménem a na účet této jiné osoby. Podmínkou je, že přijatá částka nepřevýší uhrazené částky za jinou osobu a plátce si u plnění uhrazeného za jinou osobu neuplatní nárok na odpočet daně.</w:t>
      </w:r>
    </w:p>
    <w:p w:rsidR="00795862" w:rsidRPr="006B40B4" w:rsidRDefault="006D67A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(14)</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(15)</w:t>
      </w:r>
      <w:r w:rsidR="00795862" w:rsidRPr="006B40B4">
        <w:rPr>
          <w:rFonts w:ascii="Times New Roman" w:hAnsi="Times New Roman" w:cs="Times New Roman"/>
          <w:sz w:val="24"/>
          <w:szCs w:val="24"/>
        </w:rPr>
        <w:t xml:space="preserve"> Obvyklou cenou se pro účely daně z přidané hodnoty rozumí celá částka, kterou by za účelem pořízení zboží nebo přijetí služby musela osoba, pro kterou se plnění uskutečnilo, nacházející se na stejném obchodním stupni, na jakém se dodání zboží nebo poskytnutí služby uskutečňuje, zaplatit v podmínkách volné hospodářské soutěže nezávislému dodavateli nebo poskytovateli v tuzemsku, aby v daném okamžiku toto zboží pořídila nebo tuto službu přijala; pokud nelze srovnatelné dodání zboží nebo poskytnutí služby zjistit, rozumí se obvyklou cenou</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v případě zboží částka, která</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není nižší než kupní cena daného nebo podobného zboží, nebo</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odpovídá nákladové ceně určené k okamžiku dodání zboží, pokud nelze určit částku podle bodu 1,</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 případě služby částka, která není nižší než výše celkových nákladů osoby povinné k dani na toto poskytnutí služby.</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36a</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Základ daně ve zvláštních případech</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Základem daně je obvyklá cena bez daně, určená ke dni uskutečnění zdanitelného plnění, je-li zdanitelné plnění uskutečněno pro osobu uvedenou v odstavci 3 a je-li úplata za zdanitelné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nižší než obvyklá cena a osoba, pro kterou bylo zdanitelné plnění uskutečněno, nemá nárok na odpočet daně nebo nemá nárok na odpočet daně v plné výši,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vyšší než obvyklá cena a plátce, který uskutečnil zdanitelné plnění, je povinen krátit nárok na odpočet daně podle § 76 odst. 1.</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Hodnotou plnění osvobozeného od daně bez nároku na odpočet daně je obvyklá cena určená ke dni jeho uskutečnění, je-li plnění uskutečněno pro osobu uvedenou v odstavci 3 a je-li úplata nižší než obvyklá cena a plátce, který uskutečnil plnění osvobozené od daně bez nároku na odpočet daně, je povinen krátit nárok na odpočet daně podle § 76 odst. 1.</w:t>
      </w:r>
    </w:p>
    <w:p w:rsidR="005C56E3"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Osobami, na které se vztahují odstavce 1 a 2, jsou</w:t>
      </w:r>
    </w:p>
    <w:p w:rsidR="00795862" w:rsidRPr="006B40B4" w:rsidRDefault="0048174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r>
      <w:r w:rsidRPr="006B40B4">
        <w:rPr>
          <w:rFonts w:ascii="Times New Roman" w:hAnsi="Times New Roman" w:cs="Times New Roman"/>
          <w:strike/>
          <w:sz w:val="24"/>
          <w:szCs w:val="24"/>
        </w:rPr>
        <w:t>kapitálově spojené osoby podle § 5a odst. 3</w:t>
      </w:r>
      <w:r w:rsidR="00FD70E7" w:rsidRPr="006B40B4">
        <w:rPr>
          <w:rFonts w:ascii="Times New Roman" w:hAnsi="Times New Roman" w:cs="Times New Roman"/>
          <w:b/>
          <w:sz w:val="24"/>
          <w:szCs w:val="24"/>
        </w:rPr>
        <w:t xml:space="preserve"> osoby v kapitálově spojeném </w:t>
      </w:r>
      <w:r w:rsidRPr="006B40B4">
        <w:rPr>
          <w:rFonts w:ascii="Times New Roman" w:hAnsi="Times New Roman" w:cs="Times New Roman"/>
          <w:b/>
          <w:sz w:val="24"/>
          <w:szCs w:val="24"/>
        </w:rPr>
        <w:t>seskupení</w:t>
      </w:r>
      <w:r w:rsidR="000B6B43" w:rsidRPr="006B40B4">
        <w:rPr>
          <w:rFonts w:ascii="Times New Roman" w:hAnsi="Times New Roman" w:cs="Times New Roman"/>
          <w:b/>
          <w:sz w:val="24"/>
          <w:szCs w:val="24"/>
        </w:rPr>
        <w:t xml:space="preserve"> </w:t>
      </w:r>
      <w:r w:rsidRPr="006B40B4">
        <w:rPr>
          <w:rFonts w:ascii="Times New Roman" w:hAnsi="Times New Roman" w:cs="Times New Roman"/>
          <w:sz w:val="24"/>
          <w:szCs w:val="24"/>
        </w:rPr>
        <w:t>s tím, že výše podílu představuje alespoň 25 % základního kapitálu nebo 25</w:t>
      </w:r>
      <w:r w:rsidR="000B6B43" w:rsidRPr="006B40B4">
        <w:rPr>
          <w:rFonts w:ascii="Times New Roman" w:hAnsi="Times New Roman" w:cs="Times New Roman"/>
          <w:sz w:val="24"/>
          <w:szCs w:val="24"/>
        </w:rPr>
        <w:t> </w:t>
      </w:r>
      <w:r w:rsidRPr="006B40B4">
        <w:rPr>
          <w:rFonts w:ascii="Times New Roman" w:hAnsi="Times New Roman" w:cs="Times New Roman"/>
          <w:sz w:val="24"/>
          <w:szCs w:val="24"/>
        </w:rPr>
        <w:t>% hlasovacích práv těchto osob,</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 xml:space="preserve">jinak spojené osoby podle § 5a odst. 4; za jinak spojené osoby se nepovažují osoby, </w:t>
      </w:r>
      <w:r w:rsidR="00CE77DC" w:rsidRPr="006B40B4">
        <w:rPr>
          <w:rFonts w:ascii="Times New Roman" w:hAnsi="Times New Roman" w:cs="Times New Roman"/>
          <w:strike/>
          <w:sz w:val="24"/>
          <w:szCs w:val="24"/>
        </w:rPr>
        <w:t>kdy</w:t>
      </w:r>
      <w:r w:rsidR="00CE77DC" w:rsidRPr="006B40B4">
        <w:rPr>
          <w:rFonts w:ascii="Times New Roman" w:hAnsi="Times New Roman" w:cs="Times New Roman"/>
          <w:b/>
          <w:strike/>
          <w:sz w:val="24"/>
          <w:szCs w:val="24"/>
        </w:rPr>
        <w:t xml:space="preserve"> </w:t>
      </w:r>
      <w:r w:rsidRPr="006B40B4">
        <w:rPr>
          <w:rFonts w:ascii="Times New Roman" w:hAnsi="Times New Roman" w:cs="Times New Roman"/>
          <w:strike/>
          <w:sz w:val="24"/>
          <w:szCs w:val="24"/>
        </w:rPr>
        <w:t>je jedna osoba členem dozorčích rad obou osob,</w:t>
      </w:r>
    </w:p>
    <w:p w:rsidR="00A94DC0" w:rsidRPr="006B40B4" w:rsidRDefault="0048174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r>
      <w:r w:rsidR="00FD70E7" w:rsidRPr="006B40B4">
        <w:rPr>
          <w:rFonts w:ascii="Times New Roman" w:hAnsi="Times New Roman" w:cs="Times New Roman"/>
          <w:b/>
          <w:sz w:val="24"/>
          <w:szCs w:val="24"/>
        </w:rPr>
        <w:t>osoby v personálně spojeném seskupení</w:t>
      </w:r>
      <w:r w:rsidRPr="006B40B4">
        <w:rPr>
          <w:rFonts w:ascii="Times New Roman" w:hAnsi="Times New Roman" w:cs="Times New Roman"/>
          <w:b/>
          <w:sz w:val="24"/>
          <w:szCs w:val="24"/>
        </w:rPr>
        <w:t>; to neplatí, pokud jsou tyto podmínky splněny tím, že je jedna osoba členem dozorčích rad obou osob,</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osoby blízké,</w:t>
      </w:r>
    </w:p>
    <w:p w:rsidR="00B84AE0"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společníci téže společnosti</w:t>
      </w:r>
      <w:r w:rsidR="00B84AE0" w:rsidRPr="006B40B4">
        <w:rPr>
          <w:rFonts w:ascii="Times New Roman" w:hAnsi="Times New Roman" w:cs="Times New Roman"/>
          <w:strike/>
          <w:sz w:val="24"/>
          <w:szCs w:val="24"/>
        </w:rPr>
        <w:t>.</w:t>
      </w:r>
      <w:r w:rsidR="00B84AE0" w:rsidRPr="006B40B4">
        <w:rPr>
          <w:rFonts w:ascii="Times New Roman" w:hAnsi="Times New Roman" w:cs="Times New Roman"/>
          <w:b/>
          <w:sz w:val="24"/>
          <w:szCs w:val="24"/>
        </w:rPr>
        <w:t>,</w:t>
      </w:r>
    </w:p>
    <w:p w:rsidR="00795862" w:rsidRPr="006B40B4" w:rsidRDefault="00B84AE0"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r>
      <w:r w:rsidRPr="006B40B4">
        <w:rPr>
          <w:rFonts w:ascii="Times New Roman" w:eastAsia="Times New Roman" w:hAnsi="Times New Roman" w:cs="Times New Roman"/>
          <w:b/>
          <w:sz w:val="24"/>
          <w:szCs w:val="24"/>
        </w:rPr>
        <w:t xml:space="preserve">zaměstnanci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jejich osoby blízké.</w:t>
      </w:r>
    </w:p>
    <w:p w:rsidR="004A2773" w:rsidRPr="006B40B4" w:rsidRDefault="004A2773" w:rsidP="006B40B4">
      <w:pPr>
        <w:pStyle w:val="nadpis"/>
        <w:outlineLvl w:val="9"/>
      </w:pPr>
      <w:r w:rsidRPr="006B40B4">
        <w:t>***</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37a</w:t>
      </w:r>
    </w:p>
    <w:p w:rsidR="00795862" w:rsidRPr="006B40B4" w:rsidRDefault="00795862" w:rsidP="006B40B4">
      <w:pPr>
        <w:pStyle w:val="Bezmezer"/>
        <w:keepNext/>
        <w:spacing w:before="240"/>
        <w:jc w:val="center"/>
        <w:rPr>
          <w:rFonts w:ascii="Times New Roman" w:hAnsi="Times New Roman"/>
          <w:b/>
          <w:sz w:val="24"/>
          <w:szCs w:val="24"/>
        </w:rPr>
      </w:pPr>
      <w:r w:rsidRPr="006B40B4">
        <w:rPr>
          <w:rFonts w:ascii="Times New Roman" w:hAnsi="Times New Roman"/>
          <w:b/>
          <w:sz w:val="24"/>
          <w:szCs w:val="24"/>
        </w:rPr>
        <w:t xml:space="preserve">Základ daně </w:t>
      </w:r>
      <w:r w:rsidRPr="006B40B4">
        <w:rPr>
          <w:rFonts w:ascii="Times New Roman" w:hAnsi="Times New Roman"/>
          <w:b/>
          <w:strike/>
          <w:sz w:val="24"/>
          <w:szCs w:val="24"/>
        </w:rPr>
        <w:t>a výše daně</w:t>
      </w:r>
      <w:r w:rsidRPr="006B40B4">
        <w:rPr>
          <w:rFonts w:ascii="Times New Roman" w:hAnsi="Times New Roman"/>
          <w:b/>
          <w:sz w:val="24"/>
          <w:szCs w:val="24"/>
        </w:rPr>
        <w:t xml:space="preserve"> při uskutečnění zdanitelného plnění, pokud vznikla povinnost přiznat daň z úplaty přijaté před uskutečněním tohoto zdanitelného plnění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Základem daně při uskutečnění zdanitelného plnění v případě, že vznikla povinnost přiznat daň z úplaty přijaté před uskutečněním tohoto zdanitelného plnění, je rozdíl mezi základem daně podle § 36 odst. 1 a souhrnem základů daně podle § 36 odst. 2.</w:t>
      </w:r>
    </w:p>
    <w:p w:rsidR="00795862" w:rsidRPr="006B40B4" w:rsidRDefault="00795862"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Je-li základ daně vypočtený podle odstavce 1</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kladný, uplatní se při uskutečnění zdanitelného plnění sazba daně a kurz pro přepočet cizí měny na českou měnu platné ke dni uskutečnění zdanitelného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záporný, uplatní se při uskutečnění zdanitelného plnění sazba daně a kurz pro přepočet cizí měny na českou měnu, které byly uplatněny při přiznání daně z úplaty přijaté přede dnem uskutečnění zdanitelného plnění.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V případě, že základ daně podle odstavce 1 je záporný a pro výpočet daně při přijetí úplat přede dnem uskutečnění zdanitelného plnění byly uplatněny různé sazby daně, uplatní se při uskutečnění zdanitelného plnění tytéž sazby daně, a to pro tu část z přijaté úplaty, kterou vznikl nebo byl navýšen kladný rozdíl mezi souhrnem základů daně podle § 36 odst. 2 a základem daně podle § 36 odst. 1; obdobně se postupuje, byly-li uplatněny různé kurzy pro přepočet cizí měny na českou měnu.</w:t>
      </w:r>
    </w:p>
    <w:p w:rsidR="00B53963" w:rsidRPr="006B40B4" w:rsidRDefault="00B53963" w:rsidP="006B40B4">
      <w:pPr>
        <w:pStyle w:val="nadpis"/>
        <w:outlineLvl w:val="9"/>
      </w:pPr>
      <w:r w:rsidRPr="006B40B4">
        <w:t>***</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41a</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Hodnota plnění s místem plnění mimo tuzemsko</w:t>
      </w:r>
    </w:p>
    <w:p w:rsidR="003E455F" w:rsidRPr="006B40B4" w:rsidRDefault="003E455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Při stanovení hodnoty uskutečněného plnění </w:t>
      </w:r>
      <w:r w:rsidRPr="006B40B4">
        <w:rPr>
          <w:rFonts w:ascii="Times New Roman" w:hAnsi="Times New Roman" w:cs="Times New Roman"/>
          <w:b/>
          <w:bCs/>
          <w:sz w:val="24"/>
          <w:szCs w:val="24"/>
        </w:rPr>
        <w:t xml:space="preserve">s místem plnění mimo tuzemsko </w:t>
      </w:r>
      <w:r w:rsidRPr="006B40B4">
        <w:rPr>
          <w:rFonts w:ascii="Times New Roman" w:hAnsi="Times New Roman" w:cs="Times New Roman"/>
          <w:b/>
          <w:sz w:val="24"/>
          <w:szCs w:val="24"/>
        </w:rPr>
        <w:t xml:space="preserve">se postupuje podle § 36 a § 37a odst. 1 </w:t>
      </w:r>
      <w:r w:rsidR="000B6B43" w:rsidRPr="006B40B4">
        <w:rPr>
          <w:rFonts w:ascii="Times New Roman" w:hAnsi="Times New Roman" w:cs="Times New Roman"/>
          <w:b/>
          <w:sz w:val="24"/>
          <w:szCs w:val="24"/>
        </w:rPr>
        <w:t>obdobně.</w:t>
      </w:r>
    </w:p>
    <w:p w:rsidR="003E455F" w:rsidRPr="006B40B4" w:rsidRDefault="003E455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Při opravě hodnoty uskutečněného plnění </w:t>
      </w:r>
      <w:r w:rsidRPr="006B40B4">
        <w:rPr>
          <w:rFonts w:ascii="Times New Roman" w:hAnsi="Times New Roman" w:cs="Times New Roman"/>
          <w:b/>
          <w:bCs/>
          <w:sz w:val="24"/>
          <w:szCs w:val="24"/>
        </w:rPr>
        <w:t>s místem plnění mimo tuzemsko</w:t>
      </w:r>
      <w:r w:rsidRPr="006B40B4">
        <w:rPr>
          <w:rFonts w:ascii="Times New Roman" w:hAnsi="Times New Roman" w:cs="Times New Roman"/>
          <w:b/>
          <w:sz w:val="24"/>
          <w:szCs w:val="24"/>
        </w:rPr>
        <w:t xml:space="preserve"> se postupuje podle § 42 a § 43 obdobně.</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42</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Oprava základu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Plátce opraví základ daně, nastanou-li tyto skutečnosti:</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zrušení nebo vrácení celého nebo části zdanitelného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vrácení spotřební daně podle § 40 odst. 2,</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nedojde k převodu vlastnického práva ke zboží na jeho uživatele podle § 13 odst. 3 písm. c),</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vrácení úplaty, ze které vznikla plátci ke dni jejího přijetí povinnost přiznat daň a jestliže se zdanitelné plnění neuskutečnilo,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použití úplaty, ze které vznikla plátci ke dni jejího přijetí povinnost přiznat daň, na úhradu jiného plnění,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další skutečnosti, na jejichž základě dojde ke změně výše základu daně podle § 36 a 36a po dni uskutečnění zdanitelného plnění.</w:t>
      </w:r>
    </w:p>
    <w:p w:rsidR="006728E8" w:rsidRPr="006B40B4" w:rsidRDefault="006728E8" w:rsidP="006B40B4">
      <w:pPr>
        <w:keepNext/>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b/>
          <w:sz w:val="24"/>
          <w:szCs w:val="24"/>
        </w:rPr>
      </w:pPr>
      <w:r w:rsidRPr="006B40B4">
        <w:rPr>
          <w:rFonts w:ascii="Times New Roman" w:eastAsia="Times New Roman" w:hAnsi="Times New Roman"/>
          <w:b/>
          <w:sz w:val="24"/>
          <w:szCs w:val="24"/>
        </w:rPr>
        <w:t>(1) Plátce opraví základ daně, pokud</w:t>
      </w:r>
    </w:p>
    <w:p w:rsidR="002D5262" w:rsidRPr="006B40B4" w:rsidRDefault="006728E8" w:rsidP="006B40B4">
      <w:pPr>
        <w:widowControl w:val="0"/>
        <w:autoSpaceDE w:val="0"/>
        <w:autoSpaceDN w:val="0"/>
        <w:adjustRightInd w:val="0"/>
        <w:spacing w:after="0" w:line="240" w:lineRule="auto"/>
        <w:ind w:left="284" w:hanging="284"/>
        <w:jc w:val="both"/>
        <w:rPr>
          <w:rFonts w:ascii="Times New Roman" w:eastAsia="Times New Roman" w:hAnsi="Times New Roman"/>
          <w:b/>
          <w:sz w:val="24"/>
          <w:szCs w:val="24"/>
        </w:rPr>
      </w:pPr>
      <w:r w:rsidRPr="006B40B4">
        <w:rPr>
          <w:rFonts w:ascii="Times New Roman" w:eastAsia="Times New Roman" w:hAnsi="Times New Roman"/>
          <w:b/>
          <w:sz w:val="24"/>
          <w:szCs w:val="24"/>
        </w:rPr>
        <w:t>a)</w:t>
      </w:r>
      <w:r w:rsidRPr="006B40B4">
        <w:rPr>
          <w:rFonts w:ascii="Times New Roman" w:eastAsia="Times New Roman" w:hAnsi="Times New Roman"/>
          <w:b/>
          <w:sz w:val="24"/>
          <w:szCs w:val="24"/>
        </w:rPr>
        <w:tab/>
        <w:t>ode dne uskutečnění zdanitelného plnění nastala skutečnost, na základě kte</w:t>
      </w:r>
      <w:r w:rsidR="000B6B43" w:rsidRPr="006B40B4">
        <w:rPr>
          <w:rFonts w:ascii="Times New Roman" w:eastAsia="Times New Roman" w:hAnsi="Times New Roman"/>
          <w:b/>
          <w:sz w:val="24"/>
          <w:szCs w:val="24"/>
        </w:rPr>
        <w:t>ré dojde ke změně základu daně,</w:t>
      </w:r>
    </w:p>
    <w:p w:rsidR="006728E8" w:rsidRPr="006B40B4" w:rsidRDefault="002D5262" w:rsidP="006B40B4">
      <w:pPr>
        <w:widowControl w:val="0"/>
        <w:autoSpaceDE w:val="0"/>
        <w:autoSpaceDN w:val="0"/>
        <w:adjustRightInd w:val="0"/>
        <w:spacing w:after="0" w:line="240" w:lineRule="auto"/>
        <w:ind w:left="284" w:hanging="284"/>
        <w:jc w:val="both"/>
        <w:rPr>
          <w:rFonts w:ascii="Times New Roman" w:eastAsia="Times New Roman" w:hAnsi="Times New Roman"/>
          <w:b/>
          <w:sz w:val="24"/>
          <w:szCs w:val="24"/>
        </w:rPr>
      </w:pPr>
      <w:r w:rsidRPr="006B40B4">
        <w:rPr>
          <w:rFonts w:ascii="Times New Roman" w:eastAsia="Times New Roman" w:hAnsi="Times New Roman"/>
          <w:b/>
          <w:sz w:val="24"/>
          <w:szCs w:val="24"/>
        </w:rPr>
        <w:t>b)</w:t>
      </w:r>
      <w:r w:rsidRPr="006B40B4">
        <w:rPr>
          <w:rFonts w:ascii="Times New Roman" w:eastAsia="Times New Roman" w:hAnsi="Times New Roman"/>
          <w:b/>
          <w:sz w:val="24"/>
          <w:szCs w:val="24"/>
        </w:rPr>
        <w:tab/>
        <w:t>nedojde k převodu vlastnického práva ke zboží na jeho uživatele podle § 13 odst.</w:t>
      </w:r>
      <w:r w:rsidR="000B6B43" w:rsidRPr="006B40B4">
        <w:rPr>
          <w:rFonts w:ascii="Times New Roman" w:eastAsia="Times New Roman" w:hAnsi="Times New Roman"/>
          <w:b/>
          <w:sz w:val="24"/>
          <w:szCs w:val="24"/>
        </w:rPr>
        <w:t> </w:t>
      </w:r>
      <w:r w:rsidRPr="006B40B4">
        <w:rPr>
          <w:rFonts w:ascii="Times New Roman" w:eastAsia="Times New Roman" w:hAnsi="Times New Roman"/>
          <w:b/>
          <w:sz w:val="24"/>
          <w:szCs w:val="24"/>
        </w:rPr>
        <w:t>3</w:t>
      </w:r>
      <w:r w:rsidR="008021B7" w:rsidRPr="006B40B4">
        <w:rPr>
          <w:rFonts w:ascii="Times New Roman" w:eastAsia="Times New Roman" w:hAnsi="Times New Roman"/>
          <w:b/>
          <w:sz w:val="24"/>
          <w:szCs w:val="24"/>
        </w:rPr>
        <w:t xml:space="preserve"> písm.</w:t>
      </w:r>
      <w:r w:rsidR="00630AC4" w:rsidRPr="006B40B4">
        <w:rPr>
          <w:rFonts w:ascii="Times New Roman" w:eastAsia="Times New Roman" w:hAnsi="Times New Roman"/>
          <w:b/>
          <w:sz w:val="24"/>
          <w:szCs w:val="24"/>
        </w:rPr>
        <w:t> </w:t>
      </w:r>
      <w:r w:rsidRPr="006B40B4">
        <w:rPr>
          <w:rFonts w:ascii="Times New Roman" w:eastAsia="Times New Roman" w:hAnsi="Times New Roman"/>
          <w:b/>
          <w:sz w:val="24"/>
          <w:szCs w:val="24"/>
        </w:rPr>
        <w:t xml:space="preserve">c), </w:t>
      </w:r>
      <w:r w:rsidR="000B6B43" w:rsidRPr="006B40B4">
        <w:rPr>
          <w:rFonts w:ascii="Times New Roman" w:eastAsia="Times New Roman" w:hAnsi="Times New Roman"/>
          <w:b/>
          <w:sz w:val="24"/>
          <w:szCs w:val="24"/>
        </w:rPr>
        <w:t>nebo</w:t>
      </w:r>
    </w:p>
    <w:p w:rsidR="006728E8" w:rsidRPr="006B40B4" w:rsidRDefault="002D52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eastAsia="Times New Roman" w:hAnsi="Times New Roman"/>
          <w:b/>
          <w:sz w:val="24"/>
          <w:szCs w:val="24"/>
        </w:rPr>
        <w:t>c</w:t>
      </w:r>
      <w:r w:rsidR="006728E8" w:rsidRPr="006B40B4">
        <w:rPr>
          <w:rFonts w:ascii="Times New Roman" w:eastAsia="Times New Roman" w:hAnsi="Times New Roman"/>
          <w:b/>
          <w:sz w:val="24"/>
          <w:szCs w:val="24"/>
        </w:rPr>
        <w:t>)</w:t>
      </w:r>
      <w:r w:rsidR="006728E8" w:rsidRPr="006B40B4">
        <w:rPr>
          <w:rFonts w:ascii="Times New Roman" w:eastAsia="Times New Roman" w:hAnsi="Times New Roman"/>
          <w:b/>
          <w:sz w:val="24"/>
          <w:szCs w:val="24"/>
        </w:rPr>
        <w:tab/>
        <w:t>přede dnem uskutečnění zdanitelného plnění dojde ke změně výše úplaty, ze které vznikla povinnost přiznat daň.</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Opravu základu daně </w:t>
      </w:r>
      <w:r w:rsidRPr="006B40B4">
        <w:rPr>
          <w:rFonts w:ascii="Times New Roman" w:hAnsi="Times New Roman" w:cs="Times New Roman"/>
          <w:strike/>
          <w:sz w:val="24"/>
          <w:szCs w:val="24"/>
        </w:rPr>
        <w:t xml:space="preserve">podle odstavce </w:t>
      </w:r>
      <w:r w:rsidR="0042643D" w:rsidRPr="006B40B4">
        <w:rPr>
          <w:rFonts w:ascii="Times New Roman" w:hAnsi="Times New Roman" w:cs="Times New Roman"/>
          <w:strike/>
          <w:sz w:val="24"/>
          <w:szCs w:val="24"/>
        </w:rPr>
        <w:t>1 </w:t>
      </w:r>
      <w:r w:rsidRPr="006B40B4">
        <w:rPr>
          <w:rFonts w:ascii="Times New Roman" w:hAnsi="Times New Roman" w:cs="Times New Roman"/>
          <w:strike/>
          <w:sz w:val="24"/>
          <w:szCs w:val="24"/>
        </w:rPr>
        <w:t>písm. f)</w:t>
      </w:r>
      <w:r w:rsidRPr="006B40B4">
        <w:rPr>
          <w:rFonts w:ascii="Times New Roman" w:hAnsi="Times New Roman" w:cs="Times New Roman"/>
          <w:sz w:val="24"/>
          <w:szCs w:val="24"/>
        </w:rPr>
        <w:t xml:space="preserve"> </w:t>
      </w:r>
      <w:r w:rsidR="00D76627" w:rsidRPr="006B40B4">
        <w:rPr>
          <w:rFonts w:ascii="Times New Roman" w:hAnsi="Times New Roman" w:cs="Times New Roman"/>
          <w:b/>
          <w:sz w:val="24"/>
          <w:szCs w:val="24"/>
        </w:rPr>
        <w:t xml:space="preserve">v případě, že k opravě základu daně dochází </w:t>
      </w:r>
      <w:r w:rsidR="0042643D" w:rsidRPr="006B40B4">
        <w:rPr>
          <w:rFonts w:ascii="Times New Roman" w:hAnsi="Times New Roman" w:cs="Times New Roman"/>
          <w:b/>
          <w:sz w:val="24"/>
          <w:szCs w:val="24"/>
        </w:rPr>
        <w:t>z </w:t>
      </w:r>
      <w:r w:rsidR="00D76627" w:rsidRPr="006B40B4">
        <w:rPr>
          <w:rFonts w:ascii="Times New Roman" w:hAnsi="Times New Roman" w:cs="Times New Roman"/>
          <w:b/>
          <w:sz w:val="24"/>
          <w:szCs w:val="24"/>
        </w:rPr>
        <w:t>důvodu reorganizace nebo preventivní restrukturalizace,</w:t>
      </w:r>
      <w:r w:rsidR="00D76627"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nelze provést </w:t>
      </w:r>
      <w:r w:rsidR="0042643D" w:rsidRPr="006B40B4">
        <w:rPr>
          <w:rFonts w:ascii="Times New Roman" w:hAnsi="Times New Roman" w:cs="Times New Roman"/>
          <w:sz w:val="24"/>
          <w:szCs w:val="24"/>
        </w:rPr>
        <w:t>u </w:t>
      </w:r>
      <w:r w:rsidRPr="006B40B4">
        <w:rPr>
          <w:rFonts w:ascii="Times New Roman" w:hAnsi="Times New Roman" w:cs="Times New Roman"/>
          <w:sz w:val="24"/>
          <w:szCs w:val="24"/>
        </w:rPr>
        <w:t>plnění, které není jako pohledávka zahrnuto do schváleného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reorganizačního plánu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případě reorganizace,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restrukturalizačního plánu podle zákona </w:t>
      </w:r>
      <w:r w:rsidR="0042643D" w:rsidRPr="006B40B4">
        <w:rPr>
          <w:rFonts w:ascii="Times New Roman" w:hAnsi="Times New Roman" w:cs="Times New Roman"/>
          <w:sz w:val="24"/>
          <w:szCs w:val="24"/>
        </w:rPr>
        <w:t>o </w:t>
      </w:r>
      <w:r w:rsidRPr="006B40B4">
        <w:rPr>
          <w:rFonts w:ascii="Times New Roman" w:hAnsi="Times New Roman" w:cs="Times New Roman"/>
          <w:sz w:val="24"/>
          <w:szCs w:val="24"/>
        </w:rPr>
        <w:t xml:space="preserve">preventivní restrukturalizaci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případě preventivní restrukturalizace.</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Oprava základu daně se považuje za samostatné zdanitelné plnění uskutečněné</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dnem, kdy nastaly skutečnosti rozhodné pro provedení opravy základu daně,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dnem účinnosti reorganizačního plánu v případě, že k opravě základu daně dochází z důvodu změny výše základu daně na základě tohoto plánu,</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dnem zrušení rozhodnutí o schválení reorganizačního plánu v případě, že k opravě základu daně dochází z důvodu změny výše základu daně na základě tohoto zrušení,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dnem přeměny reorganizace v konkurs v případě, že k opravě základu daně dochází z důvodu změny výše základu daně na základě této přeměny,</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 xml:space="preserve">dnem účinnosti restrukturalizačního plánu podle zákona </w:t>
      </w:r>
      <w:r w:rsidR="0042643D" w:rsidRPr="006B40B4">
        <w:rPr>
          <w:rFonts w:ascii="Times New Roman" w:hAnsi="Times New Roman" w:cs="Times New Roman"/>
          <w:sz w:val="24"/>
          <w:szCs w:val="24"/>
        </w:rPr>
        <w:t>o </w:t>
      </w:r>
      <w:r w:rsidRPr="006B40B4">
        <w:rPr>
          <w:rFonts w:ascii="Times New Roman" w:hAnsi="Times New Roman" w:cs="Times New Roman"/>
          <w:sz w:val="24"/>
          <w:szCs w:val="24"/>
        </w:rPr>
        <w:t xml:space="preserve">preventivní restrukturalizaci v případě, že </w:t>
      </w:r>
      <w:r w:rsidR="0042643D" w:rsidRPr="006B40B4">
        <w:rPr>
          <w:rFonts w:ascii="Times New Roman" w:hAnsi="Times New Roman" w:cs="Times New Roman"/>
          <w:sz w:val="24"/>
          <w:szCs w:val="24"/>
        </w:rPr>
        <w:t>k </w:t>
      </w:r>
      <w:r w:rsidRPr="006B40B4">
        <w:rPr>
          <w:rFonts w:ascii="Times New Roman" w:hAnsi="Times New Roman" w:cs="Times New Roman"/>
          <w:sz w:val="24"/>
          <w:szCs w:val="24"/>
        </w:rPr>
        <w:t xml:space="preserve">opravě základu daně dochází </w:t>
      </w:r>
      <w:r w:rsidR="0042643D" w:rsidRPr="006B40B4">
        <w:rPr>
          <w:rFonts w:ascii="Times New Roman" w:hAnsi="Times New Roman" w:cs="Times New Roman"/>
          <w:sz w:val="24"/>
          <w:szCs w:val="24"/>
        </w:rPr>
        <w:t>z </w:t>
      </w:r>
      <w:r w:rsidRPr="006B40B4">
        <w:rPr>
          <w:rFonts w:ascii="Times New Roman" w:hAnsi="Times New Roman" w:cs="Times New Roman"/>
          <w:sz w:val="24"/>
          <w:szCs w:val="24"/>
        </w:rPr>
        <w:t>důvodu změny výše základu daně na základě tohoto plánu,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 xml:space="preserve">dnem účinnosti rozhodnutí </w:t>
      </w:r>
      <w:r w:rsidR="0042643D" w:rsidRPr="006B40B4">
        <w:rPr>
          <w:rFonts w:ascii="Times New Roman" w:hAnsi="Times New Roman" w:cs="Times New Roman"/>
          <w:sz w:val="24"/>
          <w:szCs w:val="24"/>
        </w:rPr>
        <w:t>o </w:t>
      </w:r>
      <w:r w:rsidRPr="006B40B4">
        <w:rPr>
          <w:rFonts w:ascii="Times New Roman" w:hAnsi="Times New Roman" w:cs="Times New Roman"/>
          <w:sz w:val="24"/>
          <w:szCs w:val="24"/>
        </w:rPr>
        <w:t xml:space="preserve">zrušení účinnosti restrukturalizačního plánu podle zákona o preventivní restrukturalizaci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 xml:space="preserve">případě, že </w:t>
      </w:r>
      <w:r w:rsidR="0042643D" w:rsidRPr="006B40B4">
        <w:rPr>
          <w:rFonts w:ascii="Times New Roman" w:hAnsi="Times New Roman" w:cs="Times New Roman"/>
          <w:sz w:val="24"/>
          <w:szCs w:val="24"/>
        </w:rPr>
        <w:t>k </w:t>
      </w:r>
      <w:r w:rsidRPr="006B40B4">
        <w:rPr>
          <w:rFonts w:ascii="Times New Roman" w:hAnsi="Times New Roman" w:cs="Times New Roman"/>
          <w:sz w:val="24"/>
          <w:szCs w:val="24"/>
        </w:rPr>
        <w:t>opravě základu daně dochází z důvodu změny výše základu daně na základě tohoto zrušení.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Při opravě základu daně plátce</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vystaví opravný daňový doklad,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provede opravu základu daně v evidenci pro účely daně z přidané hodnoty, pokud plátce</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neměl povinnost vystavit daňový doklad nebo</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vystavil daňový doklad, ale pro účely vystavení opravného daňového dokladu mu není osoba, pro kterou se původní plnění uskutečnilo, dostatečně známa.</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Plátce je povinen vystavit opravný daňový doklad a vynaložit úsilí, které po něm lze rozumně požadovat, k tomu, aby se tento daňový doklad dostal do dispozice příjemce plnění do 15 dnů ode dne uvedeného v odstavci 3.</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Oprava základu daně jako samostatné zdanitelné plnění se uvede v daňovém přiznání za zdaňovací období, ve kterém se tato oprava považuje za uskutečněnou. Pokud je snižován základ daně a plátce má povinnost vystavit opravný daňový doklad, oprava základu daně jako samostatné zdanitelné plnění se uvede v daňovém přiznání za zdaňovací období, ve kterém plátce vynaložil úsilí, které po něm lze rozumně požadovat, k tomu, aby se tento daňový doklad dostal do dispozice příjemce plnění; to neplatí pro samostatné zdanitelné plnění uskutečněné podle odstavce 3 písm. b) až d).</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(7) V případě opravy základu daně plátce opraví výši daně, pro kterou použije sazbu daně platnou ke dni povinnosti přiznat daň u původního zdanitelného plnění nebo ke dni přijetí úplaty, z níž vznikla povinnost přiznat daň. Pro přepočet cizí měny na českou měnu se použije kurz uplatněný u původního zdanitelného plnění nebo při přiznání daně z přijaté úplaty. V případě opravy základu daně podle odstavce 1 písm. f), kdy je zároveň vystaven opravný daňový doklad podle § 45 odst. 4, lze použít i kurz platný první pracovní den kalendářního roku, ve kterém vznikl důvod opravy.</w:t>
      </w:r>
    </w:p>
    <w:p w:rsidR="00F36EF7" w:rsidRPr="006B40B4" w:rsidRDefault="00F36EF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(7)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případě opravy základu daně je plátce povinen provést opravu výše daně. Pro opravu základu daně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související opravu výše daně se </w:t>
      </w:r>
      <w:r w:rsidRPr="006B40B4">
        <w:rPr>
          <w:rFonts w:ascii="Times New Roman" w:eastAsia="Times New Roman" w:hAnsi="Times New Roman"/>
          <w:b/>
          <w:sz w:val="24"/>
          <w:szCs w:val="24"/>
        </w:rPr>
        <w:t>v případě opravy podle</w:t>
      </w:r>
    </w:p>
    <w:p w:rsidR="00F36EF7" w:rsidRPr="006B40B4" w:rsidRDefault="00F36EF7" w:rsidP="006B40B4">
      <w:pPr>
        <w:widowControl w:val="0"/>
        <w:autoSpaceDE w:val="0"/>
        <w:autoSpaceDN w:val="0"/>
        <w:adjustRightInd w:val="0"/>
        <w:spacing w:after="0" w:line="240" w:lineRule="auto"/>
        <w:ind w:left="284" w:hanging="284"/>
        <w:jc w:val="both"/>
        <w:rPr>
          <w:rFonts w:ascii="Times New Roman" w:eastAsia="Times New Roman" w:hAnsi="Times New Roman"/>
          <w:b/>
          <w:sz w:val="24"/>
          <w:szCs w:val="24"/>
        </w:rPr>
      </w:pPr>
      <w:r w:rsidRPr="006B40B4">
        <w:rPr>
          <w:rFonts w:ascii="Times New Roman" w:eastAsia="Times New Roman" w:hAnsi="Times New Roman"/>
          <w:b/>
          <w:sz w:val="24"/>
          <w:szCs w:val="24"/>
        </w:rPr>
        <w:t>a)</w:t>
      </w:r>
      <w:r w:rsidRPr="006B40B4">
        <w:rPr>
          <w:rFonts w:ascii="Times New Roman" w:eastAsia="Times New Roman" w:hAnsi="Times New Roman"/>
          <w:b/>
          <w:sz w:val="24"/>
          <w:szCs w:val="24"/>
        </w:rPr>
        <w:tab/>
        <w:t xml:space="preserve">odstavce </w:t>
      </w:r>
      <w:r w:rsidR="0042643D" w:rsidRPr="006B40B4">
        <w:rPr>
          <w:rFonts w:ascii="Times New Roman" w:eastAsia="Times New Roman" w:hAnsi="Times New Roman"/>
          <w:b/>
          <w:sz w:val="24"/>
          <w:szCs w:val="24"/>
        </w:rPr>
        <w:t>1 </w:t>
      </w:r>
      <w:r w:rsidRPr="006B40B4">
        <w:rPr>
          <w:rFonts w:ascii="Times New Roman" w:eastAsia="Times New Roman" w:hAnsi="Times New Roman"/>
          <w:b/>
          <w:sz w:val="24"/>
          <w:szCs w:val="24"/>
        </w:rPr>
        <w:t>písm. a)</w:t>
      </w:r>
      <w:r w:rsidR="005345C1" w:rsidRPr="006B40B4">
        <w:rPr>
          <w:rFonts w:ascii="Times New Roman" w:eastAsia="Times New Roman" w:hAnsi="Times New Roman"/>
          <w:b/>
          <w:sz w:val="24"/>
          <w:szCs w:val="24"/>
        </w:rPr>
        <w:t xml:space="preserve"> nebo b)</w:t>
      </w:r>
      <w:r w:rsidR="00686E0D" w:rsidRPr="006B40B4">
        <w:rPr>
          <w:rFonts w:ascii="Times New Roman" w:hAnsi="Times New Roman" w:cs="Times New Roman"/>
          <w:b/>
          <w:sz w:val="24"/>
          <w:szCs w:val="24"/>
        </w:rPr>
        <w:t xml:space="preserve"> použije</w:t>
      </w:r>
    </w:p>
    <w:p w:rsidR="00F36EF7" w:rsidRPr="006B40B4" w:rsidRDefault="00F36EF7" w:rsidP="006B40B4">
      <w:pPr>
        <w:widowControl w:val="0"/>
        <w:autoSpaceDE w:val="0"/>
        <w:autoSpaceDN w:val="0"/>
        <w:adjustRightInd w:val="0"/>
        <w:spacing w:after="0" w:line="240" w:lineRule="auto"/>
        <w:ind w:left="567" w:hanging="283"/>
        <w:jc w:val="both"/>
        <w:rPr>
          <w:rFonts w:ascii="Times New Roman" w:eastAsia="Times New Roman" w:hAnsi="Times New Roman"/>
          <w:b/>
          <w:sz w:val="24"/>
          <w:szCs w:val="24"/>
        </w:rPr>
      </w:pPr>
      <w:r w:rsidRPr="006B40B4">
        <w:rPr>
          <w:rFonts w:ascii="Times New Roman" w:eastAsia="Times New Roman" w:hAnsi="Times New Roman"/>
          <w:b/>
          <w:sz w:val="24"/>
          <w:szCs w:val="24"/>
        </w:rPr>
        <w:t>1.</w:t>
      </w:r>
      <w:r w:rsidRPr="006B40B4">
        <w:rPr>
          <w:rFonts w:ascii="Times New Roman" w:eastAsia="Times New Roman" w:hAnsi="Times New Roman"/>
          <w:b/>
          <w:sz w:val="24"/>
          <w:szCs w:val="24"/>
        </w:rPr>
        <w:tab/>
      </w:r>
      <w:r w:rsidRPr="006B40B4">
        <w:rPr>
          <w:rFonts w:ascii="Times New Roman" w:hAnsi="Times New Roman" w:cs="Times New Roman"/>
          <w:b/>
          <w:sz w:val="24"/>
          <w:szCs w:val="24"/>
        </w:rPr>
        <w:t>sazba daně platná ke dni</w:t>
      </w:r>
      <w:r w:rsidRPr="006B40B4">
        <w:rPr>
          <w:rFonts w:ascii="Times New Roman" w:eastAsia="Times New Roman" w:hAnsi="Times New Roman"/>
          <w:b/>
          <w:sz w:val="24"/>
          <w:szCs w:val="24"/>
        </w:rPr>
        <w:t xml:space="preserve"> vzniku povinnosti přiznat daň u původního zdanitelného </w:t>
      </w:r>
      <w:r w:rsidRPr="006B40B4">
        <w:rPr>
          <w:rFonts w:ascii="Times New Roman" w:hAnsi="Times New Roman" w:cs="Times New Roman"/>
          <w:b/>
          <w:sz w:val="24"/>
          <w:szCs w:val="24"/>
        </w:rPr>
        <w:t>plnění</w:t>
      </w:r>
      <w:r w:rsidR="005345C1" w:rsidRPr="006B40B4">
        <w:rPr>
          <w:rFonts w:ascii="Times New Roman" w:eastAsia="Times New Roman" w:hAnsi="Times New Roman"/>
          <w:b/>
          <w:sz w:val="24"/>
          <w:szCs w:val="24"/>
        </w:rPr>
        <w:t>,</w:t>
      </w:r>
    </w:p>
    <w:p w:rsidR="00F36EF7" w:rsidRPr="006B40B4" w:rsidRDefault="00F36EF7"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eastAsia="Times New Roman" w:hAnsi="Times New Roman"/>
          <w:b/>
          <w:sz w:val="24"/>
          <w:szCs w:val="24"/>
        </w:rPr>
        <w:t>2.</w:t>
      </w:r>
      <w:r w:rsidRPr="006B40B4">
        <w:rPr>
          <w:rFonts w:ascii="Times New Roman" w:eastAsia="Times New Roman" w:hAnsi="Times New Roman"/>
          <w:b/>
          <w:sz w:val="24"/>
          <w:szCs w:val="24"/>
        </w:rPr>
        <w:tab/>
      </w:r>
      <w:r w:rsidRPr="006B40B4">
        <w:rPr>
          <w:rFonts w:ascii="Times New Roman" w:hAnsi="Times New Roman" w:cs="Times New Roman"/>
          <w:b/>
          <w:sz w:val="24"/>
          <w:szCs w:val="24"/>
        </w:rPr>
        <w:t xml:space="preserve">kurz </w:t>
      </w:r>
      <w:r w:rsidR="0046206C" w:rsidRPr="006B40B4">
        <w:rPr>
          <w:rFonts w:ascii="Times New Roman" w:hAnsi="Times New Roman" w:cs="Times New Roman"/>
          <w:b/>
          <w:sz w:val="24"/>
          <w:szCs w:val="24"/>
        </w:rPr>
        <w:t xml:space="preserve">pro přepočet cizí měny na českou </w:t>
      </w:r>
      <w:r w:rsidRPr="006B40B4">
        <w:rPr>
          <w:rFonts w:ascii="Times New Roman" w:hAnsi="Times New Roman" w:cs="Times New Roman"/>
          <w:b/>
          <w:sz w:val="24"/>
          <w:szCs w:val="24"/>
        </w:rPr>
        <w:t xml:space="preserve">platný ke dni vzniku povinnosti přiznat daň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původního zdanitelného plnění</w:t>
      </w:r>
      <w:r w:rsidR="00063736" w:rsidRPr="006B40B4">
        <w:rPr>
          <w:rFonts w:ascii="Times New Roman" w:hAnsi="Times New Roman" w:cs="Times New Roman"/>
          <w:b/>
          <w:sz w:val="24"/>
          <w:szCs w:val="24"/>
        </w:rPr>
        <w:t>,</w:t>
      </w:r>
    </w:p>
    <w:p w:rsidR="00063736" w:rsidRPr="006B40B4" w:rsidRDefault="00063736" w:rsidP="006B40B4">
      <w:pPr>
        <w:widowControl w:val="0"/>
        <w:autoSpaceDE w:val="0"/>
        <w:autoSpaceDN w:val="0"/>
        <w:adjustRightInd w:val="0"/>
        <w:spacing w:after="0" w:line="240" w:lineRule="auto"/>
        <w:ind w:left="284" w:hanging="284"/>
        <w:jc w:val="both"/>
        <w:rPr>
          <w:rFonts w:ascii="Times New Roman" w:eastAsia="Times New Roman" w:hAnsi="Times New Roman"/>
          <w:b/>
          <w:sz w:val="24"/>
          <w:szCs w:val="24"/>
        </w:rPr>
      </w:pPr>
      <w:r w:rsidRPr="006B40B4">
        <w:rPr>
          <w:rFonts w:ascii="Times New Roman" w:eastAsia="Times New Roman" w:hAnsi="Times New Roman"/>
          <w:b/>
          <w:sz w:val="24"/>
          <w:szCs w:val="24"/>
        </w:rPr>
        <w:t>b)</w:t>
      </w:r>
      <w:r w:rsidRPr="006B40B4">
        <w:rPr>
          <w:rFonts w:ascii="Times New Roman" w:eastAsia="Times New Roman" w:hAnsi="Times New Roman"/>
          <w:b/>
          <w:sz w:val="24"/>
          <w:szCs w:val="24"/>
        </w:rPr>
        <w:tab/>
        <w:t>odstavce 1 písm. a) nebo b) lze, pokud byl vystaven opravný daňový doklad podle §</w:t>
      </w:r>
      <w:r w:rsidR="00630AC4" w:rsidRPr="006B40B4">
        <w:rPr>
          <w:rFonts w:ascii="Times New Roman" w:eastAsia="Times New Roman" w:hAnsi="Times New Roman"/>
          <w:b/>
          <w:sz w:val="24"/>
          <w:szCs w:val="24"/>
        </w:rPr>
        <w:t> </w:t>
      </w:r>
      <w:r w:rsidRPr="006B40B4">
        <w:rPr>
          <w:rFonts w:ascii="Times New Roman" w:eastAsia="Times New Roman" w:hAnsi="Times New Roman"/>
          <w:b/>
          <w:sz w:val="24"/>
          <w:szCs w:val="24"/>
        </w:rPr>
        <w:t>45 odst.</w:t>
      </w:r>
      <w:r w:rsidR="00630AC4" w:rsidRPr="006B40B4">
        <w:rPr>
          <w:rFonts w:ascii="Times New Roman" w:eastAsia="Times New Roman" w:hAnsi="Times New Roman"/>
          <w:b/>
          <w:sz w:val="24"/>
          <w:szCs w:val="24"/>
        </w:rPr>
        <w:t> </w:t>
      </w:r>
      <w:r w:rsidRPr="006B40B4">
        <w:rPr>
          <w:rFonts w:ascii="Times New Roman" w:eastAsia="Times New Roman" w:hAnsi="Times New Roman"/>
          <w:b/>
          <w:sz w:val="24"/>
          <w:szCs w:val="24"/>
        </w:rPr>
        <w:t>4, použít namísto kurzu podle písmene a) bodu 2 kurz platný první pracovní den kalendářního roku, ve kterém vznikl důvod opravy, nebo</w:t>
      </w:r>
    </w:p>
    <w:p w:rsidR="00F36EF7" w:rsidRPr="006B40B4" w:rsidRDefault="0006373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eastAsia="Times New Roman" w:hAnsi="Times New Roman"/>
          <w:b/>
          <w:sz w:val="24"/>
          <w:szCs w:val="24"/>
        </w:rPr>
        <w:t>c</w:t>
      </w:r>
      <w:r w:rsidR="00F36EF7" w:rsidRPr="006B40B4">
        <w:rPr>
          <w:rFonts w:ascii="Times New Roman" w:eastAsia="Times New Roman" w:hAnsi="Times New Roman"/>
          <w:b/>
          <w:sz w:val="24"/>
          <w:szCs w:val="24"/>
        </w:rPr>
        <w:t>)</w:t>
      </w:r>
      <w:r w:rsidR="00F36EF7" w:rsidRPr="006B40B4">
        <w:rPr>
          <w:rFonts w:ascii="Times New Roman" w:eastAsia="Times New Roman" w:hAnsi="Times New Roman"/>
          <w:b/>
          <w:sz w:val="24"/>
          <w:szCs w:val="24"/>
        </w:rPr>
        <w:tab/>
        <w:t xml:space="preserve">odstavce </w:t>
      </w:r>
      <w:r w:rsidR="0042643D" w:rsidRPr="006B40B4">
        <w:rPr>
          <w:rFonts w:ascii="Times New Roman" w:eastAsia="Times New Roman" w:hAnsi="Times New Roman"/>
          <w:b/>
          <w:sz w:val="24"/>
          <w:szCs w:val="24"/>
        </w:rPr>
        <w:t>1 </w:t>
      </w:r>
      <w:r w:rsidR="00F36EF7" w:rsidRPr="006B40B4">
        <w:rPr>
          <w:rFonts w:ascii="Times New Roman" w:eastAsia="Times New Roman" w:hAnsi="Times New Roman"/>
          <w:b/>
          <w:sz w:val="24"/>
          <w:szCs w:val="24"/>
        </w:rPr>
        <w:t xml:space="preserve">písm. </w:t>
      </w:r>
      <w:r w:rsidR="00EC640F" w:rsidRPr="006B40B4">
        <w:rPr>
          <w:rFonts w:ascii="Times New Roman" w:eastAsia="Times New Roman" w:hAnsi="Times New Roman"/>
          <w:b/>
          <w:sz w:val="24"/>
          <w:szCs w:val="24"/>
        </w:rPr>
        <w:t>c</w:t>
      </w:r>
      <w:r w:rsidR="00F36EF7" w:rsidRPr="006B40B4">
        <w:rPr>
          <w:rFonts w:ascii="Times New Roman" w:eastAsia="Times New Roman" w:hAnsi="Times New Roman"/>
          <w:b/>
          <w:sz w:val="24"/>
          <w:szCs w:val="24"/>
        </w:rPr>
        <w:t xml:space="preserve">) </w:t>
      </w:r>
      <w:r w:rsidR="00F36EF7" w:rsidRPr="006B40B4">
        <w:rPr>
          <w:rFonts w:ascii="Times New Roman" w:hAnsi="Times New Roman" w:cs="Times New Roman"/>
          <w:b/>
          <w:sz w:val="24"/>
          <w:szCs w:val="24"/>
        </w:rPr>
        <w:t>použije</w:t>
      </w:r>
    </w:p>
    <w:p w:rsidR="00F36EF7" w:rsidRPr="006B40B4" w:rsidRDefault="00F36EF7" w:rsidP="006B40B4">
      <w:pPr>
        <w:widowControl w:val="0"/>
        <w:autoSpaceDE w:val="0"/>
        <w:autoSpaceDN w:val="0"/>
        <w:adjustRightInd w:val="0"/>
        <w:spacing w:after="0" w:line="240" w:lineRule="auto"/>
        <w:ind w:left="567" w:hanging="283"/>
        <w:jc w:val="both"/>
        <w:rPr>
          <w:rFonts w:ascii="Times New Roman" w:eastAsia="Times New Roman" w:hAnsi="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sazba daně platná ke dni</w:t>
      </w:r>
      <w:r w:rsidRPr="006B40B4">
        <w:rPr>
          <w:rFonts w:ascii="Times New Roman" w:eastAsia="Times New Roman" w:hAnsi="Times New Roman"/>
          <w:b/>
          <w:sz w:val="24"/>
          <w:szCs w:val="24"/>
        </w:rPr>
        <w:t xml:space="preserve"> přijetí úplaty, z níž vznikla povinnost přiznat daň</w:t>
      </w:r>
      <w:r w:rsidR="005345C1" w:rsidRPr="006B40B4">
        <w:rPr>
          <w:rFonts w:ascii="Times New Roman" w:eastAsia="Times New Roman" w:hAnsi="Times New Roman"/>
          <w:b/>
          <w:sz w:val="24"/>
          <w:szCs w:val="24"/>
        </w:rPr>
        <w:t>,</w:t>
      </w:r>
    </w:p>
    <w:p w:rsidR="00F36EF7" w:rsidRPr="006B40B4" w:rsidRDefault="00F36EF7" w:rsidP="006B40B4">
      <w:pPr>
        <w:widowControl w:val="0"/>
        <w:autoSpaceDE w:val="0"/>
        <w:autoSpaceDN w:val="0"/>
        <w:adjustRightInd w:val="0"/>
        <w:spacing w:after="0" w:line="240" w:lineRule="auto"/>
        <w:ind w:left="567" w:hanging="283"/>
        <w:jc w:val="both"/>
        <w:rPr>
          <w:rFonts w:ascii="Times New Roman" w:eastAsia="Times New Roman" w:hAnsi="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kurz </w:t>
      </w:r>
      <w:r w:rsidR="0046206C" w:rsidRPr="006B40B4">
        <w:rPr>
          <w:rFonts w:ascii="Times New Roman" w:hAnsi="Times New Roman" w:cs="Times New Roman"/>
          <w:b/>
          <w:sz w:val="24"/>
          <w:szCs w:val="24"/>
        </w:rPr>
        <w:t xml:space="preserve">pro přepočet cizí měny na českou </w:t>
      </w:r>
      <w:r w:rsidRPr="006B40B4">
        <w:rPr>
          <w:rFonts w:ascii="Times New Roman" w:hAnsi="Times New Roman" w:cs="Times New Roman"/>
          <w:b/>
          <w:sz w:val="24"/>
          <w:szCs w:val="24"/>
        </w:rPr>
        <w:t>platný ke dni</w:t>
      </w:r>
      <w:r w:rsidRPr="006B40B4">
        <w:rPr>
          <w:rFonts w:ascii="Times New Roman" w:eastAsia="Times New Roman" w:hAnsi="Times New Roman"/>
          <w:b/>
          <w:sz w:val="24"/>
          <w:szCs w:val="24"/>
        </w:rPr>
        <w:t xml:space="preserve"> přijetí úplaty, z níž vznikla povinnost přiznat daň.</w:t>
      </w:r>
    </w:p>
    <w:p w:rsidR="00AC0717" w:rsidRPr="006B40B4" w:rsidRDefault="00AC071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Opravu základu daně nelze provést, pokud den uvedený v odstavci 3</w:t>
      </w:r>
      <w:r w:rsidR="00630AC4"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nastane po </w:t>
      </w:r>
      <w:r w:rsidRPr="006B40B4">
        <w:rPr>
          <w:rFonts w:ascii="Times New Roman" w:hAnsi="Times New Roman" w:cs="Times New Roman"/>
          <w:strike/>
          <w:sz w:val="24"/>
          <w:szCs w:val="24"/>
        </w:rPr>
        <w:t>uplynutí 3</w:t>
      </w:r>
      <w:r w:rsidR="00630AC4" w:rsidRPr="006B40B4">
        <w:rPr>
          <w:rFonts w:ascii="Times New Roman" w:hAnsi="Times New Roman" w:cs="Times New Roman"/>
          <w:strike/>
          <w:sz w:val="24"/>
          <w:szCs w:val="24"/>
        </w:rPr>
        <w:t xml:space="preserve"> </w:t>
      </w:r>
      <w:r w:rsidRPr="006B40B4">
        <w:rPr>
          <w:rFonts w:ascii="Times New Roman" w:hAnsi="Times New Roman" w:cs="Times New Roman"/>
          <w:strike/>
          <w:sz w:val="24"/>
          <w:szCs w:val="24"/>
        </w:rPr>
        <w:t xml:space="preserve">let </w:t>
      </w:r>
      <w:r w:rsidR="00BD6723" w:rsidRPr="006B40B4">
        <w:rPr>
          <w:rFonts w:ascii="Times New Roman" w:hAnsi="Times New Roman" w:cs="Times New Roman"/>
          <w:strike/>
          <w:sz w:val="24"/>
          <w:szCs w:val="24"/>
        </w:rPr>
        <w:t>od konce</w:t>
      </w:r>
      <w:r w:rsidR="001103B8" w:rsidRPr="006B40B4">
        <w:rPr>
          <w:rFonts w:ascii="Times New Roman" w:hAnsi="Times New Roman" w:cs="Times New Roman"/>
          <w:strike/>
          <w:sz w:val="24"/>
          <w:szCs w:val="24"/>
        </w:rPr>
        <w:t xml:space="preserve"> zdaňovacího období</w:t>
      </w:r>
      <w:r w:rsidR="00BD6723" w:rsidRPr="006B40B4" w:rsidDel="00BD6723">
        <w:rPr>
          <w:rFonts w:ascii="Times New Roman" w:hAnsi="Times New Roman" w:cs="Times New Roman"/>
          <w:b/>
          <w:sz w:val="24"/>
          <w:szCs w:val="24"/>
        </w:rPr>
        <w:t xml:space="preserve"> </w:t>
      </w:r>
      <w:r w:rsidR="00E7525D" w:rsidRPr="006B40B4">
        <w:rPr>
          <w:rFonts w:ascii="Times New Roman" w:hAnsi="Times New Roman" w:cs="Times New Roman"/>
          <w:b/>
          <w:sz w:val="24"/>
          <w:szCs w:val="24"/>
        </w:rPr>
        <w:t xml:space="preserve">konci </w:t>
      </w:r>
      <w:r w:rsidR="00BD6723" w:rsidRPr="006B40B4">
        <w:rPr>
          <w:rFonts w:ascii="Times New Roman" w:hAnsi="Times New Roman" w:cs="Times New Roman"/>
          <w:b/>
          <w:sz w:val="24"/>
          <w:szCs w:val="24"/>
        </w:rPr>
        <w:t xml:space="preserve">sedmého kalendářního roku </w:t>
      </w:r>
      <w:r w:rsidR="00E7525D" w:rsidRPr="006B40B4">
        <w:rPr>
          <w:rFonts w:ascii="Times New Roman" w:hAnsi="Times New Roman" w:cs="Times New Roman"/>
          <w:b/>
          <w:sz w:val="24"/>
          <w:szCs w:val="24"/>
        </w:rPr>
        <w:t xml:space="preserve">bezprostředně </w:t>
      </w:r>
      <w:r w:rsidR="00BD6723" w:rsidRPr="006B40B4">
        <w:rPr>
          <w:rFonts w:ascii="Times New Roman" w:hAnsi="Times New Roman" w:cs="Times New Roman"/>
          <w:b/>
          <w:sz w:val="24"/>
          <w:szCs w:val="24"/>
        </w:rPr>
        <w:t>následujícího po</w:t>
      </w:r>
      <w:r w:rsidRPr="006B40B4">
        <w:rPr>
          <w:rFonts w:ascii="Times New Roman" w:hAnsi="Times New Roman" w:cs="Times New Roman"/>
          <w:b/>
          <w:sz w:val="24"/>
          <w:szCs w:val="24"/>
        </w:rPr>
        <w:t xml:space="preserve"> </w:t>
      </w:r>
      <w:r w:rsidR="00F2462D" w:rsidRPr="006B40B4">
        <w:rPr>
          <w:rFonts w:ascii="Times New Roman" w:hAnsi="Times New Roman" w:cs="Times New Roman"/>
          <w:b/>
          <w:sz w:val="24"/>
          <w:szCs w:val="24"/>
        </w:rPr>
        <w:t xml:space="preserve">kalendářním </w:t>
      </w:r>
      <w:r w:rsidR="001103B8" w:rsidRPr="006B40B4">
        <w:rPr>
          <w:rFonts w:ascii="Times New Roman" w:hAnsi="Times New Roman" w:cs="Times New Roman"/>
          <w:b/>
          <w:sz w:val="24"/>
          <w:szCs w:val="24"/>
        </w:rPr>
        <w:t>roce</w:t>
      </w:r>
      <w:r w:rsidRPr="006B40B4">
        <w:rPr>
          <w:rFonts w:ascii="Times New Roman" w:hAnsi="Times New Roman" w:cs="Times New Roman"/>
          <w:sz w:val="24"/>
          <w:szCs w:val="24"/>
        </w:rPr>
        <w:t xml:space="preserve">, ve kterém vznikla povinnost přiznat daň u původního uskutečněného zdanitelného plnění </w:t>
      </w:r>
      <w:r w:rsidRPr="006B40B4">
        <w:rPr>
          <w:rFonts w:ascii="Times New Roman" w:hAnsi="Times New Roman" w:cs="Times New Roman"/>
          <w:strike/>
          <w:sz w:val="24"/>
          <w:szCs w:val="24"/>
        </w:rPr>
        <w:t>nebo</w:t>
      </w:r>
      <w:r w:rsidRPr="006B40B4">
        <w:rPr>
          <w:rFonts w:ascii="Times New Roman" w:hAnsi="Times New Roman" w:cs="Times New Roman"/>
          <w:b/>
          <w:sz w:val="24"/>
          <w:szCs w:val="24"/>
        </w:rPr>
        <w:t xml:space="preserve">, nebo po uplynutí </w:t>
      </w:r>
      <w:r w:rsidR="0042643D" w:rsidRPr="006B40B4">
        <w:rPr>
          <w:rFonts w:ascii="Times New Roman" w:hAnsi="Times New Roman" w:cs="Times New Roman"/>
          <w:b/>
          <w:sz w:val="24"/>
          <w:szCs w:val="24"/>
        </w:rPr>
        <w:t>3</w:t>
      </w:r>
      <w:r w:rsidR="00630AC4"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let od konce zdaňovacího období, ve kterém</w:t>
      </w:r>
      <w:r w:rsidRPr="006B40B4">
        <w:rPr>
          <w:rFonts w:ascii="Times New Roman" w:hAnsi="Times New Roman" w:cs="Times New Roman"/>
          <w:sz w:val="24"/>
          <w:szCs w:val="24"/>
        </w:rPr>
        <w:t xml:space="preserve"> došlo k přijetí úplaty, pokud se zdanitelné plnění ještě neuskutečnilo. V případě přenechání zboží k užití na základě smlouvy podle § 13 odst. 3</w:t>
      </w:r>
      <w:r w:rsidR="00630AC4" w:rsidRPr="006B40B4">
        <w:rPr>
          <w:rFonts w:ascii="Times New Roman" w:hAnsi="Times New Roman" w:cs="Times New Roman"/>
          <w:sz w:val="24"/>
          <w:szCs w:val="24"/>
        </w:rPr>
        <w:t xml:space="preserve"> </w:t>
      </w:r>
      <w:r w:rsidRPr="006B40B4">
        <w:rPr>
          <w:rFonts w:ascii="Times New Roman" w:hAnsi="Times New Roman" w:cs="Times New Roman"/>
          <w:sz w:val="24"/>
          <w:szCs w:val="24"/>
        </w:rPr>
        <w:t>písm. c) lze opravu základu daně provést po celou dobu tohoto přenechání zboží.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(9) Lhůta pro opravu základu daně neběží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 xml:space="preserve">po dobu soudního nebo rozhodčího řízení </w:t>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souvislosti se zbožím nebo službou, které byly předmětem původního uskutečněného zdanitelného plnění, pokud toto řízení má vliv na výši základu daně,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 xml:space="preserve">případě insolvenčního řízení </w:t>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období ode dne zahájení insolvenčního řízení do dne předcházejícího dni účinnosti reorganizačního plánu,</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 xml:space="preserve">případě preventivní restrukturalizace podle zákona </w:t>
      </w:r>
      <w:r w:rsidR="0042643D" w:rsidRPr="006B40B4">
        <w:rPr>
          <w:rFonts w:ascii="Times New Roman" w:hAnsi="Times New Roman" w:cs="Times New Roman"/>
          <w:strike/>
          <w:sz w:val="24"/>
          <w:szCs w:val="24"/>
        </w:rPr>
        <w:t>o </w:t>
      </w:r>
      <w:r w:rsidRPr="006B40B4">
        <w:rPr>
          <w:rFonts w:ascii="Times New Roman" w:hAnsi="Times New Roman" w:cs="Times New Roman"/>
          <w:strike/>
          <w:sz w:val="24"/>
          <w:szCs w:val="24"/>
        </w:rPr>
        <w:t>preventivní restrukturalizaci</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 xml:space="preserve">po dobu účinnosti všeobecného nebo individuálního moratoria </w:t>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případě pohledávek osob, na které se toto moratorium vztahuje, nebo</w:t>
      </w:r>
    </w:p>
    <w:p w:rsidR="00795862" w:rsidRPr="006B40B4" w:rsidRDefault="0079586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 xml:space="preserve">období ode dne zahájení preventivní restrukturalizace do dne předcházejícího dni účinnosti restrukturalizačního plánu, </w:t>
      </w:r>
      <w:r w:rsidR="0042643D" w:rsidRPr="006B40B4">
        <w:rPr>
          <w:rFonts w:ascii="Times New Roman" w:hAnsi="Times New Roman" w:cs="Times New Roman"/>
          <w:strike/>
          <w:sz w:val="24"/>
          <w:szCs w:val="24"/>
        </w:rPr>
        <w:t>a </w:t>
      </w:r>
      <w:r w:rsidRPr="006B40B4">
        <w:rPr>
          <w:rFonts w:ascii="Times New Roman" w:hAnsi="Times New Roman" w:cs="Times New Roman"/>
          <w:strike/>
          <w:sz w:val="24"/>
          <w:szCs w:val="24"/>
        </w:rPr>
        <w:t>to po dobu, po níž je pohledávka zahrnuta do preventivní restrukturalizace.</w:t>
      </w:r>
    </w:p>
    <w:p w:rsidR="00795862" w:rsidRPr="006B40B4" w:rsidRDefault="001C54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(10)</w:t>
      </w:r>
      <w:r w:rsidR="00795862" w:rsidRPr="006B40B4">
        <w:rPr>
          <w:rFonts w:ascii="Times New Roman" w:hAnsi="Times New Roman" w:cs="Times New Roman"/>
          <w:sz w:val="24"/>
          <w:szCs w:val="24"/>
        </w:rPr>
        <w:t xml:space="preserve"> </w:t>
      </w:r>
      <w:r w:rsidR="0052772E" w:rsidRPr="006B40B4">
        <w:rPr>
          <w:rFonts w:ascii="Times New Roman" w:hAnsi="Times New Roman" w:cs="Times New Roman"/>
          <w:b/>
          <w:sz w:val="24"/>
          <w:szCs w:val="24"/>
        </w:rPr>
        <w:t>(9)</w:t>
      </w:r>
      <w:r w:rsidR="0052772E" w:rsidRPr="006B40B4">
        <w:rPr>
          <w:rFonts w:ascii="Times New Roman" w:hAnsi="Times New Roman" w:cs="Times New Roman"/>
          <w:sz w:val="24"/>
          <w:szCs w:val="24"/>
        </w:rPr>
        <w:t xml:space="preserve"> </w:t>
      </w:r>
      <w:r w:rsidR="00795862" w:rsidRPr="006B40B4">
        <w:rPr>
          <w:rFonts w:ascii="Times New Roman" w:hAnsi="Times New Roman" w:cs="Times New Roman"/>
          <w:sz w:val="24"/>
          <w:szCs w:val="24"/>
        </w:rPr>
        <w:t xml:space="preserve">Oprava základu daně se provede rovněž </w:t>
      </w:r>
      <w:r w:rsidR="00795862" w:rsidRPr="006B40B4">
        <w:rPr>
          <w:rFonts w:ascii="Times New Roman" w:hAnsi="Times New Roman" w:cs="Times New Roman"/>
          <w:strike/>
          <w:sz w:val="24"/>
          <w:szCs w:val="24"/>
        </w:rPr>
        <w:t xml:space="preserve">ve lhůtě 3 let od konce </w:t>
      </w:r>
      <w:r w:rsidR="00F2462D" w:rsidRPr="006B40B4">
        <w:rPr>
          <w:rFonts w:ascii="Times New Roman" w:hAnsi="Times New Roman" w:cs="Times New Roman"/>
          <w:strike/>
          <w:sz w:val="24"/>
          <w:szCs w:val="24"/>
        </w:rPr>
        <w:t>zdaňovacího období</w:t>
      </w:r>
      <w:r w:rsidR="00F2462D" w:rsidRPr="006B40B4">
        <w:rPr>
          <w:rFonts w:ascii="Times New Roman" w:hAnsi="Times New Roman" w:cs="Times New Roman"/>
          <w:b/>
          <w:sz w:val="24"/>
          <w:szCs w:val="24"/>
        </w:rPr>
        <w:t xml:space="preserve"> </w:t>
      </w:r>
      <w:r w:rsidR="00BD6723" w:rsidRPr="006B40B4">
        <w:rPr>
          <w:rFonts w:ascii="Times New Roman" w:hAnsi="Times New Roman" w:cs="Times New Roman"/>
          <w:b/>
          <w:sz w:val="24"/>
          <w:szCs w:val="24"/>
        </w:rPr>
        <w:t>do uplynutí</w:t>
      </w:r>
      <w:r w:rsidR="00BD6723" w:rsidRPr="006B40B4">
        <w:rPr>
          <w:rFonts w:ascii="Times New Roman" w:hAnsi="Times New Roman" w:cs="Times New Roman"/>
          <w:sz w:val="24"/>
          <w:szCs w:val="24"/>
        </w:rPr>
        <w:t xml:space="preserve"> </w:t>
      </w:r>
      <w:r w:rsidR="00BD6723" w:rsidRPr="006B40B4">
        <w:rPr>
          <w:rFonts w:ascii="Times New Roman" w:hAnsi="Times New Roman" w:cs="Times New Roman"/>
          <w:b/>
          <w:sz w:val="24"/>
          <w:szCs w:val="24"/>
        </w:rPr>
        <w:t xml:space="preserve">sedmého kalendářního roku </w:t>
      </w:r>
      <w:r w:rsidR="00E7525D" w:rsidRPr="006B40B4">
        <w:rPr>
          <w:rFonts w:ascii="Times New Roman" w:hAnsi="Times New Roman" w:cs="Times New Roman"/>
          <w:b/>
          <w:sz w:val="24"/>
          <w:szCs w:val="24"/>
        </w:rPr>
        <w:t xml:space="preserve">bezprostředně </w:t>
      </w:r>
      <w:r w:rsidR="00BD6723" w:rsidRPr="006B40B4">
        <w:rPr>
          <w:rFonts w:ascii="Times New Roman" w:hAnsi="Times New Roman" w:cs="Times New Roman"/>
          <w:b/>
          <w:sz w:val="24"/>
          <w:szCs w:val="24"/>
        </w:rPr>
        <w:t>následujícího po</w:t>
      </w:r>
      <w:r w:rsidR="00F2462D" w:rsidRPr="006B40B4">
        <w:rPr>
          <w:rFonts w:ascii="Times New Roman" w:hAnsi="Times New Roman" w:cs="Times New Roman"/>
          <w:b/>
          <w:sz w:val="24"/>
          <w:szCs w:val="24"/>
        </w:rPr>
        <w:t xml:space="preserve"> kalendářním roce</w:t>
      </w:r>
      <w:r w:rsidR="00795862" w:rsidRPr="006B40B4">
        <w:rPr>
          <w:rFonts w:ascii="Times New Roman" w:hAnsi="Times New Roman" w:cs="Times New Roman"/>
          <w:sz w:val="24"/>
          <w:szCs w:val="24"/>
        </w:rPr>
        <w:t>, ve kterém</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došlo k převzetí celkového díla, a to v případě, že byla poskytována dílčí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došlo k převodu vlastnického práva ke zboží na uživatele podle § 13 odst. 3 písm. c),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nastala skutečnost, na jejímž základě nedošlo k převedení vlastnického práva na uživatele podle § 13 odst. 3 písm. c).</w:t>
      </w:r>
    </w:p>
    <w:p w:rsidR="00795862" w:rsidRPr="006B40B4" w:rsidRDefault="001C54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(11)</w:t>
      </w:r>
      <w:r w:rsidRPr="006B40B4">
        <w:rPr>
          <w:rFonts w:ascii="Times New Roman" w:hAnsi="Times New Roman" w:cs="Times New Roman"/>
          <w:sz w:val="24"/>
          <w:szCs w:val="24"/>
        </w:rPr>
        <w:t xml:space="preserve"> </w:t>
      </w:r>
      <w:r w:rsidR="0052772E" w:rsidRPr="006B40B4">
        <w:rPr>
          <w:rFonts w:ascii="Times New Roman" w:hAnsi="Times New Roman" w:cs="Times New Roman"/>
          <w:b/>
          <w:sz w:val="24"/>
          <w:szCs w:val="24"/>
        </w:rPr>
        <w:t xml:space="preserve">(10) </w:t>
      </w:r>
      <w:r w:rsidR="00795862" w:rsidRPr="006B40B4">
        <w:rPr>
          <w:rFonts w:ascii="Times New Roman" w:hAnsi="Times New Roman" w:cs="Times New Roman"/>
          <w:sz w:val="24"/>
          <w:szCs w:val="24"/>
        </w:rPr>
        <w:t>V případě opravy základu daně, pokud nedojde k převedení vlastnického práva na uživatele podle § 13 odst. 3 písm. c), plátce sníží výši daně o částku daně vypočítanou podle § 37 písm. a) ze základu daně stanoveného jako rozdíl mezi úplatou bez daně, která plátci náleží za plnění podle § 13 odst. 3 písm. c), a částkou bez daně, která plátci náleží do dne zániku závazku převést vlastnické právo k užívanému zboží jiným způsobem než splněním.</w:t>
      </w:r>
    </w:p>
    <w:p w:rsidR="00795862" w:rsidRPr="006B40B4" w:rsidRDefault="001C54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(12)</w:t>
      </w:r>
      <w:r w:rsidR="0052772E" w:rsidRPr="006B40B4">
        <w:rPr>
          <w:rFonts w:ascii="Times New Roman" w:hAnsi="Times New Roman" w:cs="Times New Roman"/>
          <w:strike/>
          <w:sz w:val="24"/>
          <w:szCs w:val="24"/>
        </w:rPr>
        <w:t xml:space="preserve"> </w:t>
      </w:r>
      <w:r w:rsidR="0052772E" w:rsidRPr="006B40B4">
        <w:rPr>
          <w:rFonts w:ascii="Times New Roman" w:hAnsi="Times New Roman" w:cs="Times New Roman"/>
          <w:b/>
          <w:strike/>
          <w:sz w:val="24"/>
          <w:szCs w:val="24"/>
        </w:rPr>
        <w:t>(11)</w:t>
      </w:r>
      <w:r w:rsidRPr="006B40B4">
        <w:rPr>
          <w:rFonts w:ascii="Times New Roman" w:hAnsi="Times New Roman" w:cs="Times New Roman"/>
          <w:strike/>
          <w:sz w:val="24"/>
          <w:szCs w:val="24"/>
        </w:rPr>
        <w:t xml:space="preserve"> </w:t>
      </w:r>
      <w:r w:rsidR="00795862" w:rsidRPr="006B40B4">
        <w:rPr>
          <w:rFonts w:ascii="Times New Roman" w:hAnsi="Times New Roman" w:cs="Times New Roman"/>
          <w:strike/>
          <w:sz w:val="24"/>
          <w:szCs w:val="24"/>
        </w:rPr>
        <w:t>Při pořízení zboží z jiného členského státu, dodání zboží do jiného členského státu, poskytnutí služby osobou neusazenou v tuzemsku, poskytnutí služby s místem plnění mimo tuzemsko, režimu přenesení daňové povinnosti a při dovozu a vývozu zboží, provede plátce nebo identifikovaná osoba opravu základu daně obdobně podle odstavců 1 až 9.</w:t>
      </w:r>
    </w:p>
    <w:p w:rsidR="003C17E1" w:rsidRPr="006B40B4" w:rsidRDefault="003C17E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w:t>
      </w:r>
      <w:r w:rsidR="0052772E" w:rsidRPr="006B40B4">
        <w:rPr>
          <w:rFonts w:ascii="Times New Roman" w:hAnsi="Times New Roman" w:cs="Times New Roman"/>
          <w:b/>
          <w:sz w:val="24"/>
          <w:szCs w:val="24"/>
        </w:rPr>
        <w:t>1</w:t>
      </w:r>
      <w:r w:rsidRPr="006B40B4">
        <w:rPr>
          <w:rFonts w:ascii="Times New Roman" w:hAnsi="Times New Roman" w:cs="Times New Roman"/>
          <w:b/>
          <w:sz w:val="24"/>
          <w:szCs w:val="24"/>
        </w:rPr>
        <w:t>) Při pořízení zboží z jiného členského státu nebo při dovozu zboží</w:t>
      </w:r>
      <w:r w:rsidRPr="006B40B4">
        <w:rPr>
          <w:b/>
        </w:rPr>
        <w:t xml:space="preserve"> </w:t>
      </w:r>
      <w:r w:rsidRPr="006B40B4">
        <w:rPr>
          <w:rFonts w:ascii="Times New Roman" w:hAnsi="Times New Roman" w:cs="Times New Roman"/>
          <w:b/>
          <w:sz w:val="24"/>
          <w:szCs w:val="24"/>
        </w:rPr>
        <w:t>provede plátce nebo identifikovaná osoba opravu základu daně obdobně.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(13)</w:t>
      </w:r>
      <w:r w:rsidRPr="006B40B4">
        <w:rPr>
          <w:rFonts w:ascii="Times New Roman" w:hAnsi="Times New Roman" w:cs="Times New Roman"/>
          <w:sz w:val="24"/>
          <w:szCs w:val="24"/>
        </w:rPr>
        <w:t xml:space="preserve"> </w:t>
      </w:r>
      <w:r w:rsidR="00D35395" w:rsidRPr="006B40B4">
        <w:rPr>
          <w:rFonts w:ascii="Times New Roman" w:hAnsi="Times New Roman" w:cs="Times New Roman"/>
          <w:b/>
          <w:sz w:val="24"/>
          <w:szCs w:val="24"/>
        </w:rPr>
        <w:t>(</w:t>
      </w:r>
      <w:r w:rsidR="0052772E" w:rsidRPr="006B40B4">
        <w:rPr>
          <w:rFonts w:ascii="Times New Roman" w:hAnsi="Times New Roman" w:cs="Times New Roman"/>
          <w:b/>
          <w:sz w:val="24"/>
          <w:szCs w:val="24"/>
        </w:rPr>
        <w:t>12</w:t>
      </w:r>
      <w:r w:rsidR="00D35395" w:rsidRPr="006B40B4">
        <w:rPr>
          <w:rFonts w:ascii="Times New Roman" w:hAnsi="Times New Roman" w:cs="Times New Roman"/>
          <w:b/>
          <w:sz w:val="24"/>
          <w:szCs w:val="24"/>
        </w:rPr>
        <w:t>)</w:t>
      </w:r>
      <w:r w:rsidR="00D35395" w:rsidRPr="006B40B4">
        <w:rPr>
          <w:rFonts w:ascii="Times New Roman" w:hAnsi="Times New Roman" w:cs="Times New Roman"/>
          <w:sz w:val="24"/>
          <w:szCs w:val="24"/>
        </w:rPr>
        <w:t xml:space="preserve"> </w:t>
      </w:r>
      <w:r w:rsidRPr="006B40B4">
        <w:rPr>
          <w:rFonts w:ascii="Times New Roman" w:hAnsi="Times New Roman" w:cs="Times New Roman"/>
          <w:sz w:val="24"/>
          <w:szCs w:val="24"/>
        </w:rPr>
        <w:t>Při dovozu zboží, kdy vyměří daň celní úřad a je nesprávně uplatněn základ daně nebo sazba daně, plátce tuto skutečnost oznámí celnímu úřadu, který daň původně vyměřil.</w:t>
      </w:r>
    </w:p>
    <w:p w:rsidR="007E3ABF" w:rsidRPr="006B40B4" w:rsidRDefault="007E3ABF"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42a</w:t>
      </w:r>
    </w:p>
    <w:p w:rsidR="007E3ABF" w:rsidRPr="006B40B4" w:rsidRDefault="007E3AB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Oprava základu daně osobou povinnou k</w:t>
      </w:r>
      <w:r w:rsidR="00C46050" w:rsidRPr="006B40B4">
        <w:rPr>
          <w:rFonts w:ascii="Times New Roman" w:hAnsi="Times New Roman" w:cs="Times New Roman"/>
          <w:b/>
          <w:bCs/>
          <w:sz w:val="24"/>
          <w:szCs w:val="24"/>
        </w:rPr>
        <w:t> </w:t>
      </w:r>
      <w:r w:rsidRPr="006B40B4">
        <w:rPr>
          <w:rFonts w:ascii="Times New Roman" w:hAnsi="Times New Roman" w:cs="Times New Roman"/>
          <w:b/>
          <w:bCs/>
          <w:sz w:val="24"/>
          <w:szCs w:val="24"/>
        </w:rPr>
        <w:t>dani</w:t>
      </w:r>
      <w:r w:rsidR="00C46050" w:rsidRPr="006B40B4">
        <w:rPr>
          <w:rFonts w:ascii="Times New Roman" w:hAnsi="Times New Roman" w:cs="Times New Roman"/>
          <w:b/>
          <w:bCs/>
          <w:sz w:val="24"/>
          <w:szCs w:val="24"/>
        </w:rPr>
        <w:t xml:space="preserve">, která již není plátcem </w:t>
      </w:r>
      <w:r w:rsidR="00CB2B6F" w:rsidRPr="006B40B4">
        <w:rPr>
          <w:rFonts w:ascii="Times New Roman" w:hAnsi="Times New Roman" w:cs="Times New Roman"/>
          <w:b/>
          <w:bCs/>
          <w:sz w:val="24"/>
          <w:szCs w:val="24"/>
        </w:rPr>
        <w:br/>
      </w:r>
      <w:r w:rsidR="00C46050" w:rsidRPr="006B40B4">
        <w:rPr>
          <w:rFonts w:ascii="Times New Roman" w:hAnsi="Times New Roman" w:cs="Times New Roman"/>
          <w:b/>
          <w:bCs/>
          <w:sz w:val="24"/>
          <w:szCs w:val="24"/>
        </w:rPr>
        <w:t>nebo identifikovanou osobou</w:t>
      </w:r>
    </w:p>
    <w:p w:rsidR="007E3ABF" w:rsidRPr="006B40B4" w:rsidRDefault="007E3AB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Osoba povinná k dani má po dobu běhu lhůty pro opravu základu daně práva a povinnosti týkající se opravy základu daně i v případech, kdy přestala být plátcem nebo identifikovanou osobou.</w:t>
      </w:r>
    </w:p>
    <w:p w:rsidR="00F1430E" w:rsidRPr="006B40B4" w:rsidRDefault="00C4605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Pokud osobě povinné k dani podle odstavce 1 vznikne povinnost provést opravu základu daně, uvede tuto opravu v dodatečném daňovém přiznání za poslední zdaňovací období registrace, a to ve lhůtě</w:t>
      </w:r>
      <w:r w:rsidR="00F1430E" w:rsidRPr="006B40B4">
        <w:rPr>
          <w:rFonts w:ascii="Times New Roman" w:hAnsi="Times New Roman" w:cs="Times New Roman"/>
          <w:b/>
          <w:sz w:val="24"/>
          <w:szCs w:val="24"/>
        </w:rPr>
        <w:t xml:space="preserve"> 25 dnů po skončení kalendářního měsíce,</w:t>
      </w:r>
      <w:r w:rsidR="00F1430E" w:rsidRPr="006B40B4">
        <w:t xml:space="preserve"> </w:t>
      </w:r>
      <w:r w:rsidR="00630AC4" w:rsidRPr="006B40B4">
        <w:rPr>
          <w:rFonts w:ascii="Times New Roman" w:hAnsi="Times New Roman" w:cs="Times New Roman"/>
          <w:b/>
          <w:sz w:val="24"/>
          <w:szCs w:val="24"/>
        </w:rPr>
        <w:t>ve kterém</w:t>
      </w:r>
    </w:p>
    <w:p w:rsidR="00F313D1" w:rsidRPr="006B40B4" w:rsidRDefault="00F1430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se tato </w:t>
      </w:r>
      <w:r w:rsidR="00F313D1" w:rsidRPr="006B40B4">
        <w:rPr>
          <w:rFonts w:ascii="Times New Roman" w:hAnsi="Times New Roman" w:cs="Times New Roman"/>
          <w:b/>
          <w:sz w:val="24"/>
          <w:szCs w:val="24"/>
        </w:rPr>
        <w:t>oprava považuje za uskutečněnou, nebo</w:t>
      </w:r>
    </w:p>
    <w:p w:rsidR="007E3ABF" w:rsidRPr="006B40B4" w:rsidRDefault="00F313D1"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630AC4" w:rsidRPr="006B40B4">
        <w:rPr>
          <w:rFonts w:ascii="Times New Roman" w:hAnsi="Times New Roman" w:cs="Times New Roman"/>
          <w:b/>
          <w:sz w:val="24"/>
          <w:szCs w:val="24"/>
        </w:rPr>
        <w:tab/>
      </w:r>
      <w:r w:rsidR="00F1430E" w:rsidRPr="006B40B4">
        <w:rPr>
          <w:rFonts w:ascii="Times New Roman" w:hAnsi="Times New Roman" w:cs="Times New Roman"/>
          <w:b/>
          <w:sz w:val="24"/>
          <w:szCs w:val="24"/>
        </w:rPr>
        <w:t>vynaložil úsilí, které po něm lze rozumně požadovat, k tomu, aby se daňový doklad dostal do dispozice příjemce plnění</w:t>
      </w:r>
      <w:r w:rsidRPr="006B40B4">
        <w:rPr>
          <w:rFonts w:ascii="Times New Roman" w:hAnsi="Times New Roman" w:cs="Times New Roman"/>
          <w:b/>
          <w:sz w:val="24"/>
          <w:szCs w:val="24"/>
        </w:rPr>
        <w:t>, pokud je snižován základ daně a plátce má povinnost vystavit opravný daňový doklad</w:t>
      </w:r>
      <w:r w:rsidR="00F1430E" w:rsidRPr="006B40B4">
        <w:rPr>
          <w:rFonts w:ascii="Times New Roman" w:hAnsi="Times New Roman" w:cs="Times New Roman"/>
          <w:b/>
          <w:sz w:val="24"/>
          <w:szCs w:val="24"/>
        </w:rPr>
        <w:t xml:space="preserve">; to neplatí pro samostatné zdanitelné plnění uskutečněné podle </w:t>
      </w:r>
      <w:r w:rsidR="00E46642" w:rsidRPr="006B40B4">
        <w:rPr>
          <w:rFonts w:ascii="Times New Roman" w:hAnsi="Times New Roman" w:cs="Times New Roman"/>
          <w:b/>
          <w:sz w:val="24"/>
          <w:szCs w:val="24"/>
        </w:rPr>
        <w:t>§ 42 odst.</w:t>
      </w:r>
      <w:r w:rsidR="00F1430E" w:rsidRPr="006B40B4">
        <w:rPr>
          <w:rFonts w:ascii="Times New Roman" w:hAnsi="Times New Roman" w:cs="Times New Roman"/>
          <w:b/>
          <w:sz w:val="24"/>
          <w:szCs w:val="24"/>
        </w:rPr>
        <w:t xml:space="preserve"> 3 písm. b) až d)</w:t>
      </w:r>
      <w:r w:rsidR="00C46050" w:rsidRPr="006B40B4">
        <w:rPr>
          <w:rFonts w:ascii="Times New Roman" w:hAnsi="Times New Roman" w:cs="Times New Roman"/>
          <w:b/>
          <w:sz w:val="24"/>
          <w:szCs w:val="24"/>
        </w:rPr>
        <w:t>.</w:t>
      </w:r>
    </w:p>
    <w:p w:rsidR="007E3ABF" w:rsidRPr="006B40B4" w:rsidRDefault="007E3AB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Osobě podle odstavce </w:t>
      </w:r>
      <w:r w:rsidR="00E858CA" w:rsidRPr="006B40B4">
        <w:rPr>
          <w:rFonts w:ascii="Times New Roman" w:hAnsi="Times New Roman" w:cs="Times New Roman"/>
          <w:b/>
          <w:sz w:val="24"/>
          <w:szCs w:val="24"/>
        </w:rPr>
        <w:t>2</w:t>
      </w:r>
      <w:r w:rsidRPr="006B40B4">
        <w:rPr>
          <w:rFonts w:ascii="Times New Roman" w:hAnsi="Times New Roman" w:cs="Times New Roman"/>
          <w:b/>
          <w:sz w:val="24"/>
          <w:szCs w:val="24"/>
        </w:rPr>
        <w:t xml:space="preserve"> nevzniká povinnost uhradit úrok z prodlení ode dne uplynutí lhůty pro podání daňového přiznání za poslední zdaňovací období registrace do </w:t>
      </w:r>
      <w:r w:rsidR="00D72936" w:rsidRPr="006B40B4">
        <w:rPr>
          <w:rFonts w:ascii="Times New Roman" w:hAnsi="Times New Roman" w:cs="Times New Roman"/>
          <w:b/>
          <w:sz w:val="24"/>
          <w:szCs w:val="24"/>
        </w:rPr>
        <w:t>posledního dne lhůty</w:t>
      </w:r>
      <w:r w:rsidR="00E46642" w:rsidRPr="006B40B4">
        <w:rPr>
          <w:rFonts w:ascii="Times New Roman" w:hAnsi="Times New Roman" w:cs="Times New Roman"/>
          <w:b/>
          <w:sz w:val="24"/>
          <w:szCs w:val="24"/>
        </w:rPr>
        <w:t xml:space="preserve"> podle odstavce 2</w:t>
      </w:r>
      <w:r w:rsidRPr="006B40B4">
        <w:rPr>
          <w:rFonts w:ascii="Times New Roman" w:hAnsi="Times New Roman" w:cs="Times New Roman"/>
          <w:b/>
          <w:sz w:val="24"/>
          <w:szCs w:val="24"/>
        </w:rPr>
        <w:t>.</w:t>
      </w:r>
    </w:p>
    <w:p w:rsidR="007E3ABF" w:rsidRPr="006B40B4" w:rsidRDefault="007E3AB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Tato oprava základu daně </w:t>
      </w:r>
      <w:r w:rsidR="00DE54F4" w:rsidRPr="006B40B4">
        <w:rPr>
          <w:rFonts w:ascii="Times New Roman" w:hAnsi="Times New Roman" w:cs="Times New Roman"/>
          <w:b/>
          <w:sz w:val="24"/>
          <w:szCs w:val="24"/>
        </w:rPr>
        <w:t xml:space="preserve">osobou podle odstavce </w:t>
      </w:r>
      <w:r w:rsidR="00E858CA" w:rsidRPr="006B40B4">
        <w:rPr>
          <w:rFonts w:ascii="Times New Roman" w:hAnsi="Times New Roman" w:cs="Times New Roman"/>
          <w:b/>
          <w:sz w:val="24"/>
          <w:szCs w:val="24"/>
        </w:rPr>
        <w:t>2</w:t>
      </w:r>
      <w:r w:rsidR="00DE54F4" w:rsidRPr="006B40B4">
        <w:rPr>
          <w:rFonts w:ascii="Times New Roman" w:hAnsi="Times New Roman" w:cs="Times New Roman"/>
          <w:b/>
          <w:sz w:val="24"/>
          <w:szCs w:val="24"/>
        </w:rPr>
        <w:t xml:space="preserve"> </w:t>
      </w:r>
      <w:r w:rsidR="00E46642" w:rsidRPr="006B40B4">
        <w:rPr>
          <w:rFonts w:ascii="Times New Roman" w:hAnsi="Times New Roman" w:cs="Times New Roman"/>
          <w:b/>
          <w:sz w:val="24"/>
          <w:szCs w:val="24"/>
        </w:rPr>
        <w:t>se nezahrne</w:t>
      </w:r>
      <w:r w:rsidRPr="006B40B4">
        <w:rPr>
          <w:rFonts w:ascii="Times New Roman" w:hAnsi="Times New Roman" w:cs="Times New Roman"/>
          <w:b/>
          <w:sz w:val="24"/>
          <w:szCs w:val="24"/>
        </w:rPr>
        <w:t xml:space="preserve"> do výpočtu koeficientu podle § 76 odst. 2.</w:t>
      </w:r>
    </w:p>
    <w:p w:rsidR="00DA4821" w:rsidRPr="006B40B4" w:rsidRDefault="00DA4821" w:rsidP="006B40B4">
      <w:pPr>
        <w:pStyle w:val="nadpis"/>
        <w:outlineLvl w:val="9"/>
      </w:pPr>
      <w:r w:rsidRPr="006B40B4">
        <w:t>***</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45</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Opravný daňový doklad</w:t>
      </w:r>
    </w:p>
    <w:p w:rsidR="00FC7358" w:rsidRPr="006B40B4" w:rsidRDefault="00FC735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z w:val="24"/>
          <w:szCs w:val="24"/>
        </w:rPr>
        <w:t xml:space="preserve">(1) </w:t>
      </w:r>
      <w:r w:rsidRPr="006B40B4">
        <w:rPr>
          <w:rFonts w:ascii="Times New Roman" w:hAnsi="Times New Roman" w:cs="Times New Roman"/>
          <w:strike/>
          <w:sz w:val="24"/>
          <w:szCs w:val="24"/>
        </w:rPr>
        <w:t>Opravný daňový doklad o opravě základu daně n</w:t>
      </w:r>
      <w:r w:rsidR="006E4A2E" w:rsidRPr="006B40B4">
        <w:rPr>
          <w:rFonts w:ascii="Times New Roman" w:hAnsi="Times New Roman" w:cs="Times New Roman"/>
          <w:strike/>
          <w:sz w:val="24"/>
          <w:szCs w:val="24"/>
        </w:rPr>
        <w:t xml:space="preserve">ebo o opravě výše daně obsahuje </w:t>
      </w:r>
      <w:r w:rsidRPr="006B40B4">
        <w:rPr>
          <w:rFonts w:ascii="Times New Roman" w:hAnsi="Times New Roman" w:cs="Times New Roman"/>
          <w:b/>
          <w:sz w:val="24"/>
          <w:szCs w:val="24"/>
        </w:rPr>
        <w:t>Opravný daňový doklad je daňový doklad, kterým se vystavuje při opravě základu nebo výše daně; tento doklad musí obsahovat tyto údaje:</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označení osoby, která uskutečňuje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daňové identifikační číslo osoby, která uskutečňuje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označení osoby, pro kterou se uskutečňuje plnění,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daňové identifikační číslo osoby, pro kterou se plnění uskutečňuje,</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evidenční číslo původního daňového dokladu,</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evidenční číslo opravného daňového dokladu,</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důvod opravy,</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rozdíl mezi opraveným a původním základem daně,</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Pr="006B40B4">
        <w:rPr>
          <w:rFonts w:ascii="Times New Roman" w:hAnsi="Times New Roman" w:cs="Times New Roman"/>
          <w:sz w:val="24"/>
          <w:szCs w:val="24"/>
        </w:rPr>
        <w:tab/>
        <w:t>rozdíl mezi opravenou a původní daní,</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Pr="006B40B4">
        <w:rPr>
          <w:rFonts w:ascii="Times New Roman" w:hAnsi="Times New Roman" w:cs="Times New Roman"/>
          <w:sz w:val="24"/>
          <w:szCs w:val="24"/>
        </w:rPr>
        <w:tab/>
        <w:t>rozdíl mezi opravenou a původní částkou, kterou osoba, která plnění uskutečňuje, získala nebo má získat za uskutečňované plnění celkem,</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k)</w:t>
      </w:r>
      <w:r w:rsidRPr="006B40B4">
        <w:rPr>
          <w:rFonts w:ascii="Times New Roman" w:hAnsi="Times New Roman" w:cs="Times New Roman"/>
          <w:sz w:val="24"/>
          <w:szCs w:val="24"/>
        </w:rPr>
        <w:tab/>
        <w:t>den uvedený v § 42 odst. 3.</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Pokud byl původní daňový doklad vystaven jako zjednodušený daňový doklad a osoba, pro kterou se plnění uskutečnilo, není plátci dostatečně známa, nemusí opravný daňový doklad obsahovat náležitosti podle odstavce 1 písm. c), d), h) a i).</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Při opravě základu daně podle § 42 odst. </w:t>
      </w:r>
      <w:r w:rsidRPr="006B40B4">
        <w:rPr>
          <w:rFonts w:ascii="Times New Roman" w:hAnsi="Times New Roman" w:cs="Times New Roman"/>
          <w:strike/>
          <w:sz w:val="24"/>
          <w:szCs w:val="24"/>
        </w:rPr>
        <w:t>12</w:t>
      </w:r>
      <w:r w:rsidRPr="006B40B4">
        <w:rPr>
          <w:rFonts w:ascii="Times New Roman" w:hAnsi="Times New Roman" w:cs="Times New Roman"/>
          <w:sz w:val="24"/>
          <w:szCs w:val="24"/>
        </w:rPr>
        <w:t xml:space="preserve"> </w:t>
      </w:r>
      <w:r w:rsidR="00B05F63" w:rsidRPr="006B40B4">
        <w:rPr>
          <w:rFonts w:ascii="Times New Roman" w:hAnsi="Times New Roman" w:cs="Times New Roman"/>
          <w:b/>
          <w:sz w:val="24"/>
          <w:szCs w:val="24"/>
        </w:rPr>
        <w:t>11</w:t>
      </w:r>
      <w:r w:rsidR="00B05F63" w:rsidRPr="006B40B4">
        <w:rPr>
          <w:rFonts w:ascii="Times New Roman" w:hAnsi="Times New Roman" w:cs="Times New Roman"/>
          <w:sz w:val="24"/>
          <w:szCs w:val="24"/>
        </w:rPr>
        <w:t xml:space="preserve"> </w:t>
      </w:r>
      <w:r w:rsidRPr="006B40B4">
        <w:rPr>
          <w:rFonts w:ascii="Times New Roman" w:hAnsi="Times New Roman" w:cs="Times New Roman"/>
          <w:sz w:val="24"/>
          <w:szCs w:val="24"/>
        </w:rPr>
        <w:t>nemusí opravný daňový doklad obsahovat náležitosti podle odstavce 1 písm. i) a j).</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se oprava základu daně nebo oprava výše daně týká více zdanitelných plnění, ke kterým byly vystaveny samostatné daňové doklady, mohou být údaje, které jsou společné pro všechny opravy, uvedeny na opravném daňovém dokladu pouze jednou. V případě, že na opravném daňovém dokladu nejsou uvedena evidenční čísla původních daňových dokladů, musí být na opravném daňovém dokladu ve vazbě na původní uskutečněná zdanitelná plnění uvedeno takové vymezení těchto plnění, aby souvislost mezi původním a opraveným zdanitelným plněním byla jednoznačně určitelná. Dále plátce na opravném daňovém dokladu uvede souhrnně rozdíly mezi opravenými a původními základy daně a tomu odpovídající částky daně za veškerá opravovaná zdanitelná plnění.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Opravný daňový doklad lze vystavit i v případě, že je opravou zvyšována výše daně, pokud plátce přiznal daň jinak, než stanoví tento zákon, a tím snížil daň na výstupu.</w:t>
      </w:r>
    </w:p>
    <w:p w:rsidR="00B4660A" w:rsidRPr="006B40B4" w:rsidRDefault="00B4660A"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46</w:t>
      </w:r>
    </w:p>
    <w:p w:rsidR="00B4660A" w:rsidRPr="006B40B4" w:rsidRDefault="00B4660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Základní ustanovení o opravě základu daně v případě nedobytné pohledávky</w:t>
      </w:r>
    </w:p>
    <w:p w:rsidR="00B4660A" w:rsidRPr="006B40B4" w:rsidRDefault="00B4660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Věřitel </w:t>
      </w:r>
      <w:r w:rsidRPr="006B40B4">
        <w:rPr>
          <w:rFonts w:ascii="Times New Roman" w:hAnsi="Times New Roman" w:cs="Times New Roman"/>
          <w:strike/>
          <w:sz w:val="24"/>
          <w:szCs w:val="24"/>
        </w:rPr>
        <w:t>je oprávněn provést opravu základu</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opraví základ </w:t>
      </w:r>
      <w:r w:rsidRPr="006B40B4">
        <w:rPr>
          <w:rFonts w:ascii="Times New Roman" w:hAnsi="Times New Roman" w:cs="Times New Roman"/>
          <w:sz w:val="24"/>
          <w:szCs w:val="24"/>
        </w:rPr>
        <w:t xml:space="preserve">daně v případě nedobytné pohledávky, pokud </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pohledávka ze zdanitelného plnění je vymáhána v exekučním řízení vedeném proti dlužníkovi podle exekučního řádu, ve kterém nebyla dosud zcela vymožena, a od vydání prvního exekučního příkazu v tomto řízení </w:t>
      </w:r>
      <w:r w:rsidRPr="006B40B4">
        <w:rPr>
          <w:rFonts w:ascii="Times New Roman" w:hAnsi="Times New Roman" w:cs="Times New Roman"/>
          <w:strike/>
          <w:sz w:val="24"/>
          <w:szCs w:val="24"/>
        </w:rPr>
        <w:t>uplynuly nejméně 2 roky</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uplynul nejméně 1 rok</w:t>
      </w:r>
      <w:r w:rsidRPr="006B40B4">
        <w:rPr>
          <w:rFonts w:ascii="Times New Roman" w:hAnsi="Times New Roman" w:cs="Times New Roman"/>
          <w:sz w:val="24"/>
          <w:szCs w:val="24"/>
        </w:rPr>
        <w:t>; opravu základu daně nelze provést, pokud exekuci není možné provést z důvodu stanoveného právním předpisem upravujícím jiné řízení než exekuční řízení podle exekučního řádu,</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pohledávka ze zdanitelného plnění byla vymáhána v exekučním řízení vedeném proti dlužníkovi podle exekučního řádu a tato exekuce skončila zastavením pro nemajetnost dlužníka,</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r>
      <w:r w:rsidRPr="006B40B4">
        <w:rPr>
          <w:rFonts w:ascii="Times New Roman" w:hAnsi="Times New Roman" w:cs="Times New Roman"/>
          <w:strike/>
          <w:sz w:val="24"/>
          <w:szCs w:val="24"/>
        </w:rPr>
        <w:t>se dlužník nachází v insolvenčním</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proti dlužníku bylo zahájeno insolvenční </w:t>
      </w:r>
      <w:r w:rsidRPr="006B40B4">
        <w:rPr>
          <w:rFonts w:ascii="Times New Roman" w:hAnsi="Times New Roman" w:cs="Times New Roman"/>
          <w:sz w:val="24"/>
          <w:szCs w:val="24"/>
        </w:rPr>
        <w:t>řízení, věřitel přihlásil svoji pohledávku ze zdanitelného plnění nejpozději ve lhůtě stanovené rozhodnutím soudu o úpadku, tato pohledávka byla zjištěna a v insolvenčním řízení se k ní přihlíží a insolvenční soud</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rozhodl o prohlášení konkursu na majetek dlužníka nebo o přeměně reorganizace v konkurs,</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schválil oddlužení a ze zprávy pro oddlužení je zřejmé, že pohledávka ze zdanitelného plnění nebude zcela nebo zčásti uspokojena, nebo</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došlo ke smrti dlužníka a z výsledků skončeného řízení o pozůstalosti je zřejmé, že pohledávka ze zdanitelného plnění nebude zcela nebo zčásti uspokojena; v případě likvidace pozůstalosti musí být pohledávka ze zdanitelného plnění uvedena v seznamu pohledávek a pokud jde o pohledávku, která se zjišťuje, musí se jednat o pohledávku ze zdanitelného plnění, která je zjištěna,</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bylo zahájeno a dosud neskončilo řízení podle písmen a) až d), věřitel uplatnil svá procesní práva směřující k uspokojení pohledávky, ale dosud nenastaly všechny skutečnosti rozhodné pro provedení opravy základu daně podle písmen a) až d) a </w:t>
      </w:r>
      <w:r w:rsidRPr="006B40B4">
        <w:rPr>
          <w:rFonts w:ascii="Times New Roman" w:eastAsia="Times New Roman" w:hAnsi="Times New Roman" w:cs="Times New Roman"/>
          <w:strike/>
          <w:sz w:val="24"/>
          <w:szCs w:val="24"/>
        </w:rPr>
        <w:t>uplynulo 5 let</w:t>
      </w:r>
      <w:r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b/>
          <w:sz w:val="24"/>
          <w:szCs w:val="24"/>
        </w:rPr>
        <w:t xml:space="preserve">uplynuly </w:t>
      </w:r>
      <w:r w:rsidR="0042643D" w:rsidRPr="006B40B4">
        <w:rPr>
          <w:rFonts w:ascii="Times New Roman" w:eastAsia="Times New Roman" w:hAnsi="Times New Roman" w:cs="Times New Roman"/>
          <w:b/>
          <w:sz w:val="24"/>
          <w:szCs w:val="24"/>
        </w:rPr>
        <w:t>3 </w:t>
      </w:r>
      <w:r w:rsidRPr="006B40B4">
        <w:rPr>
          <w:rFonts w:ascii="Times New Roman" w:eastAsia="Times New Roman" w:hAnsi="Times New Roman" w:cs="Times New Roman"/>
          <w:b/>
          <w:sz w:val="24"/>
          <w:szCs w:val="24"/>
        </w:rPr>
        <w:t>roky</w:t>
      </w:r>
      <w:r w:rsidRPr="006B40B4">
        <w:rPr>
          <w:rFonts w:ascii="Times New Roman" w:eastAsia="Times New Roman" w:hAnsi="Times New Roman" w:cs="Times New Roman"/>
          <w:sz w:val="24"/>
          <w:szCs w:val="24"/>
        </w:rPr>
        <w:t xml:space="preserve"> od konce zdaňovacího období, ve kterém se uskutečnilo zdanitelné plnění</w:t>
      </w:r>
      <w:r w:rsidRPr="006B40B4">
        <w:rPr>
          <w:rFonts w:ascii="Times New Roman" w:eastAsia="Times New Roman" w:hAnsi="Times New Roman" w:cs="Times New Roman"/>
          <w:b/>
          <w:strike/>
          <w:sz w:val="24"/>
          <w:szCs w:val="24"/>
        </w:rPr>
        <w:t>.</w:t>
      </w:r>
      <w:r w:rsidRPr="006B40B4">
        <w:rPr>
          <w:rFonts w:ascii="Times New Roman" w:eastAsia="Times New Roman" w:hAnsi="Times New Roman" w:cs="Times New Roman"/>
          <w:b/>
          <w:sz w:val="24"/>
          <w:szCs w:val="24"/>
        </w:rPr>
        <w:t>,</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f)</w:t>
      </w:r>
      <w:r w:rsidRPr="006B40B4">
        <w:rPr>
          <w:rFonts w:ascii="Times New Roman" w:hAnsi="Times New Roman" w:cs="Times New Roman"/>
          <w:b/>
          <w:sz w:val="24"/>
          <w:szCs w:val="24"/>
        </w:rPr>
        <w:tab/>
        <w:t xml:space="preserve">proti dlužníku bylo zahájeno insolvenční řízení, věřitel nepřihlásil pohledávku ze zdanitelného plnění nejpozději ve lhůtě stanovené rozhodnutím soudu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úpadku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v</w:t>
      </w:r>
      <w:r w:rsidR="00A938AD" w:rsidRPr="006B40B4">
        <w:rPr>
          <w:rFonts w:ascii="Times New Roman" w:hAnsi="Times New Roman" w:cs="Times New Roman"/>
          <w:b/>
          <w:sz w:val="24"/>
          <w:szCs w:val="24"/>
        </w:rPr>
        <w:t> </w:t>
      </w:r>
      <w:r w:rsidRPr="006B40B4">
        <w:rPr>
          <w:rFonts w:ascii="Times New Roman" w:hAnsi="Times New Roman" w:cs="Times New Roman"/>
          <w:b/>
          <w:sz w:val="24"/>
          <w:szCs w:val="24"/>
        </w:rPr>
        <w:t>případě přihlášení této pohledávky by pohledávka nebyla zcela nebo zčásti uspokojena,</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 xml:space="preserve">došlo ke smrti dlužníka, věřitel v řízení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pozůstalosti neohlásil pohledávku ze zdanitelného plnění </w:t>
      </w:r>
      <w:r w:rsidR="0042643D" w:rsidRPr="006B40B4">
        <w:rPr>
          <w:rFonts w:ascii="Times New Roman" w:hAnsi="Times New Roman" w:cs="Times New Roman"/>
          <w:b/>
          <w:sz w:val="24"/>
          <w:szCs w:val="24"/>
        </w:rPr>
        <w:t>a v </w:t>
      </w:r>
      <w:r w:rsidRPr="006B40B4">
        <w:rPr>
          <w:rFonts w:ascii="Times New Roman" w:hAnsi="Times New Roman" w:cs="Times New Roman"/>
          <w:b/>
          <w:sz w:val="24"/>
          <w:szCs w:val="24"/>
        </w:rPr>
        <w:t>případě ohlášení této pohledávky by pohledávka nebyla zcela nebo zčásti uspokojena,</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h)</w:t>
      </w:r>
      <w:r w:rsidRPr="006B40B4">
        <w:rPr>
          <w:rFonts w:ascii="Times New Roman" w:hAnsi="Times New Roman" w:cs="Times New Roman"/>
          <w:b/>
          <w:sz w:val="24"/>
          <w:szCs w:val="24"/>
        </w:rPr>
        <w:tab/>
        <w:t xml:space="preserve">uplynul třetí kalendářní měsíc následující po kalendářním měsíci, ve kterém se pohledávka ze zdanitelného plnění stala splatnou,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exekučním řízení vedeném proti dlužníkovi podle exekučního řádu byla vymáhána jiná pohledávka tohoto věřitele vůči tomuto dlužníku a exekuce skončila ve </w:t>
      </w:r>
      <w:r w:rsidR="0042643D" w:rsidRPr="006B40B4">
        <w:rPr>
          <w:rFonts w:ascii="Times New Roman" w:hAnsi="Times New Roman" w:cs="Times New Roman"/>
          <w:b/>
          <w:sz w:val="24"/>
          <w:szCs w:val="24"/>
        </w:rPr>
        <w:t>3 </w:t>
      </w:r>
      <w:r w:rsidRPr="006B40B4">
        <w:rPr>
          <w:rFonts w:ascii="Times New Roman" w:hAnsi="Times New Roman" w:cs="Times New Roman"/>
          <w:b/>
          <w:sz w:val="24"/>
          <w:szCs w:val="24"/>
        </w:rPr>
        <w:t>kalendářních letech předcházejících měsíci, ve kterém se pohledávka ze zdanitelného plnění stala splatnou, zastavením pro nemajetnost dlužníka,</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i)</w:t>
      </w:r>
      <w:r w:rsidRPr="006B40B4">
        <w:rPr>
          <w:rFonts w:ascii="Times New Roman" w:hAnsi="Times New Roman" w:cs="Times New Roman"/>
          <w:b/>
          <w:sz w:val="24"/>
          <w:szCs w:val="24"/>
        </w:rPr>
        <w:tab/>
        <w:t xml:space="preserve">uplynul třetí kalendářní měsíc následující po kalendářním měsíci, ve kterém se pohledávka ze zdanitelného plnění stala splatnou, exekučním řízení vedeném proti dlužníkovi podle exekučního řádu byla vymáhána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nebyla dosud zcela vymožena jiná pohledávka tohoto věřitele vůči tomuto dlužníkovi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od vydání prvního exekučního příkazu uplynul nejméně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rok,</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j)</w:t>
      </w:r>
      <w:r w:rsidRPr="006B40B4">
        <w:rPr>
          <w:rFonts w:ascii="Times New Roman" w:eastAsia="Times New Roman" w:hAnsi="Times New Roman" w:cs="Times New Roman"/>
          <w:b/>
          <w:sz w:val="24"/>
          <w:szCs w:val="24"/>
        </w:rPr>
        <w:tab/>
        <w:t xml:space="preserve">věřitel dlužníka alespoň dvakrát písemně vyzval ke splnění povinnosti uhradit pohledávku </w:t>
      </w:r>
      <w:r w:rsidR="00C76ECA" w:rsidRPr="006B40B4">
        <w:rPr>
          <w:rFonts w:ascii="Times New Roman" w:eastAsia="Times New Roman" w:hAnsi="Times New Roman" w:cs="Times New Roman"/>
          <w:b/>
          <w:sz w:val="24"/>
          <w:szCs w:val="24"/>
        </w:rPr>
        <w:t xml:space="preserve">ze </w:t>
      </w:r>
      <w:r w:rsidRPr="006B40B4">
        <w:rPr>
          <w:rFonts w:ascii="Times New Roman" w:eastAsia="Times New Roman" w:hAnsi="Times New Roman" w:cs="Times New Roman"/>
          <w:b/>
          <w:sz w:val="24"/>
          <w:szCs w:val="24"/>
        </w:rPr>
        <w:t xml:space="preserve">zdanitelného plnění, vynaložil veškeré úsilí, které lze rozumně vyžadovat, aby se takové výzvy dostaly do dispozice dlužníka, </w:t>
      </w:r>
      <w:r w:rsidR="0042643D" w:rsidRPr="006B40B4">
        <w:rPr>
          <w:rFonts w:ascii="Times New Roman" w:eastAsia="Times New Roman" w:hAnsi="Times New Roman" w:cs="Times New Roman"/>
          <w:b/>
          <w:sz w:val="24"/>
          <w:szCs w:val="24"/>
        </w:rPr>
        <w:t>a</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w:t>
      </w:r>
      <w:r w:rsidRPr="006B40B4">
        <w:rPr>
          <w:rFonts w:ascii="Times New Roman" w:eastAsia="Times New Roman" w:hAnsi="Times New Roman" w:cs="Times New Roman"/>
          <w:b/>
          <w:sz w:val="24"/>
          <w:szCs w:val="24"/>
        </w:rPr>
        <w:tab/>
        <w:t xml:space="preserve">jde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pohledávku nepřesahující 10 000 Kč včetně daně,</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w:t>
      </w:r>
      <w:r w:rsidRPr="006B40B4">
        <w:rPr>
          <w:rFonts w:ascii="Times New Roman" w:eastAsia="Times New Roman" w:hAnsi="Times New Roman" w:cs="Times New Roman"/>
          <w:b/>
          <w:sz w:val="24"/>
          <w:szCs w:val="24"/>
        </w:rPr>
        <w:tab/>
        <w:t xml:space="preserve">jde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 xml:space="preserve">pohledávku, která je alespoň </w:t>
      </w:r>
      <w:r w:rsidR="0042643D" w:rsidRPr="006B40B4">
        <w:rPr>
          <w:rFonts w:ascii="Times New Roman" w:eastAsia="Times New Roman" w:hAnsi="Times New Roman" w:cs="Times New Roman"/>
          <w:b/>
          <w:sz w:val="24"/>
          <w:szCs w:val="24"/>
        </w:rPr>
        <w:t>6 </w:t>
      </w:r>
      <w:r w:rsidRPr="006B40B4">
        <w:rPr>
          <w:rFonts w:ascii="Times New Roman" w:eastAsia="Times New Roman" w:hAnsi="Times New Roman" w:cs="Times New Roman"/>
          <w:b/>
          <w:sz w:val="24"/>
          <w:szCs w:val="24"/>
        </w:rPr>
        <w:t>měsíců po splatnosti, a</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3.</w:t>
      </w:r>
      <w:r w:rsidRPr="006B40B4">
        <w:rPr>
          <w:rFonts w:ascii="Times New Roman" w:eastAsia="Times New Roman" w:hAnsi="Times New Roman" w:cs="Times New Roman"/>
          <w:b/>
          <w:sz w:val="24"/>
          <w:szCs w:val="24"/>
        </w:rPr>
        <w:tab/>
        <w:t xml:space="preserve">souhrn pohledávek tohoto věřitele vůči jednomu dlužníku, </w:t>
      </w:r>
      <w:r w:rsidR="0042643D" w:rsidRPr="006B40B4">
        <w:rPr>
          <w:rFonts w:ascii="Times New Roman" w:eastAsia="Times New Roman" w:hAnsi="Times New Roman" w:cs="Times New Roman"/>
          <w:b/>
          <w:sz w:val="24"/>
          <w:szCs w:val="24"/>
        </w:rPr>
        <w:t>u </w:t>
      </w:r>
      <w:r w:rsidRPr="006B40B4">
        <w:rPr>
          <w:rFonts w:ascii="Times New Roman" w:eastAsia="Times New Roman" w:hAnsi="Times New Roman" w:cs="Times New Roman"/>
          <w:b/>
          <w:sz w:val="24"/>
          <w:szCs w:val="24"/>
        </w:rPr>
        <w:t>kterých věřitel provedl opravu základu daně v případě nedobytné pohledávky, nebude přesahovat 20 000 Kč včetně daně za kalendářní rok.</w:t>
      </w:r>
    </w:p>
    <w:p w:rsidR="00B4660A" w:rsidRPr="006B40B4" w:rsidRDefault="00B4660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(2) Pokud po provedení opravy základu daně v případě nedobytné pohledávky nastanou skutečnosti podle odstavce 1 písm. a) až d) zakládající provedení další opravy základu daně v případě nedobytné pohledávky, které mají za následek </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zvýšení opraveného základu daně, je věřitel povinen provést další opravu základu daně v případě nedobytné pohledávky; podmínky pro provedení opravy základu daně v případě nedobytné pohledávky jsou splněny i v případě, že podle zprávy pro oddlužení nebo podle výsledků skončeného řízení o pozůstalosti bude pohledávka ze zdanitelného plnění plně uspokojena,</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snížení opraveného základu daně, je věřitel oprávněn provést opravu základu daně v případě nedobytné pohledávky.</w:t>
      </w:r>
    </w:p>
    <w:p w:rsidR="00B4660A" w:rsidRPr="006B40B4" w:rsidRDefault="00B4660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Věřitel je povinen provést opravu základu daně v případě nedobytné pohledávky, pokud po provedení opravy základu daně v případě nedobytné pohledávky nastanou skutečnosti podle odstavce 1 zakládající provedení další opravy základu daně v případě nedobytné pohledávky; podmínky pro provedení </w:t>
      </w:r>
      <w:r w:rsidR="00DC08F8" w:rsidRPr="006B40B4">
        <w:rPr>
          <w:rFonts w:ascii="Times New Roman" w:hAnsi="Times New Roman" w:cs="Times New Roman"/>
          <w:b/>
          <w:sz w:val="24"/>
          <w:szCs w:val="24"/>
        </w:rPr>
        <w:t xml:space="preserve">takové </w:t>
      </w:r>
      <w:r w:rsidRPr="006B40B4">
        <w:rPr>
          <w:rFonts w:ascii="Times New Roman" w:hAnsi="Times New Roman" w:cs="Times New Roman"/>
          <w:b/>
          <w:sz w:val="24"/>
          <w:szCs w:val="24"/>
        </w:rPr>
        <w:t>opravy základu daně v případě nedobytné pohledávky jsou splněny i v případě, že podle zprávy pro oddlužení nebo podle výsledků skončeného řízení o pozůstalosti bude pohledávka ze zdanitelného plnění plně uspokojena.</w:t>
      </w:r>
    </w:p>
    <w:p w:rsidR="00B4660A" w:rsidRPr="006B40B4" w:rsidRDefault="00B4660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Opravu základu daně </w:t>
      </w:r>
      <w:r w:rsidRPr="006B40B4">
        <w:rPr>
          <w:rFonts w:ascii="Times New Roman" w:hAnsi="Times New Roman" w:cs="Times New Roman"/>
          <w:strike/>
          <w:sz w:val="24"/>
          <w:szCs w:val="24"/>
        </w:rPr>
        <w:t xml:space="preserve">podle odstavce </w:t>
      </w:r>
      <w:r w:rsidR="0042643D" w:rsidRPr="006B40B4">
        <w:rPr>
          <w:rFonts w:ascii="Times New Roman" w:hAnsi="Times New Roman" w:cs="Times New Roman"/>
          <w:strike/>
          <w:sz w:val="24"/>
          <w:szCs w:val="24"/>
        </w:rPr>
        <w:t>1</w:t>
      </w:r>
      <w:r w:rsidR="00C73FA5" w:rsidRPr="006B40B4">
        <w:rPr>
          <w:rFonts w:ascii="Times New Roman" w:hAnsi="Times New Roman" w:cs="Times New Roman"/>
          <w:sz w:val="24"/>
          <w:szCs w:val="24"/>
        </w:rPr>
        <w:t xml:space="preserve"> </w:t>
      </w:r>
      <w:r w:rsidRPr="006B40B4">
        <w:rPr>
          <w:rFonts w:ascii="Times New Roman" w:hAnsi="Times New Roman" w:cs="Times New Roman"/>
          <w:sz w:val="24"/>
          <w:szCs w:val="24"/>
        </w:rPr>
        <w:t>nelze provést, pokud</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věřitel a dlužník jsou nebo ke dni uskutečnění zdanitelného plnění byli</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kapitálově spojenými osobami s tím, že výše podílu představuje nebo ke dni uskutečněného zdanitelného plnění představovala alespoň 25 % základního kapitálu nebo 25 % hlasovacích práv těchto osob, nebo</w:t>
      </w:r>
    </w:p>
    <w:p w:rsidR="00B4660A" w:rsidRPr="006B40B4" w:rsidRDefault="00B4660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osobami blízkými,</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věřitel a dlužník jsou nebo v době uskutečnění zdanitelného plnění byli společníky téže společnosti a toto plnění bylo uskutečněno na základě příslušné společenské smlouvy,</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dlužník ke dni uzavření smlouvy, podle které je poskytováno zdanitelné plnění, jehož se oprava základu daně v případě nedobytné pohledávky týká, byl nespolehlivým plátcem nebo nespolehlivou osobou,</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Pr="006B40B4">
        <w:rPr>
          <w:rFonts w:ascii="Times New Roman" w:hAnsi="Times New Roman" w:cs="Times New Roman"/>
          <w:sz w:val="24"/>
          <w:szCs w:val="24"/>
        </w:rPr>
        <w:tab/>
      </w:r>
      <w:r w:rsidRPr="006B40B4">
        <w:rPr>
          <w:rFonts w:ascii="Times New Roman" w:hAnsi="Times New Roman" w:cs="Times New Roman"/>
          <w:b/>
          <w:sz w:val="24"/>
          <w:szCs w:val="24"/>
        </w:rPr>
        <w:t>a)</w:t>
      </w:r>
      <w:r w:rsidR="00C73FA5" w:rsidRPr="006B40B4">
        <w:rPr>
          <w:rFonts w:ascii="Times New Roman" w:hAnsi="Times New Roman" w:cs="Times New Roman"/>
          <w:sz w:val="24"/>
          <w:szCs w:val="24"/>
        </w:rPr>
        <w:t> </w:t>
      </w:r>
      <w:r w:rsidRPr="006B40B4">
        <w:rPr>
          <w:rFonts w:ascii="Times New Roman" w:hAnsi="Times New Roman" w:cs="Times New Roman"/>
          <w:sz w:val="24"/>
          <w:szCs w:val="24"/>
        </w:rPr>
        <w:t>oprava základu daně již byla provedena z jiného důvodu uvedeného v odstavci 1, a to v rozsahu, v jakém byla tato oprava a opravy s ní související provedeny,</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e)</w:t>
      </w:r>
      <w:r w:rsidRPr="006B40B4">
        <w:rPr>
          <w:rFonts w:ascii="Times New Roman" w:hAnsi="Times New Roman" w:cs="Times New Roman"/>
          <w:sz w:val="24"/>
          <w:szCs w:val="24"/>
        </w:rPr>
        <w:tab/>
      </w:r>
      <w:r w:rsidRPr="006B40B4">
        <w:rPr>
          <w:rFonts w:ascii="Times New Roman" w:hAnsi="Times New Roman" w:cs="Times New Roman"/>
          <w:b/>
          <w:sz w:val="24"/>
          <w:szCs w:val="24"/>
        </w:rPr>
        <w:t>b)</w:t>
      </w:r>
      <w:r w:rsidR="00C73FA5" w:rsidRPr="006B40B4">
        <w:rPr>
          <w:rFonts w:ascii="Times New Roman" w:hAnsi="Times New Roman" w:cs="Times New Roman"/>
          <w:b/>
          <w:sz w:val="24"/>
          <w:szCs w:val="24"/>
        </w:rPr>
        <w:t> </w:t>
      </w:r>
      <w:r w:rsidRPr="006B40B4">
        <w:rPr>
          <w:rFonts w:ascii="Times New Roman" w:hAnsi="Times New Roman" w:cs="Times New Roman"/>
          <w:sz w:val="24"/>
          <w:szCs w:val="24"/>
        </w:rPr>
        <w:t>dlužník není věřiteli dostatečně znám,</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f)</w:t>
      </w:r>
      <w:r w:rsidRPr="006B40B4">
        <w:rPr>
          <w:rFonts w:ascii="Times New Roman" w:hAnsi="Times New Roman" w:cs="Times New Roman"/>
          <w:sz w:val="24"/>
          <w:szCs w:val="24"/>
        </w:rPr>
        <w:tab/>
      </w:r>
      <w:r w:rsidRPr="006B40B4">
        <w:rPr>
          <w:rFonts w:ascii="Times New Roman" w:hAnsi="Times New Roman" w:cs="Times New Roman"/>
          <w:b/>
          <w:sz w:val="24"/>
          <w:szCs w:val="24"/>
        </w:rPr>
        <w:t>c)</w:t>
      </w:r>
      <w:r w:rsidR="00C73FA5" w:rsidRPr="006B40B4">
        <w:rPr>
          <w:rFonts w:ascii="Times New Roman" w:hAnsi="Times New Roman" w:cs="Times New Roman"/>
          <w:b/>
          <w:sz w:val="24"/>
          <w:szCs w:val="24"/>
        </w:rPr>
        <w:t> </w:t>
      </w:r>
      <w:r w:rsidRPr="006B40B4">
        <w:rPr>
          <w:rFonts w:ascii="Times New Roman" w:hAnsi="Times New Roman" w:cs="Times New Roman"/>
          <w:sz w:val="24"/>
          <w:szCs w:val="24"/>
        </w:rPr>
        <w:t>věřitel nejpozději k datu dodání zboží nebo poskytnutí služby věděl, že zdanitelné plnění nebude řádně zaplaceno, nebo to s přihlédnutím k okolnostem obchodního vztahu, na základě kterého bylo poskytnuto zdanitelné plnění, vědět měl a mohl, pokud by v průběhu obchodního vztahu postupoval s péčí odpovídající péči řádného hospodáře, nebo</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b/>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z w:val="24"/>
          <w:szCs w:val="24"/>
        </w:rPr>
        <w:tab/>
      </w:r>
      <w:r w:rsidRPr="006B40B4">
        <w:rPr>
          <w:rFonts w:ascii="Times New Roman" w:hAnsi="Times New Roman" w:cs="Times New Roman"/>
          <w:b/>
          <w:sz w:val="24"/>
          <w:szCs w:val="24"/>
        </w:rPr>
        <w:t>d)</w:t>
      </w:r>
      <w:r w:rsidR="00C73FA5" w:rsidRPr="006B40B4">
        <w:rPr>
          <w:rFonts w:ascii="Times New Roman" w:hAnsi="Times New Roman" w:cs="Times New Roman"/>
          <w:b/>
          <w:sz w:val="24"/>
          <w:szCs w:val="24"/>
        </w:rPr>
        <w:t> </w:t>
      </w:r>
      <w:r w:rsidRPr="006B40B4">
        <w:rPr>
          <w:rFonts w:ascii="Times New Roman" w:hAnsi="Times New Roman" w:cs="Times New Roman"/>
          <w:sz w:val="24"/>
          <w:szCs w:val="24"/>
        </w:rPr>
        <w:t>věřitel neopravil základ daně podle § 42 v případě přeměny reorganizace v konkurs poté, co na základě schválení reorganizačního plánu opravil základ daně podle § 42</w:t>
      </w:r>
      <w:r w:rsidRPr="006B40B4">
        <w:rPr>
          <w:rFonts w:ascii="Times New Roman" w:hAnsi="Times New Roman" w:cs="Times New Roman"/>
          <w:b/>
          <w:strike/>
          <w:sz w:val="24"/>
          <w:szCs w:val="24"/>
        </w:rPr>
        <w:t>.,</w:t>
      </w:r>
    </w:p>
    <w:p w:rsidR="00B4660A" w:rsidRPr="006B40B4" w:rsidRDefault="00B4660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 xml:space="preserve">před jejím provedením nastala některá ze skutečností uvedených </w:t>
      </w:r>
      <w:r w:rsidR="0042643D" w:rsidRPr="006B40B4">
        <w:rPr>
          <w:rFonts w:ascii="Times New Roman" w:hAnsi="Times New Roman" w:cs="Times New Roman"/>
          <w:b/>
          <w:sz w:val="24"/>
          <w:szCs w:val="24"/>
        </w:rPr>
        <w:t>v § </w:t>
      </w:r>
      <w:r w:rsidRPr="006B40B4">
        <w:rPr>
          <w:rFonts w:ascii="Times New Roman" w:hAnsi="Times New Roman" w:cs="Times New Roman"/>
          <w:b/>
          <w:sz w:val="24"/>
          <w:szCs w:val="24"/>
        </w:rPr>
        <w:t>46d odst.</w:t>
      </w:r>
      <w:r w:rsidR="007972C1" w:rsidRPr="006B40B4">
        <w:rPr>
          <w:rFonts w:ascii="Times New Roman" w:hAnsi="Times New Roman" w:cs="Times New Roman"/>
          <w:b/>
          <w:sz w:val="24"/>
          <w:szCs w:val="24"/>
        </w:rPr>
        <w:t> </w:t>
      </w:r>
      <w:r w:rsidRPr="006B40B4">
        <w:rPr>
          <w:rFonts w:ascii="Times New Roman" w:hAnsi="Times New Roman" w:cs="Times New Roman"/>
          <w:b/>
          <w:sz w:val="24"/>
          <w:szCs w:val="24"/>
        </w:rPr>
        <w:t>1.</w:t>
      </w:r>
    </w:p>
    <w:p w:rsidR="005D7D45" w:rsidRPr="006B40B4" w:rsidRDefault="005D7D45"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b/>
          <w:sz w:val="24"/>
          <w:szCs w:val="24"/>
        </w:rPr>
        <w:t xml:space="preserve">(4) Má se za to, že podmínky podle odstavce </w:t>
      </w:r>
      <w:r w:rsidR="0042643D" w:rsidRPr="006B40B4">
        <w:rPr>
          <w:rFonts w:ascii="Times New Roman" w:hAnsi="Times New Roman" w:cs="Times New Roman"/>
          <w:b/>
          <w:sz w:val="24"/>
          <w:szCs w:val="24"/>
        </w:rPr>
        <w:t>3 </w:t>
      </w:r>
      <w:r w:rsidRPr="006B40B4">
        <w:rPr>
          <w:rFonts w:ascii="Times New Roman" w:hAnsi="Times New Roman" w:cs="Times New Roman"/>
          <w:b/>
          <w:sz w:val="24"/>
          <w:szCs w:val="24"/>
        </w:rPr>
        <w:t>písm. c) jsou splněny, pokud</w:t>
      </w:r>
    </w:p>
    <w:p w:rsidR="005D7D45" w:rsidRPr="006B40B4" w:rsidRDefault="005D7D45" w:rsidP="006B40B4">
      <w:pPr>
        <w:keepNext/>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věřitel a dlužník jsou nebo ke dni uskutečnění zdanitelného plnění byli</w:t>
      </w:r>
    </w:p>
    <w:p w:rsidR="005D7D45" w:rsidRPr="006B40B4" w:rsidRDefault="005D7D45"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osobami </w:t>
      </w:r>
      <w:r w:rsidR="00FD70E7" w:rsidRPr="006B40B4">
        <w:rPr>
          <w:rFonts w:ascii="Times New Roman" w:hAnsi="Times New Roman" w:cs="Times New Roman"/>
          <w:b/>
          <w:sz w:val="24"/>
          <w:szCs w:val="24"/>
        </w:rPr>
        <w:t xml:space="preserve">v kapitálově spojeném seskupení </w:t>
      </w:r>
      <w:r w:rsidRPr="006B40B4">
        <w:rPr>
          <w:rFonts w:ascii="Times New Roman" w:hAnsi="Times New Roman" w:cs="Times New Roman"/>
          <w:b/>
          <w:sz w:val="24"/>
          <w:szCs w:val="24"/>
        </w:rPr>
        <w:t>s tím, že výše podílu představuje nebo ke dni uskutečněného zdanitelného plnění představovala alespoň 25</w:t>
      </w:r>
      <w:r w:rsidR="007972C1" w:rsidRPr="006B40B4">
        <w:rPr>
          <w:rFonts w:ascii="Times New Roman" w:hAnsi="Times New Roman" w:cs="Times New Roman"/>
          <w:b/>
          <w:sz w:val="24"/>
          <w:szCs w:val="24"/>
        </w:rPr>
        <w:t> </w:t>
      </w:r>
      <w:r w:rsidRPr="006B40B4">
        <w:rPr>
          <w:rFonts w:ascii="Times New Roman" w:hAnsi="Times New Roman" w:cs="Times New Roman"/>
          <w:b/>
          <w:sz w:val="24"/>
          <w:szCs w:val="24"/>
        </w:rPr>
        <w:t>% základního kapitálu nebo 25 % hlasovacích práv těchto osob, nebo</w:t>
      </w:r>
    </w:p>
    <w:p w:rsidR="005D7D45" w:rsidRPr="006B40B4" w:rsidRDefault="005D7D45"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osobami blízkými,</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věřitel a dlužník jsou nebo v době uskutečnění zdanitelného plnění byli společníky téže společnosti a toto plnění bylo uskutečněno na základě příslušné společenské smlouvy nebo</w:t>
      </w:r>
    </w:p>
    <w:p w:rsidR="00B4660A"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dlužník ke dni uzavření smlouvy, podle které je poskytováno zdanitelné plnění, jehož se oprava základu daně v případě nedobytné pohledávky týká, byl nespolehlivým plátcem nebo nespolehlivou osobou.</w:t>
      </w:r>
    </w:p>
    <w:p w:rsidR="005D7D45" w:rsidRPr="006B40B4" w:rsidRDefault="005D7D4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w:t>
      </w:r>
      <w:r w:rsidRPr="006B40B4">
        <w:rPr>
          <w:rFonts w:ascii="Times New Roman" w:hAnsi="Times New Roman" w:cs="Times New Roman"/>
          <w:b/>
          <w:strike/>
          <w:sz w:val="24"/>
          <w:szCs w:val="24"/>
        </w:rPr>
        <w:t xml:space="preserve"> (5)</w:t>
      </w:r>
      <w:r w:rsidRPr="006B40B4">
        <w:rPr>
          <w:rFonts w:ascii="Times New Roman" w:hAnsi="Times New Roman" w:cs="Times New Roman"/>
          <w:strike/>
          <w:sz w:val="24"/>
          <w:szCs w:val="24"/>
        </w:rPr>
        <w:t xml:space="preserve"> Opravu základu daně podle odstavců 1 a 2 nelze provést po uplynutí 3 let od konce zdaňovacího období, ve kterém</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se uskutečnilo zdanitelné plnění, nebo</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došlo k převzetí celkového díla, a to v případě, že byla poskytována dílčí plnění.</w:t>
      </w:r>
    </w:p>
    <w:p w:rsidR="005D7D45" w:rsidRPr="006B40B4" w:rsidRDefault="005D7D4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Opravu základu daně nelze provést po uplynutí 3 let od konce zdaňovacího období, ve kterém se uskutečnilo zdanitelné plnění.</w:t>
      </w:r>
    </w:p>
    <w:p w:rsidR="005D7D45" w:rsidRPr="006B40B4" w:rsidRDefault="005D7D45"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trike/>
          <w:sz w:val="24"/>
          <w:szCs w:val="24"/>
        </w:rPr>
        <w:t>(5)</w:t>
      </w:r>
      <w:r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b/>
          <w:sz w:val="24"/>
          <w:szCs w:val="24"/>
        </w:rPr>
        <w:t>(6)</w:t>
      </w:r>
      <w:r w:rsidRPr="006B40B4">
        <w:rPr>
          <w:rFonts w:ascii="Times New Roman" w:eastAsia="Times New Roman" w:hAnsi="Times New Roman" w:cs="Times New Roman"/>
          <w:sz w:val="24"/>
          <w:szCs w:val="24"/>
        </w:rPr>
        <w:t xml:space="preserve"> Lhůta pro opravu základu daně podle odstavce</w:t>
      </w:r>
      <w:r w:rsidRPr="006B40B4">
        <w:rPr>
          <w:rFonts w:ascii="Times New Roman" w:eastAsia="Times New Roman" w:hAnsi="Times New Roman" w:cs="Times New Roman"/>
          <w:strike/>
          <w:sz w:val="24"/>
          <w:szCs w:val="24"/>
        </w:rPr>
        <w:t xml:space="preserve"> </w:t>
      </w:r>
      <w:r w:rsidR="0042643D" w:rsidRPr="006B40B4">
        <w:rPr>
          <w:rFonts w:ascii="Times New Roman" w:eastAsia="Times New Roman" w:hAnsi="Times New Roman" w:cs="Times New Roman"/>
          <w:strike/>
          <w:sz w:val="24"/>
          <w:szCs w:val="24"/>
        </w:rPr>
        <w:t>4 </w:t>
      </w:r>
      <w:r w:rsidRPr="006B40B4">
        <w:rPr>
          <w:rFonts w:ascii="Times New Roman" w:eastAsia="Times New Roman" w:hAnsi="Times New Roman" w:cs="Times New Roman"/>
          <w:b/>
          <w:sz w:val="24"/>
          <w:szCs w:val="24"/>
        </w:rPr>
        <w:t>5</w:t>
      </w:r>
      <w:r w:rsidRPr="006B40B4">
        <w:rPr>
          <w:rFonts w:ascii="Times New Roman" w:eastAsia="Times New Roman" w:hAnsi="Times New Roman" w:cs="Times New Roman"/>
          <w:sz w:val="24"/>
          <w:szCs w:val="24"/>
        </w:rPr>
        <w:t> neběží</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po dobu exekučního řízení vedeného za účelem vymožení pohledávky věřitele,</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po dobu insolvenčního řízení, ve kterém se věřitel domáhá uspokojení pohledávky,</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po dobu řízení o pozůstalosti, ve kterém se věřitel domáhá uspokojení pohledávky,</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po dobu správního, soudního nebo rozhodčího řízení vedeného za účelem nebo v souvislosti se vznikem exekučního titulu, pokud věřitel následně na základě výsledků těchto řízení uplatnil v řízeních podle odstavce 1 písm. a) až d) svá procesní práva směřující k uspokojení pohledávky,</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od zahájení likvidace dlužníka do zahájení insolvenčního řízení, pokud se věřitel v řízení o likvidaci dlužníka domáhá uspokojení pohledávky a v průběhu likvidace je zjištěn úpadek dlužníka</w:t>
      </w:r>
      <w:r w:rsidR="00254998" w:rsidRPr="006B40B4">
        <w:rPr>
          <w:rFonts w:ascii="Times New Roman" w:eastAsia="Times New Roman" w:hAnsi="Times New Roman" w:cs="Times New Roman"/>
          <w:sz w:val="24"/>
          <w:szCs w:val="24"/>
        </w:rPr>
        <w:t>,</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f)</w:t>
      </w:r>
      <w:r w:rsidRPr="006B40B4">
        <w:rPr>
          <w:rFonts w:ascii="Times New Roman" w:eastAsia="Times New Roman" w:hAnsi="Times New Roman" w:cs="Times New Roman"/>
          <w:sz w:val="24"/>
          <w:szCs w:val="24"/>
        </w:rPr>
        <w:tab/>
        <w:t xml:space="preserve">po dobu účinnosti všeobecného nebo individuálního moratoria podle zákona </w:t>
      </w:r>
      <w:r w:rsidR="0042643D" w:rsidRPr="006B40B4">
        <w:rPr>
          <w:rFonts w:ascii="Times New Roman" w:eastAsia="Times New Roman" w:hAnsi="Times New Roman" w:cs="Times New Roman"/>
          <w:sz w:val="24"/>
          <w:szCs w:val="24"/>
        </w:rPr>
        <w:t>o </w:t>
      </w:r>
      <w:r w:rsidRPr="006B40B4">
        <w:rPr>
          <w:rFonts w:ascii="Times New Roman" w:eastAsia="Times New Roman" w:hAnsi="Times New Roman" w:cs="Times New Roman"/>
          <w:sz w:val="24"/>
          <w:szCs w:val="24"/>
        </w:rPr>
        <w:t xml:space="preserve">preventivní restrukturalizaci, </w:t>
      </w:r>
      <w:r w:rsidR="0042643D" w:rsidRPr="006B40B4">
        <w:rPr>
          <w:rFonts w:ascii="Times New Roman" w:eastAsia="Times New Roman" w:hAnsi="Times New Roman" w:cs="Times New Roman"/>
          <w:sz w:val="24"/>
          <w:szCs w:val="24"/>
        </w:rPr>
        <w:t>v </w:t>
      </w:r>
      <w:r w:rsidRPr="006B40B4">
        <w:rPr>
          <w:rFonts w:ascii="Times New Roman" w:eastAsia="Times New Roman" w:hAnsi="Times New Roman" w:cs="Times New Roman"/>
          <w:sz w:val="24"/>
          <w:szCs w:val="24"/>
        </w:rPr>
        <w:t>případě pohledávek osob, na které se toto moratorium vztahuje, nebo</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g)</w:t>
      </w:r>
      <w:r w:rsidRPr="006B40B4">
        <w:rPr>
          <w:rFonts w:ascii="Times New Roman" w:eastAsia="Times New Roman" w:hAnsi="Times New Roman" w:cs="Times New Roman"/>
          <w:sz w:val="24"/>
          <w:szCs w:val="24"/>
        </w:rPr>
        <w:tab/>
      </w:r>
      <w:r w:rsidR="0042643D" w:rsidRPr="006B40B4">
        <w:rPr>
          <w:rFonts w:ascii="Times New Roman" w:eastAsia="Times New Roman" w:hAnsi="Times New Roman" w:cs="Times New Roman"/>
          <w:sz w:val="24"/>
          <w:szCs w:val="24"/>
        </w:rPr>
        <w:t>v </w:t>
      </w:r>
      <w:r w:rsidRPr="006B40B4">
        <w:rPr>
          <w:rFonts w:ascii="Times New Roman" w:eastAsia="Times New Roman" w:hAnsi="Times New Roman" w:cs="Times New Roman"/>
          <w:sz w:val="24"/>
          <w:szCs w:val="24"/>
        </w:rPr>
        <w:t xml:space="preserve">případě dotčené pohledávky dotčené strany podle zákona </w:t>
      </w:r>
      <w:r w:rsidR="0042643D" w:rsidRPr="006B40B4">
        <w:rPr>
          <w:rFonts w:ascii="Times New Roman" w:eastAsia="Times New Roman" w:hAnsi="Times New Roman" w:cs="Times New Roman"/>
          <w:sz w:val="24"/>
          <w:szCs w:val="24"/>
        </w:rPr>
        <w:t>o </w:t>
      </w:r>
      <w:r w:rsidRPr="006B40B4">
        <w:rPr>
          <w:rFonts w:ascii="Times New Roman" w:eastAsia="Times New Roman" w:hAnsi="Times New Roman" w:cs="Times New Roman"/>
          <w:sz w:val="24"/>
          <w:szCs w:val="24"/>
        </w:rPr>
        <w:t xml:space="preserve">preventivní restrukturalizaci, </w:t>
      </w:r>
      <w:r w:rsidR="0042643D" w:rsidRPr="006B40B4">
        <w:rPr>
          <w:rFonts w:ascii="Times New Roman" w:eastAsia="Times New Roman" w:hAnsi="Times New Roman" w:cs="Times New Roman"/>
          <w:sz w:val="24"/>
          <w:szCs w:val="24"/>
        </w:rPr>
        <w:t>a </w:t>
      </w:r>
      <w:r w:rsidRPr="006B40B4">
        <w:rPr>
          <w:rFonts w:ascii="Times New Roman" w:eastAsia="Times New Roman" w:hAnsi="Times New Roman" w:cs="Times New Roman"/>
          <w:sz w:val="24"/>
          <w:szCs w:val="24"/>
        </w:rPr>
        <w:t xml:space="preserve">to po dobu, po níž je pohledávka zahrnuta do preventivní restrukturalizace podle zákona </w:t>
      </w:r>
      <w:r w:rsidR="0042643D" w:rsidRPr="006B40B4">
        <w:rPr>
          <w:rFonts w:ascii="Times New Roman" w:eastAsia="Times New Roman" w:hAnsi="Times New Roman" w:cs="Times New Roman"/>
          <w:sz w:val="24"/>
          <w:szCs w:val="24"/>
        </w:rPr>
        <w:t>o </w:t>
      </w:r>
      <w:r w:rsidRPr="006B40B4">
        <w:rPr>
          <w:rFonts w:ascii="Times New Roman" w:eastAsia="Times New Roman" w:hAnsi="Times New Roman" w:cs="Times New Roman"/>
          <w:sz w:val="24"/>
          <w:szCs w:val="24"/>
        </w:rPr>
        <w:t>preventivní restrukturalizaci.</w:t>
      </w:r>
    </w:p>
    <w:p w:rsidR="005D7D45" w:rsidRPr="006B40B4" w:rsidRDefault="005D7D4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(7) Věřitelem se pro účely daně z přidané hodnoty rozumí plátce,</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který uskutečnil zdanitelné plnění vůči jinému plátci, z něhož mu vznikla povinnost přiznat daň,</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který daň z tohoto plnění přiznal,</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který neobdržel úplatu nebo její část za toto plnění a</w:t>
      </w:r>
    </w:p>
    <w:p w:rsidR="005D7D45" w:rsidRPr="006B40B4" w:rsidRDefault="005D7D45"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jehož právo na plnění z pohledávky nezaniklo.</w:t>
      </w:r>
    </w:p>
    <w:p w:rsidR="00B678B4" w:rsidRPr="006B40B4" w:rsidRDefault="00B678B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(7) Věřitelem se pro účely daně z přidané hodnoty rozumí osoba,</w:t>
      </w:r>
    </w:p>
    <w:p w:rsidR="00B678B4" w:rsidRPr="006B40B4" w:rsidRDefault="00B678B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která jako plátce uskutečnila zdanitelné plnění, z něhož jí vznikla povinnost přiznat daň,</w:t>
      </w:r>
    </w:p>
    <w:p w:rsidR="00B678B4" w:rsidRPr="006B40B4" w:rsidRDefault="00B678B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která daň z tohoto plnění přiznala,</w:t>
      </w:r>
    </w:p>
    <w:p w:rsidR="00B678B4" w:rsidRPr="006B40B4" w:rsidRDefault="00B678B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která neobdržela úplatu nebo její část za toto plnění a</w:t>
      </w:r>
    </w:p>
    <w:p w:rsidR="00B678B4" w:rsidRPr="006B40B4" w:rsidRDefault="00B678B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jejíž právo na plnění z pohledávky nezaniklo.</w:t>
      </w:r>
    </w:p>
    <w:p w:rsidR="005D7D45" w:rsidRPr="006B40B4" w:rsidRDefault="005D7D45"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trike/>
          <w:sz w:val="24"/>
          <w:szCs w:val="24"/>
        </w:rPr>
        <w:t>(7)</w:t>
      </w:r>
      <w:r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b/>
          <w:sz w:val="24"/>
          <w:szCs w:val="24"/>
        </w:rPr>
        <w:t>(8)</w:t>
      </w:r>
      <w:r w:rsidRPr="006B40B4">
        <w:rPr>
          <w:rFonts w:ascii="Times New Roman" w:eastAsia="Times New Roman" w:hAnsi="Times New Roman" w:cs="Times New Roman"/>
          <w:sz w:val="24"/>
          <w:szCs w:val="24"/>
        </w:rPr>
        <w:t xml:space="preserve"> Dlužníkem se pro účely daně z přidané hodnoty rozumí osoba, která </w:t>
      </w:r>
      <w:r w:rsidRPr="006B40B4">
        <w:rPr>
          <w:rFonts w:ascii="Times New Roman" w:eastAsia="Times New Roman" w:hAnsi="Times New Roman" w:cs="Times New Roman"/>
          <w:strike/>
          <w:sz w:val="24"/>
          <w:szCs w:val="24"/>
        </w:rPr>
        <w:t>jako plátce</w:t>
      </w:r>
      <w:r w:rsidRPr="006B40B4">
        <w:rPr>
          <w:rFonts w:ascii="Times New Roman" w:eastAsia="Times New Roman" w:hAnsi="Times New Roman" w:cs="Times New Roman"/>
          <w:sz w:val="24"/>
          <w:szCs w:val="24"/>
        </w:rPr>
        <w:t xml:space="preserve"> přijala od věřitele zdanitelné plnění, za které nebyla poskytnuta úplata nebo její část, a jejíž povinnost poskytnout úplatu za toto zdanitelné plnění nezanikla.</w:t>
      </w:r>
    </w:p>
    <w:p w:rsidR="005D7D45" w:rsidRPr="006B40B4" w:rsidRDefault="00465702"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w:t>
      </w:r>
      <w:r w:rsidR="005D7D45" w:rsidRPr="006B40B4">
        <w:rPr>
          <w:rFonts w:ascii="Times New Roman" w:eastAsia="Times New Roman" w:hAnsi="Times New Roman" w:cs="Times New Roman"/>
          <w:b/>
          <w:sz w:val="24"/>
          <w:szCs w:val="24"/>
        </w:rPr>
        <w:t xml:space="preserve">9) Věřitel opraví základ daně </w:t>
      </w:r>
      <w:r w:rsidR="0042643D" w:rsidRPr="006B40B4">
        <w:rPr>
          <w:rFonts w:ascii="Times New Roman" w:eastAsia="Times New Roman" w:hAnsi="Times New Roman" w:cs="Times New Roman"/>
          <w:b/>
          <w:sz w:val="24"/>
          <w:szCs w:val="24"/>
        </w:rPr>
        <w:t>u </w:t>
      </w:r>
      <w:r w:rsidR="005D7D45" w:rsidRPr="006B40B4">
        <w:rPr>
          <w:rFonts w:ascii="Times New Roman" w:eastAsia="Times New Roman" w:hAnsi="Times New Roman" w:cs="Times New Roman"/>
          <w:b/>
          <w:sz w:val="24"/>
          <w:szCs w:val="24"/>
        </w:rPr>
        <w:t xml:space="preserve">pohledávky podle odstavce </w:t>
      </w:r>
      <w:r w:rsidR="0042643D" w:rsidRPr="006B40B4">
        <w:rPr>
          <w:rFonts w:ascii="Times New Roman" w:eastAsia="Times New Roman" w:hAnsi="Times New Roman" w:cs="Times New Roman"/>
          <w:b/>
          <w:sz w:val="24"/>
          <w:szCs w:val="24"/>
        </w:rPr>
        <w:t>1 </w:t>
      </w:r>
      <w:r w:rsidR="005D7D45" w:rsidRPr="006B40B4">
        <w:rPr>
          <w:rFonts w:ascii="Times New Roman" w:eastAsia="Times New Roman" w:hAnsi="Times New Roman" w:cs="Times New Roman"/>
          <w:b/>
          <w:sz w:val="24"/>
          <w:szCs w:val="24"/>
        </w:rPr>
        <w:t xml:space="preserve">písm. j) </w:t>
      </w:r>
      <w:r w:rsidR="0042643D" w:rsidRPr="006B40B4">
        <w:rPr>
          <w:rFonts w:ascii="Times New Roman" w:eastAsia="Times New Roman" w:hAnsi="Times New Roman" w:cs="Times New Roman"/>
          <w:b/>
          <w:sz w:val="24"/>
          <w:szCs w:val="24"/>
        </w:rPr>
        <w:t>v </w:t>
      </w:r>
      <w:r w:rsidR="005D7D45" w:rsidRPr="006B40B4">
        <w:rPr>
          <w:rFonts w:ascii="Times New Roman" w:eastAsia="Times New Roman" w:hAnsi="Times New Roman" w:cs="Times New Roman"/>
          <w:b/>
          <w:sz w:val="24"/>
          <w:szCs w:val="24"/>
        </w:rPr>
        <w:t>posledním zdaňovacím období kalendářního roku, ve kterém dojde ke splnění podmínek této opravy.</w:t>
      </w:r>
    </w:p>
    <w:p w:rsidR="006C7210" w:rsidRPr="006B40B4" w:rsidRDefault="006C7210" w:rsidP="006B40B4">
      <w:pPr>
        <w:pStyle w:val="nadpis"/>
        <w:outlineLvl w:val="9"/>
      </w:pPr>
      <w:r w:rsidRPr="006B40B4">
        <w:t>***</w:t>
      </w:r>
    </w:p>
    <w:p w:rsidR="00B856EC" w:rsidRPr="006B40B4" w:rsidRDefault="00B856EC"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46a</w:t>
      </w:r>
    </w:p>
    <w:p w:rsidR="00B856EC" w:rsidRPr="006B40B4" w:rsidRDefault="00B856EC"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Výše opravy základu daně v případě nedobytné pohledávky</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 Oprava základu daně v případě nedobytné pohledávky se provede ve výši základu daně stanoveného z</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neobdržené úplaty za zdanitelné plnění, která nebyla vymožena v exekučním řízení,</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neobdržené úplaty za zdanitelné plnění v případě prohlášení konkursu na majetek dlužníka nebo při přeměně reorganizace v konkurs,</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předpokládané neobdržené úplaty podle zprávy pro oddlužení v případě schválení oddlužení,</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neobdržené úplaty za zdanitelné plnění v případě zastavení insolvenčního řízení,</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neobdržené úplaty za zdanitelné plnění na základě výsledku skončeného řízení o pozůstalosti; opravu základu daně nelze provést do výše, v jaké povinnost k úhradě dluhů věřitele přešla na dědice, nebo</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sz w:val="24"/>
          <w:szCs w:val="24"/>
        </w:rPr>
        <w:t>f)</w:t>
      </w:r>
      <w:r w:rsidRPr="006B40B4">
        <w:rPr>
          <w:rFonts w:ascii="Times New Roman" w:eastAsia="Times New Roman" w:hAnsi="Times New Roman" w:cs="Times New Roman"/>
          <w:sz w:val="24"/>
          <w:szCs w:val="24"/>
        </w:rPr>
        <w:tab/>
        <w:t>neobdržené úplaty za zdanitelné plnění určené kvalifikovaným odhadem na základě dosavadního výsledku a průběhu příslušného řízení, jde-li o opravu základu daně podle § 46 odst. 1 písm. e)</w:t>
      </w:r>
      <w:r w:rsidRPr="006B40B4">
        <w:rPr>
          <w:rFonts w:ascii="Times New Roman" w:eastAsia="Times New Roman" w:hAnsi="Times New Roman" w:cs="Times New Roman"/>
          <w:strike/>
          <w:sz w:val="24"/>
          <w:szCs w:val="24"/>
        </w:rPr>
        <w:t>.</w:t>
      </w:r>
      <w:r w:rsidRPr="006B40B4">
        <w:rPr>
          <w:rFonts w:ascii="Times New Roman" w:eastAsia="Times New Roman" w:hAnsi="Times New Roman" w:cs="Times New Roman"/>
          <w:b/>
          <w:sz w:val="24"/>
          <w:szCs w:val="24"/>
        </w:rPr>
        <w:t>,</w:t>
      </w:r>
    </w:p>
    <w:p w:rsidR="00B856EC" w:rsidRPr="006B40B4" w:rsidRDefault="00B856E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g)</w:t>
      </w:r>
      <w:r w:rsidRPr="006B40B4">
        <w:rPr>
          <w:rFonts w:ascii="Times New Roman" w:eastAsia="Times New Roman" w:hAnsi="Times New Roman" w:cs="Times New Roman"/>
          <w:b/>
          <w:sz w:val="24"/>
          <w:szCs w:val="24"/>
        </w:rPr>
        <w:tab/>
        <w:t xml:space="preserve">neobdržené úplaty za zdanitelné plnění, jde-li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oprav</w:t>
      </w:r>
      <w:r w:rsidR="005B4403" w:rsidRPr="006B40B4">
        <w:rPr>
          <w:rFonts w:ascii="Times New Roman" w:eastAsia="Times New Roman" w:hAnsi="Times New Roman" w:cs="Times New Roman"/>
          <w:b/>
          <w:sz w:val="24"/>
          <w:szCs w:val="24"/>
        </w:rPr>
        <w:t xml:space="preserve">u základu daně podle </w:t>
      </w:r>
      <w:r w:rsidR="0042643D" w:rsidRPr="006B40B4">
        <w:rPr>
          <w:rFonts w:ascii="Times New Roman" w:eastAsia="Times New Roman" w:hAnsi="Times New Roman" w:cs="Times New Roman"/>
          <w:b/>
          <w:sz w:val="24"/>
          <w:szCs w:val="24"/>
        </w:rPr>
        <w:t>§ </w:t>
      </w:r>
      <w:r w:rsidR="005B4403" w:rsidRPr="006B40B4">
        <w:rPr>
          <w:rFonts w:ascii="Times New Roman" w:eastAsia="Times New Roman" w:hAnsi="Times New Roman" w:cs="Times New Roman"/>
          <w:b/>
          <w:sz w:val="24"/>
          <w:szCs w:val="24"/>
        </w:rPr>
        <w:t>46 odst.</w:t>
      </w:r>
      <w:r w:rsidR="00F052C6" w:rsidRPr="006B40B4">
        <w:rPr>
          <w:rFonts w:ascii="Times New Roman" w:eastAsia="Times New Roman" w:hAnsi="Times New Roman" w:cs="Times New Roman"/>
          <w:b/>
          <w:sz w:val="24"/>
          <w:szCs w:val="24"/>
        </w:rPr>
        <w:t> </w:t>
      </w:r>
      <w:r w:rsidR="0042643D" w:rsidRPr="006B40B4">
        <w:rPr>
          <w:rFonts w:ascii="Times New Roman" w:eastAsia="Times New Roman" w:hAnsi="Times New Roman" w:cs="Times New Roman"/>
          <w:b/>
          <w:sz w:val="24"/>
          <w:szCs w:val="24"/>
        </w:rPr>
        <w:t>1</w:t>
      </w:r>
      <w:r w:rsidR="007972C1" w:rsidRPr="006B40B4">
        <w:rPr>
          <w:rFonts w:ascii="Times New Roman" w:eastAsia="Times New Roman" w:hAnsi="Times New Roman" w:cs="Times New Roman"/>
          <w:b/>
          <w:sz w:val="24"/>
          <w:szCs w:val="24"/>
        </w:rPr>
        <w:t xml:space="preserve"> </w:t>
      </w:r>
      <w:r w:rsidRPr="006B40B4">
        <w:rPr>
          <w:rFonts w:ascii="Times New Roman" w:eastAsia="Times New Roman" w:hAnsi="Times New Roman" w:cs="Times New Roman"/>
          <w:b/>
          <w:sz w:val="24"/>
          <w:szCs w:val="24"/>
        </w:rPr>
        <w:t>písm.</w:t>
      </w:r>
      <w:r w:rsidR="00F052C6" w:rsidRPr="006B40B4">
        <w:rPr>
          <w:rFonts w:ascii="Times New Roman" w:eastAsia="Times New Roman" w:hAnsi="Times New Roman" w:cs="Times New Roman"/>
          <w:b/>
          <w:sz w:val="24"/>
          <w:szCs w:val="24"/>
        </w:rPr>
        <w:t> </w:t>
      </w:r>
      <w:r w:rsidRPr="006B40B4">
        <w:rPr>
          <w:rFonts w:ascii="Times New Roman" w:eastAsia="Times New Roman" w:hAnsi="Times New Roman" w:cs="Times New Roman"/>
          <w:b/>
          <w:sz w:val="24"/>
          <w:szCs w:val="24"/>
        </w:rPr>
        <w:t>f) až j).</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Při stanovení výše základu daně podle odstavce 1 se neobdržená úplata sníží o částku v peněžních prostředcích nebo hodnotu nepeněžitého plnění, které věřitel obdržel v souvislosti s pojištěním nebo zajištěním pohledávky.</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Pokud po provedení opravy základu daně v případě nedobytné pohledávky došlo ke skutečnostem zakládajícím provedení další opravy základu daně v případě nedobytné pohledávky, věřitel při stanovení výše této další opravy zohlední všechny změny základu daně provedené předešlou opravou základu daně v případě nedobytné pohledávky a opravami nebo změnami s ní souvisejícími.</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nebyla pohledávka v insolvenčním řízení v rámci přezkoumání přihlášených pohledávek zjištěna v hodnotě, kterou měla v době svého vzniku, vychází se při opravě základu daně v případě nedobytné pohledávky z hodnoty pohledávky zjištěné na přezkumném jednání nebo při přezkumu provedeném insolvenčním správcem v oddlužení.</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Pokud byla pohledávka přezkoumávána v rámci likvidace pozůstalosti, vychází se při opravě základu daně v případě nedobytné pohledávky z hodnoty pohledávky, v jaké je pohledávka v řízení o pozůstalosti považována za zjištěnou.</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Pokud je úplata za zdanitelné plnění bez ekonomického opodstatnění zcela zjevně odchylná od obvyklé ceny určené ke dni jeho uskutečnění, je věřitel oprávněn provést opravu základu daně v případě nedobytné pohledávky pouze do výše základu daně stanoveného z této obvyklé ceny.</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Byl-li u původního zdanitelného plnění stanoven základ daně v nesprávné výši, může věřitel provést opravu základu daně v případě nedobytné pohledávky pouze do výše odpovídající správně stanovenému základu daně.</w:t>
      </w:r>
    </w:p>
    <w:p w:rsidR="00B856EC" w:rsidRPr="006B40B4" w:rsidRDefault="00B856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Dojde-li před provedením opravy základu daně v případě nedobytné pohledávky k opravě základu daně, opravě základu daně v případě nedobytné pohledávky nebo opravě výše daně, vychází se při opravě základu daně v případě nedobytné pohledávky z opraveného základu daně nebo opravené výše daně.</w:t>
      </w:r>
    </w:p>
    <w:p w:rsidR="00DD7953" w:rsidRPr="006B40B4" w:rsidRDefault="00DD7953" w:rsidP="006B40B4">
      <w:pPr>
        <w:pStyle w:val="nadpis"/>
        <w:outlineLvl w:val="9"/>
      </w:pPr>
      <w:r w:rsidRPr="006B40B4">
        <w:t>***</w:t>
      </w:r>
    </w:p>
    <w:p w:rsidR="009C57F6" w:rsidRPr="006B40B4" w:rsidRDefault="009C57F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46c</w:t>
      </w:r>
    </w:p>
    <w:p w:rsidR="009C57F6" w:rsidRPr="006B40B4" w:rsidRDefault="009C57F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Dodatečná oprava základu daně v případě nedobytné pohledávky</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Věřitel je povinen provést dodatečnou opravu základu daně v případě nedobytné pohledávky, pokud se po provedení opravy základu daně podle § 46 nebo po změně výše opravy základu daně podle § 46b sníží poslední známá neobdržená úplata.</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První dodatečnou opravu podle odstavce 1 v případě oddlužení je věřitel povinen provést poté, co skutečná výše uspokojení přesáhla výši předpokládanou schválenou zprávou pro oddlužení po schválení oddlužení.</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Do snížení poslední známé neobdržené úplaty podle odstavce 1 nebo 2 se započte rovněž částka v peněžních prostředcích nebo hodnota nepeněžitého plnění, které věřitel obdržel v souvislosti s postoupením pohledávky nebo v souvislosti s pojištěním nebo zajištěním pohledávky.</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Věřitel je oprávněn provést dodatečnou opravu základu daně v případě nedobytné pohledávky, pokud se po provedení opravy základu daně podle § 46 nebo po změně výše opravy základu daně podle § 46b zvýší poslední známá neobdržená úplata.</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Je-li hodnota rozdílu mezi základem daně stanoveným z poslední známé neobdržené úplaty a základem daně stanoveným z neobdržené úplaty po změně poslední známé neobdržené úplaty podle odstavce 1, 2 nebo 4</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kladná, věřitel sníží výši opravy základu daně o absolutní hodnotu tohoto rozdílu,</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záporná, věřitel zvýší výši opravy základu daně o absolutní hodnotu tohoto rozdílu.</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(6) Dodatečnou opravu základu daně nelze provést po uplynutí 5 let od konce zdaňovacího období, ve kterém se oprava základu daně považuje jako samostatné zdanitelné plnění za uskutečněné. Pro počítání této lhůty se použije § 46 odst. </w:t>
      </w:r>
      <w:r w:rsidRPr="006B40B4">
        <w:rPr>
          <w:rFonts w:ascii="Times New Roman" w:hAnsi="Times New Roman" w:cs="Times New Roman"/>
          <w:strike/>
          <w:sz w:val="24"/>
          <w:szCs w:val="24"/>
        </w:rPr>
        <w:t>5</w:t>
      </w:r>
      <w:r w:rsidRPr="006B40B4">
        <w:rPr>
          <w:rFonts w:ascii="Times New Roman" w:hAnsi="Times New Roman" w:cs="Times New Roman"/>
          <w:sz w:val="24"/>
          <w:szCs w:val="24"/>
        </w:rPr>
        <w:t> </w:t>
      </w:r>
      <w:r w:rsidR="0042643D" w:rsidRPr="006B40B4">
        <w:rPr>
          <w:rFonts w:ascii="Times New Roman" w:hAnsi="Times New Roman" w:cs="Times New Roman"/>
          <w:b/>
          <w:sz w:val="24"/>
          <w:szCs w:val="24"/>
        </w:rPr>
        <w:t>6 </w:t>
      </w:r>
      <w:r w:rsidRPr="006B40B4">
        <w:rPr>
          <w:rFonts w:ascii="Times New Roman" w:hAnsi="Times New Roman" w:cs="Times New Roman"/>
          <w:sz w:val="24"/>
          <w:szCs w:val="24"/>
        </w:rPr>
        <w:t>obdobně.</w:t>
      </w:r>
    </w:p>
    <w:p w:rsidR="009C57F6" w:rsidRPr="006B40B4" w:rsidRDefault="009C57F6"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46e</w:t>
      </w:r>
    </w:p>
    <w:p w:rsidR="009C57F6" w:rsidRPr="006B40B4" w:rsidRDefault="009C57F6"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Opravné daňové doklady v případě nedobytné pohledávky</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(1) </w:t>
      </w:r>
      <w:r w:rsidRPr="006B40B4">
        <w:rPr>
          <w:rFonts w:ascii="Times New Roman" w:eastAsia="Times New Roman" w:hAnsi="Times New Roman" w:cs="Times New Roman"/>
          <w:strike/>
          <w:sz w:val="24"/>
          <w:szCs w:val="24"/>
        </w:rPr>
        <w:t>Rozhodne-li se věřitel opravit základ</w:t>
      </w:r>
      <w:r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b/>
          <w:sz w:val="24"/>
          <w:szCs w:val="24"/>
        </w:rPr>
        <w:t>Při opravě základu</w:t>
      </w:r>
      <w:r w:rsidRPr="006B40B4">
        <w:rPr>
          <w:rFonts w:ascii="Times New Roman" w:eastAsia="Times New Roman" w:hAnsi="Times New Roman" w:cs="Times New Roman"/>
          <w:sz w:val="24"/>
          <w:szCs w:val="24"/>
        </w:rPr>
        <w:t xml:space="preserve"> daně v případě nedobytné pohledávky, je </w:t>
      </w:r>
      <w:r w:rsidRPr="006B40B4">
        <w:rPr>
          <w:rFonts w:ascii="Times New Roman" w:eastAsia="Times New Roman" w:hAnsi="Times New Roman" w:cs="Times New Roman"/>
          <w:b/>
          <w:sz w:val="24"/>
          <w:szCs w:val="24"/>
        </w:rPr>
        <w:t>věřitel</w:t>
      </w:r>
      <w:r w:rsidRPr="006B40B4">
        <w:rPr>
          <w:rFonts w:ascii="Times New Roman" w:eastAsia="Times New Roman" w:hAnsi="Times New Roman" w:cs="Times New Roman"/>
          <w:sz w:val="24"/>
          <w:szCs w:val="24"/>
        </w:rPr>
        <w:t xml:space="preserve"> povinen vystavit základní opravný daňový doklad do 30 dnů ode dne </w:t>
      </w:r>
      <w:r w:rsidRPr="006B40B4">
        <w:rPr>
          <w:rFonts w:ascii="Times New Roman" w:eastAsia="Times New Roman" w:hAnsi="Times New Roman" w:cs="Times New Roman"/>
          <w:strike/>
          <w:sz w:val="24"/>
          <w:szCs w:val="24"/>
        </w:rPr>
        <w:t>zjištění skutečností, na základě kterých se rozhodl</w:t>
      </w:r>
      <w:r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b/>
          <w:sz w:val="24"/>
          <w:szCs w:val="24"/>
        </w:rPr>
        <w:t>vzniku povinnosti</w:t>
      </w:r>
      <w:r w:rsidRPr="006B40B4">
        <w:rPr>
          <w:rFonts w:ascii="Times New Roman" w:eastAsia="Times New Roman" w:hAnsi="Times New Roman" w:cs="Times New Roman"/>
          <w:sz w:val="24"/>
          <w:szCs w:val="24"/>
        </w:rPr>
        <w:t xml:space="preserve"> tuto opravu provést.</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 Věřitel je povinen vystavit opravný daňový doklad</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v případě změny výše opravy základu daně určené kvalifikovaným odhadem do 30 dnů ode dne zjištění skutečností, na základě kterých mu vznikla povinnost změnit výši opravy základu daně určenou kvalifikovaným odhadem,</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v případě dodatečné opravy základu daně do 30 dnů ode dne snížení nebo zvýšení poslední známé neobdržené úplaty, nebo</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při zrušení opravy základu daně do 30 dnů ode dne zjištění skutečností, na základě kterých mu vznikla povinnost provést zrušení opravy základu daně.</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 Základní opravný daňový doklad musí obsahovat tyto údaje:</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označení věřitele,</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daňové identifikační číslo věřitele,</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označení dlužníka,</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daňové identifikační číslo dlužníka,</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odkaz na příslušné ustanovení § 46 odst. 1, podle kterého je oprava základu daně prováděna,</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f)</w:t>
      </w:r>
      <w:r w:rsidRPr="006B40B4">
        <w:rPr>
          <w:rFonts w:ascii="Times New Roman" w:eastAsia="Times New Roman" w:hAnsi="Times New Roman" w:cs="Times New Roman"/>
          <w:sz w:val="24"/>
          <w:szCs w:val="24"/>
        </w:rPr>
        <w:tab/>
        <w:t>informaci o tom, že se jedná o další opravu základu daně v případě nedobytné pohledávky, pokud se jedná o opravu základu daně podle § 46 odst. 2,</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g)</w:t>
      </w:r>
      <w:r w:rsidRPr="006B40B4">
        <w:rPr>
          <w:rFonts w:ascii="Times New Roman" w:eastAsia="Times New Roman" w:hAnsi="Times New Roman" w:cs="Times New Roman"/>
          <w:sz w:val="24"/>
          <w:szCs w:val="24"/>
        </w:rPr>
        <w:tab/>
        <w:t>spisovou značku insolvenčního řízení, je-li oprava základu daně prováděna z důvodu insolvenčního řízení,</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h)</w:t>
      </w:r>
      <w:r w:rsidRPr="006B40B4">
        <w:rPr>
          <w:rFonts w:ascii="Times New Roman" w:eastAsia="Times New Roman" w:hAnsi="Times New Roman" w:cs="Times New Roman"/>
          <w:sz w:val="24"/>
          <w:szCs w:val="24"/>
        </w:rPr>
        <w:tab/>
        <w:t>evidenční číslo základního opravného daňového dokladu,</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i)</w:t>
      </w:r>
      <w:r w:rsidRPr="006B40B4">
        <w:rPr>
          <w:rFonts w:ascii="Times New Roman" w:eastAsia="Times New Roman" w:hAnsi="Times New Roman" w:cs="Times New Roman"/>
          <w:sz w:val="24"/>
          <w:szCs w:val="24"/>
        </w:rPr>
        <w:tab/>
        <w:t>den vystavení základního opravného daňového dokladu,</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j)</w:t>
      </w:r>
      <w:r w:rsidRPr="006B40B4">
        <w:rPr>
          <w:rFonts w:ascii="Times New Roman" w:eastAsia="Times New Roman" w:hAnsi="Times New Roman" w:cs="Times New Roman"/>
          <w:sz w:val="24"/>
          <w:szCs w:val="24"/>
        </w:rPr>
        <w:tab/>
        <w:t>den uskutečnění opravy základu daně, pokud touto opravou došlo ke snížení výše opravy základu daně,</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k)</w:t>
      </w:r>
      <w:r w:rsidRPr="006B40B4">
        <w:rPr>
          <w:rFonts w:ascii="Times New Roman" w:eastAsia="Times New Roman" w:hAnsi="Times New Roman" w:cs="Times New Roman"/>
          <w:sz w:val="24"/>
          <w:szCs w:val="24"/>
        </w:rPr>
        <w:tab/>
        <w:t>informace vztahující se k původnímu zdanitelnému plnění, a to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evidenční číslo daňového dokladu,</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den uskutečnění původního zdanitelného plnění,</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výši úplaty,</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základ daně,</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5.</w:t>
      </w:r>
      <w:r w:rsidRPr="006B40B4">
        <w:rPr>
          <w:rFonts w:ascii="Times New Roman" w:eastAsia="Times New Roman" w:hAnsi="Times New Roman" w:cs="Times New Roman"/>
          <w:sz w:val="24"/>
          <w:szCs w:val="24"/>
        </w:rPr>
        <w:tab/>
        <w:t>sazbu daně a</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6.</w:t>
      </w:r>
      <w:r w:rsidRPr="006B40B4">
        <w:rPr>
          <w:rFonts w:ascii="Times New Roman" w:eastAsia="Times New Roman" w:hAnsi="Times New Roman" w:cs="Times New Roman"/>
          <w:sz w:val="24"/>
          <w:szCs w:val="24"/>
        </w:rPr>
        <w:tab/>
        <w:t>výši daně,</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l)</w:t>
      </w:r>
      <w:r w:rsidRPr="006B40B4">
        <w:rPr>
          <w:rFonts w:ascii="Times New Roman" w:eastAsia="Times New Roman" w:hAnsi="Times New Roman" w:cs="Times New Roman"/>
          <w:sz w:val="24"/>
          <w:szCs w:val="24"/>
        </w:rPr>
        <w:tab/>
        <w:t>informace vztahující se k předchozí opravě základu daně, změně výše opravy základu daně určené kvalifikovaným odhadem, dodatečné opravě základu daně a zrušení opravy základu daně, pokud byly provedeny, a to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evidenční číslo základního opravného daňového dokladu a opravných daňových dokladů,</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den vystavení základního opravného daňového dokladu a opravných daňových dokladů,</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den uskutečnění zdanitelného plnění,</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výši předchozí opravy základu daně, změny výše opravy základu daně určené kvalifikovaným odhadem, dodatečné opravy základu daně a zrušení opravy základu daně,</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5.</w:t>
      </w:r>
      <w:r w:rsidRPr="006B40B4">
        <w:rPr>
          <w:rFonts w:ascii="Times New Roman" w:eastAsia="Times New Roman" w:hAnsi="Times New Roman" w:cs="Times New Roman"/>
          <w:sz w:val="24"/>
          <w:szCs w:val="24"/>
        </w:rPr>
        <w:tab/>
        <w:t>výši opravy poslední známé daně,</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m)</w:t>
      </w:r>
      <w:r w:rsidRPr="006B40B4">
        <w:rPr>
          <w:rFonts w:ascii="Times New Roman" w:eastAsia="Times New Roman" w:hAnsi="Times New Roman" w:cs="Times New Roman"/>
          <w:sz w:val="24"/>
          <w:szCs w:val="24"/>
        </w:rPr>
        <w:tab/>
        <w:t>informace vztahující se k opravě základu daně v případě nedobytné pohledávky, a to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neobdrženou úplatu za původní zdanitelné plnění,</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výši opravy základu daně,</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daň vypočtenou z neobdržené úplaty za původní zdanitelné plnění</w:t>
      </w:r>
      <w:r w:rsidRPr="006B40B4">
        <w:rPr>
          <w:rFonts w:ascii="Times New Roman" w:eastAsia="Times New Roman" w:hAnsi="Times New Roman" w:cs="Times New Roman"/>
          <w:strike/>
          <w:sz w:val="24"/>
          <w:szCs w:val="24"/>
        </w:rPr>
        <w:t>.</w:t>
      </w:r>
      <w:r w:rsidRPr="006B40B4">
        <w:rPr>
          <w:rFonts w:ascii="Times New Roman" w:eastAsia="Times New Roman" w:hAnsi="Times New Roman" w:cs="Times New Roman"/>
          <w:b/>
          <w:sz w:val="24"/>
          <w:szCs w:val="24"/>
        </w:rPr>
        <w:t>,</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b/>
          <w:sz w:val="24"/>
          <w:szCs w:val="24"/>
        </w:rPr>
        <w:t>n)</w:t>
      </w:r>
      <w:r w:rsidRPr="006B40B4">
        <w:rPr>
          <w:rFonts w:ascii="Times New Roman" w:eastAsia="Times New Roman" w:hAnsi="Times New Roman" w:cs="Times New Roman"/>
          <w:b/>
          <w:sz w:val="24"/>
          <w:szCs w:val="24"/>
        </w:rPr>
        <w:tab/>
        <w:t>datum splatnosti pohledávky ze zdanitelného plnění</w:t>
      </w:r>
      <w:r w:rsidRPr="006B40B4">
        <w:rPr>
          <w:rFonts w:ascii="Times New Roman" w:eastAsia="Times New Roman" w:hAnsi="Times New Roman" w:cs="Times New Roman"/>
          <w:sz w:val="24"/>
          <w:szCs w:val="24"/>
        </w:rPr>
        <w:t>.</w:t>
      </w:r>
    </w:p>
    <w:p w:rsidR="009C57F6" w:rsidRPr="006B40B4" w:rsidRDefault="009C57F6"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 Opravný daňový doklad v případě změny výše opravy základu daně určené kvalifikovaným odhadem obsahuje tyto údaje:</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označení věřitele,</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daňové identifikační číslo věřitele,</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označení dlužníka,</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daňové identifikační číslo dlužníka,</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informaci o tom, že jde o změnu výše opravy základu daně určené kvalifikovaným odhadem,</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f)</w:t>
      </w:r>
      <w:r w:rsidRPr="006B40B4">
        <w:rPr>
          <w:rFonts w:ascii="Times New Roman" w:eastAsia="Times New Roman" w:hAnsi="Times New Roman" w:cs="Times New Roman"/>
          <w:sz w:val="24"/>
          <w:szCs w:val="24"/>
        </w:rPr>
        <w:tab/>
        <w:t>spisovou značku insolvenčního řízení, pokud je oprava základu daně prováděna z důvodu insolvenčního řízení,</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g)</w:t>
      </w:r>
      <w:r w:rsidRPr="006B40B4">
        <w:rPr>
          <w:rFonts w:ascii="Times New Roman" w:eastAsia="Times New Roman" w:hAnsi="Times New Roman" w:cs="Times New Roman"/>
          <w:sz w:val="24"/>
          <w:szCs w:val="24"/>
        </w:rPr>
        <w:tab/>
        <w:t>evidenční číslo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daňového dokladu,</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základního opravného daňového dokladu,</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opravného daňového dokladu v případě změny výše opravy základu daně určené kvalifikovaným odhadem,</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h)</w:t>
      </w:r>
      <w:r w:rsidRPr="006B40B4">
        <w:rPr>
          <w:rFonts w:ascii="Times New Roman" w:eastAsia="Times New Roman" w:hAnsi="Times New Roman" w:cs="Times New Roman"/>
          <w:sz w:val="24"/>
          <w:szCs w:val="24"/>
        </w:rPr>
        <w:tab/>
        <w:t>den</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uskutečnění původního zdanitelného plnění,</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uskutečnění opravy základu daně v případě nedobytné pohledávky,</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vystavení opravného daňového dokladu v případě změny výše opravy základu daně určené kvalifikovaným odhadem,</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uskutečnění změny výše opravy základu daně určené kvalifikovaným odhadem, pokud touto změnou došlo ke snížení výše opravy základu daně,</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i)</w:t>
      </w:r>
      <w:r w:rsidRPr="006B40B4">
        <w:rPr>
          <w:rFonts w:ascii="Times New Roman" w:eastAsia="Times New Roman" w:hAnsi="Times New Roman" w:cs="Times New Roman"/>
          <w:sz w:val="24"/>
          <w:szCs w:val="24"/>
        </w:rPr>
        <w:tab/>
        <w:t>informace vztahující se k původnímu zdanitelnému plnění, a to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výši úplaty,</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základ daně,</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sazbu daně a</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výši daně,</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j)</w:t>
      </w:r>
      <w:r w:rsidRPr="006B40B4">
        <w:rPr>
          <w:rFonts w:ascii="Times New Roman" w:eastAsia="Times New Roman" w:hAnsi="Times New Roman" w:cs="Times New Roman"/>
          <w:sz w:val="24"/>
          <w:szCs w:val="24"/>
        </w:rPr>
        <w:tab/>
        <w:t>informace vztahující se k opravě základu daně v případě nedobytné pohledávky, a to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neobdrženou úplatu za původní zdanitelné plnění určenou kvalifikovaným odhadem,</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výši opravy základu daně,</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daň vypočtenou z neobdržené úplaty za původní zdanitelné plnění,</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k)</w:t>
      </w:r>
      <w:r w:rsidRPr="006B40B4">
        <w:rPr>
          <w:rFonts w:ascii="Times New Roman" w:eastAsia="Times New Roman" w:hAnsi="Times New Roman" w:cs="Times New Roman"/>
          <w:sz w:val="24"/>
          <w:szCs w:val="24"/>
        </w:rPr>
        <w:tab/>
        <w:t>informace vztahující se ke změně výše opravy základu daně určené kvalifikovaným odhadem, a to</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neobdrženou úplatu za původní zdanitelné plnění podle § 46a odst. 1 písm. a) až e),</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rozdíl mezi výší neobdržené úplaty podle bodu 1 a výší neobdržené úplaty, která odpovídá výši opravy základu daně určené kvalifikovaným odhadem,</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sazbu daně,</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základ daně stanovený z rozdílu podle bodu 2,</w:t>
      </w:r>
    </w:p>
    <w:p w:rsidR="009C57F6" w:rsidRPr="006B40B4" w:rsidRDefault="009C57F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5.</w:t>
      </w:r>
      <w:r w:rsidRPr="006B40B4">
        <w:rPr>
          <w:rFonts w:ascii="Times New Roman" w:eastAsia="Times New Roman" w:hAnsi="Times New Roman" w:cs="Times New Roman"/>
          <w:sz w:val="24"/>
          <w:szCs w:val="24"/>
        </w:rPr>
        <w:tab/>
        <w:t>daň vypočtenou z rozdílu podle bodu 2</w:t>
      </w:r>
      <w:r w:rsidRPr="006B40B4">
        <w:rPr>
          <w:rFonts w:ascii="Times New Roman" w:eastAsia="Times New Roman" w:hAnsi="Times New Roman" w:cs="Times New Roman"/>
          <w:strike/>
          <w:sz w:val="24"/>
          <w:szCs w:val="24"/>
        </w:rPr>
        <w:t>.</w:t>
      </w:r>
      <w:r w:rsidRPr="006B40B4">
        <w:rPr>
          <w:rFonts w:ascii="Times New Roman" w:eastAsia="Times New Roman" w:hAnsi="Times New Roman" w:cs="Times New Roman"/>
          <w:b/>
          <w:sz w:val="24"/>
          <w:szCs w:val="24"/>
        </w:rPr>
        <w:t>,</w:t>
      </w:r>
    </w:p>
    <w:p w:rsidR="009C57F6" w:rsidRPr="006B40B4" w:rsidRDefault="009C57F6"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b/>
          <w:sz w:val="24"/>
          <w:szCs w:val="24"/>
        </w:rPr>
        <w:t>l)</w:t>
      </w:r>
      <w:r w:rsidRPr="006B40B4">
        <w:rPr>
          <w:rFonts w:ascii="Times New Roman" w:eastAsia="Times New Roman" w:hAnsi="Times New Roman" w:cs="Times New Roman"/>
          <w:b/>
          <w:sz w:val="24"/>
          <w:szCs w:val="24"/>
        </w:rPr>
        <w:tab/>
        <w:t>datum splatnosti pohledávky ze zdanitelného plnění</w:t>
      </w:r>
      <w:r w:rsidRPr="006B40B4">
        <w:rPr>
          <w:rFonts w:ascii="Times New Roman" w:eastAsia="Times New Roman" w:hAnsi="Times New Roman" w:cs="Times New Roman"/>
          <w:sz w:val="24"/>
          <w:szCs w:val="24"/>
        </w:rPr>
        <w:t>.</w:t>
      </w:r>
    </w:p>
    <w:p w:rsidR="009B4F15" w:rsidRPr="006B40B4" w:rsidRDefault="009B4F15"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(5) Opravný daňový doklad v případě dodatečné opravy základu daně obsahuje tyto údaje:</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označení věřitele,</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daňové identifikační číslo věřitele,</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označení dlužníka,</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daňové identifikační číslo dlužníka,</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informaci o tom, že jde o dodatečnou opravu základu daně,</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f)</w:t>
      </w:r>
      <w:r w:rsidRPr="006B40B4">
        <w:rPr>
          <w:rFonts w:ascii="Times New Roman" w:eastAsia="Times New Roman" w:hAnsi="Times New Roman" w:cs="Times New Roman"/>
          <w:sz w:val="24"/>
          <w:szCs w:val="24"/>
        </w:rPr>
        <w:tab/>
        <w:t>evidenční číslo</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daňového dokladu,</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základního opravného daňového dokladu,</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opravného daňového dokladu v případě změny výše opravy základu daně určené kvalifikovaným odhadem, pokud byla tato změna provedena,</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opravného daňového dokladu v případě dodatečné opravy základu daně,</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g)</w:t>
      </w:r>
      <w:r w:rsidRPr="006B40B4">
        <w:rPr>
          <w:rFonts w:ascii="Times New Roman" w:eastAsia="Times New Roman" w:hAnsi="Times New Roman" w:cs="Times New Roman"/>
          <w:sz w:val="24"/>
          <w:szCs w:val="24"/>
        </w:rPr>
        <w:tab/>
        <w:t>den</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uskutečnění původního zdanitelného plnění,</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uskutečnění opravy základu daně v případě nedobytné pohledávky,</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uskutečnění změny výše opravy základu daně určené kvalifikovaným odhadem, pokud byla tato změna provedena,</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vystavení opravného daňového dokladu v případě dodatečné opravy základu daně,</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5.</w:t>
      </w:r>
      <w:r w:rsidRPr="006B40B4">
        <w:rPr>
          <w:rFonts w:ascii="Times New Roman" w:eastAsia="Times New Roman" w:hAnsi="Times New Roman" w:cs="Times New Roman"/>
          <w:sz w:val="24"/>
          <w:szCs w:val="24"/>
        </w:rPr>
        <w:tab/>
        <w:t>uskutečnění dodatečné opravy základu daně, pokud touto opravou došlo ke snížení výše opravy základu daně,</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h)</w:t>
      </w:r>
      <w:r w:rsidRPr="006B40B4">
        <w:rPr>
          <w:rFonts w:ascii="Times New Roman" w:eastAsia="Times New Roman" w:hAnsi="Times New Roman" w:cs="Times New Roman"/>
          <w:sz w:val="24"/>
          <w:szCs w:val="24"/>
        </w:rPr>
        <w:tab/>
        <w:t>snížení nebo zvýšení poslední známé neobdržené úplaty, které je důvodem pro dodatečnou opravu základu daně,</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i)</w:t>
      </w:r>
      <w:r w:rsidRPr="006B40B4">
        <w:rPr>
          <w:rFonts w:ascii="Times New Roman" w:eastAsia="Times New Roman" w:hAnsi="Times New Roman" w:cs="Times New Roman"/>
          <w:sz w:val="24"/>
          <w:szCs w:val="24"/>
        </w:rPr>
        <w:tab/>
        <w:t>výši poslední známé neobdržené úplaty,</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j)</w:t>
      </w:r>
      <w:r w:rsidRPr="006B40B4">
        <w:rPr>
          <w:rFonts w:ascii="Times New Roman" w:eastAsia="Times New Roman" w:hAnsi="Times New Roman" w:cs="Times New Roman"/>
          <w:sz w:val="24"/>
          <w:szCs w:val="24"/>
        </w:rPr>
        <w:tab/>
        <w:t>výši neobdržené úplaty po jejím snížení nebo zvýšení podle § 46c,</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k)</w:t>
      </w:r>
      <w:r w:rsidRPr="006B40B4">
        <w:rPr>
          <w:rFonts w:ascii="Times New Roman" w:eastAsia="Times New Roman" w:hAnsi="Times New Roman" w:cs="Times New Roman"/>
          <w:sz w:val="24"/>
          <w:szCs w:val="24"/>
        </w:rPr>
        <w:tab/>
        <w:t>rozdíl mezi</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výší poslední známé neobdržené úplaty a</w:t>
      </w:r>
    </w:p>
    <w:p w:rsidR="009B4F15" w:rsidRPr="006B40B4" w:rsidRDefault="009B4F1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výší neobdržené úplaty po jejím snížení podle § 46c,</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l)</w:t>
      </w:r>
      <w:r w:rsidRPr="006B40B4">
        <w:rPr>
          <w:rFonts w:ascii="Times New Roman" w:eastAsia="Times New Roman" w:hAnsi="Times New Roman" w:cs="Times New Roman"/>
          <w:sz w:val="24"/>
          <w:szCs w:val="24"/>
        </w:rPr>
        <w:tab/>
        <w:t>sazbu daně,</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m)</w:t>
      </w:r>
      <w:r w:rsidRPr="006B40B4">
        <w:rPr>
          <w:rFonts w:ascii="Times New Roman" w:eastAsia="Times New Roman" w:hAnsi="Times New Roman" w:cs="Times New Roman"/>
          <w:sz w:val="24"/>
          <w:szCs w:val="24"/>
        </w:rPr>
        <w:tab/>
        <w:t>základ daně stanovený z rozdílu podle písmene k),</w:t>
      </w:r>
    </w:p>
    <w:p w:rsidR="009B4F15" w:rsidRPr="006B40B4" w:rsidRDefault="009B4F15"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n)</w:t>
      </w:r>
      <w:r w:rsidRPr="006B40B4">
        <w:rPr>
          <w:rFonts w:ascii="Times New Roman" w:eastAsia="Times New Roman" w:hAnsi="Times New Roman" w:cs="Times New Roman"/>
          <w:sz w:val="24"/>
          <w:szCs w:val="24"/>
        </w:rPr>
        <w:tab/>
        <w:t>daň vypočtenou z rozdílu podle písmene k)</w:t>
      </w:r>
      <w:r w:rsidRPr="006B40B4">
        <w:rPr>
          <w:rFonts w:ascii="Times New Roman" w:eastAsia="Times New Roman" w:hAnsi="Times New Roman" w:cs="Times New Roman"/>
          <w:strike/>
          <w:sz w:val="24"/>
          <w:szCs w:val="24"/>
        </w:rPr>
        <w:t>.</w:t>
      </w:r>
      <w:r w:rsidRPr="006B40B4">
        <w:rPr>
          <w:rFonts w:ascii="Times New Roman" w:eastAsia="Times New Roman" w:hAnsi="Times New Roman" w:cs="Times New Roman"/>
          <w:b/>
          <w:sz w:val="24"/>
          <w:szCs w:val="24"/>
        </w:rPr>
        <w:t>,</w:t>
      </w:r>
    </w:p>
    <w:p w:rsidR="009C57F6" w:rsidRPr="006B40B4" w:rsidRDefault="007647B1"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o</w:t>
      </w:r>
      <w:r w:rsidR="009B4F15" w:rsidRPr="006B40B4">
        <w:rPr>
          <w:rFonts w:ascii="Times New Roman" w:eastAsia="Times New Roman" w:hAnsi="Times New Roman" w:cs="Times New Roman"/>
          <w:b/>
          <w:sz w:val="24"/>
          <w:szCs w:val="24"/>
        </w:rPr>
        <w:t>)</w:t>
      </w:r>
      <w:r w:rsidR="009B4F15" w:rsidRPr="006B40B4">
        <w:rPr>
          <w:rFonts w:ascii="Times New Roman" w:eastAsia="Times New Roman" w:hAnsi="Times New Roman" w:cs="Times New Roman"/>
          <w:b/>
          <w:sz w:val="24"/>
          <w:szCs w:val="24"/>
        </w:rPr>
        <w:tab/>
        <w:t>datum splatnosti pohledávky ze zdanitelného plnění.</w:t>
      </w:r>
    </w:p>
    <w:p w:rsidR="005E3027" w:rsidRPr="006B40B4" w:rsidRDefault="005E3027"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(6) Opravný daňový doklad při zrušení opravy základu daně obsahuje tyto údaje:</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označení věřitele,</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daňové identifikační číslo věřitele,</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označení dlužníka,</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d)</w:t>
      </w:r>
      <w:r w:rsidRPr="006B40B4">
        <w:rPr>
          <w:rFonts w:ascii="Times New Roman" w:eastAsia="Times New Roman" w:hAnsi="Times New Roman" w:cs="Times New Roman"/>
          <w:sz w:val="24"/>
          <w:szCs w:val="24"/>
        </w:rPr>
        <w:tab/>
        <w:t>daňové identifikační číslo dlužníka,</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e)</w:t>
      </w:r>
      <w:r w:rsidRPr="006B40B4">
        <w:rPr>
          <w:rFonts w:ascii="Times New Roman" w:eastAsia="Times New Roman" w:hAnsi="Times New Roman" w:cs="Times New Roman"/>
          <w:sz w:val="24"/>
          <w:szCs w:val="24"/>
        </w:rPr>
        <w:tab/>
        <w:t>informaci o tom, že jde o zrušení opravy základu daně,</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f)</w:t>
      </w:r>
      <w:r w:rsidRPr="006B40B4">
        <w:rPr>
          <w:rFonts w:ascii="Times New Roman" w:eastAsia="Times New Roman" w:hAnsi="Times New Roman" w:cs="Times New Roman"/>
          <w:sz w:val="24"/>
          <w:szCs w:val="24"/>
        </w:rPr>
        <w:tab/>
        <w:t>evidenční číslo</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daňového dokladu,</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základního opravného daňového dokladu,</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opravného daňového dokladu v případě změny výše opravy základu daně určené kvalifikovaným odhadem, pokud byla tato změna provedena,</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w:t>
      </w:r>
      <w:r w:rsidRPr="006B40B4">
        <w:rPr>
          <w:rFonts w:ascii="Times New Roman" w:eastAsia="Times New Roman" w:hAnsi="Times New Roman" w:cs="Times New Roman"/>
          <w:sz w:val="24"/>
          <w:szCs w:val="24"/>
        </w:rPr>
        <w:tab/>
        <w:t>opravného daňového dokladu v případě dodatečné opravy základu daně, pokud byla tato oprava provedena,</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5.</w:t>
      </w:r>
      <w:r w:rsidRPr="006B40B4">
        <w:rPr>
          <w:rFonts w:ascii="Times New Roman" w:eastAsia="Times New Roman" w:hAnsi="Times New Roman" w:cs="Times New Roman"/>
          <w:sz w:val="24"/>
          <w:szCs w:val="24"/>
        </w:rPr>
        <w:tab/>
        <w:t>opravného daňového dokladu při zrušení opravy základu daně,</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g)</w:t>
      </w:r>
      <w:r w:rsidRPr="006B40B4">
        <w:rPr>
          <w:rFonts w:ascii="Times New Roman" w:eastAsia="Times New Roman" w:hAnsi="Times New Roman" w:cs="Times New Roman"/>
          <w:sz w:val="24"/>
          <w:szCs w:val="24"/>
        </w:rPr>
        <w:tab/>
        <w:t>den</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eastAsia="Times New Roman" w:hAnsi="Times New Roman" w:cs="Times New Roman"/>
          <w:sz w:val="24"/>
          <w:szCs w:val="24"/>
        </w:rPr>
        <w:tab/>
        <w:t>vystavení opravného daňového dokladu při zrušení opravy základu daně,</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t>den uskutečnění zrušení opravy základu daně,</w:t>
      </w:r>
    </w:p>
    <w:p w:rsidR="005E3027" w:rsidRPr="006B40B4" w:rsidRDefault="005E3027"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w:t>
      </w:r>
      <w:r w:rsidRPr="006B40B4">
        <w:rPr>
          <w:rFonts w:ascii="Times New Roman" w:eastAsia="Times New Roman" w:hAnsi="Times New Roman" w:cs="Times New Roman"/>
          <w:sz w:val="24"/>
          <w:szCs w:val="24"/>
        </w:rPr>
        <w:tab/>
        <w:t>den provedení opravy podle § 46 odst. 1,</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h)</w:t>
      </w:r>
      <w:r w:rsidRPr="006B40B4">
        <w:rPr>
          <w:rFonts w:ascii="Times New Roman" w:eastAsia="Times New Roman" w:hAnsi="Times New Roman" w:cs="Times New Roman"/>
          <w:sz w:val="24"/>
          <w:szCs w:val="24"/>
        </w:rPr>
        <w:tab/>
        <w:t>základ daně a daň u původního zdanitelného plnění,</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i)</w:t>
      </w:r>
      <w:r w:rsidRPr="006B40B4">
        <w:rPr>
          <w:rFonts w:ascii="Times New Roman" w:eastAsia="Times New Roman" w:hAnsi="Times New Roman" w:cs="Times New Roman"/>
          <w:sz w:val="24"/>
          <w:szCs w:val="24"/>
        </w:rPr>
        <w:tab/>
        <w:t>výši poslední známé neobdržené úplaty,</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j)</w:t>
      </w:r>
      <w:r w:rsidRPr="006B40B4">
        <w:rPr>
          <w:rFonts w:ascii="Times New Roman" w:eastAsia="Times New Roman" w:hAnsi="Times New Roman" w:cs="Times New Roman"/>
          <w:sz w:val="24"/>
          <w:szCs w:val="24"/>
        </w:rPr>
        <w:tab/>
        <w:t>sazbu daně,</w:t>
      </w:r>
    </w:p>
    <w:p w:rsidR="005E3027" w:rsidRPr="006B40B4" w:rsidRDefault="005E3027"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k)</w:t>
      </w:r>
      <w:r w:rsidRPr="006B40B4">
        <w:rPr>
          <w:rFonts w:ascii="Times New Roman" w:eastAsia="Times New Roman" w:hAnsi="Times New Roman" w:cs="Times New Roman"/>
          <w:sz w:val="24"/>
          <w:szCs w:val="24"/>
        </w:rPr>
        <w:tab/>
        <w:t>základ daně a daň ve výši, v jaké je provedeno zrušení opravy základu daně.</w:t>
      </w:r>
    </w:p>
    <w:p w:rsidR="005E3027" w:rsidRPr="006B40B4" w:rsidRDefault="005E302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(7) Povinnost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nebo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 xml:space="preserve">nevzniká věřiteli, který neměl povinnost vystavit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nevystavil daňový doklad za zdanitelné plnění,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kterého provedl opravu základu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případě nedobytné pohledávky.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takovém případě věřitel provede opravu základu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evidenci pro účely daně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přidané hodnoty.</w:t>
      </w:r>
    </w:p>
    <w:p w:rsidR="005E3027" w:rsidRPr="006B40B4" w:rsidRDefault="005E302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(8) Pokud se oprava základu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případě nedobytné pohledávky, změna výše opravy základu daně určená kvalifikovaným odhadem, dodatečná oprava základu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případě nedobytné pohledávky nebo zrušení opravy základu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případě nedobytné pohledávky týká více zdanitelných plnění uskutečněných pro stejnou osobu, ke kterým byly vystaveny samostatné daňové doklady, mohou být údaje, které jsou společné pro všechny opravy, uvedeny na opravném daňovém dokladu pouze jednou.</w:t>
      </w:r>
    </w:p>
    <w:p w:rsidR="00A34D6C" w:rsidRPr="006B40B4" w:rsidRDefault="0042643D"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w:t>
      </w:r>
      <w:r w:rsidR="00A34D6C" w:rsidRPr="006B40B4">
        <w:rPr>
          <w:rFonts w:ascii="Times New Roman" w:eastAsia="Times New Roman" w:hAnsi="Times New Roman" w:cs="Times New Roman"/>
          <w:sz w:val="24"/>
          <w:szCs w:val="24"/>
        </w:rPr>
        <w:t>46f</w:t>
      </w:r>
    </w:p>
    <w:p w:rsidR="00A34D6C" w:rsidRPr="006B40B4" w:rsidRDefault="00A34D6C"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Opravy základu daně v případě nedobytné pohledávky jako samostatné zdanitelné plnění</w:t>
      </w:r>
    </w:p>
    <w:p w:rsidR="00A34D6C" w:rsidRPr="006B40B4" w:rsidRDefault="00A34D6C"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 Oprava základu daně se považuje za samostatné zdanitelné plnění uskutečněné</w:t>
      </w:r>
    </w:p>
    <w:p w:rsidR="00A34D6C" w:rsidRPr="006B40B4" w:rsidRDefault="00A34D6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dnem doručení základního opravného daňového dokladu dlužníkovi, pokud jde o opravu základu daně v případě nedobytné pohledávky, která má za následek snížení základu daně,</w:t>
      </w:r>
    </w:p>
    <w:p w:rsidR="00A34D6C" w:rsidRPr="006B40B4" w:rsidRDefault="00A34D6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dnem doručení opravného daňového dokladu dlužníkovi, pokud jde o změnu výše opravy základu daně určené kvalifikovaným odhadem nebo dodatečnou opravu základu daně, které mají za následek snížení opraveného základu daně,</w:t>
      </w:r>
    </w:p>
    <w:p w:rsidR="00A34D6C" w:rsidRPr="006B40B4" w:rsidRDefault="00A34D6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c)</w:t>
      </w:r>
      <w:r w:rsidRPr="006B40B4">
        <w:rPr>
          <w:rFonts w:ascii="Times New Roman" w:eastAsia="Times New Roman" w:hAnsi="Times New Roman" w:cs="Times New Roman"/>
          <w:b/>
          <w:sz w:val="24"/>
          <w:szCs w:val="24"/>
        </w:rPr>
        <w:tab/>
        <w:t xml:space="preserve">dnem, kdy nastaly skutečnosti rozhodné pro provedení opravy základu daně, pokud jde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 xml:space="preserve">opravu základu daně v případě nedobytné pohledávky, která má za následek snížení základu daně,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 xml:space="preserve">věřitel neměl povinnost vystavit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nevystavil</w:t>
      </w:r>
      <w:r w:rsidR="003E3C0A" w:rsidRPr="006B40B4">
        <w:rPr>
          <w:rFonts w:ascii="Times New Roman" w:eastAsia="Times New Roman" w:hAnsi="Times New Roman" w:cs="Times New Roman"/>
          <w:b/>
          <w:sz w:val="24"/>
          <w:szCs w:val="24"/>
        </w:rPr>
        <w:t xml:space="preserve"> základní opravný daňový doklad,</w:t>
      </w:r>
    </w:p>
    <w:p w:rsidR="00A34D6C" w:rsidRPr="006B40B4" w:rsidRDefault="00A34D6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d)</w:t>
      </w:r>
      <w:r w:rsidRPr="006B40B4">
        <w:rPr>
          <w:rFonts w:ascii="Times New Roman" w:eastAsia="Times New Roman" w:hAnsi="Times New Roman" w:cs="Times New Roman"/>
          <w:b/>
          <w:sz w:val="24"/>
          <w:szCs w:val="24"/>
        </w:rPr>
        <w:tab/>
        <w:t xml:space="preserve">dnem, kdy nastaly skutečnosti rozhodné pro provedení změny výše opravy základu daně určené kvalifikovaným odhadem nebo dodatečné opravy základu daně, pokud jde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 xml:space="preserve">změnu výše opravy základu daně určené kvalifikovaným odhadem nebo dodatečnou opravu základu daně, které mají za následek snížení základu daně,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 xml:space="preserve">věřitel neměl povinnost vystavit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n</w:t>
      </w:r>
      <w:r w:rsidR="003E3C0A" w:rsidRPr="006B40B4">
        <w:rPr>
          <w:rFonts w:ascii="Times New Roman" w:eastAsia="Times New Roman" w:hAnsi="Times New Roman" w:cs="Times New Roman"/>
          <w:b/>
          <w:sz w:val="24"/>
          <w:szCs w:val="24"/>
        </w:rPr>
        <w:t>evystavil opravný daňový doklad,</w:t>
      </w:r>
    </w:p>
    <w:p w:rsidR="00A34D6C" w:rsidRPr="006B40B4" w:rsidRDefault="00A34D6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trike/>
          <w:sz w:val="24"/>
          <w:szCs w:val="24"/>
        </w:rPr>
        <w:t>c)</w:t>
      </w:r>
      <w:r w:rsidR="003D124A" w:rsidRPr="006B40B4">
        <w:rPr>
          <w:rFonts w:ascii="Times New Roman" w:eastAsia="Times New Roman" w:hAnsi="Times New Roman" w:cs="Times New Roman"/>
          <w:sz w:val="24"/>
          <w:szCs w:val="24"/>
        </w:rPr>
        <w:tab/>
      </w:r>
      <w:r w:rsidRPr="006B40B4">
        <w:rPr>
          <w:rFonts w:ascii="Times New Roman" w:eastAsia="Times New Roman" w:hAnsi="Times New Roman" w:cs="Times New Roman"/>
          <w:b/>
          <w:sz w:val="24"/>
          <w:szCs w:val="24"/>
        </w:rPr>
        <w:t>e)</w:t>
      </w:r>
      <w:r w:rsidR="003D124A" w:rsidRPr="006B40B4">
        <w:t> </w:t>
      </w:r>
      <w:r w:rsidRPr="006B40B4">
        <w:rPr>
          <w:rFonts w:ascii="Times New Roman" w:eastAsia="Times New Roman" w:hAnsi="Times New Roman" w:cs="Times New Roman"/>
          <w:sz w:val="24"/>
          <w:szCs w:val="24"/>
        </w:rPr>
        <w:t>dnem, kdy nastaly skutečnosti rozhodné pro provedení opravy základu daně v případě nedobytné pohledávky, pokud jde o opravu základu daně v případě nedobytné pohledávky, která má za následek zvýšení opraveného základu daně, nebo</w:t>
      </w:r>
    </w:p>
    <w:p w:rsidR="005E3027" w:rsidRPr="006B40B4" w:rsidRDefault="00A34D6C"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trike/>
          <w:sz w:val="24"/>
          <w:szCs w:val="24"/>
        </w:rPr>
        <w:t>d)</w:t>
      </w:r>
      <w:r w:rsidR="003D124A" w:rsidRPr="006B40B4">
        <w:rPr>
          <w:rFonts w:ascii="Times New Roman" w:eastAsia="Times New Roman" w:hAnsi="Times New Roman" w:cs="Times New Roman"/>
          <w:sz w:val="24"/>
          <w:szCs w:val="24"/>
        </w:rPr>
        <w:tab/>
      </w:r>
      <w:r w:rsidRPr="006B40B4">
        <w:rPr>
          <w:rFonts w:ascii="Times New Roman" w:eastAsia="Times New Roman" w:hAnsi="Times New Roman" w:cs="Times New Roman"/>
          <w:b/>
          <w:sz w:val="24"/>
          <w:szCs w:val="24"/>
        </w:rPr>
        <w:t>f)</w:t>
      </w:r>
      <w:r w:rsidR="003D124A" w:rsidRPr="006B40B4">
        <w:rPr>
          <w:rFonts w:ascii="Times New Roman" w:eastAsia="Times New Roman" w:hAnsi="Times New Roman" w:cs="Times New Roman"/>
          <w:sz w:val="24"/>
          <w:szCs w:val="24"/>
        </w:rPr>
        <w:t> </w:t>
      </w:r>
      <w:r w:rsidRPr="006B40B4">
        <w:rPr>
          <w:rFonts w:ascii="Times New Roman" w:eastAsia="Times New Roman" w:hAnsi="Times New Roman" w:cs="Times New Roman"/>
          <w:sz w:val="24"/>
          <w:szCs w:val="24"/>
        </w:rPr>
        <w:t>dnem, kdy nastaly skutečnosti rozhodné pro provedení změny výše opravy základu daně určené kvalifikovaným odhadem, dodatečné opravy základu daně nebo zrušení opravy základu daně, pokud jde o změnu výše opravy základu daně určené kvalifikovaným odhadem, dodatečnou opravu základu daně nebo zrušení opravy základu daně, které mají za následek zvýšení opraveného základu daně.</w:t>
      </w:r>
    </w:p>
    <w:p w:rsidR="007F03AF" w:rsidRPr="006B40B4" w:rsidRDefault="007F03AF"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 Věřitel, který provedl opravu základu daně v případě nedobytné pohledávky, je povinen předložit jako přílohu k daňovému přiznání</w:t>
      </w:r>
    </w:p>
    <w:p w:rsidR="007F03AF" w:rsidRPr="006B40B4" w:rsidRDefault="007F03AF"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kopie všech vystavených daňových dokladů, na kterých jsou uvedena zdanitelná plnění, u kterých provedl tuto opravu, nebo</w:t>
      </w:r>
    </w:p>
    <w:p w:rsidR="007F03AF" w:rsidRPr="006B40B4" w:rsidRDefault="007F03AF"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seznam těchto dokladů s uvedením všech náležitostí uvedených na těchto daňových dokladech.</w:t>
      </w:r>
    </w:p>
    <w:p w:rsidR="00A34D6C" w:rsidRPr="006B40B4" w:rsidRDefault="007F03AF"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(3) Povinnost podle odstavce </w:t>
      </w:r>
      <w:r w:rsidR="0042643D" w:rsidRPr="006B40B4">
        <w:rPr>
          <w:rFonts w:ascii="Times New Roman" w:eastAsia="Times New Roman" w:hAnsi="Times New Roman" w:cs="Times New Roman"/>
          <w:b/>
          <w:sz w:val="24"/>
          <w:szCs w:val="24"/>
        </w:rPr>
        <w:t>2 </w:t>
      </w:r>
      <w:r w:rsidRPr="006B40B4">
        <w:rPr>
          <w:rFonts w:ascii="Times New Roman" w:eastAsia="Times New Roman" w:hAnsi="Times New Roman" w:cs="Times New Roman"/>
          <w:b/>
          <w:sz w:val="24"/>
          <w:szCs w:val="24"/>
        </w:rPr>
        <w:t xml:space="preserve">nevzniká věřiteli, který neměl povinnost vystavit a nevystavil daňový doklad za zdanitelné plnění, </w:t>
      </w:r>
      <w:r w:rsidR="0042643D" w:rsidRPr="006B40B4">
        <w:rPr>
          <w:rFonts w:ascii="Times New Roman" w:eastAsia="Times New Roman" w:hAnsi="Times New Roman" w:cs="Times New Roman"/>
          <w:b/>
          <w:sz w:val="24"/>
          <w:szCs w:val="24"/>
        </w:rPr>
        <w:t>u </w:t>
      </w:r>
      <w:r w:rsidRPr="006B40B4">
        <w:rPr>
          <w:rFonts w:ascii="Times New Roman" w:eastAsia="Times New Roman" w:hAnsi="Times New Roman" w:cs="Times New Roman"/>
          <w:b/>
          <w:sz w:val="24"/>
          <w:szCs w:val="24"/>
        </w:rPr>
        <w:t xml:space="preserve">kterého provedl opravu základu daně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 xml:space="preserve">případě nedobytné pohledávky. Tento věřitel je povinen předložit jako přílohu k daňovému přiznání přehled zdanitelných plnění, </w:t>
      </w:r>
      <w:r w:rsidR="0042643D" w:rsidRPr="006B40B4">
        <w:rPr>
          <w:rFonts w:ascii="Times New Roman" w:eastAsia="Times New Roman" w:hAnsi="Times New Roman" w:cs="Times New Roman"/>
          <w:b/>
          <w:sz w:val="24"/>
          <w:szCs w:val="24"/>
        </w:rPr>
        <w:t>u </w:t>
      </w:r>
      <w:r w:rsidRPr="006B40B4">
        <w:rPr>
          <w:rFonts w:ascii="Times New Roman" w:eastAsia="Times New Roman" w:hAnsi="Times New Roman" w:cs="Times New Roman"/>
          <w:b/>
          <w:sz w:val="24"/>
          <w:szCs w:val="24"/>
        </w:rPr>
        <w:t xml:space="preserve">kterých provedl opravu základu daně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 xml:space="preserve">případě nedobytné pohledávky, </w:t>
      </w:r>
      <w:r w:rsidR="0042643D" w:rsidRPr="006B40B4">
        <w:rPr>
          <w:rFonts w:ascii="Times New Roman" w:eastAsia="Times New Roman" w:hAnsi="Times New Roman" w:cs="Times New Roman"/>
          <w:b/>
          <w:sz w:val="24"/>
          <w:szCs w:val="24"/>
        </w:rPr>
        <w:t>s </w:t>
      </w:r>
      <w:r w:rsidRPr="006B40B4">
        <w:rPr>
          <w:rFonts w:ascii="Times New Roman" w:eastAsia="Times New Roman" w:hAnsi="Times New Roman" w:cs="Times New Roman"/>
          <w:b/>
          <w:sz w:val="24"/>
          <w:szCs w:val="24"/>
        </w:rPr>
        <w:t xml:space="preserve">uvedením náležitostí, které by byl povinen uvést na daňových dokladech, pokud by měl povinnost je vystavit,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které jsou mu známé.</w:t>
      </w:r>
    </w:p>
    <w:p w:rsidR="00690671" w:rsidRPr="006B40B4" w:rsidRDefault="00690671"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46fa</w:t>
      </w:r>
    </w:p>
    <w:p w:rsidR="00690671" w:rsidRPr="006B40B4" w:rsidRDefault="0069067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Oprava základu daně v případě nedobytné pohledávky, pokud věřitel již není plátcem</w:t>
      </w:r>
    </w:p>
    <w:p w:rsidR="0063604E" w:rsidRPr="006B40B4" w:rsidRDefault="00690671"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63604E" w:rsidRPr="006B40B4">
        <w:rPr>
          <w:rFonts w:ascii="Times New Roman" w:hAnsi="Times New Roman" w:cs="Times New Roman"/>
          <w:b/>
          <w:sz w:val="24"/>
          <w:szCs w:val="24"/>
        </w:rPr>
        <w:t>1</w:t>
      </w:r>
      <w:r w:rsidRPr="006B40B4">
        <w:rPr>
          <w:rFonts w:ascii="Times New Roman" w:hAnsi="Times New Roman" w:cs="Times New Roman"/>
          <w:b/>
          <w:sz w:val="24"/>
          <w:szCs w:val="24"/>
        </w:rPr>
        <w:t xml:space="preserve">) </w:t>
      </w:r>
      <w:r w:rsidR="0063604E" w:rsidRPr="006B40B4">
        <w:rPr>
          <w:rFonts w:ascii="Times New Roman" w:hAnsi="Times New Roman" w:cs="Times New Roman"/>
          <w:b/>
          <w:sz w:val="24"/>
          <w:szCs w:val="24"/>
        </w:rPr>
        <w:t xml:space="preserve">Osoba povinná k dani má po dobu běhu lhůty pro opravu základu daně práva a povinnosti </w:t>
      </w:r>
      <w:r w:rsidR="00E858CA" w:rsidRPr="006B40B4">
        <w:rPr>
          <w:rFonts w:ascii="Times New Roman" w:hAnsi="Times New Roman" w:cs="Times New Roman"/>
          <w:b/>
          <w:sz w:val="24"/>
          <w:szCs w:val="24"/>
        </w:rPr>
        <w:t xml:space="preserve">věřitele </w:t>
      </w:r>
      <w:r w:rsidR="0063604E" w:rsidRPr="006B40B4">
        <w:rPr>
          <w:rFonts w:ascii="Times New Roman" w:hAnsi="Times New Roman" w:cs="Times New Roman"/>
          <w:b/>
          <w:sz w:val="24"/>
          <w:szCs w:val="24"/>
        </w:rPr>
        <w:t xml:space="preserve">týkající se opravy základu daně </w:t>
      </w:r>
      <w:r w:rsidR="007E0B59" w:rsidRPr="006B40B4">
        <w:rPr>
          <w:rFonts w:ascii="Times New Roman" w:hAnsi="Times New Roman" w:cs="Times New Roman"/>
          <w:b/>
          <w:sz w:val="24"/>
          <w:szCs w:val="24"/>
        </w:rPr>
        <w:t xml:space="preserve">v případě nedobytné pohledávky </w:t>
      </w:r>
      <w:r w:rsidR="0063604E" w:rsidRPr="006B40B4">
        <w:rPr>
          <w:rFonts w:ascii="Times New Roman" w:hAnsi="Times New Roman" w:cs="Times New Roman"/>
          <w:b/>
          <w:sz w:val="24"/>
          <w:szCs w:val="24"/>
        </w:rPr>
        <w:t>i v</w:t>
      </w:r>
      <w:r w:rsidR="007E0B59" w:rsidRPr="006B40B4">
        <w:rPr>
          <w:rFonts w:ascii="Times New Roman" w:hAnsi="Times New Roman" w:cs="Times New Roman"/>
          <w:b/>
          <w:sz w:val="24"/>
          <w:szCs w:val="24"/>
        </w:rPr>
        <w:t> </w:t>
      </w:r>
      <w:r w:rsidR="0063604E" w:rsidRPr="006B40B4">
        <w:rPr>
          <w:rFonts w:ascii="Times New Roman" w:hAnsi="Times New Roman" w:cs="Times New Roman"/>
          <w:b/>
          <w:sz w:val="24"/>
          <w:szCs w:val="24"/>
        </w:rPr>
        <w:t>případech, kdy přestala být plátcem.</w:t>
      </w:r>
    </w:p>
    <w:p w:rsidR="00E4519F" w:rsidRPr="006B40B4" w:rsidRDefault="0063604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7441DD" w:rsidRPr="006B40B4">
        <w:rPr>
          <w:rFonts w:ascii="Times New Roman" w:hAnsi="Times New Roman" w:cs="Times New Roman"/>
          <w:b/>
          <w:sz w:val="24"/>
          <w:szCs w:val="24"/>
        </w:rPr>
        <w:t>2</w:t>
      </w:r>
      <w:r w:rsidRPr="006B40B4">
        <w:rPr>
          <w:rFonts w:ascii="Times New Roman" w:hAnsi="Times New Roman" w:cs="Times New Roman"/>
          <w:b/>
          <w:sz w:val="24"/>
          <w:szCs w:val="24"/>
        </w:rPr>
        <w:t xml:space="preserve">) </w:t>
      </w:r>
      <w:r w:rsidR="00690671" w:rsidRPr="006B40B4">
        <w:rPr>
          <w:rFonts w:ascii="Times New Roman" w:hAnsi="Times New Roman" w:cs="Times New Roman"/>
          <w:b/>
          <w:sz w:val="24"/>
          <w:szCs w:val="24"/>
        </w:rPr>
        <w:t>Pokud věřitel</w:t>
      </w:r>
      <w:r w:rsidR="00D60793" w:rsidRPr="006B40B4">
        <w:rPr>
          <w:rFonts w:ascii="Times New Roman" w:hAnsi="Times New Roman" w:cs="Times New Roman"/>
          <w:b/>
          <w:sz w:val="24"/>
          <w:szCs w:val="24"/>
        </w:rPr>
        <w:t>i</w:t>
      </w:r>
      <w:r w:rsidR="007441DD" w:rsidRPr="006B40B4">
        <w:rPr>
          <w:rFonts w:ascii="Times New Roman" w:hAnsi="Times New Roman" w:cs="Times New Roman"/>
          <w:b/>
          <w:sz w:val="24"/>
          <w:szCs w:val="24"/>
        </w:rPr>
        <w:t xml:space="preserve"> </w:t>
      </w:r>
      <w:r w:rsidR="00D60793" w:rsidRPr="006B40B4">
        <w:rPr>
          <w:rFonts w:ascii="Times New Roman" w:hAnsi="Times New Roman" w:cs="Times New Roman"/>
          <w:b/>
          <w:sz w:val="24"/>
          <w:szCs w:val="24"/>
        </w:rPr>
        <w:t xml:space="preserve">vznikne </w:t>
      </w:r>
      <w:r w:rsidR="00690671" w:rsidRPr="006B40B4">
        <w:rPr>
          <w:rFonts w:ascii="Times New Roman" w:hAnsi="Times New Roman" w:cs="Times New Roman"/>
          <w:b/>
          <w:sz w:val="24"/>
          <w:szCs w:val="24"/>
        </w:rPr>
        <w:t xml:space="preserve">povinnost provést opravu základu daně v případě nedobytné pohledávky, změnu výše opravy základu daně určené kvalifikovaným odhadem, dodatečnou opravu základu daně v případě nedobytné pohledávky nebo zrušení opravy základu daně v případě nedobytné pohledávky </w:t>
      </w:r>
      <w:r w:rsidR="007441DD" w:rsidRPr="006B40B4">
        <w:rPr>
          <w:rFonts w:ascii="Times New Roman" w:hAnsi="Times New Roman" w:cs="Times New Roman"/>
          <w:b/>
          <w:sz w:val="24"/>
          <w:szCs w:val="24"/>
        </w:rPr>
        <w:t xml:space="preserve">a není plátcem ke dni </w:t>
      </w:r>
      <w:r w:rsidR="00E858CA" w:rsidRPr="006B40B4">
        <w:rPr>
          <w:rFonts w:ascii="Times New Roman" w:hAnsi="Times New Roman" w:cs="Times New Roman"/>
          <w:b/>
          <w:sz w:val="24"/>
          <w:szCs w:val="24"/>
        </w:rPr>
        <w:t xml:space="preserve">jejich </w:t>
      </w:r>
      <w:r w:rsidR="007441DD" w:rsidRPr="006B40B4">
        <w:rPr>
          <w:rFonts w:ascii="Times New Roman" w:hAnsi="Times New Roman" w:cs="Times New Roman"/>
          <w:b/>
          <w:sz w:val="24"/>
          <w:szCs w:val="24"/>
        </w:rPr>
        <w:t xml:space="preserve">uskutečnění, </w:t>
      </w:r>
      <w:r w:rsidR="00690671" w:rsidRPr="006B40B4">
        <w:rPr>
          <w:rFonts w:ascii="Times New Roman" w:hAnsi="Times New Roman" w:cs="Times New Roman"/>
          <w:b/>
          <w:sz w:val="24"/>
          <w:szCs w:val="24"/>
        </w:rPr>
        <w:t xml:space="preserve">uvede zvýšení nebo snížení základu daně v dodatečném daňovém přiznání za poslední zdaňovací období registrace, </w:t>
      </w:r>
      <w:r w:rsidR="007441DD" w:rsidRPr="006B40B4">
        <w:rPr>
          <w:rFonts w:ascii="Times New Roman" w:hAnsi="Times New Roman" w:cs="Times New Roman"/>
          <w:b/>
          <w:sz w:val="24"/>
          <w:szCs w:val="24"/>
        </w:rPr>
        <w:t>a to ve lhůtě 25 dnů po skončení kalendářního měsíce, ve kterém se tato oprava, změna výše opravy nebo zrušení opravy považují za uskutečněné</w:t>
      </w:r>
      <w:r w:rsidR="003D124A" w:rsidRPr="006B40B4">
        <w:rPr>
          <w:rFonts w:ascii="Times New Roman" w:hAnsi="Times New Roman" w:cs="Times New Roman"/>
          <w:b/>
          <w:sz w:val="24"/>
          <w:szCs w:val="24"/>
        </w:rPr>
        <w:t>.</w:t>
      </w:r>
    </w:p>
    <w:p w:rsidR="00690671" w:rsidRPr="006B40B4" w:rsidRDefault="00E4519F"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E858CA" w:rsidRPr="006B40B4">
        <w:rPr>
          <w:rFonts w:ascii="Times New Roman" w:hAnsi="Times New Roman" w:cs="Times New Roman"/>
          <w:b/>
          <w:sz w:val="24"/>
          <w:szCs w:val="24"/>
        </w:rPr>
        <w:t>3</w:t>
      </w:r>
      <w:r w:rsidRPr="006B40B4">
        <w:rPr>
          <w:rFonts w:ascii="Times New Roman" w:hAnsi="Times New Roman" w:cs="Times New Roman"/>
          <w:b/>
          <w:sz w:val="24"/>
          <w:szCs w:val="24"/>
        </w:rPr>
        <w:t xml:space="preserve">) </w:t>
      </w:r>
      <w:r w:rsidR="00690671" w:rsidRPr="006B40B4">
        <w:rPr>
          <w:rFonts w:ascii="Times New Roman" w:hAnsi="Times New Roman" w:cs="Times New Roman"/>
          <w:b/>
          <w:sz w:val="24"/>
          <w:szCs w:val="24"/>
        </w:rPr>
        <w:t xml:space="preserve">Věřiteli </w:t>
      </w:r>
      <w:r w:rsidRPr="006B40B4">
        <w:rPr>
          <w:rFonts w:ascii="Times New Roman" w:hAnsi="Times New Roman" w:cs="Times New Roman"/>
          <w:b/>
          <w:sz w:val="24"/>
          <w:szCs w:val="24"/>
        </w:rPr>
        <w:t xml:space="preserve">podle odstavce </w:t>
      </w:r>
      <w:r w:rsidR="00E858CA" w:rsidRPr="006B40B4">
        <w:rPr>
          <w:rFonts w:ascii="Times New Roman" w:hAnsi="Times New Roman" w:cs="Times New Roman"/>
          <w:b/>
          <w:sz w:val="24"/>
          <w:szCs w:val="24"/>
        </w:rPr>
        <w:t>2</w:t>
      </w:r>
      <w:r w:rsidRPr="006B40B4">
        <w:rPr>
          <w:rFonts w:ascii="Times New Roman" w:hAnsi="Times New Roman" w:cs="Times New Roman"/>
          <w:b/>
          <w:sz w:val="24"/>
          <w:szCs w:val="24"/>
        </w:rPr>
        <w:t xml:space="preserve"> </w:t>
      </w:r>
      <w:r w:rsidR="00690671" w:rsidRPr="006B40B4">
        <w:rPr>
          <w:rFonts w:ascii="Times New Roman" w:hAnsi="Times New Roman" w:cs="Times New Roman"/>
          <w:b/>
          <w:sz w:val="24"/>
          <w:szCs w:val="24"/>
        </w:rPr>
        <w:t xml:space="preserve">nevzniká povinnost uhradit úrok z prodlení ode dne uplynutí lhůty pro podání daňového přiznání za poslední zdaňovací období registrace do </w:t>
      </w:r>
      <w:r w:rsidR="00E858CA" w:rsidRPr="006B40B4">
        <w:rPr>
          <w:rFonts w:ascii="Times New Roman" w:hAnsi="Times New Roman" w:cs="Times New Roman"/>
          <w:b/>
          <w:sz w:val="24"/>
          <w:szCs w:val="24"/>
        </w:rPr>
        <w:t>posledního dne lhůty podle odstavce 2</w:t>
      </w:r>
      <w:r w:rsidR="00690671" w:rsidRPr="006B40B4">
        <w:rPr>
          <w:rFonts w:ascii="Times New Roman" w:hAnsi="Times New Roman" w:cs="Times New Roman"/>
          <w:b/>
          <w:sz w:val="24"/>
          <w:szCs w:val="24"/>
        </w:rPr>
        <w:t>.</w:t>
      </w:r>
    </w:p>
    <w:p w:rsidR="00E4519F" w:rsidRPr="006B40B4" w:rsidRDefault="008B54E0"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w:t>
      </w:r>
      <w:r w:rsidR="00E858CA" w:rsidRPr="006B40B4">
        <w:rPr>
          <w:rFonts w:ascii="Times New Roman" w:hAnsi="Times New Roman" w:cs="Times New Roman"/>
          <w:b/>
          <w:sz w:val="24"/>
          <w:szCs w:val="24"/>
        </w:rPr>
        <w:t>4</w:t>
      </w:r>
      <w:r w:rsidRPr="006B40B4">
        <w:rPr>
          <w:rFonts w:ascii="Times New Roman" w:hAnsi="Times New Roman" w:cs="Times New Roman"/>
          <w:b/>
          <w:sz w:val="24"/>
          <w:szCs w:val="24"/>
        </w:rPr>
        <w:t xml:space="preserve">) Oprava základu daně podle odstavce </w:t>
      </w:r>
      <w:r w:rsidR="00E858CA" w:rsidRPr="006B40B4">
        <w:rPr>
          <w:rFonts w:ascii="Times New Roman" w:hAnsi="Times New Roman" w:cs="Times New Roman"/>
          <w:b/>
          <w:sz w:val="24"/>
          <w:szCs w:val="24"/>
        </w:rPr>
        <w:t>2</w:t>
      </w:r>
      <w:r w:rsidRPr="006B40B4">
        <w:rPr>
          <w:rFonts w:ascii="Times New Roman" w:hAnsi="Times New Roman" w:cs="Times New Roman"/>
          <w:b/>
          <w:sz w:val="24"/>
          <w:szCs w:val="24"/>
        </w:rPr>
        <w:t xml:space="preserve"> se nezahrn</w:t>
      </w:r>
      <w:r w:rsidR="006411AD" w:rsidRPr="006B40B4">
        <w:rPr>
          <w:rFonts w:ascii="Times New Roman" w:hAnsi="Times New Roman" w:cs="Times New Roman"/>
          <w:b/>
          <w:sz w:val="24"/>
          <w:szCs w:val="24"/>
        </w:rPr>
        <w:t>e</w:t>
      </w:r>
      <w:r w:rsidRPr="006B40B4">
        <w:rPr>
          <w:rFonts w:ascii="Times New Roman" w:hAnsi="Times New Roman" w:cs="Times New Roman"/>
          <w:b/>
          <w:sz w:val="24"/>
          <w:szCs w:val="24"/>
        </w:rPr>
        <w:t xml:space="preserve"> do výpočtu koeficientu podle § 76 odst. 2.</w:t>
      </w:r>
    </w:p>
    <w:p w:rsidR="009E7E4C" w:rsidRPr="006B40B4" w:rsidRDefault="009E7E4C" w:rsidP="006B40B4">
      <w:pPr>
        <w:pStyle w:val="nadpis"/>
        <w:outlineLvl w:val="9"/>
      </w:pPr>
      <w:r w:rsidRPr="006B40B4">
        <w:t>***</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47</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Sazby daně u zdanitelného plnění</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U zdanitelného plnění nebo přijaté úplaty se uplatňuje</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základní sazba daně ve výši 21 %, nebo</w:t>
      </w:r>
    </w:p>
    <w:p w:rsidR="00795862" w:rsidRPr="006B40B4" w:rsidRDefault="00795862"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snížená sazba daně ve výši 12 %.</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U zdanitelného plnění se uplatní sazba daně platná ke dni vzniku povinnosti přiznat daň. U přijaté úplaty za zdanitelné plnění se uplatní sazba daně platná pro toto zdanitelné plnění ke dni vzniku povinnosti přiznat daň z přijaté úplaty.</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U zboží se uplatňuje základní sazba daně, pokud zákon nestanoví jinak. U zboží uvedeného v příloze č. 3, tepla </w:t>
      </w:r>
      <w:r w:rsidR="0042643D" w:rsidRPr="006B40B4">
        <w:rPr>
          <w:rFonts w:ascii="Times New Roman" w:hAnsi="Times New Roman" w:cs="Times New Roman"/>
          <w:sz w:val="24"/>
          <w:szCs w:val="24"/>
        </w:rPr>
        <w:t>a </w:t>
      </w:r>
      <w:r w:rsidRPr="006B40B4">
        <w:rPr>
          <w:rFonts w:ascii="Times New Roman" w:hAnsi="Times New Roman" w:cs="Times New Roman"/>
          <w:sz w:val="24"/>
          <w:szCs w:val="24"/>
        </w:rPr>
        <w:t xml:space="preserve">chladu se uplatňuje </w:t>
      </w:r>
      <w:r w:rsidR="003E01C2" w:rsidRPr="006B40B4">
        <w:rPr>
          <w:rFonts w:ascii="Times New Roman" w:hAnsi="Times New Roman" w:cs="Times New Roman"/>
          <w:sz w:val="24"/>
          <w:szCs w:val="24"/>
        </w:rPr>
        <w:t>snížená sazba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(4) U služeb se uplatňuje základní sazba daně, pokud zákon nestanoví jinak. U služeb uvedených v příloze č. 2 se uplatňuje </w:t>
      </w:r>
      <w:r w:rsidR="003E01C2" w:rsidRPr="006B40B4">
        <w:rPr>
          <w:rFonts w:ascii="Times New Roman" w:hAnsi="Times New Roman" w:cs="Times New Roman"/>
          <w:sz w:val="24"/>
          <w:szCs w:val="24"/>
        </w:rPr>
        <w:t>snížená sazba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U služeb spočívajících v opravě nebo úpravě zdravotnických prostředků podle přílohy č. 3 k tomuto zákonu se uplatňuje snížená sazba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(6) U elektronicky poskytovaných služeb spočívajících v poskytnutí novin, časopisů </w:t>
      </w:r>
      <w:r w:rsidR="0042643D" w:rsidRPr="006B40B4">
        <w:rPr>
          <w:rFonts w:ascii="Times New Roman" w:hAnsi="Times New Roman" w:cs="Times New Roman"/>
          <w:sz w:val="24"/>
          <w:szCs w:val="24"/>
        </w:rPr>
        <w:t>a </w:t>
      </w:r>
      <w:r w:rsidRPr="006B40B4">
        <w:rPr>
          <w:rFonts w:ascii="Times New Roman" w:hAnsi="Times New Roman" w:cs="Times New Roman"/>
          <w:sz w:val="24"/>
          <w:szCs w:val="24"/>
        </w:rPr>
        <w:t>periodik, na jejichž dodání by se uplatnila snížená sazba daně, pokud by byly obsaženy na hmotném nosiči, včetně jejich zpřístupnění v rámci veřejných knihovnických a informačních nebo dalších služeb poskytovaných podle knihovního zákona nebo obdobných služeb poskytovaných podle jiného právního předpisu, se uplatní snížená sazba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(7) Při dodání zboží nebo pořízení zboží z jiného členského státu, která obsahují druhy zboží podléhající různým sazbám daně, se uplatní základní sazba daně, čímž není dotčena možnost uplatnit u každého druhu zboží příslušnou sazbu daně samostatně.</w:t>
      </w:r>
    </w:p>
    <w:p w:rsidR="0079317E" w:rsidRPr="006B40B4" w:rsidRDefault="0079317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(7) O</w:t>
      </w:r>
      <w:r w:rsidR="00251671" w:rsidRPr="006B40B4">
        <w:rPr>
          <w:rFonts w:ascii="Times New Roman" w:hAnsi="Times New Roman" w:cs="Times New Roman"/>
          <w:b/>
          <w:sz w:val="24"/>
          <w:szCs w:val="24"/>
        </w:rPr>
        <w:t>soba, která</w:t>
      </w:r>
      <w:r w:rsidRPr="006B40B4">
        <w:rPr>
          <w:rFonts w:ascii="Times New Roman" w:hAnsi="Times New Roman" w:cs="Times New Roman"/>
          <w:b/>
          <w:sz w:val="24"/>
          <w:szCs w:val="24"/>
        </w:rPr>
        <w:t xml:space="preserve"> je povinna přiznat daň, se může rozhodnout, že</w:t>
      </w:r>
    </w:p>
    <w:p w:rsidR="0079317E" w:rsidRPr="006B40B4" w:rsidRDefault="0079317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u zdanitelného plnění, které obsahuje soubor vzájemně rovnocenného a od sebe neoddělitelného zboží, se uplatní nejvyšší </w:t>
      </w:r>
      <w:r w:rsidR="00ED5AA8" w:rsidRPr="006B40B4">
        <w:rPr>
          <w:rFonts w:ascii="Times New Roman" w:hAnsi="Times New Roman" w:cs="Times New Roman"/>
          <w:b/>
          <w:sz w:val="24"/>
          <w:szCs w:val="24"/>
        </w:rPr>
        <w:t>ze sazeb</w:t>
      </w:r>
      <w:r w:rsidRPr="006B40B4">
        <w:rPr>
          <w:rFonts w:ascii="Times New Roman" w:hAnsi="Times New Roman" w:cs="Times New Roman"/>
          <w:b/>
          <w:sz w:val="24"/>
          <w:szCs w:val="24"/>
        </w:rPr>
        <w:t xml:space="preserve"> daně, pokud tento soubor obsahuje zboží, která pokud by byla samostatně dodána, tak by taková dodání podléhala</w:t>
      </w:r>
    </w:p>
    <w:p w:rsidR="0079317E" w:rsidRPr="006B40B4" w:rsidRDefault="0079317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r>
      <w:r w:rsidRPr="006B40B4">
        <w:rPr>
          <w:rFonts w:ascii="Times New Roman" w:eastAsia="Times New Roman" w:hAnsi="Times New Roman" w:cs="Times New Roman"/>
          <w:b/>
          <w:sz w:val="24"/>
          <w:szCs w:val="24"/>
        </w:rPr>
        <w:t>různým</w:t>
      </w:r>
      <w:r w:rsidRPr="006B40B4">
        <w:rPr>
          <w:rFonts w:ascii="Times New Roman" w:hAnsi="Times New Roman" w:cs="Times New Roman"/>
          <w:b/>
          <w:sz w:val="24"/>
          <w:szCs w:val="24"/>
        </w:rPr>
        <w:t xml:space="preserve"> sazbám daně, nebo</w:t>
      </w:r>
    </w:p>
    <w:p w:rsidR="0079317E" w:rsidRPr="006B40B4" w:rsidRDefault="0079317E" w:rsidP="006B40B4">
      <w:pPr>
        <w:widowControl w:val="0"/>
        <w:autoSpaceDE w:val="0"/>
        <w:autoSpaceDN w:val="0"/>
        <w:adjustRightInd w:val="0"/>
        <w:spacing w:after="0" w:line="240" w:lineRule="auto"/>
        <w:ind w:left="568" w:hanging="284"/>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sazbě daně a osvobození od daně podle § 71i, nebo</w:t>
      </w:r>
    </w:p>
    <w:p w:rsidR="0079317E" w:rsidRPr="006B40B4" w:rsidRDefault="0079317E"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b)</w:t>
      </w:r>
      <w:r w:rsidRPr="006B40B4">
        <w:rPr>
          <w:rFonts w:ascii="Times New Roman" w:eastAsia="Times New Roman" w:hAnsi="Times New Roman" w:cs="Times New Roman"/>
          <w:b/>
          <w:sz w:val="24"/>
          <w:szCs w:val="24"/>
        </w:rPr>
        <w:tab/>
        <w:t>namísto uskutečnění zdanitelného plnění podle písmene a) uskutečn</w:t>
      </w:r>
      <w:r w:rsidR="00ED5AA8" w:rsidRPr="006B40B4">
        <w:rPr>
          <w:rFonts w:ascii="Times New Roman" w:eastAsia="Times New Roman" w:hAnsi="Times New Roman" w:cs="Times New Roman"/>
          <w:b/>
          <w:sz w:val="24"/>
          <w:szCs w:val="24"/>
        </w:rPr>
        <w:t>í samostatná dodání zboží, která</w:t>
      </w:r>
      <w:r w:rsidRPr="006B40B4">
        <w:rPr>
          <w:rFonts w:ascii="Times New Roman" w:eastAsia="Times New Roman" w:hAnsi="Times New Roman" w:cs="Times New Roman"/>
          <w:b/>
          <w:sz w:val="24"/>
          <w:szCs w:val="24"/>
        </w:rPr>
        <w:t xml:space="preserve"> soubor podle písmene a)</w:t>
      </w:r>
      <w:r w:rsidR="00ED5AA8" w:rsidRPr="006B40B4">
        <w:rPr>
          <w:rFonts w:ascii="Times New Roman" w:eastAsia="Times New Roman" w:hAnsi="Times New Roman" w:cs="Times New Roman"/>
          <w:b/>
          <w:sz w:val="24"/>
          <w:szCs w:val="24"/>
        </w:rPr>
        <w:t xml:space="preserve"> obsahují</w:t>
      </w:r>
      <w:r w:rsidRPr="006B40B4">
        <w:rPr>
          <w:rFonts w:ascii="Times New Roman" w:eastAsia="Times New Roman" w:hAnsi="Times New Roman" w:cs="Times New Roman"/>
          <w:b/>
          <w:sz w:val="24"/>
          <w:szCs w:val="24"/>
        </w:rPr>
        <w:t>.</w:t>
      </w:r>
    </w:p>
    <w:p w:rsidR="001D721A" w:rsidRPr="006B40B4" w:rsidRDefault="001D721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(8) </w:t>
      </w:r>
      <w:r w:rsidR="00464AC4" w:rsidRPr="006B40B4">
        <w:rPr>
          <w:rFonts w:ascii="Times New Roman" w:hAnsi="Times New Roman" w:cs="Times New Roman"/>
          <w:b/>
          <w:sz w:val="24"/>
          <w:szCs w:val="24"/>
        </w:rPr>
        <w:t>U</w:t>
      </w:r>
      <w:r w:rsidRPr="006B40B4">
        <w:rPr>
          <w:rFonts w:ascii="Times New Roman" w:hAnsi="Times New Roman" w:cs="Times New Roman"/>
          <w:b/>
          <w:sz w:val="24"/>
          <w:szCs w:val="24"/>
        </w:rPr>
        <w:t xml:space="preserve"> zdanitelného plnění, které obsahuje soubor vzájemně rovnocenných a od sebe neoddělitelných služeb, se uplatní nejvyšší ze sazeb daně, pokud tento soubor obsahuje služby, které pokud by byly samostatně poskytnuty, tak by taková poskytnutí podléhala</w:t>
      </w:r>
    </w:p>
    <w:p w:rsidR="001D721A" w:rsidRPr="006B40B4" w:rsidRDefault="001D721A"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a)</w:t>
      </w:r>
      <w:r w:rsidRPr="006B40B4">
        <w:rPr>
          <w:rFonts w:ascii="Times New Roman" w:eastAsia="Times New Roman" w:hAnsi="Times New Roman" w:cs="Times New Roman"/>
          <w:b/>
          <w:sz w:val="24"/>
          <w:szCs w:val="24"/>
        </w:rPr>
        <w:tab/>
        <w:t>různým sazbám daně, nebo</w:t>
      </w:r>
    </w:p>
    <w:p w:rsidR="001D721A" w:rsidRPr="006B40B4" w:rsidRDefault="001D721A"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b)</w:t>
      </w:r>
      <w:r w:rsidRPr="006B40B4">
        <w:rPr>
          <w:rFonts w:ascii="Times New Roman" w:eastAsia="Times New Roman" w:hAnsi="Times New Roman" w:cs="Times New Roman"/>
          <w:b/>
          <w:sz w:val="24"/>
          <w:szCs w:val="24"/>
        </w:rPr>
        <w:tab/>
        <w:t>sazbě daně a osvobození od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(8)</w:t>
      </w:r>
      <w:r w:rsidRPr="006B40B4">
        <w:rPr>
          <w:rFonts w:ascii="Times New Roman" w:hAnsi="Times New Roman" w:cs="Times New Roman"/>
          <w:sz w:val="24"/>
          <w:szCs w:val="24"/>
        </w:rPr>
        <w:t xml:space="preserve"> </w:t>
      </w:r>
      <w:r w:rsidR="00CF47CC" w:rsidRPr="006B40B4">
        <w:rPr>
          <w:rFonts w:ascii="Times New Roman" w:hAnsi="Times New Roman" w:cs="Times New Roman"/>
          <w:b/>
          <w:sz w:val="24"/>
          <w:szCs w:val="24"/>
        </w:rPr>
        <w:t>(9)</w:t>
      </w:r>
      <w:r w:rsidR="00CF47C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U dovozu zboží, u kterého se uplatňuje paušální celní sazba a který obsahuje druhy zboží, jež podléhají různým sazbám daně, zařazené do různých podpoložek celního sazebníku, se uplatní </w:t>
      </w:r>
      <w:r w:rsidR="002C06F4" w:rsidRPr="006B40B4">
        <w:rPr>
          <w:rFonts w:ascii="Times New Roman" w:hAnsi="Times New Roman" w:cs="Times New Roman"/>
          <w:sz w:val="24"/>
          <w:szCs w:val="24"/>
        </w:rPr>
        <w:t>základní sazba daně</w:t>
      </w:r>
      <w:r w:rsidRPr="006B40B4">
        <w:rPr>
          <w:rFonts w:ascii="Times New Roman" w:hAnsi="Times New Roman" w:cs="Times New Roman"/>
          <w:sz w:val="24"/>
          <w:szCs w:val="24"/>
        </w:rPr>
        <w:t>.</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(9)</w:t>
      </w:r>
      <w:r w:rsidRPr="006B40B4">
        <w:rPr>
          <w:rFonts w:ascii="Times New Roman" w:hAnsi="Times New Roman" w:cs="Times New Roman"/>
          <w:sz w:val="24"/>
          <w:szCs w:val="24"/>
        </w:rPr>
        <w:t xml:space="preserve"> </w:t>
      </w:r>
      <w:r w:rsidR="00CF47CC" w:rsidRPr="006B40B4">
        <w:rPr>
          <w:rFonts w:ascii="Times New Roman" w:hAnsi="Times New Roman" w:cs="Times New Roman"/>
          <w:b/>
          <w:sz w:val="24"/>
          <w:szCs w:val="24"/>
        </w:rPr>
        <w:t>(10)</w:t>
      </w:r>
      <w:r w:rsidR="00CF47C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U základu daně podle § 36 odst. </w:t>
      </w:r>
      <w:r w:rsidRPr="006B40B4">
        <w:rPr>
          <w:rFonts w:ascii="Times New Roman" w:hAnsi="Times New Roman" w:cs="Times New Roman"/>
          <w:strike/>
          <w:sz w:val="24"/>
          <w:szCs w:val="24"/>
        </w:rPr>
        <w:t>12</w:t>
      </w:r>
      <w:r w:rsidRPr="006B40B4">
        <w:rPr>
          <w:rFonts w:ascii="Times New Roman" w:hAnsi="Times New Roman" w:cs="Times New Roman"/>
          <w:sz w:val="24"/>
          <w:szCs w:val="24"/>
        </w:rPr>
        <w:t xml:space="preserve"> </w:t>
      </w:r>
      <w:r w:rsidR="00B84AE0" w:rsidRPr="006B40B4">
        <w:rPr>
          <w:rFonts w:ascii="Times New Roman" w:hAnsi="Times New Roman" w:cs="Times New Roman"/>
          <w:b/>
          <w:sz w:val="24"/>
          <w:szCs w:val="24"/>
        </w:rPr>
        <w:t>13</w:t>
      </w:r>
      <w:r w:rsidR="00B84AE0" w:rsidRPr="006B40B4">
        <w:rPr>
          <w:rFonts w:ascii="Times New Roman" w:hAnsi="Times New Roman" w:cs="Times New Roman"/>
          <w:sz w:val="24"/>
          <w:szCs w:val="24"/>
        </w:rPr>
        <w:t xml:space="preserve"> </w:t>
      </w:r>
      <w:r w:rsidRPr="006B40B4">
        <w:rPr>
          <w:rFonts w:ascii="Times New Roman" w:hAnsi="Times New Roman" w:cs="Times New Roman"/>
          <w:sz w:val="24"/>
          <w:szCs w:val="24"/>
        </w:rPr>
        <w:t>vztahujícímu se k vratným obalům se použije sazba daně platná pro tento zálohovaný obal.</w:t>
      </w:r>
    </w:p>
    <w:p w:rsidR="002E6D9B" w:rsidRPr="006B40B4" w:rsidRDefault="002E6D9B" w:rsidP="006B40B4">
      <w:pPr>
        <w:pStyle w:val="nadpis"/>
        <w:outlineLvl w:val="9"/>
      </w:pPr>
      <w:r w:rsidRPr="006B40B4">
        <w:t>***</w:t>
      </w:r>
    </w:p>
    <w:p w:rsidR="00B62D4C" w:rsidRPr="006B40B4" w:rsidRDefault="00B62D4C" w:rsidP="006B40B4">
      <w:pPr>
        <w:keepNext/>
        <w:widowControl w:val="0"/>
        <w:autoSpaceDE w:val="0"/>
        <w:autoSpaceDN w:val="0"/>
        <w:adjustRightInd w:val="0"/>
        <w:spacing w:before="240" w:after="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48</w:t>
      </w:r>
    </w:p>
    <w:p w:rsidR="00B62D4C" w:rsidRPr="006B40B4" w:rsidRDefault="00B62D4C"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Sazba daně u dokončené stavby pro bydlení nebo dokončené stavby pro sociální bydlení</w:t>
      </w:r>
    </w:p>
    <w:p w:rsidR="00B62D4C" w:rsidRPr="006B40B4" w:rsidRDefault="00B62D4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Snížená sazba daně se uplatní při poskytnutí stavebních nebo montážních prací provedených na dokončené stavbě, pokud se jedná o stavbu pro bydlení nebo stavbu pro sociální bydlení.</w:t>
      </w:r>
    </w:p>
    <w:p w:rsidR="00B62D4C" w:rsidRPr="006B40B4" w:rsidRDefault="00B62D4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Stavbou pro bydlení se pro účely daně z přidané hodnoty rozumí</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stavba bytového domu podle stavebního zákona,</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stavba rodinného domu podle stavebního zákona,</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stavba, která</w:t>
      </w:r>
    </w:p>
    <w:p w:rsidR="00B62D4C" w:rsidRPr="006B40B4" w:rsidRDefault="00B62D4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00C72CB8" w:rsidRPr="006B40B4">
        <w:rPr>
          <w:rFonts w:ascii="Times New Roman" w:hAnsi="Times New Roman" w:cs="Times New Roman"/>
          <w:strike/>
          <w:sz w:val="24"/>
          <w:szCs w:val="24"/>
        </w:rPr>
        <w:t>.</w:t>
      </w:r>
      <w:r w:rsidR="00C72CB8" w:rsidRPr="006B40B4">
        <w:rPr>
          <w:rFonts w:ascii="Times New Roman" w:hAnsi="Times New Roman" w:cs="Times New Roman"/>
          <w:strike/>
          <w:sz w:val="24"/>
          <w:szCs w:val="24"/>
        </w:rPr>
        <w:tab/>
      </w:r>
      <w:r w:rsidRPr="006B40B4">
        <w:rPr>
          <w:rFonts w:ascii="Times New Roman" w:hAnsi="Times New Roman" w:cs="Times New Roman"/>
          <w:strike/>
          <w:sz w:val="24"/>
          <w:szCs w:val="24"/>
        </w:rPr>
        <w:t>slouží k využití stavby bytového domu nebo stavby rodinného domu a</w:t>
      </w:r>
    </w:p>
    <w:p w:rsidR="00B62D4C" w:rsidRPr="006B40B4" w:rsidRDefault="00B62D4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00C72CB8" w:rsidRPr="006B40B4">
        <w:rPr>
          <w:rFonts w:ascii="Times New Roman" w:hAnsi="Times New Roman" w:cs="Times New Roman"/>
          <w:strike/>
          <w:sz w:val="24"/>
          <w:szCs w:val="24"/>
        </w:rPr>
        <w:t>.</w:t>
      </w:r>
      <w:r w:rsidR="00C72CB8" w:rsidRPr="006B40B4">
        <w:rPr>
          <w:rFonts w:ascii="Times New Roman" w:hAnsi="Times New Roman" w:cs="Times New Roman"/>
          <w:strike/>
          <w:sz w:val="24"/>
          <w:szCs w:val="24"/>
        </w:rPr>
        <w:tab/>
      </w:r>
      <w:r w:rsidRPr="006B40B4">
        <w:rPr>
          <w:rFonts w:ascii="Times New Roman" w:hAnsi="Times New Roman" w:cs="Times New Roman"/>
          <w:strike/>
          <w:sz w:val="24"/>
          <w:szCs w:val="24"/>
        </w:rPr>
        <w:t>je zřízena na pozemku, který tvoří funkční celek s touto stavbou bytového domu nebo rodinného domu,</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obytný prostor,</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místnost užívaná spolu s obytným prostorem podle písmene d), která se nachází ve stejné stavbě pevně spojené se zemí.</w:t>
      </w:r>
    </w:p>
    <w:p w:rsidR="00B62D4C" w:rsidRPr="006B40B4" w:rsidRDefault="00B62D4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Pozemkem, který tvoří funkční celek se stavbou pevně spojenou se zemí, se pro účely daně z přidané hodnoty rozumí pozemek, který slouží k provozu stavby pevně spojené se zemí nebo plní její funkce nebo který je využíván spolu s takovou stavbou. Touto stavbou není inženýrská síť ve vlastnictví jiné osoby než vlastníka pozemku.</w:t>
      </w:r>
    </w:p>
    <w:p w:rsidR="00B62D4C" w:rsidRPr="006B40B4" w:rsidRDefault="00B62D4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Obytným prostorem se pro účely daně z přidané hodnoty rozumí byt nebo jiný soubor místností, popřípadě jedna obytná místnost, které svým stavebně technickým uspořádáním a vybavením splňují požadavky na trvalé bydlení a jsou k tomuto účelu užívání určeny.</w:t>
      </w:r>
    </w:p>
    <w:p w:rsidR="00B62D4C" w:rsidRPr="006B40B4" w:rsidRDefault="00B62D4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Stavbami pro sociální bydlení se pro účely daně z přidané hodnoty rozumí</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stavba bytového domu podle stavebního zákona, v němž není obytný prostor s podlahovou plochou přesahující 120 m2,</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stavba rodinného domu podle stavebního zákona, jehož podlahová plocha nepřesahuje 350</w:t>
      </w:r>
      <w:r w:rsidR="0018681E" w:rsidRPr="006B40B4">
        <w:rPr>
          <w:rFonts w:ascii="Times New Roman" w:hAnsi="Times New Roman" w:cs="Times New Roman"/>
          <w:strike/>
          <w:sz w:val="24"/>
          <w:szCs w:val="24"/>
        </w:rPr>
        <w:t> </w:t>
      </w:r>
      <w:r w:rsidRPr="006B40B4">
        <w:rPr>
          <w:rFonts w:ascii="Times New Roman" w:hAnsi="Times New Roman" w:cs="Times New Roman"/>
          <w:strike/>
          <w:sz w:val="24"/>
          <w:szCs w:val="24"/>
        </w:rPr>
        <w:t>m</w:t>
      </w:r>
      <w:r w:rsidRPr="006B40B4">
        <w:rPr>
          <w:rFonts w:ascii="Times New Roman" w:hAnsi="Times New Roman" w:cs="Times New Roman"/>
          <w:strike/>
          <w:sz w:val="24"/>
          <w:szCs w:val="24"/>
          <w:vertAlign w:val="superscript"/>
        </w:rPr>
        <w:t>2</w:t>
      </w:r>
      <w:r w:rsidRPr="006B40B4">
        <w:rPr>
          <w:rFonts w:ascii="Times New Roman" w:hAnsi="Times New Roman" w:cs="Times New Roman"/>
          <w:strike/>
          <w:sz w:val="24"/>
          <w:szCs w:val="24"/>
        </w:rPr>
        <w:t>,</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obytný prostor pro sociální bydlení,</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ubytovací zařízení pro ubytování příslušníků bezpečnostních sborů podle zákona upravujícího služební poměr příslušníků bezpečnostních sborů nebo pro ubytování státních zaměstnanců,</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stavba určená pro použití zařízením sociálních služeb poskytující pobytové služby podle zákona o sociálních službách,</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školská zařízení pro výkon ústavní výchovy nebo ochranné výchovy a pro preventivně výchovnou péči, jakož i střediska výchovné péče, podle zákona upravujícího výkon ústavní výchovy nebo ochranné výchovy ve školských zařízeních a preventivně výchovnou péči ve školských zařízeních,</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trike/>
          <w:sz w:val="24"/>
          <w:szCs w:val="24"/>
        </w:rPr>
        <w:tab/>
        <w:t>internáty škol samostatně zřízených pro žáky se zdravotním postižením podle právních předpisů upravujících školská výchovná a ubytovací zařízení a školská účelová zařízení,</w:t>
      </w:r>
    </w:p>
    <w:p w:rsidR="00B62D4C" w:rsidRPr="006B40B4" w:rsidRDefault="00B62D4C" w:rsidP="006B40B4">
      <w:pPr>
        <w:widowControl w:val="0"/>
        <w:pBdr>
          <w:top w:val="dashDotStroked" w:sz="24" w:space="1" w:color="984806" w:themeColor="accent6" w:themeShade="80"/>
          <w:left w:val="dashDotStroked" w:sz="24" w:space="4" w:color="984806" w:themeColor="accent6" w:themeShade="80"/>
          <w:bottom w:val="dashDotStroked" w:sz="24" w:space="1" w:color="984806" w:themeColor="accent6" w:themeShade="80"/>
          <w:right w:val="dashDotStroked" w:sz="24" w:space="4" w:color="984806" w:themeColor="accent6" w:themeShade="80"/>
        </w:pBdr>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color w:val="984806" w:themeColor="accent6" w:themeShade="80"/>
          <w:sz w:val="24"/>
          <w:szCs w:val="24"/>
        </w:rPr>
        <w:t>h)</w:t>
      </w:r>
      <w:r w:rsidRPr="006B40B4">
        <w:rPr>
          <w:rFonts w:ascii="Times New Roman" w:hAnsi="Times New Roman" w:cs="Times New Roman"/>
          <w:strike/>
          <w:color w:val="984806" w:themeColor="accent6" w:themeShade="80"/>
          <w:sz w:val="24"/>
          <w:szCs w:val="24"/>
        </w:rPr>
        <w:tab/>
        <w:t>dětské domovy pro děti do 3 let věku,</w:t>
      </w:r>
    </w:p>
    <w:p w:rsidR="00B62D4C" w:rsidRPr="006B40B4" w:rsidRDefault="00B62D4C" w:rsidP="006B40B4">
      <w:pPr>
        <w:widowControl w:val="0"/>
        <w:pBdr>
          <w:top w:val="dashDotStroked" w:sz="24" w:space="1" w:color="984806" w:themeColor="accent6" w:themeShade="80"/>
          <w:left w:val="dashDotStroked" w:sz="24" w:space="4" w:color="984806" w:themeColor="accent6" w:themeShade="80"/>
          <w:bottom w:val="dashDotStroked" w:sz="24" w:space="1" w:color="984806" w:themeColor="accent6" w:themeShade="80"/>
          <w:right w:val="dashDotStroked" w:sz="24" w:space="4" w:color="984806" w:themeColor="accent6" w:themeShade="80"/>
        </w:pBdr>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color w:val="984806" w:themeColor="accent6" w:themeShade="80"/>
          <w:sz w:val="24"/>
          <w:szCs w:val="24"/>
        </w:rPr>
        <w:t>i)</w:t>
      </w:r>
      <w:r w:rsidRPr="006B40B4">
        <w:rPr>
          <w:rFonts w:ascii="Times New Roman" w:hAnsi="Times New Roman" w:cs="Times New Roman"/>
          <w:strike/>
          <w:sz w:val="24"/>
          <w:szCs w:val="24"/>
        </w:rPr>
        <w:tab/>
      </w:r>
      <w:r w:rsidRPr="006B40B4">
        <w:rPr>
          <w:rFonts w:ascii="Times New Roman" w:hAnsi="Times New Roman" w:cs="Times New Roman"/>
          <w:b/>
          <w:strike/>
          <w:color w:val="984806" w:themeColor="accent6" w:themeShade="80"/>
          <w:sz w:val="24"/>
          <w:szCs w:val="24"/>
        </w:rPr>
        <w:t>h)</w:t>
      </w:r>
      <w:r w:rsidRPr="006B40B4">
        <w:rPr>
          <w:rFonts w:ascii="Times New Roman" w:hAnsi="Times New Roman" w:cs="Times New Roman"/>
          <w:strike/>
          <w:color w:val="984806" w:themeColor="accent6" w:themeShade="80"/>
          <w:sz w:val="24"/>
          <w:szCs w:val="24"/>
        </w:rPr>
        <w:t xml:space="preserve"> </w:t>
      </w:r>
      <w:r w:rsidRPr="006B40B4">
        <w:rPr>
          <w:rFonts w:ascii="Times New Roman" w:hAnsi="Times New Roman" w:cs="Times New Roman"/>
          <w:strike/>
          <w:sz w:val="24"/>
          <w:szCs w:val="24"/>
        </w:rPr>
        <w:t>zařízení pro děti vyžadující okamžitou pomoc a zařízení pro výkon pěstounské péče poskytující péči podle zákona upravujícího sociálně-právní ochranu dětí,</w:t>
      </w:r>
    </w:p>
    <w:p w:rsidR="00B62D4C" w:rsidRPr="006B40B4" w:rsidRDefault="00B62D4C" w:rsidP="006B40B4">
      <w:pPr>
        <w:widowControl w:val="0"/>
        <w:pBdr>
          <w:top w:val="dashDotStroked" w:sz="24" w:space="1" w:color="984806" w:themeColor="accent6" w:themeShade="80"/>
          <w:left w:val="dashDotStroked" w:sz="24" w:space="4" w:color="984806" w:themeColor="accent6" w:themeShade="80"/>
          <w:bottom w:val="dashDotStroked" w:sz="24" w:space="1" w:color="984806" w:themeColor="accent6" w:themeShade="80"/>
          <w:right w:val="dashDotStroked" w:sz="24" w:space="4" w:color="984806" w:themeColor="accent6" w:themeShade="80"/>
        </w:pBdr>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color w:val="984806" w:themeColor="accent6" w:themeShade="80"/>
          <w:sz w:val="24"/>
          <w:szCs w:val="24"/>
        </w:rPr>
        <w:t>j)</w:t>
      </w:r>
      <w:r w:rsidRPr="006B40B4">
        <w:rPr>
          <w:rFonts w:ascii="Times New Roman" w:hAnsi="Times New Roman" w:cs="Times New Roman"/>
          <w:strike/>
          <w:sz w:val="24"/>
          <w:szCs w:val="24"/>
        </w:rPr>
        <w:tab/>
      </w:r>
      <w:r w:rsidRPr="006B40B4">
        <w:rPr>
          <w:rFonts w:ascii="Times New Roman" w:hAnsi="Times New Roman" w:cs="Times New Roman"/>
          <w:b/>
          <w:strike/>
          <w:color w:val="984806" w:themeColor="accent6" w:themeShade="80"/>
          <w:sz w:val="24"/>
          <w:szCs w:val="24"/>
        </w:rPr>
        <w:t>i)</w:t>
      </w:r>
      <w:r w:rsidRPr="006B40B4">
        <w:rPr>
          <w:rFonts w:ascii="Times New Roman" w:hAnsi="Times New Roman" w:cs="Times New Roman"/>
          <w:strike/>
          <w:color w:val="984806" w:themeColor="accent6" w:themeShade="80"/>
          <w:sz w:val="24"/>
          <w:szCs w:val="24"/>
        </w:rPr>
        <w:t xml:space="preserve"> </w:t>
      </w:r>
      <w:r w:rsidRPr="006B40B4">
        <w:rPr>
          <w:rFonts w:ascii="Times New Roman" w:hAnsi="Times New Roman" w:cs="Times New Roman"/>
          <w:strike/>
          <w:sz w:val="24"/>
          <w:szCs w:val="24"/>
        </w:rPr>
        <w:t>speciální lůžková zařízení hospicového typu,</w:t>
      </w:r>
    </w:p>
    <w:p w:rsidR="00B62D4C" w:rsidRPr="006B40B4" w:rsidRDefault="00B62D4C" w:rsidP="006B40B4">
      <w:pPr>
        <w:widowControl w:val="0"/>
        <w:pBdr>
          <w:top w:val="dashDotStroked" w:sz="24" w:space="1" w:color="984806" w:themeColor="accent6" w:themeShade="80"/>
          <w:left w:val="dashDotStroked" w:sz="24" w:space="4" w:color="984806" w:themeColor="accent6" w:themeShade="80"/>
          <w:bottom w:val="dashDotStroked" w:sz="24" w:space="1" w:color="984806" w:themeColor="accent6" w:themeShade="80"/>
          <w:right w:val="dashDotStroked" w:sz="24" w:space="4" w:color="984806" w:themeColor="accent6" w:themeShade="80"/>
        </w:pBdr>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color w:val="984806" w:themeColor="accent6" w:themeShade="80"/>
          <w:sz w:val="24"/>
          <w:szCs w:val="24"/>
        </w:rPr>
        <w:t>k)</w:t>
      </w:r>
      <w:r w:rsidRPr="006B40B4">
        <w:rPr>
          <w:rFonts w:ascii="Times New Roman" w:hAnsi="Times New Roman" w:cs="Times New Roman"/>
          <w:strike/>
          <w:sz w:val="24"/>
          <w:szCs w:val="24"/>
        </w:rPr>
        <w:tab/>
      </w:r>
      <w:r w:rsidRPr="006B40B4">
        <w:rPr>
          <w:rFonts w:ascii="Times New Roman" w:hAnsi="Times New Roman" w:cs="Times New Roman"/>
          <w:b/>
          <w:strike/>
          <w:color w:val="984806" w:themeColor="accent6" w:themeShade="80"/>
          <w:sz w:val="24"/>
          <w:szCs w:val="24"/>
        </w:rPr>
        <w:t>j)</w:t>
      </w:r>
      <w:r w:rsidRPr="006B40B4">
        <w:rPr>
          <w:rFonts w:ascii="Times New Roman" w:hAnsi="Times New Roman" w:cs="Times New Roman"/>
          <w:strike/>
          <w:color w:val="984806" w:themeColor="accent6" w:themeShade="80"/>
          <w:sz w:val="24"/>
          <w:szCs w:val="24"/>
        </w:rPr>
        <w:t xml:space="preserve"> </w:t>
      </w:r>
      <w:r w:rsidRPr="006B40B4">
        <w:rPr>
          <w:rFonts w:ascii="Times New Roman" w:hAnsi="Times New Roman" w:cs="Times New Roman"/>
          <w:strike/>
          <w:sz w:val="24"/>
          <w:szCs w:val="24"/>
        </w:rPr>
        <w:t>domovy péče o válečné veterány,</w:t>
      </w:r>
    </w:p>
    <w:p w:rsidR="00B62D4C" w:rsidRPr="006B40B4" w:rsidRDefault="00B62D4C" w:rsidP="006B40B4">
      <w:pPr>
        <w:widowControl w:val="0"/>
        <w:pBdr>
          <w:top w:val="dashDotStroked" w:sz="24" w:space="1" w:color="984806" w:themeColor="accent6" w:themeShade="80"/>
          <w:left w:val="dashDotStroked" w:sz="24" w:space="4" w:color="984806" w:themeColor="accent6" w:themeShade="80"/>
          <w:bottom w:val="dashDotStroked" w:sz="24" w:space="1" w:color="984806" w:themeColor="accent6" w:themeShade="80"/>
          <w:right w:val="dashDotStroked" w:sz="24" w:space="4" w:color="984806" w:themeColor="accent6" w:themeShade="80"/>
        </w:pBdr>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color w:val="984806" w:themeColor="accent6" w:themeShade="80"/>
          <w:sz w:val="24"/>
          <w:szCs w:val="24"/>
        </w:rPr>
        <w:t>l)</w:t>
      </w:r>
      <w:r w:rsidRPr="006B40B4">
        <w:rPr>
          <w:rFonts w:ascii="Times New Roman" w:hAnsi="Times New Roman" w:cs="Times New Roman"/>
          <w:strike/>
          <w:sz w:val="24"/>
          <w:szCs w:val="24"/>
        </w:rPr>
        <w:tab/>
      </w:r>
      <w:r w:rsidRPr="006B40B4">
        <w:rPr>
          <w:rFonts w:ascii="Times New Roman" w:hAnsi="Times New Roman" w:cs="Times New Roman"/>
          <w:b/>
          <w:strike/>
          <w:color w:val="984806" w:themeColor="accent6" w:themeShade="80"/>
          <w:sz w:val="24"/>
          <w:szCs w:val="24"/>
        </w:rPr>
        <w:t>k)</w:t>
      </w:r>
      <w:r w:rsidRPr="006B40B4">
        <w:rPr>
          <w:rFonts w:ascii="Times New Roman" w:hAnsi="Times New Roman" w:cs="Times New Roman"/>
          <w:strike/>
          <w:color w:val="984806" w:themeColor="accent6" w:themeShade="80"/>
          <w:sz w:val="24"/>
          <w:szCs w:val="24"/>
        </w:rPr>
        <w:t xml:space="preserve"> </w:t>
      </w:r>
      <w:r w:rsidRPr="006B40B4">
        <w:rPr>
          <w:rFonts w:ascii="Times New Roman" w:hAnsi="Times New Roman" w:cs="Times New Roman"/>
          <w:strike/>
          <w:sz w:val="24"/>
          <w:szCs w:val="24"/>
        </w:rPr>
        <w:t>jiná stavba, která</w:t>
      </w:r>
    </w:p>
    <w:p w:rsidR="00B62D4C" w:rsidRPr="006B40B4" w:rsidRDefault="00B62D4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slouží k využití staveb uvedených v písmenech a), b) a d) až k) a</w:t>
      </w:r>
    </w:p>
    <w:p w:rsidR="00B62D4C" w:rsidRPr="006B40B4" w:rsidRDefault="00B62D4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je zřízena na pozemku, který tvoří s těmito stavbami funkční celek.</w:t>
      </w:r>
    </w:p>
    <w:p w:rsidR="00B62D4C" w:rsidRPr="006B40B4" w:rsidRDefault="00B62D4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Obytným prostorem pro sociální bydlení se pro účely daně z přidané hodnoty rozumí</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obytný prostor, jehož podlahová plocha nepřesahuje 120 m</w:t>
      </w:r>
      <w:r w:rsidRPr="006B40B4">
        <w:rPr>
          <w:rFonts w:ascii="Times New Roman" w:hAnsi="Times New Roman" w:cs="Times New Roman"/>
          <w:strike/>
          <w:sz w:val="24"/>
          <w:szCs w:val="24"/>
          <w:vertAlign w:val="superscript"/>
        </w:rPr>
        <w:t>2</w:t>
      </w:r>
      <w:r w:rsidRPr="006B40B4">
        <w:rPr>
          <w:rFonts w:ascii="Times New Roman" w:hAnsi="Times New Roman" w:cs="Times New Roman"/>
          <w:strike/>
          <w:sz w:val="24"/>
          <w:szCs w:val="24"/>
        </w:rPr>
        <w:t>,</w:t>
      </w:r>
    </w:p>
    <w:p w:rsidR="00B62D4C" w:rsidRPr="006B40B4" w:rsidRDefault="00B62D4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místnost užívaná spolu s obytným prostorem podle písmene a), která se nachází ve stejné stavbě pevně spojené se zemí.</w:t>
      </w:r>
    </w:p>
    <w:p w:rsidR="00E113D4" w:rsidRPr="006B40B4" w:rsidRDefault="00E113D4" w:rsidP="006B40B4">
      <w:pPr>
        <w:pStyle w:val="nadpis"/>
        <w:outlineLvl w:val="9"/>
      </w:pPr>
      <w:r w:rsidRPr="006B40B4">
        <w:t>***</w:t>
      </w:r>
    </w:p>
    <w:p w:rsidR="00E113D4" w:rsidRPr="006B40B4" w:rsidRDefault="00E113D4"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p>
    <w:p w:rsidR="00A860E0" w:rsidRPr="006B40B4" w:rsidRDefault="00A860E0"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48</w:t>
      </w:r>
    </w:p>
    <w:p w:rsidR="00A860E0" w:rsidRPr="006B40B4" w:rsidRDefault="0002502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Stavba </w:t>
      </w:r>
      <w:r w:rsidR="00A860E0" w:rsidRPr="006B40B4">
        <w:rPr>
          <w:rFonts w:ascii="Times New Roman" w:hAnsi="Times New Roman" w:cs="Times New Roman"/>
          <w:b/>
          <w:bCs/>
          <w:sz w:val="24"/>
          <w:szCs w:val="24"/>
        </w:rPr>
        <w:t>pro bydlení</w:t>
      </w:r>
    </w:p>
    <w:p w:rsidR="00A860E0" w:rsidRPr="006B40B4" w:rsidRDefault="00A860E0"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Stavbou pro bydlení se pro účely daně z přidané hodnoty rozumí</w:t>
      </w:r>
    </w:p>
    <w:p w:rsidR="00A860E0" w:rsidRPr="006B40B4" w:rsidRDefault="00A860E0" w:rsidP="006B40B4">
      <w:pPr>
        <w:widowControl w:val="0"/>
        <w:autoSpaceDE w:val="0"/>
        <w:autoSpaceDN w:val="0"/>
        <w:adjustRightInd w:val="0"/>
        <w:spacing w:before="120"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stavba bytového domu,</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stavba rodinného domu,</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stavba, která</w:t>
      </w:r>
    </w:p>
    <w:p w:rsidR="00A860E0" w:rsidRPr="006B40B4" w:rsidRDefault="00A860E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00A0083E" w:rsidRPr="006B40B4">
        <w:rPr>
          <w:rFonts w:ascii="Times New Roman" w:hAnsi="Times New Roman" w:cs="Times New Roman"/>
          <w:b/>
          <w:sz w:val="24"/>
          <w:szCs w:val="24"/>
        </w:rPr>
        <w:t>.</w:t>
      </w:r>
      <w:r w:rsidR="00A0083E" w:rsidRPr="006B40B4">
        <w:rPr>
          <w:rFonts w:ascii="Times New Roman" w:hAnsi="Times New Roman" w:cs="Times New Roman"/>
          <w:b/>
          <w:sz w:val="24"/>
          <w:szCs w:val="24"/>
        </w:rPr>
        <w:tab/>
      </w:r>
      <w:r w:rsidRPr="006B40B4">
        <w:rPr>
          <w:rFonts w:ascii="Times New Roman" w:hAnsi="Times New Roman" w:cs="Times New Roman"/>
          <w:b/>
          <w:sz w:val="24"/>
          <w:szCs w:val="24"/>
        </w:rPr>
        <w:t>slouží k využití stavby bytového domu nebo stavby rodinného domu a</w:t>
      </w:r>
    </w:p>
    <w:p w:rsidR="00A860E0" w:rsidRPr="006B40B4" w:rsidRDefault="00A860E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00A0083E" w:rsidRPr="006B40B4">
        <w:rPr>
          <w:rFonts w:ascii="Times New Roman" w:hAnsi="Times New Roman" w:cs="Times New Roman"/>
          <w:b/>
          <w:sz w:val="24"/>
          <w:szCs w:val="24"/>
        </w:rPr>
        <w:t>.</w:t>
      </w:r>
      <w:r w:rsidR="00A0083E" w:rsidRPr="006B40B4">
        <w:rPr>
          <w:rFonts w:ascii="Times New Roman" w:hAnsi="Times New Roman" w:cs="Times New Roman"/>
          <w:b/>
          <w:sz w:val="24"/>
          <w:szCs w:val="24"/>
        </w:rPr>
        <w:tab/>
      </w:r>
      <w:r w:rsidRPr="006B40B4">
        <w:rPr>
          <w:rFonts w:ascii="Times New Roman" w:hAnsi="Times New Roman" w:cs="Times New Roman"/>
          <w:b/>
          <w:sz w:val="24"/>
          <w:szCs w:val="24"/>
        </w:rPr>
        <w:t>je zřízena na pozemku, který tvoří funkční celek se stavbou bytového domu nebo rodinného domu podle bodu 1,</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obytný prostor,</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místnost užívaná spolu s obytným prostorem podle písmene d), která se nachází ve stejné stavbě pevně spojené se zemí.</w:t>
      </w:r>
    </w:p>
    <w:p w:rsidR="00A860E0" w:rsidRPr="006B40B4" w:rsidRDefault="00A860E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Stavbou bytového domu se pro účely daně z přidané hodnoty rozumí stavba,</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která je zapsána v katastru nemovitostí jako stavba se způsobem využití stavby bytový dům,</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která není v katastru nemovitostí zapsána, ale lze důvodně předpokládat, že do katastru nemovitostí bude jako stavba se způsobem využití stavby bytový dům zapsána.</w:t>
      </w:r>
    </w:p>
    <w:p w:rsidR="00A860E0" w:rsidRPr="006B40B4" w:rsidRDefault="00A860E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Stavbou rodinného domu se pro účely daně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přidané hodnoty rozumí stavba,</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která je zapsána v katastru nemovitostí jako stavba se způsobem využití stavby rodinný dům,</w:t>
      </w:r>
    </w:p>
    <w:p w:rsidR="00A860E0" w:rsidRPr="006B40B4" w:rsidRDefault="00A860E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která není v katastru nemovitostí zapsána, ale lze důvodně předpokládat, že bude do katastru nemovitostí jako stavba se způsobem využití stavby rodinný dům zapsána.</w:t>
      </w:r>
    </w:p>
    <w:p w:rsidR="00A860E0" w:rsidRPr="006B40B4" w:rsidRDefault="00A860E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Pozemkem, který tvoří funkční celek se stavbou pevně spojenou se zemí, se pro účely daně z přidané hodnoty rozumí pozemek, který slouží k provozu stavby pevně spojené se zemí nebo plní její funkce nebo který je využíván spolu s takovou stavbou. Touto stavbou není inženýrská síť ve vlastnictví jiné osoby než vlastníka pozemku.</w:t>
      </w:r>
    </w:p>
    <w:p w:rsidR="00A860E0" w:rsidRPr="006B40B4" w:rsidRDefault="00A860E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Obytným prostorem se pro účely daně z přidané hodnoty rozumí byt nebo jiný soubor místností, popřípadě jedna obytná místnost, které svým stavebně technickým uspořádáním a vybavením splňují požadavky na trvalé bydlení a jsou k tomuto účelu užívání určeny.</w:t>
      </w:r>
    </w:p>
    <w:p w:rsidR="00A76F7A" w:rsidRPr="006B40B4" w:rsidRDefault="00A860E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(6) </w:t>
      </w:r>
      <w:r w:rsidR="00A76F7A" w:rsidRPr="006B40B4">
        <w:rPr>
          <w:rFonts w:ascii="Times New Roman" w:hAnsi="Times New Roman" w:cs="Times New Roman"/>
          <w:b/>
          <w:sz w:val="24"/>
          <w:szCs w:val="24"/>
        </w:rPr>
        <w:t xml:space="preserve">Stavba se </w:t>
      </w:r>
      <w:r w:rsidRPr="006B40B4">
        <w:rPr>
          <w:rFonts w:ascii="Times New Roman" w:hAnsi="Times New Roman" w:cs="Times New Roman"/>
          <w:b/>
          <w:sz w:val="24"/>
          <w:szCs w:val="24"/>
        </w:rPr>
        <w:t>pro účely daně z přidané hodnoty považuje</w:t>
      </w:r>
      <w:r w:rsidR="00A76F7A" w:rsidRPr="006B40B4">
        <w:rPr>
          <w:rFonts w:ascii="Times New Roman" w:hAnsi="Times New Roman" w:cs="Times New Roman"/>
          <w:b/>
          <w:sz w:val="24"/>
          <w:szCs w:val="24"/>
        </w:rPr>
        <w:t xml:space="preserve"> za dokončenou</w:t>
      </w:r>
    </w:p>
    <w:p w:rsidR="00A76F7A" w:rsidRPr="006B40B4" w:rsidRDefault="00A76F7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r>
      <w:r w:rsidR="007C4197" w:rsidRPr="006B40B4">
        <w:rPr>
          <w:rFonts w:ascii="Times New Roman" w:hAnsi="Times New Roman" w:cs="Times New Roman"/>
          <w:b/>
          <w:sz w:val="24"/>
          <w:szCs w:val="24"/>
        </w:rPr>
        <w:t>dnem</w:t>
      </w:r>
      <w:r w:rsidR="00A860E0" w:rsidRPr="006B40B4">
        <w:rPr>
          <w:rFonts w:ascii="Times New Roman" w:hAnsi="Times New Roman" w:cs="Times New Roman"/>
          <w:b/>
          <w:sz w:val="24"/>
          <w:szCs w:val="24"/>
        </w:rPr>
        <w:t xml:space="preserve"> nabytí právní moci prvního kolaudačního rozhodnutí, nebo </w:t>
      </w:r>
    </w:p>
    <w:p w:rsidR="00A860E0" w:rsidRPr="006B40B4" w:rsidRDefault="00A76F7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r>
      <w:r w:rsidR="007C4197" w:rsidRPr="006B40B4">
        <w:rPr>
          <w:rFonts w:ascii="Times New Roman" w:hAnsi="Times New Roman" w:cs="Times New Roman"/>
          <w:b/>
          <w:sz w:val="24"/>
          <w:szCs w:val="24"/>
        </w:rPr>
        <w:t>dnem</w:t>
      </w:r>
      <w:r w:rsidR="00A860E0" w:rsidRPr="006B40B4">
        <w:rPr>
          <w:rFonts w:ascii="Times New Roman" w:hAnsi="Times New Roman" w:cs="Times New Roman"/>
          <w:b/>
          <w:sz w:val="24"/>
          <w:szCs w:val="24"/>
        </w:rPr>
        <w:t xml:space="preserve"> splnění podmínek k trvalému užívání stavby, pokud se pro stavbu kolaudační rozhodnutí nevydává.</w:t>
      </w:r>
    </w:p>
    <w:p w:rsidR="0075718C" w:rsidRPr="006B40B4" w:rsidRDefault="0042643D" w:rsidP="006B40B4">
      <w:pPr>
        <w:keepNext/>
        <w:widowControl w:val="0"/>
        <w:autoSpaceDE w:val="0"/>
        <w:autoSpaceDN w:val="0"/>
        <w:adjustRightInd w:val="0"/>
        <w:spacing w:before="240" w:after="0" w:line="240" w:lineRule="auto"/>
        <w:jc w:val="center"/>
        <w:outlineLvl w:val="5"/>
        <w:rPr>
          <w:rFonts w:ascii="Times New Roman" w:hAnsi="Times New Roman" w:cs="Times New Roman"/>
          <w:b/>
          <w:bCs/>
          <w:sz w:val="24"/>
          <w:szCs w:val="24"/>
        </w:rPr>
      </w:pPr>
      <w:r w:rsidRPr="006B40B4">
        <w:rPr>
          <w:rFonts w:ascii="Times New Roman" w:hAnsi="Times New Roman" w:cs="Times New Roman"/>
          <w:b/>
          <w:bCs/>
          <w:sz w:val="24"/>
          <w:szCs w:val="24"/>
        </w:rPr>
        <w:t>§ </w:t>
      </w:r>
      <w:r w:rsidR="0075718C" w:rsidRPr="006B40B4">
        <w:rPr>
          <w:rFonts w:ascii="Times New Roman" w:hAnsi="Times New Roman" w:cs="Times New Roman"/>
          <w:b/>
          <w:bCs/>
          <w:sz w:val="24"/>
          <w:szCs w:val="24"/>
        </w:rPr>
        <w:t>48</w:t>
      </w:r>
      <w:r w:rsidR="00C72CB8" w:rsidRPr="006B40B4">
        <w:rPr>
          <w:rFonts w:ascii="Times New Roman" w:hAnsi="Times New Roman" w:cs="Times New Roman"/>
          <w:b/>
          <w:bCs/>
          <w:sz w:val="24"/>
          <w:szCs w:val="24"/>
        </w:rPr>
        <w:t>a</w:t>
      </w:r>
    </w:p>
    <w:p w:rsidR="0075718C" w:rsidRPr="006B40B4" w:rsidRDefault="0002502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Stavba</w:t>
      </w:r>
      <w:r w:rsidR="00D443D7" w:rsidRPr="006B40B4">
        <w:rPr>
          <w:rFonts w:ascii="Times New Roman" w:hAnsi="Times New Roman" w:cs="Times New Roman"/>
          <w:b/>
          <w:bCs/>
          <w:sz w:val="24"/>
          <w:szCs w:val="24"/>
        </w:rPr>
        <w:t xml:space="preserve"> </w:t>
      </w:r>
      <w:r w:rsidR="0075718C" w:rsidRPr="006B40B4">
        <w:rPr>
          <w:rFonts w:ascii="Times New Roman" w:hAnsi="Times New Roman" w:cs="Times New Roman"/>
          <w:b/>
          <w:bCs/>
          <w:sz w:val="24"/>
          <w:szCs w:val="24"/>
        </w:rPr>
        <w:t>pro sociální bydlení</w:t>
      </w:r>
    </w:p>
    <w:p w:rsidR="0075718C" w:rsidRPr="006B40B4" w:rsidRDefault="0075718C"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Stavbou pro sociální bydlení se pro účel</w:t>
      </w:r>
      <w:r w:rsidR="006348B6" w:rsidRPr="006B40B4">
        <w:rPr>
          <w:rFonts w:ascii="Times New Roman" w:hAnsi="Times New Roman" w:cs="Times New Roman"/>
          <w:b/>
          <w:sz w:val="24"/>
          <w:szCs w:val="24"/>
        </w:rPr>
        <w:t>y daně z přidané hodnoty rozumí</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stavba bytového domu,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němž je více než polovina podlahové plochy tvořena obytným prostorem pro sociální bydlení,</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stavba rodinného domu, jejíž podlahová plocha nepřesahuje 350 m</w:t>
      </w:r>
      <w:r w:rsidRPr="006B40B4">
        <w:rPr>
          <w:rFonts w:ascii="Times New Roman" w:hAnsi="Times New Roman" w:cs="Times New Roman"/>
          <w:b/>
          <w:sz w:val="24"/>
          <w:szCs w:val="24"/>
          <w:vertAlign w:val="superscript"/>
        </w:rPr>
        <w:t>2</w:t>
      </w:r>
      <w:r w:rsidRPr="006B40B4">
        <w:rPr>
          <w:rFonts w:ascii="Times New Roman" w:hAnsi="Times New Roman" w:cs="Times New Roman"/>
          <w:b/>
          <w:sz w:val="24"/>
          <w:szCs w:val="24"/>
        </w:rPr>
        <w:t>,</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obytný prostor pro sociální bydlení.</w:t>
      </w:r>
    </w:p>
    <w:p w:rsidR="0075718C" w:rsidRPr="006B40B4" w:rsidRDefault="0075718C"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Za stavbu pro sociální bydlení se pro účely daně </w:t>
      </w:r>
      <w:r w:rsidR="00733539" w:rsidRPr="006B40B4">
        <w:rPr>
          <w:rFonts w:ascii="Times New Roman" w:hAnsi="Times New Roman" w:cs="Times New Roman"/>
          <w:b/>
          <w:sz w:val="24"/>
          <w:szCs w:val="24"/>
        </w:rPr>
        <w:t>z přidané hodnoty považuje také</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ubytovací zařízení pro ubytování příslušníků bezpečnostních sborů podle zákona upravujícího služební poměr příslušníků bezpečnostních sborů nebo pro ubytování státních zaměstnanců,</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zařízením sociálních služeb poskytující pobytové služby podle zákona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sociálních službách,</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školská zařízení pro výkon ústavní výchovy nebo ochranné výchovy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pro preventivně výchovnou péči, jakož </w:t>
      </w:r>
      <w:r w:rsidR="0042643D" w:rsidRPr="006B40B4">
        <w:rPr>
          <w:rFonts w:ascii="Times New Roman" w:hAnsi="Times New Roman" w:cs="Times New Roman"/>
          <w:b/>
          <w:sz w:val="24"/>
          <w:szCs w:val="24"/>
        </w:rPr>
        <w:t>i </w:t>
      </w:r>
      <w:r w:rsidRPr="006B40B4">
        <w:rPr>
          <w:rFonts w:ascii="Times New Roman" w:hAnsi="Times New Roman" w:cs="Times New Roman"/>
          <w:b/>
          <w:sz w:val="24"/>
          <w:szCs w:val="24"/>
        </w:rPr>
        <w:t xml:space="preserve">střediska výchovné péče, podle zákona upravujícího výkon ústavní výchovy nebo ochranné výchovy ve školských zařízeních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preventivně výchovnou péči ve školských zařízeních,</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 xml:space="preserve">internáty škol samostatně zřízených pro žáky se zdravotním postižením podle právních předpisů upravujících školská výchovná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ubytovací zařízení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školská účelová zařízení,</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 xml:space="preserve">zařízení pro děti vyžadující okamžitou pomoc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zařízení pro výkon pěstounské péče poskytující péči podle zákona upravujícího sociálně-právní ochranu dětí,</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f)</w:t>
      </w:r>
      <w:r w:rsidRPr="006B40B4">
        <w:rPr>
          <w:rFonts w:ascii="Times New Roman" w:hAnsi="Times New Roman" w:cs="Times New Roman"/>
          <w:b/>
          <w:sz w:val="24"/>
          <w:szCs w:val="24"/>
        </w:rPr>
        <w:tab/>
        <w:t>speciální lůžková zařízení hospicového typu,</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 xml:space="preserve">domovy péče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válečné veterány.</w:t>
      </w:r>
    </w:p>
    <w:p w:rsidR="0075718C" w:rsidRPr="006B40B4" w:rsidRDefault="0075718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Za stavbu pro sociální bydlení se pro účely daně z přidané hodnoty považuje také stavba,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níž součet podlahové plochy prostor využívaných pro účely uvedené v odstavci </w:t>
      </w:r>
      <w:r w:rsidR="0042643D" w:rsidRPr="006B40B4">
        <w:rPr>
          <w:rFonts w:ascii="Times New Roman" w:hAnsi="Times New Roman" w:cs="Times New Roman"/>
          <w:b/>
          <w:sz w:val="24"/>
          <w:szCs w:val="24"/>
        </w:rPr>
        <w:t>2</w:t>
      </w:r>
      <w:r w:rsidR="001D36A9"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podlahové plochy obytných prostorů pro sociální bydlení činí více než polo</w:t>
      </w:r>
      <w:r w:rsidR="0042643D" w:rsidRPr="006B40B4">
        <w:rPr>
          <w:rFonts w:ascii="Times New Roman" w:hAnsi="Times New Roman" w:cs="Times New Roman"/>
          <w:b/>
          <w:sz w:val="24"/>
          <w:szCs w:val="24"/>
        </w:rPr>
        <w:t xml:space="preserve">vinu celkové podlahové plochy. </w:t>
      </w:r>
      <w:r w:rsidRPr="006B40B4">
        <w:rPr>
          <w:rFonts w:ascii="Times New Roman" w:hAnsi="Times New Roman" w:cs="Times New Roman"/>
          <w:b/>
          <w:sz w:val="24"/>
          <w:szCs w:val="24"/>
        </w:rPr>
        <w:t xml:space="preserve">Do </w:t>
      </w:r>
      <w:r w:rsidR="00AB7596" w:rsidRPr="006B40B4">
        <w:rPr>
          <w:rFonts w:ascii="Times New Roman" w:hAnsi="Times New Roman" w:cs="Times New Roman"/>
          <w:b/>
          <w:sz w:val="24"/>
          <w:szCs w:val="24"/>
        </w:rPr>
        <w:t xml:space="preserve">tohoto </w:t>
      </w:r>
      <w:r w:rsidR="001D36A9" w:rsidRPr="006B40B4">
        <w:rPr>
          <w:rFonts w:ascii="Times New Roman" w:hAnsi="Times New Roman" w:cs="Times New Roman"/>
          <w:b/>
          <w:sz w:val="24"/>
          <w:szCs w:val="24"/>
        </w:rPr>
        <w:t xml:space="preserve">součtu </w:t>
      </w:r>
      <w:r w:rsidRPr="006B40B4">
        <w:rPr>
          <w:rFonts w:ascii="Times New Roman" w:hAnsi="Times New Roman" w:cs="Times New Roman"/>
          <w:b/>
          <w:sz w:val="24"/>
          <w:szCs w:val="24"/>
        </w:rPr>
        <w:t xml:space="preserve">se započítá </w:t>
      </w:r>
      <w:r w:rsidR="0042643D" w:rsidRPr="006B40B4">
        <w:rPr>
          <w:rFonts w:ascii="Times New Roman" w:hAnsi="Times New Roman" w:cs="Times New Roman"/>
          <w:b/>
          <w:sz w:val="24"/>
          <w:szCs w:val="24"/>
        </w:rPr>
        <w:t>i </w:t>
      </w:r>
      <w:r w:rsidRPr="006B40B4">
        <w:rPr>
          <w:rFonts w:ascii="Times New Roman" w:hAnsi="Times New Roman" w:cs="Times New Roman"/>
          <w:b/>
          <w:sz w:val="24"/>
          <w:szCs w:val="24"/>
        </w:rPr>
        <w:t>podíl podlahové plochy společných částí domu s těmito prostory spojený.</w:t>
      </w:r>
    </w:p>
    <w:p w:rsidR="0075718C" w:rsidRPr="006B40B4" w:rsidRDefault="0075718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Za stavbu pro sociální bydlení se pro účely daně z přidané hodnoty považuje také jiná stavba, která</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slouží výhradně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využití stavby uvedené v</w:t>
      </w:r>
      <w:r w:rsidR="009A193E" w:rsidRPr="006B40B4">
        <w:rPr>
          <w:rFonts w:ascii="Times New Roman" w:hAnsi="Times New Roman" w:cs="Times New Roman"/>
          <w:b/>
          <w:sz w:val="24"/>
          <w:szCs w:val="24"/>
        </w:rPr>
        <w:t> </w:t>
      </w:r>
      <w:r w:rsidRPr="006B40B4">
        <w:rPr>
          <w:rFonts w:ascii="Times New Roman" w:hAnsi="Times New Roman" w:cs="Times New Roman"/>
          <w:b/>
          <w:sz w:val="24"/>
          <w:szCs w:val="24"/>
        </w:rPr>
        <w:t>odstavci</w:t>
      </w:r>
      <w:r w:rsidR="009A193E"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1</w:t>
      </w:r>
      <w:r w:rsidR="009A193E"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pí</w:t>
      </w:r>
      <w:r w:rsidR="009A193E" w:rsidRPr="006B40B4">
        <w:rPr>
          <w:rFonts w:ascii="Times New Roman" w:hAnsi="Times New Roman" w:cs="Times New Roman"/>
          <w:b/>
          <w:sz w:val="24"/>
          <w:szCs w:val="24"/>
        </w:rPr>
        <w:t>sm. a) nebo b) anebo v odstavci </w:t>
      </w:r>
      <w:r w:rsidR="0042643D" w:rsidRPr="006B40B4">
        <w:rPr>
          <w:rFonts w:ascii="Times New Roman" w:hAnsi="Times New Roman" w:cs="Times New Roman"/>
          <w:b/>
          <w:sz w:val="24"/>
          <w:szCs w:val="24"/>
        </w:rPr>
        <w:t>2</w:t>
      </w:r>
      <w:r w:rsidR="009A193E"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nebo 3, a</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je zřízena na pozemku, který se stavbami podle písmene a) tvoří funkční celek.</w:t>
      </w:r>
    </w:p>
    <w:p w:rsidR="0075718C" w:rsidRPr="006B40B4" w:rsidRDefault="0075718C" w:rsidP="006B40B4">
      <w:pPr>
        <w:keepNext/>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Obytným prostorem pro sociální bydlení se pro účely daně z přidané hodnoty rozumí</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obytný prostor, jehož podlahová plocha nepřesahuje 120 m</w:t>
      </w:r>
      <w:r w:rsidRPr="006B40B4">
        <w:rPr>
          <w:rFonts w:ascii="Times New Roman" w:hAnsi="Times New Roman" w:cs="Times New Roman"/>
          <w:b/>
          <w:sz w:val="24"/>
          <w:szCs w:val="24"/>
          <w:vertAlign w:val="superscript"/>
        </w:rPr>
        <w:t>2</w:t>
      </w:r>
      <w:r w:rsidRPr="006B40B4">
        <w:rPr>
          <w:rFonts w:ascii="Times New Roman" w:hAnsi="Times New Roman" w:cs="Times New Roman"/>
          <w:b/>
          <w:sz w:val="24"/>
          <w:szCs w:val="24"/>
        </w:rPr>
        <w:t>,</w:t>
      </w:r>
    </w:p>
    <w:p w:rsidR="0075718C" w:rsidRPr="006B40B4" w:rsidRDefault="0075718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místnost užívaná spolu s obytným prostorem podle písmene a), která se nachází ve stejné stavbě pevně spojené se zemí.</w:t>
      </w:r>
    </w:p>
    <w:p w:rsidR="0075718C" w:rsidRPr="006B40B4" w:rsidRDefault="0075718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(6) Způsob výpočtu podlahové plochy stanoví Ministerstvo financí vyhláškou.</w:t>
      </w:r>
    </w:p>
    <w:p w:rsidR="006E5B63" w:rsidRPr="006B40B4" w:rsidRDefault="006E5B63"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49</w:t>
      </w:r>
    </w:p>
    <w:p w:rsidR="006E5B63" w:rsidRPr="006B40B4" w:rsidRDefault="006E5B63"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Sazba daně u </w:t>
      </w:r>
      <w:r w:rsidRPr="006B40B4">
        <w:rPr>
          <w:rFonts w:ascii="Times New Roman" w:hAnsi="Times New Roman" w:cs="Times New Roman"/>
          <w:b/>
          <w:bCs/>
          <w:strike/>
          <w:sz w:val="24"/>
          <w:szCs w:val="24"/>
        </w:rPr>
        <w:t>výstavby nebo dodání</w:t>
      </w:r>
      <w:r w:rsidRPr="006B40B4">
        <w:rPr>
          <w:rFonts w:ascii="Times New Roman" w:hAnsi="Times New Roman" w:cs="Times New Roman"/>
          <w:b/>
          <w:bCs/>
          <w:sz w:val="24"/>
          <w:szCs w:val="24"/>
        </w:rPr>
        <w:t xml:space="preserve"> stavby pro </w:t>
      </w:r>
      <w:r w:rsidRPr="006B40B4">
        <w:rPr>
          <w:rFonts w:ascii="Times New Roman" w:hAnsi="Times New Roman" w:cs="Times New Roman"/>
          <w:b/>
          <w:bCs/>
          <w:strike/>
          <w:sz w:val="24"/>
          <w:szCs w:val="24"/>
        </w:rPr>
        <w:t>sociální</w:t>
      </w:r>
      <w:r w:rsidRPr="006B40B4">
        <w:rPr>
          <w:rFonts w:ascii="Times New Roman" w:hAnsi="Times New Roman" w:cs="Times New Roman"/>
          <w:b/>
          <w:bCs/>
          <w:sz w:val="24"/>
          <w:szCs w:val="24"/>
        </w:rPr>
        <w:t xml:space="preserve"> bydlení</w:t>
      </w:r>
    </w:p>
    <w:p w:rsidR="006E5B63" w:rsidRPr="006B40B4" w:rsidRDefault="006E5B63"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Snížená</w:t>
      </w:r>
      <w:r w:rsidRPr="006B40B4">
        <w:rPr>
          <w:rFonts w:ascii="Times New Roman" w:hAnsi="Times New Roman" w:cs="Times New Roman"/>
          <w:b/>
          <w:sz w:val="24"/>
          <w:szCs w:val="24"/>
        </w:rPr>
        <w:t xml:space="preserve"> </w:t>
      </w:r>
      <w:r w:rsidRPr="006B40B4">
        <w:rPr>
          <w:rFonts w:ascii="Times New Roman" w:hAnsi="Times New Roman" w:cs="Times New Roman"/>
          <w:sz w:val="24"/>
          <w:szCs w:val="24"/>
        </w:rPr>
        <w:t xml:space="preserve">sazba daně se uplatní při poskytnutí stavebních </w:t>
      </w:r>
      <w:r w:rsidRPr="006B40B4">
        <w:rPr>
          <w:rFonts w:ascii="Times New Roman" w:hAnsi="Times New Roman" w:cs="Times New Roman"/>
          <w:strike/>
          <w:sz w:val="24"/>
          <w:szCs w:val="24"/>
        </w:rPr>
        <w:t>a</w:t>
      </w:r>
      <w:r w:rsidRPr="006B40B4">
        <w:rPr>
          <w:rFonts w:ascii="Times New Roman" w:hAnsi="Times New Roman" w:cs="Times New Roman"/>
          <w:sz w:val="24"/>
          <w:szCs w:val="24"/>
        </w:rPr>
        <w:t> </w:t>
      </w:r>
      <w:r w:rsidR="00EB1D84" w:rsidRPr="006B40B4">
        <w:rPr>
          <w:rFonts w:ascii="Times New Roman" w:hAnsi="Times New Roman" w:cs="Times New Roman"/>
          <w:b/>
          <w:sz w:val="24"/>
          <w:szCs w:val="24"/>
        </w:rPr>
        <w:t xml:space="preserve">nebo </w:t>
      </w:r>
      <w:r w:rsidRPr="006B40B4">
        <w:rPr>
          <w:rFonts w:ascii="Times New Roman" w:hAnsi="Times New Roman" w:cs="Times New Roman"/>
          <w:sz w:val="24"/>
          <w:szCs w:val="24"/>
        </w:rPr>
        <w:t>montážních prací spojených s výstavbou stavby, která je stavbou pro sociální bydlení.</w:t>
      </w:r>
    </w:p>
    <w:p w:rsidR="006E5B63" w:rsidRPr="006B40B4" w:rsidRDefault="006E5B63"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w:t>
      </w:r>
      <w:r w:rsidR="00E214FE" w:rsidRPr="006B40B4">
        <w:rPr>
          <w:rFonts w:ascii="Times New Roman" w:hAnsi="Times New Roman" w:cs="Times New Roman"/>
          <w:sz w:val="24"/>
          <w:szCs w:val="24"/>
        </w:rPr>
        <w:t>Snížená</w:t>
      </w:r>
      <w:r w:rsidR="00E214FE" w:rsidRPr="006B40B4">
        <w:rPr>
          <w:rFonts w:ascii="Times New Roman" w:hAnsi="Times New Roman" w:cs="Times New Roman"/>
          <w:b/>
          <w:sz w:val="24"/>
          <w:szCs w:val="24"/>
        </w:rPr>
        <w:t xml:space="preserve"> </w:t>
      </w:r>
      <w:r w:rsidRPr="006B40B4">
        <w:rPr>
          <w:rFonts w:ascii="Times New Roman" w:hAnsi="Times New Roman" w:cs="Times New Roman"/>
          <w:sz w:val="24"/>
          <w:szCs w:val="24"/>
        </w:rPr>
        <w:t xml:space="preserve">sazba daně se uplatní také při poskytnutí stavebních </w:t>
      </w:r>
      <w:r w:rsidR="00EB1D84" w:rsidRPr="006B40B4">
        <w:rPr>
          <w:rFonts w:ascii="Times New Roman" w:hAnsi="Times New Roman" w:cs="Times New Roman"/>
          <w:strike/>
          <w:sz w:val="24"/>
          <w:szCs w:val="24"/>
        </w:rPr>
        <w:t>a</w:t>
      </w:r>
      <w:r w:rsidR="00EB1D84" w:rsidRPr="006B40B4">
        <w:rPr>
          <w:rFonts w:ascii="Times New Roman" w:hAnsi="Times New Roman" w:cs="Times New Roman"/>
          <w:sz w:val="24"/>
          <w:szCs w:val="24"/>
        </w:rPr>
        <w:t> </w:t>
      </w:r>
      <w:r w:rsidR="00EB1D84" w:rsidRPr="006B40B4">
        <w:rPr>
          <w:rFonts w:ascii="Times New Roman" w:hAnsi="Times New Roman" w:cs="Times New Roman"/>
          <w:b/>
          <w:sz w:val="24"/>
          <w:szCs w:val="24"/>
        </w:rPr>
        <w:t>nebo</w:t>
      </w:r>
      <w:r w:rsidRPr="006B40B4">
        <w:rPr>
          <w:rFonts w:ascii="Times New Roman" w:hAnsi="Times New Roman" w:cs="Times New Roman"/>
          <w:sz w:val="24"/>
          <w:szCs w:val="24"/>
        </w:rPr>
        <w:t> montážních prací, kterými se stavba nebo prostor</w:t>
      </w:r>
      <w:r w:rsidR="00EC544A" w:rsidRPr="006B40B4">
        <w:rPr>
          <w:rFonts w:ascii="Times New Roman" w:hAnsi="Times New Roman" w:cs="Times New Roman"/>
          <w:b/>
          <w:sz w:val="24"/>
          <w:szCs w:val="24"/>
        </w:rPr>
        <w:t>,</w:t>
      </w:r>
      <w:r w:rsidR="00EC544A" w:rsidRPr="006B40B4">
        <w:rPr>
          <w:rFonts w:ascii="Times New Roman" w:hAnsi="Times New Roman" w:cs="Times New Roman"/>
          <w:i/>
          <w:sz w:val="24"/>
          <w:szCs w:val="24"/>
        </w:rPr>
        <w:t xml:space="preserve"> </w:t>
      </w:r>
      <w:r w:rsidR="00EC544A" w:rsidRPr="006B40B4">
        <w:rPr>
          <w:rFonts w:ascii="Times New Roman" w:hAnsi="Times New Roman" w:cs="Times New Roman"/>
          <w:b/>
          <w:sz w:val="24"/>
          <w:szCs w:val="24"/>
        </w:rPr>
        <w:t>které nejsou dokončenou stavbou pro bydlení nebo pro sociální bydlení</w:t>
      </w:r>
      <w:r w:rsidR="00EC544A" w:rsidRPr="006B40B4">
        <w:rPr>
          <w:rFonts w:ascii="Times New Roman" w:hAnsi="Times New Roman" w:cs="Times New Roman"/>
          <w:sz w:val="24"/>
          <w:szCs w:val="24"/>
        </w:rPr>
        <w:t xml:space="preserve">, </w:t>
      </w:r>
      <w:r w:rsidRPr="006B40B4">
        <w:rPr>
          <w:rFonts w:ascii="Times New Roman" w:hAnsi="Times New Roman" w:cs="Times New Roman"/>
          <w:sz w:val="24"/>
          <w:szCs w:val="24"/>
        </w:rPr>
        <w:t>mění na stavbu pro sociální bydlení.</w:t>
      </w:r>
    </w:p>
    <w:p w:rsidR="006E5B63" w:rsidRPr="006B40B4" w:rsidRDefault="006E5B63"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w:t>
      </w:r>
      <w:r w:rsidR="00E214FE" w:rsidRPr="006B40B4">
        <w:rPr>
          <w:rFonts w:ascii="Times New Roman" w:hAnsi="Times New Roman" w:cs="Times New Roman"/>
          <w:sz w:val="24"/>
          <w:szCs w:val="24"/>
        </w:rPr>
        <w:t>Snížená</w:t>
      </w:r>
      <w:r w:rsidR="00E214FE" w:rsidRPr="006B40B4">
        <w:rPr>
          <w:rFonts w:ascii="Times New Roman" w:hAnsi="Times New Roman" w:cs="Times New Roman"/>
          <w:b/>
          <w:sz w:val="24"/>
          <w:szCs w:val="24"/>
        </w:rPr>
        <w:t xml:space="preserve"> </w:t>
      </w:r>
      <w:r w:rsidRPr="006B40B4">
        <w:rPr>
          <w:rFonts w:ascii="Times New Roman" w:hAnsi="Times New Roman" w:cs="Times New Roman"/>
          <w:sz w:val="24"/>
          <w:szCs w:val="24"/>
        </w:rPr>
        <w:t>sazba daně se uplatní u dodání</w:t>
      </w:r>
    </w:p>
    <w:p w:rsidR="006E5B63" w:rsidRPr="006B40B4" w:rsidRDefault="006E5B6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r>
      <w:r w:rsidR="00CE1658" w:rsidRPr="006B40B4">
        <w:rPr>
          <w:rFonts w:ascii="Times New Roman" w:hAnsi="Times New Roman" w:cs="Times New Roman"/>
          <w:sz w:val="24"/>
          <w:szCs w:val="24"/>
        </w:rPr>
        <w:t>stavby pro sociální bydlení</w:t>
      </w:r>
      <w:r w:rsidR="00CE1658"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a </w:t>
      </w:r>
      <w:r w:rsidR="00CE1658" w:rsidRPr="006B40B4">
        <w:rPr>
          <w:rFonts w:ascii="Times New Roman" w:hAnsi="Times New Roman" w:cs="Times New Roman"/>
          <w:b/>
          <w:sz w:val="24"/>
          <w:szCs w:val="24"/>
        </w:rPr>
        <w:t xml:space="preserve">to </w:t>
      </w:r>
      <w:r w:rsidR="0042643D" w:rsidRPr="006B40B4">
        <w:rPr>
          <w:rFonts w:ascii="Times New Roman" w:hAnsi="Times New Roman" w:cs="Times New Roman"/>
          <w:b/>
          <w:sz w:val="24"/>
          <w:szCs w:val="24"/>
        </w:rPr>
        <w:t>i </w:t>
      </w:r>
      <w:r w:rsidR="00CE1658" w:rsidRPr="006B40B4">
        <w:rPr>
          <w:rFonts w:ascii="Times New Roman" w:hAnsi="Times New Roman" w:cs="Times New Roman"/>
          <w:b/>
          <w:sz w:val="24"/>
          <w:szCs w:val="24"/>
        </w:rPr>
        <w:t>pokud není dokončená</w:t>
      </w:r>
      <w:r w:rsidR="00CE1658" w:rsidRPr="006B40B4">
        <w:rPr>
          <w:rFonts w:ascii="Times New Roman" w:hAnsi="Times New Roman" w:cs="Times New Roman"/>
          <w:sz w:val="24"/>
          <w:szCs w:val="24"/>
        </w:rPr>
        <w:t>,</w:t>
      </w:r>
    </w:p>
    <w:p w:rsidR="006E5B63" w:rsidRPr="006B40B4" w:rsidRDefault="006E5B6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pozemku, jehož součástí není jiná stavba než stavba pro sociální bydlení</w:t>
      </w:r>
      <w:r w:rsidR="00EC544A"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a </w:t>
      </w:r>
      <w:r w:rsidR="00EC544A" w:rsidRPr="006B40B4">
        <w:rPr>
          <w:rFonts w:ascii="Times New Roman" w:hAnsi="Times New Roman" w:cs="Times New Roman"/>
          <w:b/>
          <w:sz w:val="24"/>
          <w:szCs w:val="24"/>
        </w:rPr>
        <w:t xml:space="preserve">to </w:t>
      </w:r>
      <w:r w:rsidR="0042643D" w:rsidRPr="006B40B4">
        <w:rPr>
          <w:rFonts w:ascii="Times New Roman" w:hAnsi="Times New Roman" w:cs="Times New Roman"/>
          <w:b/>
          <w:sz w:val="24"/>
          <w:szCs w:val="24"/>
        </w:rPr>
        <w:t>i </w:t>
      </w:r>
      <w:r w:rsidR="00EC544A" w:rsidRPr="006B40B4">
        <w:rPr>
          <w:rFonts w:ascii="Times New Roman" w:hAnsi="Times New Roman" w:cs="Times New Roman"/>
          <w:b/>
          <w:sz w:val="24"/>
          <w:szCs w:val="24"/>
        </w:rPr>
        <w:t>pokud není dokončená</w:t>
      </w:r>
      <w:r w:rsidRPr="006B40B4">
        <w:rPr>
          <w:rFonts w:ascii="Times New Roman" w:hAnsi="Times New Roman" w:cs="Times New Roman"/>
          <w:sz w:val="24"/>
          <w:szCs w:val="24"/>
        </w:rPr>
        <w:t>,</w:t>
      </w:r>
    </w:p>
    <w:p w:rsidR="006E5B63" w:rsidRPr="006B40B4" w:rsidRDefault="006E5B6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práva stavby, jehož součástí není jiná stavba než stavba pro sociální bydlení</w:t>
      </w:r>
      <w:r w:rsidR="00EC544A"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a </w:t>
      </w:r>
      <w:r w:rsidR="00EC544A" w:rsidRPr="006B40B4">
        <w:rPr>
          <w:rFonts w:ascii="Times New Roman" w:hAnsi="Times New Roman" w:cs="Times New Roman"/>
          <w:b/>
          <w:sz w:val="24"/>
          <w:szCs w:val="24"/>
        </w:rPr>
        <w:t xml:space="preserve">to </w:t>
      </w:r>
      <w:r w:rsidR="0042643D" w:rsidRPr="006B40B4">
        <w:rPr>
          <w:rFonts w:ascii="Times New Roman" w:hAnsi="Times New Roman" w:cs="Times New Roman"/>
          <w:b/>
          <w:sz w:val="24"/>
          <w:szCs w:val="24"/>
        </w:rPr>
        <w:t>i </w:t>
      </w:r>
      <w:r w:rsidR="00EC544A" w:rsidRPr="006B40B4">
        <w:rPr>
          <w:rFonts w:ascii="Times New Roman" w:hAnsi="Times New Roman" w:cs="Times New Roman"/>
          <w:b/>
          <w:sz w:val="24"/>
          <w:szCs w:val="24"/>
        </w:rPr>
        <w:t>pokud není dokončená</w:t>
      </w:r>
      <w:r w:rsidRPr="006B40B4">
        <w:rPr>
          <w:rFonts w:ascii="Times New Roman" w:hAnsi="Times New Roman" w:cs="Times New Roman"/>
          <w:sz w:val="24"/>
          <w:szCs w:val="24"/>
        </w:rPr>
        <w:t>, nebo</w:t>
      </w:r>
    </w:p>
    <w:p w:rsidR="006E5B63" w:rsidRPr="006B40B4" w:rsidRDefault="006E5B63"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jednotky, která nezahrnuje jiný prostor než obytný prostor pro sociální bydlení.</w:t>
      </w:r>
    </w:p>
    <w:p w:rsidR="00EC544A" w:rsidRPr="006B40B4" w:rsidRDefault="00EC544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Snížená sazba daně se uplatní při poskytnutí stavebních nebo montážních prací provedených na dokončené stavbě pro bydlení nebo pro sociální bydlení. To neplatí,</w:t>
      </w:r>
      <w:r w:rsidR="007D0A71" w:rsidRPr="006B40B4">
        <w:rPr>
          <w:rFonts w:ascii="Times New Roman" w:hAnsi="Times New Roman" w:cs="Times New Roman"/>
          <w:b/>
          <w:sz w:val="24"/>
          <w:szCs w:val="24"/>
        </w:rPr>
        <w:t xml:space="preserve"> pokud poskytnutím těchto prací</w:t>
      </w:r>
    </w:p>
    <w:p w:rsidR="00EC544A" w:rsidRPr="006B40B4" w:rsidRDefault="00EC544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se tato stavba mění na stavbu nebo prostor, které nejsou stavbou pro bydlení nebo pro sociální bydlení, nebo</w:t>
      </w:r>
    </w:p>
    <w:p w:rsidR="00EC544A" w:rsidRPr="006B40B4" w:rsidRDefault="00EC544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vznikne stavba nebo prostor, které nejsou stavbou pro sociální bydlení.</w:t>
      </w:r>
    </w:p>
    <w:p w:rsidR="006411AD" w:rsidRPr="006B40B4" w:rsidRDefault="00EC544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Snížená sazba daně se uplatní při poskytnutí stavebních nebo montážních prací provedených na dokončené stavbě, která není stavbou pro bydlení ani pro sociální bydlení, pokud jsou tyto práce provedeny na částech těchto staveb, které jsou určeny nebo slouží výhradně k bydlení nebo sociálnímu bydlení podle § 48a odst. </w:t>
      </w:r>
      <w:r w:rsidR="0042643D" w:rsidRPr="006B40B4">
        <w:rPr>
          <w:rFonts w:ascii="Times New Roman" w:hAnsi="Times New Roman" w:cs="Times New Roman"/>
          <w:b/>
          <w:sz w:val="24"/>
          <w:szCs w:val="24"/>
        </w:rPr>
        <w:t>1</w:t>
      </w:r>
      <w:r w:rsidR="00066457"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písm.</w:t>
      </w:r>
      <w:r w:rsidR="00066457" w:rsidRPr="006B40B4">
        <w:rPr>
          <w:rFonts w:ascii="Times New Roman" w:hAnsi="Times New Roman" w:cs="Times New Roman"/>
          <w:b/>
          <w:sz w:val="24"/>
          <w:szCs w:val="24"/>
        </w:rPr>
        <w:t> </w:t>
      </w:r>
      <w:r w:rsidRPr="006B40B4">
        <w:rPr>
          <w:rFonts w:ascii="Times New Roman" w:hAnsi="Times New Roman" w:cs="Times New Roman"/>
          <w:b/>
          <w:sz w:val="24"/>
          <w:szCs w:val="24"/>
        </w:rPr>
        <w:t>c)</w:t>
      </w:r>
      <w:r w:rsidR="001866EC" w:rsidRPr="006B40B4">
        <w:rPr>
          <w:rFonts w:ascii="Times New Roman" w:hAnsi="Times New Roman" w:cs="Times New Roman"/>
          <w:b/>
          <w:sz w:val="24"/>
          <w:szCs w:val="24"/>
        </w:rPr>
        <w:t xml:space="preserve"> nebo § 48a</w:t>
      </w:r>
      <w:r w:rsidRPr="006B40B4">
        <w:rPr>
          <w:rFonts w:ascii="Times New Roman" w:hAnsi="Times New Roman" w:cs="Times New Roman"/>
          <w:b/>
          <w:sz w:val="24"/>
          <w:szCs w:val="24"/>
        </w:rPr>
        <w:t xml:space="preserve"> odst.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 xml:space="preserve">nebo 4. </w:t>
      </w:r>
      <w:r w:rsidR="001866EC" w:rsidRPr="006B40B4">
        <w:rPr>
          <w:rFonts w:ascii="Times New Roman" w:hAnsi="Times New Roman" w:cs="Times New Roman"/>
          <w:b/>
          <w:sz w:val="24"/>
          <w:szCs w:val="24"/>
        </w:rPr>
        <w:t>Z</w:t>
      </w:r>
      <w:r w:rsidRPr="006B40B4">
        <w:rPr>
          <w:rFonts w:ascii="Times New Roman" w:hAnsi="Times New Roman" w:cs="Times New Roman"/>
          <w:b/>
          <w:sz w:val="24"/>
          <w:szCs w:val="24"/>
        </w:rPr>
        <w:t xml:space="preserve">áklad daně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poskytnutí prací na </w:t>
      </w:r>
      <w:r w:rsidR="005A54E2" w:rsidRPr="006B40B4">
        <w:rPr>
          <w:rFonts w:ascii="Times New Roman" w:hAnsi="Times New Roman" w:cs="Times New Roman"/>
          <w:b/>
          <w:sz w:val="24"/>
          <w:szCs w:val="24"/>
        </w:rPr>
        <w:t xml:space="preserve">částech stavby, které jsou určeny nebo slouží výhradně k bydlení nebo sociálnímu bydlení a částech </w:t>
      </w:r>
      <w:r w:rsidR="00F35681" w:rsidRPr="006B40B4">
        <w:rPr>
          <w:rFonts w:ascii="Times New Roman" w:hAnsi="Times New Roman" w:cs="Times New Roman"/>
          <w:b/>
          <w:sz w:val="24"/>
          <w:szCs w:val="24"/>
        </w:rPr>
        <w:t>stavby určených nebo sloužících</w:t>
      </w:r>
      <w:r w:rsidR="005A54E2" w:rsidRPr="006B40B4">
        <w:rPr>
          <w:rFonts w:ascii="Times New Roman" w:hAnsi="Times New Roman" w:cs="Times New Roman"/>
          <w:b/>
          <w:sz w:val="24"/>
          <w:szCs w:val="24"/>
        </w:rPr>
        <w:t xml:space="preserve"> jinému účelu, </w:t>
      </w:r>
      <w:r w:rsidRPr="006B40B4">
        <w:rPr>
          <w:rFonts w:ascii="Times New Roman" w:hAnsi="Times New Roman" w:cs="Times New Roman"/>
          <w:b/>
          <w:sz w:val="24"/>
          <w:szCs w:val="24"/>
        </w:rPr>
        <w:t>se</w:t>
      </w:r>
      <w:r w:rsidR="001866EC" w:rsidRPr="006B40B4">
        <w:rPr>
          <w:rFonts w:ascii="Times New Roman" w:hAnsi="Times New Roman" w:cs="Times New Roman"/>
          <w:b/>
          <w:sz w:val="24"/>
          <w:szCs w:val="24"/>
        </w:rPr>
        <w:t xml:space="preserve"> stanoví</w:t>
      </w:r>
    </w:p>
    <w:p w:rsidR="006411AD" w:rsidRPr="006B40B4" w:rsidRDefault="006411A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r>
      <w:r w:rsidR="00EC544A" w:rsidRPr="006B40B4">
        <w:rPr>
          <w:rFonts w:ascii="Times New Roman" w:hAnsi="Times New Roman" w:cs="Times New Roman"/>
          <w:b/>
          <w:sz w:val="24"/>
          <w:szCs w:val="24"/>
        </w:rPr>
        <w:t>obdobně podle § 36 odst. 9</w:t>
      </w:r>
      <w:r w:rsidRPr="006B40B4">
        <w:rPr>
          <w:rFonts w:ascii="Times New Roman" w:hAnsi="Times New Roman" w:cs="Times New Roman"/>
          <w:b/>
          <w:sz w:val="24"/>
          <w:szCs w:val="24"/>
        </w:rPr>
        <w:t xml:space="preserve"> nebo</w:t>
      </w:r>
    </w:p>
    <w:p w:rsidR="002A46C9" w:rsidRPr="006B40B4" w:rsidRDefault="006411A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r>
      <w:r w:rsidR="001866EC" w:rsidRPr="006B40B4">
        <w:rPr>
          <w:rFonts w:ascii="Times New Roman" w:hAnsi="Times New Roman" w:cs="Times New Roman"/>
          <w:b/>
          <w:sz w:val="24"/>
          <w:szCs w:val="24"/>
        </w:rPr>
        <w:t>podle poměru</w:t>
      </w:r>
      <w:r w:rsidR="001866EC" w:rsidRPr="006B40B4" w:rsidDel="001866EC">
        <w:rPr>
          <w:rFonts w:ascii="Times New Roman" w:hAnsi="Times New Roman" w:cs="Times New Roman"/>
          <w:b/>
          <w:sz w:val="24"/>
          <w:szCs w:val="24"/>
        </w:rPr>
        <w:t xml:space="preserve"> </w:t>
      </w:r>
      <w:r w:rsidR="00EC544A" w:rsidRPr="006B40B4">
        <w:rPr>
          <w:rFonts w:ascii="Times New Roman" w:hAnsi="Times New Roman" w:cs="Times New Roman"/>
          <w:b/>
          <w:sz w:val="24"/>
          <w:szCs w:val="24"/>
        </w:rPr>
        <w:t>podlahových ploch prostor určených</w:t>
      </w:r>
      <w:r w:rsidR="00F35681" w:rsidRPr="006B40B4">
        <w:rPr>
          <w:rFonts w:ascii="Times New Roman" w:hAnsi="Times New Roman" w:cs="Times New Roman"/>
          <w:b/>
          <w:sz w:val="24"/>
          <w:szCs w:val="24"/>
        </w:rPr>
        <w:t xml:space="preserve"> nebo sloužících výhradně</w:t>
      </w:r>
      <w:r w:rsidR="00EC544A"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k </w:t>
      </w:r>
      <w:r w:rsidR="00EC544A" w:rsidRPr="006B40B4">
        <w:rPr>
          <w:rFonts w:ascii="Times New Roman" w:hAnsi="Times New Roman" w:cs="Times New Roman"/>
          <w:b/>
          <w:sz w:val="24"/>
          <w:szCs w:val="24"/>
        </w:rPr>
        <w:t xml:space="preserve">bydlení </w:t>
      </w:r>
      <w:r w:rsidR="00685BC9" w:rsidRPr="006B40B4">
        <w:rPr>
          <w:rFonts w:ascii="Times New Roman" w:hAnsi="Times New Roman" w:cs="Times New Roman"/>
          <w:b/>
          <w:sz w:val="24"/>
          <w:szCs w:val="24"/>
        </w:rPr>
        <w:t xml:space="preserve">nebo sociálnímu bydlení </w:t>
      </w:r>
      <w:r w:rsidR="0042643D" w:rsidRPr="006B40B4">
        <w:rPr>
          <w:rFonts w:ascii="Times New Roman" w:hAnsi="Times New Roman" w:cs="Times New Roman"/>
          <w:b/>
          <w:sz w:val="24"/>
          <w:szCs w:val="24"/>
        </w:rPr>
        <w:t>a </w:t>
      </w:r>
      <w:r w:rsidR="00F35681" w:rsidRPr="006B40B4">
        <w:rPr>
          <w:rFonts w:ascii="Times New Roman" w:hAnsi="Times New Roman" w:cs="Times New Roman"/>
          <w:b/>
          <w:sz w:val="24"/>
          <w:szCs w:val="24"/>
        </w:rPr>
        <w:t>prostor určených nebo sloužících jinému účelu</w:t>
      </w:r>
      <w:r w:rsidR="00EC544A"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k </w:t>
      </w:r>
      <w:r w:rsidR="00EC544A" w:rsidRPr="006B40B4">
        <w:rPr>
          <w:rFonts w:ascii="Times New Roman" w:hAnsi="Times New Roman" w:cs="Times New Roman"/>
          <w:b/>
          <w:sz w:val="24"/>
          <w:szCs w:val="24"/>
        </w:rPr>
        <w:t>celkovému s</w:t>
      </w:r>
      <w:r w:rsidR="007D0A71" w:rsidRPr="006B40B4">
        <w:rPr>
          <w:rFonts w:ascii="Times New Roman" w:hAnsi="Times New Roman" w:cs="Times New Roman"/>
          <w:b/>
          <w:sz w:val="24"/>
          <w:szCs w:val="24"/>
        </w:rPr>
        <w:t>oučtu těchto podlahových ploch.</w:t>
      </w:r>
    </w:p>
    <w:p w:rsidR="004F7D64" w:rsidRPr="006B40B4" w:rsidRDefault="004F7D64" w:rsidP="006B40B4">
      <w:pPr>
        <w:pStyle w:val="nadpis"/>
        <w:outlineLvl w:val="2"/>
      </w:pPr>
      <w:r w:rsidRPr="006B40B4">
        <w:t>Díl 8</w:t>
      </w:r>
    </w:p>
    <w:p w:rsidR="004F7D64" w:rsidRPr="006B40B4" w:rsidRDefault="004F7D64"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 xml:space="preserve">Osvobození od daně </w:t>
      </w:r>
      <w:r w:rsidRPr="006B40B4">
        <w:rPr>
          <w:rFonts w:ascii="Times New Roman" w:hAnsi="Times New Roman"/>
          <w:b/>
          <w:bCs/>
          <w:strike/>
          <w:sz w:val="24"/>
          <w:szCs w:val="24"/>
        </w:rPr>
        <w:t>bez nároku na odpočet daně</w:t>
      </w:r>
    </w:p>
    <w:p w:rsidR="004F7D64" w:rsidRPr="006B40B4" w:rsidRDefault="004F7D64" w:rsidP="006B40B4">
      <w:pPr>
        <w:keepNext/>
        <w:widowControl w:val="0"/>
        <w:autoSpaceDE w:val="0"/>
        <w:autoSpaceDN w:val="0"/>
        <w:adjustRightInd w:val="0"/>
        <w:spacing w:before="240" w:after="0" w:line="240" w:lineRule="auto"/>
        <w:jc w:val="center"/>
        <w:outlineLvl w:val="3"/>
        <w:rPr>
          <w:rFonts w:ascii="Times New Roman" w:hAnsi="Times New Roman"/>
          <w:b/>
          <w:bCs/>
          <w:sz w:val="24"/>
          <w:szCs w:val="24"/>
        </w:rPr>
      </w:pPr>
      <w:r w:rsidRPr="006B40B4">
        <w:rPr>
          <w:rFonts w:ascii="Times New Roman" w:hAnsi="Times New Roman"/>
          <w:b/>
          <w:bCs/>
          <w:sz w:val="24"/>
          <w:szCs w:val="24"/>
        </w:rPr>
        <w:t>Oddíl 1</w:t>
      </w:r>
    </w:p>
    <w:p w:rsidR="004F7D64" w:rsidRPr="006B40B4" w:rsidRDefault="004F7D64"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 xml:space="preserve">Osvobození </w:t>
      </w:r>
      <w:r w:rsidR="0042643D" w:rsidRPr="006B40B4">
        <w:rPr>
          <w:rFonts w:ascii="Times New Roman" w:hAnsi="Times New Roman"/>
          <w:b/>
          <w:bCs/>
          <w:sz w:val="24"/>
          <w:szCs w:val="24"/>
        </w:rPr>
        <w:t>v </w:t>
      </w:r>
      <w:r w:rsidRPr="006B40B4">
        <w:rPr>
          <w:rFonts w:ascii="Times New Roman" w:hAnsi="Times New Roman"/>
          <w:b/>
          <w:bCs/>
          <w:sz w:val="24"/>
          <w:szCs w:val="24"/>
        </w:rPr>
        <w:t>režimu pro malé podniky v tuzemsku</w:t>
      </w:r>
    </w:p>
    <w:p w:rsidR="004F7D64" w:rsidRPr="006B40B4" w:rsidRDefault="0042643D" w:rsidP="006B40B4">
      <w:pPr>
        <w:pStyle w:val="nadpis"/>
        <w:rPr>
          <w:b/>
        </w:rPr>
      </w:pPr>
      <w:r w:rsidRPr="006B40B4">
        <w:rPr>
          <w:b/>
        </w:rPr>
        <w:t>§ </w:t>
      </w:r>
      <w:r w:rsidR="004F7D64" w:rsidRPr="006B40B4">
        <w:rPr>
          <w:b/>
        </w:rPr>
        <w:t>50</w:t>
      </w:r>
    </w:p>
    <w:p w:rsidR="004F7D64" w:rsidRPr="006B40B4" w:rsidRDefault="004F7D6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Plnění osvobozená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 xml:space="preserve">režimu pro malé podniky </w:t>
      </w:r>
      <w:r w:rsidR="0042643D" w:rsidRPr="006B40B4">
        <w:rPr>
          <w:rFonts w:ascii="Times New Roman" w:hAnsi="Times New Roman" w:cs="Times New Roman"/>
          <w:b/>
          <w:bCs/>
          <w:sz w:val="24"/>
          <w:szCs w:val="24"/>
        </w:rPr>
        <w:t>v </w:t>
      </w:r>
      <w:r w:rsidR="007D0A71" w:rsidRPr="006B40B4">
        <w:rPr>
          <w:rFonts w:ascii="Times New Roman" w:hAnsi="Times New Roman" w:cs="Times New Roman"/>
          <w:b/>
          <w:bCs/>
          <w:sz w:val="24"/>
          <w:szCs w:val="24"/>
        </w:rPr>
        <w:t>tuzemsku</w:t>
      </w:r>
    </w:p>
    <w:p w:rsidR="004F7D64" w:rsidRPr="006B40B4" w:rsidRDefault="00654290"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V režimu pro malé podniky v tuzemsku je osvobozeno od daně plnění uskutečněné osobou registrovanou do režimu pro malé podniky v tuzemsku, která může tento režim využívat, nebo osobou povinnou k dani se sídlem v tuzemsku, která není plátcem, které by bylo zdanitelným plněním, pokud by jej uskutečnil plátce.</w:t>
      </w:r>
    </w:p>
    <w:p w:rsidR="004F7D64" w:rsidRPr="006B40B4" w:rsidRDefault="004F7D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Je-li stanovena povinnost přiznat plnění podle odstavce 1, vzniká tato povinnost ke dni jeho uskutečnění. Pro určení </w:t>
      </w:r>
      <w:r w:rsidR="00020DF0" w:rsidRPr="006B40B4">
        <w:rPr>
          <w:rFonts w:ascii="Times New Roman" w:hAnsi="Times New Roman" w:cs="Times New Roman"/>
          <w:b/>
          <w:sz w:val="24"/>
          <w:szCs w:val="24"/>
        </w:rPr>
        <w:t xml:space="preserve">dne </w:t>
      </w:r>
      <w:r w:rsidRPr="006B40B4">
        <w:rPr>
          <w:rFonts w:ascii="Times New Roman" w:hAnsi="Times New Roman" w:cs="Times New Roman"/>
          <w:b/>
          <w:sz w:val="24"/>
          <w:szCs w:val="24"/>
        </w:rPr>
        <w:t xml:space="preserve">uskutečnění plnění podle odstavce </w:t>
      </w:r>
      <w:r w:rsidR="0042643D" w:rsidRPr="006B40B4">
        <w:rPr>
          <w:rFonts w:ascii="Times New Roman" w:hAnsi="Times New Roman" w:cs="Times New Roman"/>
          <w:b/>
          <w:sz w:val="24"/>
          <w:szCs w:val="24"/>
        </w:rPr>
        <w:t>1 </w:t>
      </w:r>
      <w:r w:rsidR="00FD6769" w:rsidRPr="006B40B4">
        <w:rPr>
          <w:rFonts w:ascii="Times New Roman" w:hAnsi="Times New Roman" w:cs="Times New Roman"/>
          <w:b/>
          <w:sz w:val="24"/>
          <w:szCs w:val="24"/>
        </w:rPr>
        <w:t>se použije díl </w:t>
      </w:r>
      <w:r w:rsidR="0042643D" w:rsidRPr="006B40B4">
        <w:rPr>
          <w:rFonts w:ascii="Times New Roman" w:hAnsi="Times New Roman" w:cs="Times New Roman"/>
          <w:b/>
          <w:sz w:val="24"/>
          <w:szCs w:val="24"/>
        </w:rPr>
        <w:t>4</w:t>
      </w:r>
      <w:r w:rsidR="00FD6769"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obdobně.</w:t>
      </w:r>
    </w:p>
    <w:p w:rsidR="004F7D64" w:rsidRPr="006B40B4" w:rsidRDefault="004F7D6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Při stanovení hodnoty plnění podle odstavce</w:t>
      </w:r>
      <w:r w:rsidR="00D65643"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1</w:t>
      </w:r>
      <w:r w:rsidR="00D65643"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 xml:space="preserve">se použije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36 obdobně.</w:t>
      </w:r>
    </w:p>
    <w:p w:rsidR="004F7D64" w:rsidRPr="006B40B4" w:rsidRDefault="004F7D64" w:rsidP="006B40B4">
      <w:pPr>
        <w:keepNext/>
        <w:widowControl w:val="0"/>
        <w:autoSpaceDE w:val="0"/>
        <w:autoSpaceDN w:val="0"/>
        <w:adjustRightInd w:val="0"/>
        <w:spacing w:before="240" w:after="0" w:line="240" w:lineRule="auto"/>
        <w:jc w:val="center"/>
        <w:outlineLvl w:val="3"/>
        <w:rPr>
          <w:rFonts w:ascii="Times New Roman" w:hAnsi="Times New Roman"/>
          <w:b/>
          <w:bCs/>
          <w:sz w:val="24"/>
          <w:szCs w:val="24"/>
        </w:rPr>
      </w:pPr>
      <w:r w:rsidRPr="006B40B4">
        <w:rPr>
          <w:rFonts w:ascii="Times New Roman" w:hAnsi="Times New Roman"/>
          <w:b/>
          <w:bCs/>
          <w:sz w:val="24"/>
          <w:szCs w:val="24"/>
        </w:rPr>
        <w:t>Oddíl 2</w:t>
      </w:r>
    </w:p>
    <w:p w:rsidR="004F7D64" w:rsidRPr="006B40B4" w:rsidRDefault="004F7D64"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Osvobození od daně bez nároku na odpočet daně</w:t>
      </w:r>
    </w:p>
    <w:p w:rsidR="00253C14" w:rsidRPr="006B40B4" w:rsidRDefault="00253C14"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51</w:t>
      </w:r>
    </w:p>
    <w:p w:rsidR="00253C14" w:rsidRPr="006B40B4" w:rsidRDefault="00253C1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Plnění osvobozená od daně bez nároku na odpočet daně</w:t>
      </w:r>
    </w:p>
    <w:p w:rsidR="00253C14" w:rsidRPr="006B40B4" w:rsidRDefault="00253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Při splnění podmínek stanovených v § 52 až 62 jsou od daně bez nároku na odpočet daně osvobozena tato plnění:</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základní poštovní služby a dodání poštovních známek (§ 52),</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rozhlasové a televizní vysílání (§ 53),</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finanční činnosti (§ 54),</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penzijní činnosti (§ 54a),</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pojišťovací činnosti (§ 55),</w:t>
      </w:r>
    </w:p>
    <w:p w:rsidR="00872CF6" w:rsidRPr="006B40B4" w:rsidRDefault="00872CF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f)</w:t>
      </w:r>
      <w:r w:rsidRPr="006B40B4">
        <w:rPr>
          <w:rFonts w:ascii="Times New Roman" w:hAnsi="Times New Roman" w:cs="Times New Roman"/>
          <w:sz w:val="24"/>
          <w:szCs w:val="24"/>
        </w:rPr>
        <w:tab/>
      </w:r>
      <w:r w:rsidRPr="006B40B4">
        <w:rPr>
          <w:rFonts w:ascii="Times New Roman" w:hAnsi="Times New Roman" w:cs="Times New Roman"/>
          <w:b/>
          <w:sz w:val="24"/>
          <w:szCs w:val="24"/>
        </w:rPr>
        <w:t>dodání pozemku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55a),</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f)</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g) </w:t>
      </w:r>
      <w:r w:rsidRPr="006B40B4">
        <w:rPr>
          <w:rFonts w:ascii="Times New Roman" w:hAnsi="Times New Roman" w:cs="Times New Roman"/>
          <w:sz w:val="24"/>
          <w:szCs w:val="24"/>
        </w:rPr>
        <w:t xml:space="preserve">dodání </w:t>
      </w:r>
      <w:r w:rsidR="00677809" w:rsidRPr="006B40B4">
        <w:rPr>
          <w:rFonts w:ascii="Times New Roman" w:hAnsi="Times New Roman" w:cs="Times New Roman"/>
          <w:b/>
          <w:sz w:val="24"/>
          <w:szCs w:val="24"/>
        </w:rPr>
        <w:t xml:space="preserve">vybrané </w:t>
      </w:r>
      <w:r w:rsidRPr="006B40B4">
        <w:rPr>
          <w:rFonts w:ascii="Times New Roman" w:hAnsi="Times New Roman" w:cs="Times New Roman"/>
          <w:sz w:val="24"/>
          <w:szCs w:val="24"/>
        </w:rPr>
        <w:t>nemovité věci (§ 56),</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g)</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h) </w:t>
      </w:r>
      <w:r w:rsidRPr="006B40B4">
        <w:rPr>
          <w:rFonts w:ascii="Times New Roman" w:hAnsi="Times New Roman" w:cs="Times New Roman"/>
          <w:sz w:val="24"/>
          <w:szCs w:val="24"/>
        </w:rPr>
        <w:t>nájem nemovité věci (§ 56a),</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h)</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i) </w:t>
      </w:r>
      <w:r w:rsidRPr="006B40B4">
        <w:rPr>
          <w:rFonts w:ascii="Times New Roman" w:hAnsi="Times New Roman" w:cs="Times New Roman"/>
          <w:sz w:val="24"/>
          <w:szCs w:val="24"/>
        </w:rPr>
        <w:t>výchova a vzdělávání (§ 57),</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i)</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j) </w:t>
      </w:r>
      <w:r w:rsidRPr="006B40B4">
        <w:rPr>
          <w:rFonts w:ascii="Times New Roman" w:hAnsi="Times New Roman" w:cs="Times New Roman"/>
          <w:sz w:val="24"/>
          <w:szCs w:val="24"/>
        </w:rPr>
        <w:t>zdravotní služby a dodání zdravotního zboží (§ 58),</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j)</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k) </w:t>
      </w:r>
      <w:r w:rsidRPr="006B40B4">
        <w:rPr>
          <w:rFonts w:ascii="Times New Roman" w:hAnsi="Times New Roman" w:cs="Times New Roman"/>
          <w:sz w:val="24"/>
          <w:szCs w:val="24"/>
        </w:rPr>
        <w:t>sociální pomoc (§ 59),</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k)</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l) </w:t>
      </w:r>
      <w:r w:rsidRPr="006B40B4">
        <w:rPr>
          <w:rFonts w:ascii="Times New Roman" w:hAnsi="Times New Roman" w:cs="Times New Roman"/>
          <w:sz w:val="24"/>
          <w:szCs w:val="24"/>
        </w:rPr>
        <w:t>provozování hazardních her (§ 60),</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l)</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m) </w:t>
      </w:r>
      <w:r w:rsidRPr="006B40B4">
        <w:rPr>
          <w:rFonts w:ascii="Times New Roman" w:hAnsi="Times New Roman" w:cs="Times New Roman"/>
          <w:sz w:val="24"/>
          <w:szCs w:val="24"/>
        </w:rPr>
        <w:t>ostatní plnění osvobozená od daně bez nároku na odpočet daně (§ 61),</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m)</w:t>
      </w:r>
      <w:r w:rsidRPr="006B40B4">
        <w:rPr>
          <w:rFonts w:ascii="Times New Roman" w:hAnsi="Times New Roman" w:cs="Times New Roman"/>
          <w:sz w:val="24"/>
          <w:szCs w:val="24"/>
        </w:rPr>
        <w:tab/>
      </w:r>
      <w:r w:rsidR="00677809" w:rsidRPr="006B40B4">
        <w:rPr>
          <w:rFonts w:ascii="Times New Roman" w:hAnsi="Times New Roman" w:cs="Times New Roman"/>
          <w:b/>
          <w:sz w:val="24"/>
          <w:szCs w:val="24"/>
        </w:rPr>
        <w:t xml:space="preserve">n) </w:t>
      </w:r>
      <w:r w:rsidRPr="006B40B4">
        <w:rPr>
          <w:rFonts w:ascii="Times New Roman" w:hAnsi="Times New Roman" w:cs="Times New Roman"/>
          <w:sz w:val="24"/>
          <w:szCs w:val="24"/>
        </w:rPr>
        <w:t>dodání zboží, které bylo použito pro plnění osvobozená od daně bez nároku na odpočet daně, a zboží, u něhož nemá plátce nárok na odpočet daně (§ 62).</w:t>
      </w:r>
    </w:p>
    <w:p w:rsidR="00253C14" w:rsidRPr="006B40B4" w:rsidRDefault="00253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U plnění, které je osvobozeno od daně bez nároku na odpočet daně, vzniká povinnost jej přiznat ke dni jeho uskutečnění. Je-li před uskutečněním plnění osvobozeného od daně bez nároku na odpočet daně přijata úplata, vzniká povinnost přiznat plnění z přijaté částky ke dni přijetí úplaty; to neplatí, není-li plnění osvobozené od daně ke dni přijetí úplaty známo dostatečně určitě. Při stanovení hodnoty plnění osvobozených od daně podle odstavce 1 se postupuje podle § 36</w:t>
      </w:r>
      <w:r w:rsidR="004A57D6" w:rsidRPr="006B40B4">
        <w:rPr>
          <w:rFonts w:ascii="Times New Roman" w:hAnsi="Times New Roman" w:cs="Times New Roman"/>
          <w:b/>
          <w:sz w:val="24"/>
          <w:szCs w:val="24"/>
        </w:rPr>
        <w:t xml:space="preserve"> a 37a</w:t>
      </w:r>
      <w:r w:rsidR="005C0FBD" w:rsidRPr="006B40B4">
        <w:rPr>
          <w:rFonts w:ascii="Times New Roman" w:hAnsi="Times New Roman" w:cs="Times New Roman"/>
          <w:b/>
          <w:sz w:val="24"/>
          <w:szCs w:val="24"/>
        </w:rPr>
        <w:t xml:space="preserve"> odst. 1</w:t>
      </w:r>
      <w:r w:rsidR="004A57D6" w:rsidRPr="006B40B4">
        <w:rPr>
          <w:rFonts w:ascii="Times New Roman" w:hAnsi="Times New Roman" w:cs="Times New Roman"/>
          <w:b/>
          <w:sz w:val="24"/>
          <w:szCs w:val="24"/>
        </w:rPr>
        <w:t xml:space="preserve"> obdobně</w:t>
      </w:r>
      <w:r w:rsidRPr="006B40B4">
        <w:rPr>
          <w:rFonts w:ascii="Times New Roman" w:hAnsi="Times New Roman" w:cs="Times New Roman"/>
          <w:sz w:val="24"/>
          <w:szCs w:val="24"/>
        </w:rPr>
        <w:t>. Při opravě hodnoty plnění osvobozených od daně podle odstavce 1 se postupuje podle § 42</w:t>
      </w:r>
      <w:r w:rsidR="005C4A2A" w:rsidRPr="006B40B4">
        <w:rPr>
          <w:rFonts w:ascii="Times New Roman" w:hAnsi="Times New Roman" w:cs="Times New Roman"/>
          <w:sz w:val="24"/>
          <w:szCs w:val="24"/>
        </w:rPr>
        <w:t xml:space="preserve"> </w:t>
      </w:r>
      <w:r w:rsidR="003815AE" w:rsidRPr="006B40B4">
        <w:rPr>
          <w:rFonts w:ascii="Times New Roman" w:hAnsi="Times New Roman" w:cs="Times New Roman"/>
          <w:b/>
          <w:sz w:val="24"/>
          <w:szCs w:val="24"/>
        </w:rPr>
        <w:t>a 43</w:t>
      </w:r>
      <w:r w:rsidR="003815AE" w:rsidRPr="006B40B4">
        <w:rPr>
          <w:rFonts w:ascii="Times New Roman" w:hAnsi="Times New Roman" w:cs="Times New Roman"/>
          <w:sz w:val="24"/>
          <w:szCs w:val="24"/>
        </w:rPr>
        <w:t xml:space="preserve"> </w:t>
      </w:r>
      <w:r w:rsidR="005C4A2A" w:rsidRPr="006B40B4">
        <w:rPr>
          <w:rFonts w:ascii="Times New Roman" w:hAnsi="Times New Roman" w:cs="Times New Roman"/>
          <w:b/>
          <w:sz w:val="24"/>
          <w:szCs w:val="24"/>
        </w:rPr>
        <w:t>obdobně</w:t>
      </w:r>
      <w:r w:rsidRPr="006B40B4">
        <w:rPr>
          <w:rFonts w:ascii="Times New Roman" w:hAnsi="Times New Roman" w:cs="Times New Roman"/>
          <w:sz w:val="24"/>
          <w:szCs w:val="24"/>
        </w:rPr>
        <w:t>.</w:t>
      </w:r>
    </w:p>
    <w:p w:rsidR="002E6D9B" w:rsidRPr="006B40B4" w:rsidRDefault="002E6D9B" w:rsidP="006B40B4">
      <w:pPr>
        <w:pStyle w:val="nadpis"/>
        <w:outlineLvl w:val="9"/>
      </w:pPr>
      <w:r w:rsidRPr="006B40B4">
        <w:t>***</w:t>
      </w:r>
    </w:p>
    <w:p w:rsidR="00731B76" w:rsidRPr="006B40B4" w:rsidRDefault="00731B7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54</w:t>
      </w:r>
    </w:p>
    <w:p w:rsidR="00731B76" w:rsidRPr="006B40B4" w:rsidRDefault="00731B7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Finanční činnosti</w:t>
      </w:r>
    </w:p>
    <w:p w:rsidR="00731B76" w:rsidRPr="006B40B4" w:rsidRDefault="00731B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Finančními činnostmi se pro účely tohoto zákona rozumí</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převod cenných papírů včetně zaknihovaných cenných papírů, podílů v obchodních korporacích,</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přijímání vkladů od veřejnosti,</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poskytování úvěrů a peněžních zápůjček,</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platební služby a vydávání elektronických peněz,</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vydávání a správa platebních prostředků, jestliže se nejedná o poskytování platebních služeb nebo vydávání elektronických peněz podle písmene d),</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poskytování a převzetí peněžních záruk a převzetí peněžních závazků,</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otevření, potvrzení a avizování akreditivu,</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h)</w:t>
      </w:r>
      <w:r w:rsidRPr="006B40B4">
        <w:rPr>
          <w:rFonts w:ascii="Times New Roman" w:hAnsi="Times New Roman" w:cs="Times New Roman"/>
          <w:strike/>
          <w:sz w:val="24"/>
          <w:szCs w:val="24"/>
        </w:rPr>
        <w:tab/>
        <w:t>obstarávání inkasa,</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h)</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směnárenská činnost,</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i)</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operace týkající se peněz,</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k)</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j)</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dodání zlata České národní bance a přijímání vkladů Českou národní bankou od bank, včetně zahraničních bank, nebo od státu,</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l)</w:t>
      </w:r>
      <w:r w:rsidRPr="006B40B4">
        <w:rPr>
          <w:rFonts w:ascii="Times New Roman" w:hAnsi="Times New Roman" w:cs="Times New Roman"/>
          <w:strike/>
          <w:sz w:val="24"/>
          <w:szCs w:val="24"/>
        </w:rPr>
        <w:tab/>
        <w:t>organizování regulovaného trhu s investičními nástroji,</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m)</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k)</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přijímání nebo předávání pokynů týkajících se investičních nástrojů na účet zákazníka,</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n)</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l)</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provádění pokynů týkajících se investičních nástrojů na cizí účet,</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o)</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m)</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obchodování s investičními nástroji na vlastní účet,</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p)</w:t>
      </w:r>
      <w:r w:rsidRPr="006B40B4">
        <w:rPr>
          <w:rFonts w:ascii="Times New Roman" w:hAnsi="Times New Roman" w:cs="Times New Roman"/>
          <w:strike/>
          <w:sz w:val="24"/>
          <w:szCs w:val="24"/>
        </w:rPr>
        <w:tab/>
        <w:t>obhospodařování majetku zákazníka na základě smlouvy se zákazníkem, pokud je součástí majetku investiční nástroj, s výjimkou správy nebo úschovy v oblasti investičních nástrojů,</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q)</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n)</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upisování nebo umísťování emisí investičních nástrojů,</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r)</w:t>
      </w:r>
      <w:r w:rsidRPr="006B40B4">
        <w:rPr>
          <w:rFonts w:ascii="Times New Roman" w:hAnsi="Times New Roman" w:cs="Times New Roman"/>
          <w:strike/>
          <w:sz w:val="24"/>
          <w:szCs w:val="24"/>
        </w:rPr>
        <w:tab/>
        <w:t>vedení evidence investičních nástrojů,</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s)</w:t>
      </w:r>
      <w:r w:rsidRPr="006B40B4">
        <w:rPr>
          <w:rFonts w:ascii="Times New Roman" w:hAnsi="Times New Roman" w:cs="Times New Roman"/>
          <w:strike/>
          <w:sz w:val="24"/>
          <w:szCs w:val="24"/>
        </w:rPr>
        <w:tab/>
        <w:t>vypořádání obchodů s investičními nástroji,</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t)</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o)</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obchodování s devizovými hodnotami na vlastní účet nebo na účet zákazníka,</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u)</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p)</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úplatné postoupení pohledávky postoupené jiným subjektem; osvobozeno od daně není poskytování služeb, jejichž předmětem je vymáhání dluhů a faktoring,</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v)</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q)</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obhospodařování nebo administrace investičního fondu, důchodového fondu, účastnického fondu, transformovaného fondu nebo obdobných zahraničních fondů,</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w)</w:t>
      </w:r>
      <w:r w:rsidRPr="006B40B4">
        <w:rPr>
          <w:rFonts w:ascii="Times New Roman" w:hAnsi="Times New Roman" w:cs="Times New Roman"/>
          <w:strike/>
          <w:sz w:val="24"/>
          <w:szCs w:val="24"/>
        </w:rPr>
        <w:tab/>
        <w:t>vybírání rozhlasových nebo televizních poplatků,</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x)</w:t>
      </w:r>
      <w:r w:rsidRPr="006B40B4">
        <w:rPr>
          <w:rFonts w:ascii="Times New Roman" w:hAnsi="Times New Roman" w:cs="Times New Roman"/>
          <w:strike/>
          <w:sz w:val="24"/>
          <w:szCs w:val="24"/>
        </w:rPr>
        <w:tab/>
        <w:t>výplata dávek důchodového pojištění nebo vybírání opakujících se plateb obyvatelstva,</w:t>
      </w:r>
    </w:p>
    <w:p w:rsidR="00731B76" w:rsidRPr="006B40B4" w:rsidRDefault="00731B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y)</w:t>
      </w:r>
      <w:r w:rsidR="00B943CC" w:rsidRPr="006B40B4">
        <w:rPr>
          <w:rFonts w:ascii="Times New Roman" w:hAnsi="Times New Roman" w:cs="Times New Roman"/>
          <w:sz w:val="24"/>
          <w:szCs w:val="24"/>
        </w:rPr>
        <w:tab/>
      </w:r>
      <w:r w:rsidRPr="006B40B4">
        <w:rPr>
          <w:rFonts w:ascii="Times New Roman" w:hAnsi="Times New Roman" w:cs="Times New Roman"/>
          <w:b/>
          <w:sz w:val="24"/>
          <w:szCs w:val="24"/>
        </w:rPr>
        <w:t>r)</w:t>
      </w:r>
      <w:r w:rsidR="007D0A71" w:rsidRPr="006B40B4">
        <w:rPr>
          <w:rFonts w:ascii="Times New Roman" w:hAnsi="Times New Roman" w:cs="Times New Roman"/>
          <w:sz w:val="24"/>
          <w:szCs w:val="24"/>
        </w:rPr>
        <w:t> </w:t>
      </w:r>
      <w:r w:rsidRPr="006B40B4">
        <w:rPr>
          <w:rFonts w:ascii="Times New Roman" w:hAnsi="Times New Roman" w:cs="Times New Roman"/>
          <w:sz w:val="24"/>
          <w:szCs w:val="24"/>
        </w:rPr>
        <w:t xml:space="preserve">sjednání nebo zprostředkování činností uvedených v písmenech </w:t>
      </w:r>
      <w:r w:rsidRPr="006B40B4">
        <w:rPr>
          <w:rFonts w:ascii="Times New Roman" w:hAnsi="Times New Roman" w:cs="Times New Roman"/>
          <w:strike/>
          <w:sz w:val="24"/>
          <w:szCs w:val="24"/>
        </w:rPr>
        <w:t>a), b), c), d), e), f), g), h), i), j), l), m), n), o), p), q), r), s), t) a u)</w:t>
      </w:r>
      <w:r w:rsidRPr="006B40B4">
        <w:rPr>
          <w:rFonts w:ascii="Times New Roman" w:hAnsi="Times New Roman" w:cs="Times New Roman"/>
          <w:b/>
          <w:sz w:val="24"/>
          <w:szCs w:val="24"/>
        </w:rPr>
        <w:t xml:space="preserve"> a) až i) nebo k) až p)</w:t>
      </w:r>
      <w:r w:rsidRPr="006B40B4">
        <w:rPr>
          <w:rFonts w:ascii="Times New Roman" w:hAnsi="Times New Roman" w:cs="Times New Roman"/>
          <w:sz w:val="24"/>
          <w:szCs w:val="24"/>
        </w:rPr>
        <w:t>.</w:t>
      </w:r>
    </w:p>
    <w:p w:rsidR="00731B76" w:rsidRPr="006B40B4" w:rsidRDefault="00731B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Osvobození podle odstavce 1 písm. c) v případě operací souvisejících se správou úvěru nebo peněžní zápůjčky může uplatnit pouze osoba poskytující úvěr nebo peněžní zápůjčku.</w:t>
      </w:r>
    </w:p>
    <w:p w:rsidR="00731B76" w:rsidRPr="006B40B4" w:rsidRDefault="00731B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Osvobození podle odstavce 1 písm. e) v případě operací souvisejících s vydáváním platebních karet, zejména správy nebo blokace platební karty, může uplatnit pouze vydavatel tohoto platebního prostředku.</w:t>
      </w:r>
    </w:p>
    <w:p w:rsidR="006C6125" w:rsidRPr="006B40B4" w:rsidRDefault="006C6125" w:rsidP="006B40B4">
      <w:pPr>
        <w:pStyle w:val="nadpis"/>
        <w:outlineLvl w:val="9"/>
      </w:pPr>
      <w:r w:rsidRPr="006B40B4">
        <w:t>***</w:t>
      </w:r>
    </w:p>
    <w:p w:rsidR="003A20CA" w:rsidRPr="006B40B4" w:rsidRDefault="0042643D"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w:t>
      </w:r>
      <w:r w:rsidR="003A20CA" w:rsidRPr="006B40B4">
        <w:rPr>
          <w:rFonts w:ascii="Times New Roman" w:hAnsi="Times New Roman" w:cs="Times New Roman"/>
          <w:b/>
          <w:sz w:val="24"/>
          <w:szCs w:val="24"/>
        </w:rPr>
        <w:t>55a</w:t>
      </w:r>
    </w:p>
    <w:p w:rsidR="003A20CA" w:rsidRPr="006B40B4" w:rsidRDefault="005208E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pozemku</w:t>
      </w:r>
    </w:p>
    <w:p w:rsidR="003A20CA" w:rsidRPr="006B40B4" w:rsidRDefault="003A20C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w:t>
      </w:r>
      <w:r w:rsidR="005208E8" w:rsidRPr="006B40B4">
        <w:rPr>
          <w:rFonts w:ascii="Times New Roman" w:hAnsi="Times New Roman" w:cs="Times New Roman"/>
          <w:b/>
          <w:sz w:val="24"/>
          <w:szCs w:val="24"/>
        </w:rPr>
        <w:t>Od daně je osvobozeno dodání pozemku, který</w:t>
      </w:r>
    </w:p>
    <w:p w:rsidR="003A20CA" w:rsidRPr="006B40B4" w:rsidRDefault="003A20C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netvoří funkční celek se stavbou pevně spojenou se zemí a</w:t>
      </w:r>
    </w:p>
    <w:p w:rsidR="003A20CA" w:rsidRPr="006B40B4" w:rsidRDefault="003A20C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není stavebním pozemkem.</w:t>
      </w:r>
    </w:p>
    <w:p w:rsidR="003A20CA" w:rsidRPr="006B40B4" w:rsidRDefault="003A20C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Stavebním pozemkem se pro účely </w:t>
      </w:r>
      <w:r w:rsidR="004105AA" w:rsidRPr="006B40B4">
        <w:rPr>
          <w:rFonts w:ascii="Times New Roman" w:hAnsi="Times New Roman" w:cs="Times New Roman"/>
          <w:b/>
          <w:sz w:val="24"/>
          <w:szCs w:val="24"/>
        </w:rPr>
        <w:t>daně</w:t>
      </w:r>
      <w:r w:rsidRPr="006B40B4">
        <w:rPr>
          <w:rFonts w:ascii="Times New Roman" w:hAnsi="Times New Roman" w:cs="Times New Roman"/>
          <w:b/>
          <w:sz w:val="24"/>
          <w:szCs w:val="24"/>
        </w:rPr>
        <w:t xml:space="preserve"> z přidané hodnoty rozumí pozemek, na kterém</w:t>
      </w:r>
    </w:p>
    <w:p w:rsidR="003A20CA" w:rsidRPr="006B40B4" w:rsidRDefault="003A20C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lze na základě územně plánovací dokumentace vydané obcí, vymezení zastavěného území nebo povolení stavebního úřadu podle stavebního zákona postavit stavbu pevně spojenou se zemí; to neplatí, pokud je zřejmé, že na pozemek nelze takovou stavbu umístit nebo je to vysoce nepravděpodobné, nebo</w:t>
      </w:r>
    </w:p>
    <w:p w:rsidR="003A20CA" w:rsidRPr="006B40B4" w:rsidRDefault="003A20CA"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nebo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jehož okolí jsou nebo byly prováděny stavební nebo obdobné práce za účelem budoucího umístění stavby pevně spojené se zemí na tomto pozemku.</w:t>
      </w:r>
    </w:p>
    <w:p w:rsidR="0074191C" w:rsidRPr="006B40B4" w:rsidRDefault="0074191C"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Pro účely odstavce 1 a 2 se za stavbu pevně spojenou se zemí nepovažuje stavba, která se na pozemku nachází a jejíž význam je zanedbatelný.</w:t>
      </w:r>
    </w:p>
    <w:p w:rsidR="003A20CA" w:rsidRPr="006B40B4" w:rsidRDefault="003A20C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Plátce nebo osoba neusazená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není registrována jako plátce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není osobou registrovanou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w:t>
      </w:r>
      <w:r w:rsidR="002A3665" w:rsidRPr="006B40B4">
        <w:rPr>
          <w:rFonts w:ascii="Times New Roman" w:hAnsi="Times New Roman" w:cs="Times New Roman"/>
          <w:b/>
          <w:sz w:val="24"/>
          <w:szCs w:val="24"/>
        </w:rPr>
        <w:t xml:space="preserve">která může tento režim využívat, </w:t>
      </w:r>
      <w:r w:rsidRPr="006B40B4">
        <w:rPr>
          <w:rFonts w:ascii="Times New Roman" w:hAnsi="Times New Roman" w:cs="Times New Roman"/>
          <w:b/>
          <w:sz w:val="24"/>
          <w:szCs w:val="24"/>
        </w:rPr>
        <w:t xml:space="preserve">se mohou rozhodnout, že se u dodání pozemku podle odstavce </w:t>
      </w:r>
      <w:r w:rsidR="0042643D" w:rsidRPr="006B40B4">
        <w:rPr>
          <w:rFonts w:ascii="Times New Roman" w:hAnsi="Times New Roman" w:cs="Times New Roman"/>
          <w:b/>
          <w:sz w:val="24"/>
          <w:szCs w:val="24"/>
        </w:rPr>
        <w:t>1 </w:t>
      </w:r>
      <w:r w:rsidR="004B4C67" w:rsidRPr="006B40B4">
        <w:rPr>
          <w:rFonts w:ascii="Times New Roman" w:hAnsi="Times New Roman" w:cs="Times New Roman"/>
          <w:b/>
          <w:sz w:val="24"/>
          <w:szCs w:val="24"/>
        </w:rPr>
        <w:t>jedná o zdanitelné plnění</w:t>
      </w:r>
      <w:r w:rsidRPr="006B40B4">
        <w:rPr>
          <w:rFonts w:ascii="Times New Roman" w:hAnsi="Times New Roman" w:cs="Times New Roman"/>
          <w:b/>
          <w:sz w:val="24"/>
          <w:szCs w:val="24"/>
        </w:rPr>
        <w:t xml:space="preserve">. Pokud je příjemce plnění plátcem nebo osobou registrovanou k dani v jiném členském státě, která nemá sídlo ani provozovnu v tuzemsku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není osobou registrovanou do režimu pro malé podniky v</w:t>
      </w:r>
      <w:r w:rsidR="002A3665" w:rsidRPr="006B40B4">
        <w:rPr>
          <w:rFonts w:ascii="Times New Roman" w:hAnsi="Times New Roman" w:cs="Times New Roman"/>
          <w:b/>
          <w:sz w:val="24"/>
          <w:szCs w:val="24"/>
        </w:rPr>
        <w:t> </w:t>
      </w:r>
      <w:r w:rsidRPr="006B40B4">
        <w:rPr>
          <w:rFonts w:ascii="Times New Roman" w:hAnsi="Times New Roman" w:cs="Times New Roman"/>
          <w:b/>
          <w:sz w:val="24"/>
          <w:szCs w:val="24"/>
        </w:rPr>
        <w:t>tuzemsku</w:t>
      </w:r>
      <w:r w:rsidR="002A3665" w:rsidRPr="006B40B4">
        <w:rPr>
          <w:rFonts w:ascii="Times New Roman" w:hAnsi="Times New Roman" w:cs="Times New Roman"/>
          <w:b/>
          <w:sz w:val="24"/>
          <w:szCs w:val="24"/>
        </w:rPr>
        <w:t>, která může tento režim využívat</w:t>
      </w:r>
      <w:r w:rsidRPr="006B40B4">
        <w:rPr>
          <w:rFonts w:ascii="Times New Roman" w:hAnsi="Times New Roman" w:cs="Times New Roman"/>
          <w:b/>
          <w:sz w:val="24"/>
          <w:szCs w:val="24"/>
        </w:rPr>
        <w:t xml:space="preserve">, lze tak učinit pouze po jeho předchozím souhlasu. Pokud plátce nebo osoba neusazená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není registrována jako plátce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není osobou registrovanou do režimu pro malé podniky </w:t>
      </w:r>
      <w:r w:rsidR="0042643D" w:rsidRPr="006B40B4">
        <w:rPr>
          <w:rFonts w:ascii="Times New Roman" w:hAnsi="Times New Roman" w:cs="Times New Roman"/>
          <w:b/>
          <w:sz w:val="24"/>
          <w:szCs w:val="24"/>
        </w:rPr>
        <w:t>v</w:t>
      </w:r>
      <w:r w:rsidR="002A3665" w:rsidRPr="006B40B4">
        <w:rPr>
          <w:rFonts w:ascii="Times New Roman" w:hAnsi="Times New Roman" w:cs="Times New Roman"/>
          <w:b/>
          <w:sz w:val="24"/>
          <w:szCs w:val="24"/>
        </w:rPr>
        <w:t> </w:t>
      </w:r>
      <w:r w:rsidRPr="006B40B4">
        <w:rPr>
          <w:rFonts w:ascii="Times New Roman" w:hAnsi="Times New Roman" w:cs="Times New Roman"/>
          <w:b/>
          <w:sz w:val="24"/>
          <w:szCs w:val="24"/>
        </w:rPr>
        <w:t>tuzemsku</w:t>
      </w:r>
      <w:r w:rsidR="002A3665" w:rsidRPr="006B40B4">
        <w:rPr>
          <w:rFonts w:ascii="Times New Roman" w:hAnsi="Times New Roman" w:cs="Times New Roman"/>
          <w:b/>
          <w:sz w:val="24"/>
          <w:szCs w:val="24"/>
        </w:rPr>
        <w:t>, která může tento režim využívat</w:t>
      </w:r>
      <w:r w:rsidRPr="006B40B4">
        <w:rPr>
          <w:rFonts w:ascii="Times New Roman" w:hAnsi="Times New Roman" w:cs="Times New Roman"/>
          <w:b/>
          <w:sz w:val="24"/>
          <w:szCs w:val="24"/>
        </w:rPr>
        <w:t>, přijali před uskutečněním zdanitelného plnění úplatu, ze které jim nevznikla povinnost přiznat daň, stanoví se při uskutečnění zdanitelného plnění základ daně podle § 36.</w:t>
      </w:r>
    </w:p>
    <w:p w:rsidR="00576247" w:rsidRPr="006B40B4" w:rsidRDefault="00576247" w:rsidP="006B40B4">
      <w:pPr>
        <w:keepNext/>
        <w:widowControl w:val="0"/>
        <w:autoSpaceDE w:val="0"/>
        <w:autoSpaceDN w:val="0"/>
        <w:adjustRightInd w:val="0"/>
        <w:spacing w:before="240" w:after="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56</w:t>
      </w:r>
    </w:p>
    <w:p w:rsidR="00576247" w:rsidRPr="006B40B4" w:rsidRDefault="00576247"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Dodání nemovité věci</w:t>
      </w:r>
    </w:p>
    <w:p w:rsidR="00576247"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Od daně je osvobozeno dodání pozemku, který</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netvoří funkční celek se stavbou pevně spojenou se zemí a</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není stavebním pozemkem.</w:t>
      </w:r>
    </w:p>
    <w:p w:rsidR="00576247"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Stavebním pozemkem se pro účely zákona o dani z přidané hodnoty rozumí pozemek, na kterém</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má být zhotovena stavba pevně spojená se zemí a</w:t>
      </w:r>
    </w:p>
    <w:p w:rsidR="00576247" w:rsidRPr="006B40B4" w:rsidRDefault="00576247"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který je nebo byl předmětem stavebních prací, nebo správních úkonů za účelem zhotovení této stavby, nebo</w:t>
      </w:r>
    </w:p>
    <w:p w:rsidR="00576247" w:rsidRPr="006B40B4" w:rsidRDefault="00576247"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v jehož okolí jsou prováděny nebo byly provedeny stavební práce za účelem zhotovení této stavby, nebo</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může být na základě povolení podle stavebního zákona umístěna stavba pevně spojená se zemí.</w:t>
      </w:r>
    </w:p>
    <w:p w:rsidR="00576247"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Dodání vybrané nemovité věci je osvobozeno od daně po uplynutí 5 let</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od vydání</w:t>
      </w:r>
    </w:p>
    <w:p w:rsidR="00576247" w:rsidRPr="006B40B4" w:rsidRDefault="00576247" w:rsidP="006B40B4">
      <w:pPr>
        <w:widowControl w:val="0"/>
        <w:tabs>
          <w:tab w:val="left" w:pos="284"/>
          <w:tab w:val="left" w:pos="567"/>
        </w:tabs>
        <w:autoSpaceDE w:val="0"/>
        <w:autoSpaceDN w:val="0"/>
        <w:adjustRightInd w:val="0"/>
        <w:spacing w:after="0" w:line="240" w:lineRule="auto"/>
        <w:ind w:left="567" w:hanging="567"/>
        <w:jc w:val="both"/>
        <w:rPr>
          <w:rFonts w:ascii="Times New Roman" w:hAnsi="Times New Roman" w:cs="Times New Roman"/>
          <w:strike/>
          <w:sz w:val="24"/>
          <w:szCs w:val="24"/>
        </w:rPr>
      </w:pPr>
      <w:r w:rsidRPr="006B40B4">
        <w:rPr>
          <w:rFonts w:ascii="Times New Roman" w:hAnsi="Times New Roman" w:cs="Times New Roman"/>
          <w:strike/>
          <w:sz w:val="24"/>
          <w:szCs w:val="24"/>
        </w:rPr>
        <w:tab/>
        <w:t>1.</w:t>
      </w:r>
      <w:r w:rsidRPr="006B40B4">
        <w:rPr>
          <w:rFonts w:ascii="Times New Roman" w:hAnsi="Times New Roman" w:cs="Times New Roman"/>
          <w:strike/>
          <w:sz w:val="24"/>
          <w:szCs w:val="24"/>
        </w:rPr>
        <w:tab/>
        <w:t xml:space="preserve">prvního kolaudačního rozhodnutí, nebo </w:t>
      </w:r>
    </w:p>
    <w:p w:rsidR="00576247" w:rsidRPr="006B40B4" w:rsidRDefault="00576247" w:rsidP="006B40B4">
      <w:pPr>
        <w:widowControl w:val="0"/>
        <w:tabs>
          <w:tab w:val="left" w:pos="284"/>
          <w:tab w:val="left" w:pos="567"/>
        </w:tabs>
        <w:autoSpaceDE w:val="0"/>
        <w:autoSpaceDN w:val="0"/>
        <w:adjustRightInd w:val="0"/>
        <w:spacing w:after="0" w:line="240" w:lineRule="auto"/>
        <w:ind w:left="567" w:hanging="567"/>
        <w:jc w:val="both"/>
        <w:rPr>
          <w:rFonts w:ascii="Times New Roman" w:hAnsi="Times New Roman" w:cs="Times New Roman"/>
          <w:strike/>
          <w:sz w:val="24"/>
          <w:szCs w:val="24"/>
        </w:rPr>
      </w:pPr>
      <w:r w:rsidRPr="006B40B4">
        <w:rPr>
          <w:rFonts w:ascii="Times New Roman" w:hAnsi="Times New Roman" w:cs="Times New Roman"/>
          <w:strike/>
          <w:sz w:val="24"/>
          <w:szCs w:val="24"/>
        </w:rPr>
        <w:tab/>
        <w:t>2.</w:t>
      </w:r>
      <w:r w:rsidRPr="006B40B4">
        <w:rPr>
          <w:rFonts w:ascii="Times New Roman" w:hAnsi="Times New Roman" w:cs="Times New Roman"/>
          <w:strike/>
          <w:sz w:val="24"/>
          <w:szCs w:val="24"/>
        </w:rPr>
        <w:tab/>
        <w:t>kolaudačního rozhodnutí po podstatné změně dokončené vybrané nemovité věci, nebo</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v případě, že se pro vybranou nemovitou věc nevydává kolaudační rozhodnutí, ode dne, kdy bylo započato</w:t>
      </w:r>
    </w:p>
    <w:p w:rsidR="00576247" w:rsidRPr="006B40B4" w:rsidRDefault="00576247"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první užívání vybrané nemovité věci, nebo</w:t>
      </w:r>
    </w:p>
    <w:p w:rsidR="00576247" w:rsidRPr="006B40B4" w:rsidRDefault="00576247" w:rsidP="006B40B4">
      <w:pPr>
        <w:widowControl w:val="0"/>
        <w:tabs>
          <w:tab w:val="left" w:pos="284"/>
          <w:tab w:val="left" w:pos="567"/>
        </w:tabs>
        <w:autoSpaceDE w:val="0"/>
        <w:autoSpaceDN w:val="0"/>
        <w:adjustRightInd w:val="0"/>
        <w:spacing w:after="0" w:line="240" w:lineRule="auto"/>
        <w:ind w:left="567" w:hanging="567"/>
        <w:jc w:val="both"/>
        <w:rPr>
          <w:rFonts w:ascii="Times New Roman" w:hAnsi="Times New Roman" w:cs="Times New Roman"/>
          <w:strike/>
          <w:sz w:val="24"/>
          <w:szCs w:val="24"/>
        </w:rPr>
      </w:pPr>
      <w:r w:rsidRPr="006B40B4">
        <w:rPr>
          <w:rFonts w:ascii="Times New Roman" w:hAnsi="Times New Roman" w:cs="Times New Roman"/>
          <w:strike/>
          <w:sz w:val="24"/>
          <w:szCs w:val="24"/>
        </w:rPr>
        <w:tab/>
        <w:t>2.</w:t>
      </w:r>
      <w:r w:rsidRPr="006B40B4">
        <w:rPr>
          <w:rFonts w:ascii="Times New Roman" w:hAnsi="Times New Roman" w:cs="Times New Roman"/>
          <w:strike/>
          <w:sz w:val="24"/>
          <w:szCs w:val="24"/>
        </w:rPr>
        <w:tab/>
        <w:t>užívání dokončené vybrané nemovité věci po podstatné změně; pokud bylo k provedené podstatné změně této vybrané nemovité věci vydáno kolaudační rozhodnutí, postupuje se podle písmene a).</w:t>
      </w:r>
    </w:p>
    <w:p w:rsidR="00576247"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Skutečnosti rozhodné pro počátek běhu lhůty podle odstavce 3 se v případě pozemku, který tvoří funkční celek se stavbou pevně spojenou se zemí, nebo práva stavby, jehož součástí je stavba pevně spojená se zemí, odvíjí od stavby pevně spojené se zemí, s níž pozemek tvoří funkční celek nebo která je součástí práva stavby.</w:t>
      </w:r>
    </w:p>
    <w:p w:rsidR="00576247"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Vybranou nemovitou věcí se pro účely daně z přidané hodnoty rozumí</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stavba pevně spojená se zemí,</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jednotka,</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inženýrská síť,</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pozemek, který tvoří funkční celek se stavbou pevně spojenou se zemí,</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podzemní stavba se samostatným účelovým určením,</w:t>
      </w:r>
    </w:p>
    <w:p w:rsidR="00576247" w:rsidRPr="006B40B4" w:rsidRDefault="00576247"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právo stavby, jehož součástí je stavba pevně spojená se zemí.</w:t>
      </w:r>
    </w:p>
    <w:p w:rsidR="00576247"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Plátce se může rozhodnout, že se u dodání pozemku podle odstavce 1 nebo u dodání vybrané nemovité věci po uplynutí lhůty podle odstavce 3 uplatňuje daň. Pokud je příjemce plnění plátcem, lze tak učinit pouze po jeho předchozím souhlasu. Pokud plátce přijal před uskutečněním zdanitelného plnění úplatu, ze které mu nevznikla povinnost přiznat daň, stanoví se při uskutečnění zdanitelného plnění základ daně podle § 36.</w:t>
      </w:r>
    </w:p>
    <w:p w:rsidR="00AA0862" w:rsidRPr="006B40B4" w:rsidRDefault="0042643D"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w:t>
      </w:r>
      <w:r w:rsidR="00AA0862" w:rsidRPr="006B40B4">
        <w:rPr>
          <w:rFonts w:ascii="Times New Roman" w:hAnsi="Times New Roman" w:cs="Times New Roman"/>
          <w:b/>
          <w:sz w:val="24"/>
          <w:szCs w:val="24"/>
        </w:rPr>
        <w:t>56</w:t>
      </w:r>
    </w:p>
    <w:p w:rsidR="00AA0862" w:rsidRPr="006B40B4" w:rsidRDefault="00AA0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vybrané nemovité věci</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Dodání dokončené vybrané nemovité věci je osvobozeno od daně s výjimkou prvního dodání dokončené vybrané nemovité věci uskutečněného do konce druhého kalendářního roku následujícího po kalendářním roce,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němž </w:t>
      </w:r>
      <w:r w:rsidR="00170D76" w:rsidRPr="006B40B4">
        <w:rPr>
          <w:rFonts w:ascii="Times New Roman" w:hAnsi="Times New Roman" w:cs="Times New Roman"/>
          <w:b/>
          <w:sz w:val="24"/>
          <w:szCs w:val="24"/>
        </w:rPr>
        <w:t>se považuje za dokončenou nebo</w:t>
      </w:r>
      <w:r w:rsidR="0092435B" w:rsidRPr="006B40B4">
        <w:rPr>
          <w:rFonts w:ascii="Times New Roman" w:hAnsi="Times New Roman" w:cs="Times New Roman"/>
          <w:b/>
          <w:sz w:val="24"/>
          <w:szCs w:val="24"/>
        </w:rPr>
        <w:t xml:space="preserve"> </w:t>
      </w:r>
      <w:r w:rsidR="00170D76" w:rsidRPr="006B40B4">
        <w:rPr>
          <w:rFonts w:ascii="Times New Roman" w:hAnsi="Times New Roman" w:cs="Times New Roman"/>
          <w:b/>
          <w:sz w:val="24"/>
          <w:szCs w:val="24"/>
        </w:rPr>
        <w:t xml:space="preserve">v němž </w:t>
      </w:r>
      <w:r w:rsidR="0092435B" w:rsidRPr="006B40B4">
        <w:rPr>
          <w:rFonts w:ascii="Times New Roman" w:hAnsi="Times New Roman" w:cs="Times New Roman"/>
          <w:b/>
          <w:sz w:val="24"/>
          <w:szCs w:val="24"/>
        </w:rPr>
        <w:t xml:space="preserve">nastala skutečnost podle odstavce 3; pro účely </w:t>
      </w:r>
      <w:r w:rsidR="00170D76" w:rsidRPr="006B40B4">
        <w:rPr>
          <w:rFonts w:ascii="Times New Roman" w:hAnsi="Times New Roman" w:cs="Times New Roman"/>
          <w:b/>
          <w:sz w:val="24"/>
          <w:szCs w:val="24"/>
        </w:rPr>
        <w:t>počátku</w:t>
      </w:r>
      <w:r w:rsidR="0092435B" w:rsidRPr="006B40B4">
        <w:rPr>
          <w:rFonts w:ascii="Times New Roman" w:hAnsi="Times New Roman" w:cs="Times New Roman"/>
          <w:b/>
          <w:sz w:val="24"/>
          <w:szCs w:val="24"/>
        </w:rPr>
        <w:t xml:space="preserve"> této doby je rozhodná skutečnost, která nastala později</w:t>
      </w:r>
      <w:r w:rsidRPr="006B40B4">
        <w:rPr>
          <w:rFonts w:ascii="Times New Roman" w:hAnsi="Times New Roman" w:cs="Times New Roman"/>
          <w:b/>
          <w:sz w:val="24"/>
          <w:szCs w:val="24"/>
        </w:rPr>
        <w:t>.</w:t>
      </w:r>
    </w:p>
    <w:p w:rsidR="007C4197" w:rsidRPr="006B40B4" w:rsidRDefault="003D06B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Vybraná nemovitá věc se pro účely daně z přidané hodnoty považuje za dokončenou </w:t>
      </w:r>
    </w:p>
    <w:p w:rsidR="007C4197" w:rsidRPr="006B40B4" w:rsidRDefault="007C4197"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r>
      <w:r w:rsidR="002B2B28" w:rsidRPr="006B40B4">
        <w:rPr>
          <w:rFonts w:ascii="Times New Roman" w:hAnsi="Times New Roman" w:cs="Times New Roman"/>
          <w:b/>
          <w:sz w:val="24"/>
          <w:szCs w:val="24"/>
        </w:rPr>
        <w:t>dnem</w:t>
      </w:r>
      <w:r w:rsidR="003D06B4" w:rsidRPr="006B40B4">
        <w:rPr>
          <w:rFonts w:ascii="Times New Roman" w:hAnsi="Times New Roman" w:cs="Times New Roman"/>
          <w:b/>
          <w:sz w:val="24"/>
          <w:szCs w:val="24"/>
        </w:rPr>
        <w:t xml:space="preserve"> nabytí právní moci prvního kolaudačního rozhodnutí</w:t>
      </w:r>
      <w:r w:rsidR="00B943CC" w:rsidRPr="006B40B4">
        <w:rPr>
          <w:rFonts w:ascii="Times New Roman" w:hAnsi="Times New Roman" w:cs="Times New Roman"/>
          <w:b/>
          <w:sz w:val="24"/>
          <w:szCs w:val="24"/>
        </w:rPr>
        <w:t>, nebo</w:t>
      </w:r>
    </w:p>
    <w:p w:rsidR="003D06B4" w:rsidRPr="006B40B4" w:rsidRDefault="007C4197"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r>
      <w:r w:rsidR="002B2B28" w:rsidRPr="006B40B4">
        <w:rPr>
          <w:rFonts w:ascii="Times New Roman" w:hAnsi="Times New Roman" w:cs="Times New Roman"/>
          <w:b/>
          <w:sz w:val="24"/>
          <w:szCs w:val="24"/>
        </w:rPr>
        <w:t>dnem</w:t>
      </w:r>
      <w:r w:rsidR="003D06B4" w:rsidRPr="006B40B4">
        <w:rPr>
          <w:rFonts w:ascii="Times New Roman" w:hAnsi="Times New Roman" w:cs="Times New Roman"/>
          <w:b/>
          <w:sz w:val="24"/>
          <w:szCs w:val="24"/>
        </w:rPr>
        <w:t xml:space="preserve"> splnění podmínek k trvalému užívání vybrané nemovité věci, pokud se pro vybranou nemovitou věc kolaudační rozhodnutí nevydává.</w:t>
      </w:r>
    </w:p>
    <w:p w:rsidR="001F1A8E" w:rsidRPr="006B40B4" w:rsidRDefault="001F1A8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Za první dodání dokončené vybrané nemovité věci se pro účely daně z přidané hodnoty považuje také první dodání této nemovité věci uskutečněné po</w:t>
      </w:r>
    </w:p>
    <w:p w:rsidR="001F1A8E" w:rsidRPr="006B40B4" w:rsidRDefault="001F1A8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dni nabytí právní moci kolaudačního rozhodnutí po provedení změny, během níž došlo k podstatné změně této nemovité věci, nebo dnem splnění podmínek k trvalému užívání této nemovité věci po provedení této změny, pokud se po jejím provedení kolaudační rozhodnutí nev</w:t>
      </w:r>
      <w:r w:rsidR="00B943CC" w:rsidRPr="006B40B4">
        <w:rPr>
          <w:rFonts w:ascii="Times New Roman" w:hAnsi="Times New Roman" w:cs="Times New Roman"/>
          <w:b/>
          <w:sz w:val="24"/>
          <w:szCs w:val="24"/>
        </w:rPr>
        <w:t>ydává; to neplatí v případě, že</w:t>
      </w:r>
    </w:p>
    <w:p w:rsidR="001F1A8E" w:rsidRPr="006B40B4" w:rsidRDefault="001F1A8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je kolaudační rozhodnutí vydáno jiné osobě než osobě, která </w:t>
      </w:r>
      <w:r w:rsidR="00B943CC" w:rsidRPr="006B40B4">
        <w:rPr>
          <w:rFonts w:ascii="Times New Roman" w:hAnsi="Times New Roman" w:cs="Times New Roman"/>
          <w:b/>
          <w:sz w:val="24"/>
          <w:szCs w:val="24"/>
        </w:rPr>
        <w:t>provedla podstatnou změnu, nebo</w:t>
      </w:r>
    </w:p>
    <w:p w:rsidR="001F1A8E" w:rsidRPr="006B40B4" w:rsidRDefault="001F1A8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podmínky k trvalému užívání vybrané nemovité věci po provedení této změny splnila jiná osoba než osoba, která uskutečnila podstatnou změnu, nebo</w:t>
      </w:r>
    </w:p>
    <w:p w:rsidR="001F1A8E" w:rsidRPr="006B40B4" w:rsidRDefault="001F1A8E" w:rsidP="006B40B4">
      <w:pPr>
        <w:widowControl w:val="0"/>
        <w:tabs>
          <w:tab w:val="left" w:pos="720"/>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dni, kdy se změna probíhající na této nemovité věci stala podstatnou změnou, pokud k dodání této nemovité věci dochází přede dnem</w:t>
      </w:r>
    </w:p>
    <w:p w:rsidR="001F1A8E" w:rsidRPr="006B40B4" w:rsidRDefault="001F1A8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nabytí právní moci kolaudačního rozhodnutí po provedení změny, nebo </w:t>
      </w:r>
    </w:p>
    <w:p w:rsidR="001F1A8E" w:rsidRPr="006B40B4" w:rsidRDefault="001F1A8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splnění podmínek k trvalému užívání této nemovité věci po provedení této změny, pokud se po jejím provedení kolaudační rozhodnutí nevydává.</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3D06B4" w:rsidRPr="006B40B4">
        <w:rPr>
          <w:rFonts w:ascii="Times New Roman" w:hAnsi="Times New Roman" w:cs="Times New Roman"/>
          <w:b/>
          <w:sz w:val="24"/>
          <w:szCs w:val="24"/>
        </w:rPr>
        <w:t>4</w:t>
      </w:r>
      <w:r w:rsidRPr="006B40B4">
        <w:rPr>
          <w:rFonts w:ascii="Times New Roman" w:hAnsi="Times New Roman" w:cs="Times New Roman"/>
          <w:b/>
          <w:sz w:val="24"/>
          <w:szCs w:val="24"/>
        </w:rPr>
        <w:t>) Vybraná nemovitá věc se pro účely daně z přidané hodnoty nepovažuje za dokončenou, byl</w:t>
      </w:r>
      <w:r w:rsidR="00B943CC" w:rsidRPr="006B40B4">
        <w:rPr>
          <w:rFonts w:ascii="Times New Roman" w:hAnsi="Times New Roman" w:cs="Times New Roman"/>
          <w:b/>
          <w:sz w:val="24"/>
          <w:szCs w:val="24"/>
        </w:rPr>
        <w:t>a-li dokončena pouze její část.</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3D06B4" w:rsidRPr="006B40B4">
        <w:rPr>
          <w:rFonts w:ascii="Times New Roman" w:hAnsi="Times New Roman" w:cs="Times New Roman"/>
          <w:b/>
          <w:sz w:val="24"/>
          <w:szCs w:val="24"/>
        </w:rPr>
        <w:t>5</w:t>
      </w:r>
      <w:r w:rsidRPr="006B40B4">
        <w:rPr>
          <w:rFonts w:ascii="Times New Roman" w:hAnsi="Times New Roman" w:cs="Times New Roman"/>
          <w:b/>
          <w:sz w:val="24"/>
          <w:szCs w:val="24"/>
        </w:rPr>
        <w:t xml:space="preserve">) Podstatnou změnou vybrané nemovité věci se pro účely daně z přidané hodnoty rozumí změna </w:t>
      </w:r>
      <w:r w:rsidR="00832261" w:rsidRPr="006B40B4">
        <w:rPr>
          <w:rFonts w:ascii="Times New Roman" w:hAnsi="Times New Roman" w:cs="Times New Roman"/>
          <w:b/>
          <w:sz w:val="24"/>
          <w:szCs w:val="24"/>
        </w:rPr>
        <w:t xml:space="preserve">dokončené </w:t>
      </w:r>
      <w:r w:rsidRPr="006B40B4">
        <w:rPr>
          <w:rFonts w:ascii="Times New Roman" w:hAnsi="Times New Roman" w:cs="Times New Roman"/>
          <w:b/>
          <w:sz w:val="24"/>
          <w:szCs w:val="24"/>
        </w:rPr>
        <w:t xml:space="preserve">vybrané nemovité věci, jejímž cílem je změna jejího využití nebo podmínek jejího obývání, pokud je cena vybrané nemovité věci zvýšena touto změnou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více než 30 % op</w:t>
      </w:r>
      <w:r w:rsidR="00B943CC" w:rsidRPr="006B40B4">
        <w:rPr>
          <w:rFonts w:ascii="Times New Roman" w:hAnsi="Times New Roman" w:cs="Times New Roman"/>
          <w:b/>
          <w:sz w:val="24"/>
          <w:szCs w:val="24"/>
        </w:rPr>
        <w:t>roti ceně vybrané nemovité věci</w:t>
      </w:r>
    </w:p>
    <w:p w:rsidR="00AA0862" w:rsidRPr="006B40B4" w:rsidRDefault="00AA0862" w:rsidP="006B40B4">
      <w:pPr>
        <w:widowControl w:val="0"/>
        <w:tabs>
          <w:tab w:val="left" w:pos="720"/>
        </w:tabs>
        <w:autoSpaceDE w:val="0"/>
        <w:autoSpaceDN w:val="0"/>
        <w:adjustRightInd w:val="0"/>
        <w:spacing w:after="0" w:line="240" w:lineRule="auto"/>
        <w:ind w:left="284" w:hanging="284"/>
        <w:jc w:val="both"/>
        <w:rPr>
          <w:rFonts w:ascii="Times New Roman" w:hAnsi="Times New Roman"/>
          <w:b/>
          <w:sz w:val="24"/>
          <w:szCs w:val="24"/>
        </w:rPr>
      </w:pPr>
      <w:r w:rsidRPr="006B40B4">
        <w:rPr>
          <w:rFonts w:ascii="Times New Roman" w:hAnsi="Times New Roman" w:cs="Times New Roman"/>
          <w:b/>
          <w:sz w:val="24"/>
          <w:szCs w:val="24"/>
        </w:rPr>
        <w:t>a)</w:t>
      </w:r>
      <w:r w:rsidRPr="006B40B4">
        <w:rPr>
          <w:rFonts w:ascii="Times New Roman" w:hAnsi="Times New Roman"/>
          <w:b/>
          <w:sz w:val="24"/>
          <w:szCs w:val="24"/>
        </w:rPr>
        <w:tab/>
        <w:t>před zahájením změny, nebo</w:t>
      </w:r>
    </w:p>
    <w:p w:rsidR="00AA0862" w:rsidRPr="006B40B4" w:rsidRDefault="00AA0862" w:rsidP="006B40B4">
      <w:pPr>
        <w:widowControl w:val="0"/>
        <w:tabs>
          <w:tab w:val="left" w:pos="720"/>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ke dni dodání vybrané nemovité věci, pokud byla tato věc dodána přede dnem nabytí právní moci kolaudačního rozhodnutí po provedení změny, během níž došlo k podstatné změně vybrané nemovité věci, nebo přede dnem splnění podmínek k trvalému užívání vybrané nemovité věci po provedené této změny.</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3D06B4" w:rsidRPr="006B40B4">
        <w:rPr>
          <w:rFonts w:ascii="Times New Roman" w:hAnsi="Times New Roman" w:cs="Times New Roman"/>
          <w:b/>
          <w:sz w:val="24"/>
          <w:szCs w:val="24"/>
        </w:rPr>
        <w:t>6</w:t>
      </w:r>
      <w:r w:rsidRPr="006B40B4">
        <w:rPr>
          <w:rFonts w:ascii="Times New Roman" w:hAnsi="Times New Roman" w:cs="Times New Roman"/>
          <w:b/>
          <w:sz w:val="24"/>
          <w:szCs w:val="24"/>
        </w:rPr>
        <w:t xml:space="preserve">) </w:t>
      </w:r>
      <w:r w:rsidR="00FD3262" w:rsidRPr="006B40B4">
        <w:rPr>
          <w:rFonts w:ascii="Times New Roman" w:hAnsi="Times New Roman" w:cs="Times New Roman"/>
          <w:b/>
          <w:sz w:val="24"/>
          <w:szCs w:val="24"/>
        </w:rPr>
        <w:t>I</w:t>
      </w:r>
      <w:r w:rsidR="00652F9E" w:rsidRPr="006B40B4">
        <w:rPr>
          <w:rFonts w:ascii="Times New Roman" w:hAnsi="Times New Roman" w:cs="Times New Roman"/>
          <w:b/>
          <w:sz w:val="24"/>
          <w:szCs w:val="24"/>
        </w:rPr>
        <w:t xml:space="preserve"> v případě, že nejsou splněny podmínky podle odstavce </w:t>
      </w:r>
      <w:r w:rsidR="00597623" w:rsidRPr="006B40B4">
        <w:rPr>
          <w:rFonts w:ascii="Times New Roman" w:hAnsi="Times New Roman" w:cs="Times New Roman"/>
          <w:b/>
          <w:sz w:val="24"/>
          <w:szCs w:val="24"/>
        </w:rPr>
        <w:t>5</w:t>
      </w:r>
      <w:r w:rsidR="00FD3262" w:rsidRPr="006B40B4">
        <w:rPr>
          <w:rFonts w:ascii="Times New Roman" w:hAnsi="Times New Roman" w:cs="Times New Roman"/>
          <w:b/>
          <w:sz w:val="24"/>
          <w:szCs w:val="24"/>
        </w:rPr>
        <w:t>, se plátce může rozhodnout</w:t>
      </w:r>
      <w:r w:rsidRPr="006B40B4">
        <w:rPr>
          <w:rFonts w:ascii="Times New Roman" w:hAnsi="Times New Roman" w:cs="Times New Roman"/>
          <w:b/>
          <w:sz w:val="24"/>
          <w:szCs w:val="24"/>
        </w:rPr>
        <w:t xml:space="preserve">, že podstatnou změnou vybrané nemovité věci se pro účely daně z přidané hodnoty rozumí také změna </w:t>
      </w:r>
      <w:r w:rsidR="00832261" w:rsidRPr="006B40B4">
        <w:rPr>
          <w:rFonts w:ascii="Times New Roman" w:hAnsi="Times New Roman" w:cs="Times New Roman"/>
          <w:b/>
          <w:sz w:val="24"/>
          <w:szCs w:val="24"/>
        </w:rPr>
        <w:t xml:space="preserve">dokončené </w:t>
      </w:r>
      <w:r w:rsidRPr="006B40B4">
        <w:rPr>
          <w:rFonts w:ascii="Times New Roman" w:hAnsi="Times New Roman" w:cs="Times New Roman"/>
          <w:b/>
          <w:sz w:val="24"/>
          <w:szCs w:val="24"/>
        </w:rPr>
        <w:t>vybrané nemovité věci, jejímž cílem je změna jejího využití nebo podmínek jejího obývání, pokud</w:t>
      </w:r>
    </w:p>
    <w:p w:rsidR="00AA0862" w:rsidRPr="006B40B4" w:rsidRDefault="00AA0862" w:rsidP="006B40B4">
      <w:pPr>
        <w:widowControl w:val="0"/>
        <w:tabs>
          <w:tab w:val="left" w:pos="720"/>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jde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nástavbu, kterou se vybran</w:t>
      </w:r>
      <w:r w:rsidR="00B47657" w:rsidRPr="006B40B4">
        <w:rPr>
          <w:rFonts w:ascii="Times New Roman" w:hAnsi="Times New Roman" w:cs="Times New Roman"/>
          <w:b/>
          <w:sz w:val="24"/>
          <w:szCs w:val="24"/>
        </w:rPr>
        <w:t>á</w:t>
      </w:r>
      <w:r w:rsidRPr="006B40B4">
        <w:rPr>
          <w:rFonts w:ascii="Times New Roman" w:hAnsi="Times New Roman" w:cs="Times New Roman"/>
          <w:b/>
          <w:sz w:val="24"/>
          <w:szCs w:val="24"/>
        </w:rPr>
        <w:t xml:space="preserve"> nemovitá věc zvýší nejméně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jedno podlaží, nebo</w:t>
      </w:r>
    </w:p>
    <w:p w:rsidR="00AA0862" w:rsidRPr="006B40B4" w:rsidRDefault="00AA0862" w:rsidP="006B40B4">
      <w:pPr>
        <w:widowControl w:val="0"/>
        <w:tabs>
          <w:tab w:val="left" w:pos="720"/>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jde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přístavbu, kterou se podlahová plocha vybrané nemovité věci navýší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více než 50 %.</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3D06B4" w:rsidRPr="006B40B4">
        <w:rPr>
          <w:rFonts w:ascii="Times New Roman" w:hAnsi="Times New Roman" w:cs="Times New Roman"/>
          <w:b/>
          <w:sz w:val="24"/>
          <w:szCs w:val="24"/>
        </w:rPr>
        <w:t>7</w:t>
      </w:r>
      <w:r w:rsidRPr="006B40B4">
        <w:rPr>
          <w:rFonts w:ascii="Times New Roman" w:hAnsi="Times New Roman" w:cs="Times New Roman"/>
          <w:b/>
          <w:sz w:val="24"/>
          <w:szCs w:val="24"/>
        </w:rPr>
        <w:t xml:space="preserve">) Skutečnosti rozhodné pro počátek běhu doby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se v případě pozemku, který tvoří funkční celek se stavbou pevně spojenou se zemí, nebo práva stavby, jehož součástí je stavba pevně spojená se zemí, odvíjí od stavby pevně spojené se zemí, s níž pozemek tvoří funkční celek nebo která je součástí práva stavby.</w:t>
      </w:r>
    </w:p>
    <w:p w:rsidR="00AA0862" w:rsidRPr="006B40B4" w:rsidRDefault="00AA0862"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3D06B4" w:rsidRPr="006B40B4">
        <w:rPr>
          <w:rFonts w:ascii="Times New Roman" w:hAnsi="Times New Roman" w:cs="Times New Roman"/>
          <w:b/>
          <w:sz w:val="24"/>
          <w:szCs w:val="24"/>
        </w:rPr>
        <w:t>8</w:t>
      </w:r>
      <w:r w:rsidRPr="006B40B4">
        <w:rPr>
          <w:rFonts w:ascii="Times New Roman" w:hAnsi="Times New Roman" w:cs="Times New Roman"/>
          <w:b/>
          <w:sz w:val="24"/>
          <w:szCs w:val="24"/>
        </w:rPr>
        <w:t>) Vybranou nemovitou věcí se pro účely daně z přidané hodnoty rozumí</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stavba pevně spojená se zemí,</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jednotka,</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 pozemek, který tvoří funkční celek se stavbou pevně spojenou se zemí,</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 právo stavby, jehož součástí je stavba pevně spojená se zemí.</w:t>
      </w:r>
    </w:p>
    <w:p w:rsidR="00AA0862" w:rsidRPr="006B40B4" w:rsidRDefault="00AA0862"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3D06B4" w:rsidRPr="006B40B4">
        <w:rPr>
          <w:rFonts w:ascii="Times New Roman" w:hAnsi="Times New Roman" w:cs="Times New Roman"/>
          <w:b/>
          <w:sz w:val="24"/>
          <w:szCs w:val="24"/>
        </w:rPr>
        <w:t>9</w:t>
      </w:r>
      <w:r w:rsidRPr="006B40B4">
        <w:rPr>
          <w:rFonts w:ascii="Times New Roman" w:hAnsi="Times New Roman" w:cs="Times New Roman"/>
          <w:b/>
          <w:sz w:val="24"/>
          <w:szCs w:val="24"/>
        </w:rPr>
        <w:t xml:space="preserve">) Plátce nebo osoba neusazená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není registrována jako plátce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není osobou registrovanou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tuzemsku,</w:t>
      </w:r>
      <w:r w:rsidR="002A3665" w:rsidRPr="006B40B4">
        <w:rPr>
          <w:rFonts w:ascii="Times New Roman" w:hAnsi="Times New Roman" w:cs="Times New Roman"/>
          <w:b/>
          <w:sz w:val="24"/>
          <w:szCs w:val="24"/>
        </w:rPr>
        <w:t xml:space="preserve"> která může tento režim využívat,</w:t>
      </w:r>
      <w:r w:rsidRPr="006B40B4">
        <w:rPr>
          <w:rFonts w:ascii="Times New Roman" w:hAnsi="Times New Roman" w:cs="Times New Roman"/>
          <w:b/>
          <w:sz w:val="24"/>
          <w:szCs w:val="24"/>
        </w:rPr>
        <w:t xml:space="preserve"> se mohou rozhodnout, že se u dodání vybrané nemovité věci po uplynutí doby podle odstavce </w:t>
      </w:r>
      <w:r w:rsidR="0042643D" w:rsidRPr="006B40B4">
        <w:rPr>
          <w:rFonts w:ascii="Times New Roman" w:hAnsi="Times New Roman" w:cs="Times New Roman"/>
          <w:b/>
          <w:sz w:val="24"/>
          <w:szCs w:val="24"/>
        </w:rPr>
        <w:t>1 </w:t>
      </w:r>
      <w:r w:rsidR="004B4C67" w:rsidRPr="006B40B4">
        <w:rPr>
          <w:rFonts w:ascii="Times New Roman" w:hAnsi="Times New Roman" w:cs="Times New Roman"/>
          <w:b/>
          <w:sz w:val="24"/>
          <w:szCs w:val="24"/>
        </w:rPr>
        <w:t>jedná o zdanitelné plnění</w:t>
      </w:r>
      <w:r w:rsidRPr="006B40B4">
        <w:rPr>
          <w:rFonts w:ascii="Times New Roman" w:hAnsi="Times New Roman" w:cs="Times New Roman"/>
          <w:b/>
          <w:sz w:val="24"/>
          <w:szCs w:val="24"/>
        </w:rPr>
        <w:t xml:space="preserve">. Pokud je příjemce plnění plátcem nebo osobou registrovanou k dani v jiném členském státě, která nemá sídlo ani provozovnu v tuzemsku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není osobou registrovanou do režimu pro malé podniky v tuzemsku,</w:t>
      </w:r>
      <w:r w:rsidR="002A3665" w:rsidRPr="006B40B4">
        <w:rPr>
          <w:rFonts w:ascii="Times New Roman" w:hAnsi="Times New Roman" w:cs="Times New Roman"/>
          <w:b/>
          <w:sz w:val="24"/>
          <w:szCs w:val="24"/>
        </w:rPr>
        <w:t xml:space="preserve"> která může tento režim využívat,</w:t>
      </w:r>
      <w:r w:rsidRPr="006B40B4">
        <w:rPr>
          <w:rFonts w:ascii="Times New Roman" w:hAnsi="Times New Roman" w:cs="Times New Roman"/>
          <w:b/>
          <w:sz w:val="24"/>
          <w:szCs w:val="24"/>
        </w:rPr>
        <w:t xml:space="preserve"> lze tak učinit pouze po jeho předchozím souhlasu. Pokud plátce nebo osoba neusazená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není registrována jako plátce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není osobou registrovanou do režimu pro malé podniky v tuzemsku, </w:t>
      </w:r>
      <w:r w:rsidR="002A3665" w:rsidRPr="006B40B4">
        <w:rPr>
          <w:rFonts w:ascii="Times New Roman" w:hAnsi="Times New Roman" w:cs="Times New Roman"/>
          <w:b/>
          <w:sz w:val="24"/>
          <w:szCs w:val="24"/>
        </w:rPr>
        <w:t xml:space="preserve">která může tento režim využívat, </w:t>
      </w:r>
      <w:r w:rsidRPr="006B40B4">
        <w:rPr>
          <w:rFonts w:ascii="Times New Roman" w:hAnsi="Times New Roman" w:cs="Times New Roman"/>
          <w:b/>
          <w:sz w:val="24"/>
          <w:szCs w:val="24"/>
        </w:rPr>
        <w:t>přijali před uskutečněním zdanitelného plnění úplatu, ze které jim nevznikla povinnost přiznat daň, stanoví se při uskutečnění zdanitelného plnění základ daně podle § 36.</w:t>
      </w:r>
    </w:p>
    <w:p w:rsidR="00AA0862" w:rsidRPr="006B40B4" w:rsidRDefault="00AA0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56a</w:t>
      </w:r>
    </w:p>
    <w:p w:rsidR="00AA0862" w:rsidRPr="006B40B4" w:rsidRDefault="00AA0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Nájem nemovité věci</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Nájem nemovité věci je osvobozen od daně s výjimkou</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krátkodobého nájmu nemovité věci,</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poskytnutí ubytovacích služeb, které odpovídají číselnému kódu klasifikace produkce CZ-CPA 55 ve znění platném k 1. lednu 2015,</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nájmu prostor a míst k parkování vozidel,</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nájmu bezpečnostních schránek,</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nájmu strojů nebo jiných upevněných zařízení.</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Krátkodobým nájmem nemovité věci se pro účely odstavce 1 písm. a) rozumí nájem pozemku, jehož součástí je stavba, stavby nebo jednotky, popřípadě spolu s vnitřním movitým vybavením nebo dodáním plynu, elektřiny, tepla, chladu nebo vody, který trvá nepřetržitě nejvýše 48 hodin.</w:t>
      </w:r>
    </w:p>
    <w:p w:rsidR="00107A0B" w:rsidRPr="006B40B4" w:rsidRDefault="00107A0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Plátce se může rozhodnout, že se </w:t>
      </w:r>
      <w:r w:rsidR="004B4C67" w:rsidRPr="006B40B4">
        <w:rPr>
          <w:rFonts w:ascii="Times New Roman" w:hAnsi="Times New Roman" w:cs="Times New Roman"/>
          <w:b/>
          <w:sz w:val="24"/>
          <w:szCs w:val="24"/>
        </w:rPr>
        <w:t>jedná o zdanitelné plnění</w:t>
      </w:r>
      <w:r w:rsidRPr="006B40B4">
        <w:rPr>
          <w:rFonts w:ascii="Times New Roman" w:hAnsi="Times New Roman" w:cs="Times New Roman"/>
          <w:b/>
          <w:sz w:val="24"/>
          <w:szCs w:val="24"/>
        </w:rPr>
        <w:t xml:space="preserve">, pokud jde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nájem nemovité věci jinému plátci nebo osobě registrované k dani v jiném členském státě, která nemá sídlo ani provozovnu v tuzemsku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není osobou registrovanou do režimu pro malé podniky v tuzemsku, </w:t>
      </w:r>
      <w:r w:rsidR="002A3665" w:rsidRPr="006B40B4">
        <w:rPr>
          <w:rFonts w:ascii="Times New Roman" w:hAnsi="Times New Roman" w:cs="Times New Roman"/>
          <w:b/>
          <w:sz w:val="24"/>
          <w:szCs w:val="24"/>
        </w:rPr>
        <w:t xml:space="preserve">která může tento režim využívat, </w:t>
      </w:r>
      <w:r w:rsidRPr="006B40B4">
        <w:rPr>
          <w:rFonts w:ascii="Times New Roman" w:hAnsi="Times New Roman" w:cs="Times New Roman"/>
          <w:b/>
          <w:sz w:val="24"/>
          <w:szCs w:val="24"/>
        </w:rPr>
        <w:t>pro účely uskutečňování jejich ekonomické činnosti.</w:t>
      </w:r>
    </w:p>
    <w:p w:rsidR="00107A0B" w:rsidRPr="006B40B4" w:rsidRDefault="00107A0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Osoba neusazená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není osobou registrovanou do režimu pro malé podniky v tuzemsku, </w:t>
      </w:r>
      <w:r w:rsidR="002A3665" w:rsidRPr="006B40B4">
        <w:rPr>
          <w:rFonts w:ascii="Times New Roman" w:hAnsi="Times New Roman" w:cs="Times New Roman"/>
          <w:b/>
          <w:sz w:val="24"/>
          <w:szCs w:val="24"/>
        </w:rPr>
        <w:t xml:space="preserve">která může tento režim využívat, </w:t>
      </w:r>
      <w:r w:rsidRPr="006B40B4">
        <w:rPr>
          <w:rFonts w:ascii="Times New Roman" w:hAnsi="Times New Roman" w:cs="Times New Roman"/>
          <w:b/>
          <w:sz w:val="24"/>
          <w:szCs w:val="24"/>
        </w:rPr>
        <w:t xml:space="preserve">se může rozhodnout, že se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nájmu nemovité věci plátci pro účely uskutečňování jeho ekonomické činnosti </w:t>
      </w:r>
      <w:r w:rsidR="004B4C67" w:rsidRPr="006B40B4">
        <w:rPr>
          <w:rFonts w:ascii="Times New Roman" w:hAnsi="Times New Roman" w:cs="Times New Roman"/>
          <w:b/>
          <w:sz w:val="24"/>
          <w:szCs w:val="24"/>
        </w:rPr>
        <w:t>jedná o zdanitelné plnění</w:t>
      </w:r>
      <w:r w:rsidRPr="006B40B4">
        <w:rPr>
          <w:rFonts w:ascii="Times New Roman" w:hAnsi="Times New Roman" w:cs="Times New Roman"/>
          <w:b/>
          <w:sz w:val="24"/>
          <w:szCs w:val="24"/>
        </w:rPr>
        <w:t>.</w:t>
      </w:r>
    </w:p>
    <w:p w:rsidR="00AA0862" w:rsidRPr="006B40B4" w:rsidRDefault="00AA0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(3)</w:t>
      </w:r>
      <w:r w:rsidRPr="006B40B4">
        <w:rPr>
          <w:rFonts w:ascii="Times New Roman" w:hAnsi="Times New Roman" w:cs="Times New Roman"/>
          <w:b/>
          <w:sz w:val="24"/>
          <w:szCs w:val="24"/>
        </w:rPr>
        <w:t xml:space="preserve"> </w:t>
      </w:r>
      <w:r w:rsidR="00221BC0" w:rsidRPr="006B40B4">
        <w:rPr>
          <w:rFonts w:ascii="Times New Roman" w:hAnsi="Times New Roman" w:cs="Times New Roman"/>
          <w:b/>
          <w:sz w:val="24"/>
          <w:szCs w:val="24"/>
        </w:rPr>
        <w:t xml:space="preserve">(5) </w:t>
      </w:r>
      <w:r w:rsidRPr="006B40B4">
        <w:rPr>
          <w:rFonts w:ascii="Times New Roman" w:hAnsi="Times New Roman" w:cs="Times New Roman"/>
          <w:strike/>
          <w:sz w:val="24"/>
          <w:szCs w:val="24"/>
        </w:rPr>
        <w:t xml:space="preserve">Plátce se může rozhodnout, že se u nájmu nemovité věci jinému plátci pro účely uskutečňování jeho ekonomické činnosti uplatňuje daň; to neplatí </w:t>
      </w:r>
      <w:r w:rsidR="0070028B" w:rsidRPr="006B40B4">
        <w:rPr>
          <w:rFonts w:ascii="Times New Roman" w:hAnsi="Times New Roman" w:cs="Times New Roman"/>
          <w:strike/>
          <w:sz w:val="24"/>
          <w:szCs w:val="24"/>
        </w:rPr>
        <w:t>pro nájem</w:t>
      </w:r>
      <w:r w:rsidR="0070028B" w:rsidRPr="006B40B4">
        <w:rPr>
          <w:rFonts w:ascii="Times New Roman" w:hAnsi="Times New Roman" w:cs="Times New Roman"/>
          <w:b/>
          <w:sz w:val="24"/>
          <w:szCs w:val="24"/>
        </w:rPr>
        <w:t xml:space="preserve"> </w:t>
      </w:r>
      <w:r w:rsidR="00107A0B" w:rsidRPr="006B40B4">
        <w:rPr>
          <w:rFonts w:ascii="Times New Roman" w:hAnsi="Times New Roman" w:cs="Times New Roman"/>
          <w:b/>
          <w:sz w:val="24"/>
          <w:szCs w:val="24"/>
        </w:rPr>
        <w:t xml:space="preserve">Odstavce </w:t>
      </w:r>
      <w:r w:rsidR="0042643D" w:rsidRPr="006B40B4">
        <w:rPr>
          <w:rFonts w:ascii="Times New Roman" w:hAnsi="Times New Roman" w:cs="Times New Roman"/>
          <w:b/>
          <w:sz w:val="24"/>
          <w:szCs w:val="24"/>
        </w:rPr>
        <w:t>3 a 4 </w:t>
      </w:r>
      <w:r w:rsidR="00107A0B" w:rsidRPr="006B40B4">
        <w:rPr>
          <w:rFonts w:ascii="Times New Roman" w:hAnsi="Times New Roman" w:cs="Times New Roman"/>
          <w:b/>
          <w:sz w:val="24"/>
          <w:szCs w:val="24"/>
        </w:rPr>
        <w:t>se nepoužijí</w:t>
      </w:r>
      <w:r w:rsidR="00107A0B"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pro nájem</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stavby rodinného domu podle stavebního zákona,</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obytného prostoru,</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jednotky, která </w:t>
      </w:r>
      <w:r w:rsidR="00221BC0" w:rsidRPr="006B40B4">
        <w:rPr>
          <w:rFonts w:ascii="Times New Roman" w:hAnsi="Times New Roman" w:cs="Times New Roman"/>
          <w:b/>
          <w:sz w:val="24"/>
          <w:szCs w:val="24"/>
        </w:rPr>
        <w:t xml:space="preserve">zahrnuje obytný prostor </w:t>
      </w:r>
      <w:r w:rsidR="0042643D" w:rsidRPr="006B40B4">
        <w:rPr>
          <w:rFonts w:ascii="Times New Roman" w:hAnsi="Times New Roman" w:cs="Times New Roman"/>
          <w:b/>
          <w:sz w:val="24"/>
          <w:szCs w:val="24"/>
        </w:rPr>
        <w:t>a </w:t>
      </w:r>
      <w:r w:rsidRPr="006B40B4">
        <w:rPr>
          <w:rFonts w:ascii="Times New Roman" w:hAnsi="Times New Roman" w:cs="Times New Roman"/>
          <w:sz w:val="24"/>
          <w:szCs w:val="24"/>
        </w:rPr>
        <w:t>nezahrnuje nebytový prostor jiný než garáž, sklep nebo komoru,</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stavby, v níž je alespoň 60 % podlahové plochy této stavby nebo části stavby, je-li pronajímána tato část, tvořeno obytným prostorem,</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pozemku, jehož součástí je stavba rodinného domu, obytný prostor nebo stavba podle písmene d), s níž je tento pozemek pronajímán,</w:t>
      </w:r>
    </w:p>
    <w:p w:rsidR="00AA0862" w:rsidRPr="006B40B4" w:rsidRDefault="00AA08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práva stavby, jehož součástí je stavba rodinného domu nebo stavba podle písmene d), s níž je právo stavby pronajímáno.</w:t>
      </w:r>
    </w:p>
    <w:p w:rsidR="0075727F" w:rsidRPr="006B40B4" w:rsidRDefault="0075727F"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57</w:t>
      </w:r>
    </w:p>
    <w:p w:rsidR="0075727F" w:rsidRPr="006B40B4" w:rsidRDefault="0075727F"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Výchovou a vzděláváním se pro účely tohoto zákona rozumí</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výchovná a vzdělávací činnost poskytovaná v mateřských školách, základních školách, středních školách, konzervatořích, vyšších odborných školách, základních uměleckých školách a jazykových školách s právem státní jazykové zkoušky, které jsou zapsány ve školském rejstříku</w:t>
      </w:r>
      <w:r w:rsidRPr="006B40B4">
        <w:rPr>
          <w:rFonts w:ascii="Times New Roman" w:hAnsi="Times New Roman" w:cs="Times New Roman"/>
          <w:sz w:val="24"/>
          <w:szCs w:val="24"/>
          <w:vertAlign w:val="superscript"/>
        </w:rPr>
        <w:t>42)</w:t>
      </w:r>
      <w:r w:rsidRPr="006B40B4">
        <w:rPr>
          <w:rFonts w:ascii="Times New Roman" w:hAnsi="Times New Roman" w:cs="Times New Roman"/>
          <w:sz w:val="24"/>
          <w:szCs w:val="24"/>
        </w:rPr>
        <w:t xml:space="preserve">, dále výchovná a vzdělávací činnost v rámci praktického vyučování nebo praktické přípravy </w:t>
      </w:r>
      <w:r w:rsidRPr="006B40B4">
        <w:rPr>
          <w:rFonts w:ascii="Times New Roman" w:hAnsi="Times New Roman" w:cs="Times New Roman"/>
          <w:strike/>
          <w:sz w:val="24"/>
          <w:szCs w:val="24"/>
        </w:rPr>
        <w:t>uskutečňované na pracovištích fyzických nebo právnických osob, které mají oprávnění k činnosti související s daným oborem vzdělání a uzavřely se školou smlouvu o obsahu a rozsahu praktického vyučování nebo odborné praxe a o podmínkách pro jejich konání</w:t>
      </w:r>
      <w:r w:rsidRPr="006B40B4">
        <w:rPr>
          <w:rFonts w:ascii="Times New Roman" w:hAnsi="Times New Roman" w:cs="Times New Roman"/>
          <w:strike/>
          <w:sz w:val="24"/>
          <w:szCs w:val="24"/>
          <w:vertAlign w:val="superscript"/>
        </w:rPr>
        <w:t>43)</w:t>
      </w:r>
      <w:r w:rsidR="008B1254" w:rsidRPr="006B40B4">
        <w:rPr>
          <w:rFonts w:ascii="Times New Roman" w:hAnsi="Times New Roman" w:cs="Times New Roman"/>
          <w:sz w:val="24"/>
          <w:szCs w:val="24"/>
        </w:rPr>
        <w:t xml:space="preserve"> </w:t>
      </w:r>
      <w:r w:rsidR="008B1254" w:rsidRPr="006B40B4">
        <w:rPr>
          <w:rFonts w:ascii="Times New Roman" w:hAnsi="Times New Roman" w:cs="Times New Roman"/>
          <w:b/>
          <w:sz w:val="24"/>
          <w:szCs w:val="24"/>
        </w:rPr>
        <w:t>podle školského zákona</w:t>
      </w:r>
      <w:r w:rsidRPr="006B40B4">
        <w:rPr>
          <w:rFonts w:ascii="Times New Roman" w:hAnsi="Times New Roman" w:cs="Times New Roman"/>
          <w:sz w:val="24"/>
          <w:szCs w:val="24"/>
        </w:rPr>
        <w:t>,</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školské služby poskytované ve školských zařízeních, které jsou zapsány ve školském rejstříku</w:t>
      </w:r>
      <w:r w:rsidRPr="006B40B4">
        <w:rPr>
          <w:rFonts w:ascii="Times New Roman" w:hAnsi="Times New Roman" w:cs="Times New Roman"/>
          <w:sz w:val="24"/>
          <w:szCs w:val="24"/>
          <w:vertAlign w:val="superscript"/>
        </w:rPr>
        <w:t>42)</w:t>
      </w:r>
      <w:r w:rsidRPr="006B40B4">
        <w:rPr>
          <w:rFonts w:ascii="Times New Roman" w:hAnsi="Times New Roman" w:cs="Times New Roman"/>
          <w:sz w:val="24"/>
          <w:szCs w:val="24"/>
        </w:rPr>
        <w:t xml:space="preserve"> a které doplňují nebo podporují vzdělávání ve školách podle písmene a) nebo s ním přímo souvisejí; dále zajištění ústavní nebo ochranné výchovy anebo preventivně výchovné péče</w:t>
      </w:r>
      <w:r w:rsidRPr="006B40B4">
        <w:rPr>
          <w:rFonts w:ascii="Times New Roman" w:hAnsi="Times New Roman" w:cs="Times New Roman"/>
          <w:sz w:val="24"/>
          <w:szCs w:val="24"/>
          <w:vertAlign w:val="superscript"/>
        </w:rPr>
        <w:t>44)</w:t>
      </w:r>
      <w:r w:rsidRPr="006B40B4">
        <w:rPr>
          <w:rFonts w:ascii="Times New Roman" w:hAnsi="Times New Roman" w:cs="Times New Roman"/>
          <w:sz w:val="24"/>
          <w:szCs w:val="24"/>
        </w:rPr>
        <w:t>,</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z w:val="24"/>
          <w:szCs w:val="24"/>
        </w:rPr>
        <w:t>c)</w:t>
      </w:r>
      <w:r w:rsidR="00B943CC" w:rsidRPr="006B40B4">
        <w:rPr>
          <w:rFonts w:ascii="Times New Roman" w:hAnsi="Times New Roman" w:cs="Times New Roman"/>
          <w:sz w:val="24"/>
          <w:szCs w:val="24"/>
        </w:rPr>
        <w:tab/>
      </w:r>
      <w:r w:rsidRPr="006B40B4">
        <w:rPr>
          <w:rFonts w:ascii="Times New Roman" w:hAnsi="Times New Roman" w:cs="Times New Roman"/>
          <w:sz w:val="24"/>
          <w:szCs w:val="24"/>
        </w:rPr>
        <w:t xml:space="preserve">vzdělávací činnost poskytovaná na vysokých </w:t>
      </w:r>
      <w:r w:rsidRPr="006B40B4">
        <w:rPr>
          <w:rFonts w:ascii="Times New Roman" w:hAnsi="Times New Roman" w:cs="Times New Roman"/>
          <w:strike/>
          <w:sz w:val="24"/>
          <w:szCs w:val="24"/>
        </w:rPr>
        <w:t>školách</w:t>
      </w:r>
      <w:r w:rsidRPr="006B40B4">
        <w:rPr>
          <w:rFonts w:ascii="Times New Roman" w:hAnsi="Times New Roman" w:cs="Times New Roman"/>
          <w:strike/>
          <w:sz w:val="24"/>
          <w:szCs w:val="24"/>
          <w:vertAlign w:val="superscript"/>
        </w:rPr>
        <w:t>44a)</w:t>
      </w:r>
      <w:r w:rsidRPr="006B40B4">
        <w:rPr>
          <w:rFonts w:ascii="Times New Roman" w:hAnsi="Times New Roman" w:cs="Times New Roman"/>
          <w:sz w:val="24"/>
          <w:szCs w:val="24"/>
          <w:vertAlign w:val="superscript"/>
        </w:rPr>
        <w:t xml:space="preserve"> </w:t>
      </w:r>
      <w:r w:rsidR="00F329B4" w:rsidRPr="006B40B4">
        <w:rPr>
          <w:rFonts w:ascii="Times New Roman" w:hAnsi="Times New Roman" w:cs="Times New Roman"/>
          <w:b/>
          <w:sz w:val="24"/>
          <w:szCs w:val="24"/>
        </w:rPr>
        <w:t>školách</w:t>
      </w:r>
      <w:r w:rsidR="00F329B4" w:rsidRPr="006B40B4">
        <w:rPr>
          <w:rFonts w:ascii="Times New Roman" w:hAnsi="Times New Roman" w:cs="Times New Roman"/>
          <w:sz w:val="24"/>
          <w:szCs w:val="24"/>
          <w:vertAlign w:val="superscript"/>
        </w:rPr>
        <w:t xml:space="preserve"> </w:t>
      </w:r>
      <w:r w:rsidRPr="006B40B4">
        <w:rPr>
          <w:rFonts w:ascii="Times New Roman" w:hAnsi="Times New Roman" w:cs="Times New Roman"/>
          <w:b/>
          <w:sz w:val="24"/>
          <w:szCs w:val="24"/>
        </w:rPr>
        <w:t xml:space="preserve">podle zákona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vysokých školách</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 xml:space="preserve">v akreditovaných </w:t>
      </w:r>
      <w:r w:rsidRPr="006B40B4">
        <w:rPr>
          <w:rFonts w:ascii="Times New Roman" w:hAnsi="Times New Roman" w:cs="Times New Roman"/>
          <w:strike/>
          <w:sz w:val="24"/>
          <w:szCs w:val="24"/>
        </w:rPr>
        <w:t>bakalářských, magisterských a doktorských</w:t>
      </w:r>
      <w:r w:rsidRPr="006B40B4">
        <w:rPr>
          <w:rFonts w:ascii="Times New Roman" w:hAnsi="Times New Roman" w:cs="Times New Roman"/>
          <w:sz w:val="24"/>
          <w:szCs w:val="24"/>
        </w:rPr>
        <w:t xml:space="preserve"> studijních programech,</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 xml:space="preserve">v programech celoživotního vzdělávání </w:t>
      </w:r>
      <w:r w:rsidRPr="006B40B4">
        <w:rPr>
          <w:rFonts w:ascii="Times New Roman" w:hAnsi="Times New Roman" w:cs="Times New Roman"/>
          <w:strike/>
          <w:sz w:val="24"/>
          <w:szCs w:val="24"/>
        </w:rPr>
        <w:t>uskutečňovaných podle zákona o vysokých školách</w:t>
      </w:r>
      <w:r w:rsidRPr="006B40B4">
        <w:rPr>
          <w:rFonts w:ascii="Times New Roman" w:hAnsi="Times New Roman" w:cs="Times New Roman"/>
          <w:sz w:val="24"/>
          <w:szCs w:val="24"/>
        </w:rPr>
        <w:t>,</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strike/>
          <w:sz w:val="24"/>
          <w:szCs w:val="24"/>
        </w:rPr>
        <w:tab/>
        <w:t>v programech celoživotního vzdělávání uskutečňovaných jako Univerzita třetího věku,</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r>
      <w:r w:rsidR="0042643D" w:rsidRPr="006B40B4">
        <w:rPr>
          <w:rFonts w:ascii="Times New Roman" w:hAnsi="Times New Roman" w:cs="Times New Roman"/>
          <w:b/>
          <w:sz w:val="24"/>
          <w:szCs w:val="24"/>
        </w:rPr>
        <w:t>v </w:t>
      </w:r>
      <w:r w:rsidR="00C42AB2" w:rsidRPr="006B40B4">
        <w:rPr>
          <w:rFonts w:ascii="Times New Roman" w:hAnsi="Times New Roman" w:cs="Times New Roman"/>
          <w:b/>
          <w:sz w:val="24"/>
          <w:szCs w:val="24"/>
        </w:rPr>
        <w:t>mezinárodně uznávaném kurz</w:t>
      </w:r>
      <w:r w:rsidRPr="006B40B4">
        <w:rPr>
          <w:rFonts w:ascii="Times New Roman" w:hAnsi="Times New Roman" w:cs="Times New Roman"/>
          <w:b/>
          <w:sz w:val="24"/>
          <w:szCs w:val="24"/>
        </w:rPr>
        <w:t>u,</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činnost prováděná za účelem rekvalifikace nebo poskytování služeb odborného výcviku podle přímo použitelného předpisu Evropské unie, kterým se stanoví prováděcí opatření ke směrnici o společném systému daně z přidané hodnoty</w:t>
      </w:r>
      <w:r w:rsidRPr="006B40B4">
        <w:rPr>
          <w:rFonts w:ascii="Times New Roman" w:hAnsi="Times New Roman" w:cs="Times New Roman"/>
          <w:strike/>
          <w:sz w:val="24"/>
          <w:szCs w:val="24"/>
          <w:vertAlign w:val="superscript"/>
        </w:rPr>
        <w:t>7e)</w:t>
      </w:r>
      <w:r w:rsidRPr="006B40B4">
        <w:rPr>
          <w:rFonts w:ascii="Times New Roman" w:hAnsi="Times New Roman" w:cs="Times New Roman"/>
          <w:strike/>
          <w:sz w:val="24"/>
          <w:szCs w:val="24"/>
        </w:rPr>
        <w:t>, poskytovaná</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osobou, která získala akreditaci k provádění této činnosti nebo která má pro výkon této činnosti akreditovaný vzdělávací program</w:t>
      </w:r>
      <w:r w:rsidRPr="006B40B4">
        <w:rPr>
          <w:rFonts w:ascii="Times New Roman" w:hAnsi="Times New Roman" w:cs="Times New Roman"/>
          <w:sz w:val="24"/>
          <w:szCs w:val="24"/>
        </w:rPr>
        <w:t>,</w:t>
      </w:r>
    </w:p>
    <w:p w:rsidR="00C42AB2" w:rsidRPr="006B40B4" w:rsidRDefault="00C42AB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d)</w:t>
      </w:r>
      <w:r w:rsidRPr="006B40B4">
        <w:rPr>
          <w:rFonts w:ascii="Times New Roman" w:hAnsi="Times New Roman" w:cs="Times New Roman"/>
          <w:sz w:val="24"/>
          <w:szCs w:val="24"/>
        </w:rPr>
        <w:tab/>
      </w:r>
      <w:r w:rsidRPr="006B40B4">
        <w:rPr>
          <w:rFonts w:ascii="Times New Roman" w:hAnsi="Times New Roman" w:cs="Times New Roman"/>
          <w:b/>
          <w:sz w:val="24"/>
          <w:szCs w:val="24"/>
        </w:rPr>
        <w:t>činnost prováděná za účelem rekvalifikace nebo poskytování služeb odborného výcviku podle přímo použitelného předpisu Evropské unie, kterým se stanoví prováděcí opatření ke směrnici o společném systému daně z přidané hodnoty</w:t>
      </w:r>
      <w:r w:rsidRPr="006B40B4">
        <w:rPr>
          <w:rFonts w:ascii="Times New Roman" w:hAnsi="Times New Roman" w:cs="Times New Roman"/>
          <w:b/>
          <w:sz w:val="24"/>
          <w:szCs w:val="24"/>
          <w:vertAlign w:val="superscript"/>
        </w:rPr>
        <w:t>7e)</w:t>
      </w:r>
      <w:r w:rsidRPr="006B40B4">
        <w:rPr>
          <w:rFonts w:ascii="Times New Roman" w:hAnsi="Times New Roman" w:cs="Times New Roman"/>
          <w:b/>
          <w:sz w:val="24"/>
          <w:szCs w:val="24"/>
        </w:rPr>
        <w:t>, poskytovaná</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osobou, která získala akreditaci k provádění této činnosti,</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osobou, která má pro výkon této činnosti akreditovaný vzdělávací program,</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osobou, která vykonává tuto činnost ze zákona, nebo</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4.</w:t>
      </w:r>
      <w:r w:rsidRPr="006B40B4">
        <w:rPr>
          <w:rFonts w:ascii="Times New Roman" w:hAnsi="Times New Roman" w:cs="Times New Roman"/>
          <w:b/>
          <w:sz w:val="24"/>
          <w:szCs w:val="24"/>
        </w:rPr>
        <w:tab/>
        <w:t xml:space="preserve">školou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oblasti oboru vzdělávání, který má zapsaný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rejstříku škol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školských zařízení,</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výchovná a vzdělávací činnost v rámci plnění povinné školní docházky žáků v zahraničních školách zřízených na území České republiky a nezapsaných do školského rejstříku, v nichž Ministerstvo školství, mládeže a tělovýchovy povolilo plnění povinné školní docházky,</w:t>
      </w:r>
    </w:p>
    <w:p w:rsidR="007E2EE8"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jazykové vzdělání poskytované fyzickými a právnickými osobami působícími v oblasti jazykového vzdělávání uznanými Ministerstvem školství, mládeže a tělovýchovy, a dále jazykové vzdělání poskytované osobami působícími v oblasti jazykového vzdělávání v přípravných kurzech pro vykonání standardizovaných jazykových zkoušek uznaných Ministerstvem školství, mládeže a tělovýchovy</w:t>
      </w:r>
      <w:r w:rsidRPr="006B40B4">
        <w:rPr>
          <w:rFonts w:ascii="Times New Roman" w:hAnsi="Times New Roman" w:cs="Times New Roman"/>
          <w:strike/>
          <w:sz w:val="24"/>
          <w:szCs w:val="24"/>
          <w:vertAlign w:val="superscript"/>
        </w:rPr>
        <w:t>44f)</w:t>
      </w:r>
      <w:r w:rsidRPr="006B40B4">
        <w:rPr>
          <w:rFonts w:ascii="Times New Roman" w:hAnsi="Times New Roman" w:cs="Times New Roman"/>
          <w:strike/>
          <w:sz w:val="24"/>
          <w:szCs w:val="24"/>
        </w:rPr>
        <w:t>,</w:t>
      </w:r>
      <w:r w:rsidR="007E2EE8" w:rsidRPr="006B40B4">
        <w:rPr>
          <w:rFonts w:ascii="Times New Roman" w:hAnsi="Times New Roman" w:cs="Times New Roman"/>
          <w:sz w:val="24"/>
          <w:szCs w:val="24"/>
        </w:rPr>
        <w:t xml:space="preserve"> </w:t>
      </w:r>
    </w:p>
    <w:p w:rsidR="007E2EE8" w:rsidRPr="006B40B4" w:rsidRDefault="007E2EE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r>
      <w:r w:rsidRPr="006B40B4">
        <w:rPr>
          <w:rFonts w:ascii="Times New Roman" w:hAnsi="Times New Roman" w:cs="Times New Roman"/>
          <w:strike/>
          <w:sz w:val="24"/>
          <w:szCs w:val="24"/>
        </w:rPr>
        <w:t>výchovné, vzdělávací a volnočasové aktivity poskytované dětem a mládeži</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příspěvkovými organizacemi a nestátními neziskovými organizacemi pro děti a mládež</w:t>
      </w:r>
      <w:r w:rsidRPr="006B40B4">
        <w:rPr>
          <w:rFonts w:ascii="Times New Roman" w:hAnsi="Times New Roman" w:cs="Times New Roman"/>
          <w:sz w:val="24"/>
          <w:szCs w:val="24"/>
        </w:rPr>
        <w:t>,</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f)</w:t>
      </w:r>
      <w:r w:rsidRPr="006B40B4">
        <w:rPr>
          <w:rFonts w:ascii="Times New Roman" w:hAnsi="Times New Roman" w:cs="Times New Roman"/>
          <w:b/>
          <w:sz w:val="24"/>
          <w:szCs w:val="24"/>
        </w:rPr>
        <w:tab/>
        <w:t xml:space="preserve">jazykové vzdělání poskytované </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 xml:space="preserve">vzdělávacími institucemi působícími v oblasti jazykového vzdělávání uznanými Ministerstvem školství, mládeže a tělovýchovy, které poskytují jednoleté kurzy cizích jazyků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denní výukou, nebo</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 v přípravných kurzech pro vykonání standardizovaných jazykových zkoušek uznaných Ministerstvem školství, mládeže a tělovýchovy</w:t>
      </w:r>
      <w:r w:rsidRPr="006B40B4">
        <w:rPr>
          <w:rFonts w:ascii="Times New Roman" w:hAnsi="Times New Roman" w:cs="Times New Roman"/>
          <w:b/>
          <w:sz w:val="24"/>
          <w:szCs w:val="24"/>
          <w:vertAlign w:val="superscript"/>
        </w:rPr>
        <w:t>44f)</w:t>
      </w:r>
      <w:r w:rsidRPr="006B40B4">
        <w:rPr>
          <w:rFonts w:ascii="Times New Roman" w:hAnsi="Times New Roman" w:cs="Times New Roman"/>
          <w:b/>
          <w:sz w:val="24"/>
          <w:szCs w:val="24"/>
        </w:rPr>
        <w:t>,</w:t>
      </w:r>
    </w:p>
    <w:p w:rsidR="0075727F" w:rsidRPr="006B40B4" w:rsidRDefault="001D144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výchovné, vzdělávací a volnočasové aktivity poskytované dětem a mládeži,</w:t>
      </w:r>
      <w:r w:rsidRPr="006B40B4">
        <w:rPr>
          <w:rFonts w:ascii="Times New Roman" w:hAnsi="Times New Roman" w:cs="Times New Roman"/>
          <w:sz w:val="24"/>
          <w:szCs w:val="24"/>
        </w:rPr>
        <w:t xml:space="preserve"> </w:t>
      </w:r>
      <w:r w:rsidR="0075727F" w:rsidRPr="006B40B4">
        <w:rPr>
          <w:rFonts w:ascii="Times New Roman" w:hAnsi="Times New Roman" w:cs="Times New Roman"/>
          <w:b/>
          <w:sz w:val="24"/>
          <w:szCs w:val="24"/>
        </w:rPr>
        <w:t>pokud jsou poskytovány</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státem,</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krajem,</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obcí,</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4.</w:t>
      </w:r>
      <w:r w:rsidRPr="006B40B4">
        <w:rPr>
          <w:rFonts w:ascii="Times New Roman" w:hAnsi="Times New Roman" w:cs="Times New Roman"/>
          <w:b/>
          <w:sz w:val="24"/>
          <w:szCs w:val="24"/>
        </w:rPr>
        <w:tab/>
        <w:t>organizační složkou státu, kraje nebo obce,</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5.</w:t>
      </w:r>
      <w:r w:rsidRPr="006B40B4">
        <w:rPr>
          <w:rFonts w:ascii="Times New Roman" w:hAnsi="Times New Roman" w:cs="Times New Roman"/>
          <w:b/>
          <w:sz w:val="24"/>
          <w:szCs w:val="24"/>
        </w:rPr>
        <w:tab/>
        <w:t>dobrovolným svazkem obcí,</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6.</w:t>
      </w:r>
      <w:r w:rsidRPr="006B40B4">
        <w:rPr>
          <w:rFonts w:ascii="Times New Roman" w:hAnsi="Times New Roman" w:cs="Times New Roman"/>
          <w:b/>
          <w:sz w:val="24"/>
          <w:szCs w:val="24"/>
        </w:rPr>
        <w:tab/>
        <w:t>hlavním městem Prahou nebo jeho městskou částí,</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7.</w:t>
      </w:r>
      <w:r w:rsidRPr="006B40B4">
        <w:rPr>
          <w:rFonts w:ascii="Times New Roman" w:hAnsi="Times New Roman" w:cs="Times New Roman"/>
          <w:b/>
          <w:sz w:val="24"/>
          <w:szCs w:val="24"/>
        </w:rPr>
        <w:tab/>
        <w:t>příspěvkovou organizací, nebo</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b/>
          <w:sz w:val="24"/>
          <w:szCs w:val="24"/>
        </w:rPr>
        <w:t>8.</w:t>
      </w:r>
      <w:r w:rsidRPr="006B40B4">
        <w:rPr>
          <w:rFonts w:ascii="Times New Roman" w:hAnsi="Times New Roman" w:cs="Times New Roman"/>
          <w:b/>
          <w:sz w:val="24"/>
          <w:szCs w:val="24"/>
        </w:rPr>
        <w:tab/>
        <w:t>právnick</w:t>
      </w:r>
      <w:r w:rsidR="00B47657" w:rsidRPr="006B40B4">
        <w:rPr>
          <w:rFonts w:ascii="Times New Roman" w:hAnsi="Times New Roman" w:cs="Times New Roman"/>
          <w:b/>
          <w:sz w:val="24"/>
          <w:szCs w:val="24"/>
        </w:rPr>
        <w:t>ou</w:t>
      </w:r>
      <w:r w:rsidRPr="006B40B4">
        <w:rPr>
          <w:rFonts w:ascii="Times New Roman" w:hAnsi="Times New Roman" w:cs="Times New Roman"/>
          <w:b/>
          <w:sz w:val="24"/>
          <w:szCs w:val="24"/>
        </w:rPr>
        <w:t xml:space="preserve"> osob</w:t>
      </w:r>
      <w:r w:rsidR="00B47657" w:rsidRPr="006B40B4">
        <w:rPr>
          <w:rFonts w:ascii="Times New Roman" w:hAnsi="Times New Roman" w:cs="Times New Roman"/>
          <w:b/>
          <w:sz w:val="24"/>
          <w:szCs w:val="24"/>
        </w:rPr>
        <w:t>ou</w:t>
      </w:r>
      <w:r w:rsidRPr="006B40B4">
        <w:rPr>
          <w:rFonts w:ascii="Times New Roman" w:hAnsi="Times New Roman" w:cs="Times New Roman"/>
          <w:b/>
          <w:sz w:val="24"/>
          <w:szCs w:val="24"/>
        </w:rPr>
        <w:t>, která nebyla založena nebo zřízena za účelem podnikání</w:t>
      </w:r>
      <w:r w:rsidRPr="006B40B4">
        <w:rPr>
          <w:rFonts w:ascii="Times New Roman" w:hAnsi="Times New Roman" w:cs="Times New Roman"/>
          <w:sz w:val="24"/>
          <w:szCs w:val="24"/>
        </w:rPr>
        <w:t>.</w:t>
      </w:r>
    </w:p>
    <w:p w:rsidR="0075727F" w:rsidRPr="006B40B4" w:rsidRDefault="0075727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poskytování služby péče o dítě v dětské skupině podle zákona upravujícího poskytování služby péče o dítě v dětské skupině nebo poskytování péče o děti do 4 let v denním režimu, pokud jsou poskytovány</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státem,</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krajem,</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obcí,</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organizační složkou státu, kraje nebo obce,</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5.</w:t>
      </w:r>
      <w:r w:rsidRPr="006B40B4">
        <w:rPr>
          <w:rFonts w:ascii="Times New Roman" w:hAnsi="Times New Roman" w:cs="Times New Roman"/>
          <w:sz w:val="24"/>
          <w:szCs w:val="24"/>
        </w:rPr>
        <w:tab/>
        <w:t>dobrovolným svazkem obcí,</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6.</w:t>
      </w:r>
      <w:r w:rsidRPr="006B40B4">
        <w:rPr>
          <w:rFonts w:ascii="Times New Roman" w:hAnsi="Times New Roman" w:cs="Times New Roman"/>
          <w:sz w:val="24"/>
          <w:szCs w:val="24"/>
        </w:rPr>
        <w:tab/>
        <w:t>hlavním městem Prahou nebo jeho městskou částí,</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7.</w:t>
      </w:r>
      <w:r w:rsidRPr="006B40B4">
        <w:rPr>
          <w:rFonts w:ascii="Times New Roman" w:hAnsi="Times New Roman" w:cs="Times New Roman"/>
          <w:sz w:val="24"/>
          <w:szCs w:val="24"/>
        </w:rPr>
        <w:tab/>
        <w:t>příspěvkovou organizací, nebo</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8.</w:t>
      </w:r>
      <w:r w:rsidRPr="006B40B4">
        <w:rPr>
          <w:rFonts w:ascii="Times New Roman" w:hAnsi="Times New Roman" w:cs="Times New Roman"/>
          <w:strike/>
          <w:sz w:val="24"/>
          <w:szCs w:val="24"/>
        </w:rPr>
        <w:tab/>
        <w:t>nestátní neziskovou organizací pro děti a mládež.</w:t>
      </w:r>
    </w:p>
    <w:p w:rsidR="0075727F" w:rsidRPr="006B40B4" w:rsidRDefault="0075727F"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b/>
          <w:sz w:val="24"/>
          <w:szCs w:val="24"/>
        </w:rPr>
        <w:t>8.</w:t>
      </w:r>
      <w:r w:rsidRPr="006B40B4">
        <w:rPr>
          <w:rFonts w:ascii="Times New Roman" w:hAnsi="Times New Roman" w:cs="Times New Roman"/>
          <w:b/>
          <w:sz w:val="24"/>
          <w:szCs w:val="24"/>
        </w:rPr>
        <w:tab/>
      </w:r>
      <w:r w:rsidR="00014361" w:rsidRPr="006B40B4">
        <w:rPr>
          <w:rFonts w:ascii="Times New Roman" w:hAnsi="Times New Roman" w:cs="Times New Roman"/>
          <w:b/>
          <w:sz w:val="24"/>
          <w:szCs w:val="24"/>
        </w:rPr>
        <w:t>právnickou osobou</w:t>
      </w:r>
      <w:r w:rsidRPr="006B40B4">
        <w:rPr>
          <w:rFonts w:ascii="Times New Roman" w:hAnsi="Times New Roman" w:cs="Times New Roman"/>
          <w:b/>
          <w:sz w:val="24"/>
          <w:szCs w:val="24"/>
        </w:rPr>
        <w:t>, která nebyla založena nebo zřízena za účelem podnikání.</w:t>
      </w:r>
    </w:p>
    <w:p w:rsidR="0075727F" w:rsidRPr="006B40B4" w:rsidRDefault="0075727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Od daně je osvobozeno dodání zboží nebo poskytnutí služby uskutečňované v rámci výchovy a vzdělávání osobou uvedenou v odstavci 1.</w:t>
      </w:r>
    </w:p>
    <w:p w:rsidR="00AD295F" w:rsidRPr="006B40B4" w:rsidRDefault="00AD295F" w:rsidP="006B40B4">
      <w:pPr>
        <w:pStyle w:val="nadpis"/>
        <w:outlineLvl w:val="9"/>
      </w:pPr>
      <w:r w:rsidRPr="006B40B4">
        <w:t>***</w:t>
      </w:r>
    </w:p>
    <w:p w:rsidR="00576247" w:rsidRPr="006B40B4" w:rsidRDefault="00576247"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62</w:t>
      </w:r>
    </w:p>
    <w:p w:rsidR="00576247" w:rsidRPr="006B40B4" w:rsidRDefault="00576247"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zboží, které bylo použito pro plnění osvobozená od daně bez nároku na odpočet daně, a zboží, u něhož nemá plátce nárok na odpočet daně</w:t>
      </w:r>
    </w:p>
    <w:p w:rsidR="00054E7B" w:rsidRPr="006B40B4" w:rsidRDefault="0057624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Plněním osvobozeným od daně je dodání zboží, u kterého při pořízení, popřípadě při změně účelu použití, plátce nemohl uplatnit nárok na odpočet daně, protože je používal k uskutečnění plnění osvobozených od daně</w:t>
      </w:r>
      <w:r w:rsidR="00054E7B" w:rsidRPr="006B40B4">
        <w:rPr>
          <w:rFonts w:ascii="Times New Roman" w:hAnsi="Times New Roman" w:cs="Times New Roman"/>
          <w:strike/>
          <w:sz w:val="24"/>
          <w:szCs w:val="24"/>
        </w:rPr>
        <w:t>.</w:t>
      </w:r>
    </w:p>
    <w:p w:rsidR="00576247" w:rsidRPr="006B40B4" w:rsidRDefault="00054E7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b/>
          <w:sz w:val="24"/>
          <w:szCs w:val="24"/>
        </w:rPr>
        <w:t>(1) Plněním osvobozeným od daně je dodání zboží</w:t>
      </w:r>
      <w:r w:rsidRPr="006B40B4">
        <w:rPr>
          <w:rFonts w:ascii="Times New Roman" w:hAnsi="Times New Roman" w:cs="Times New Roman"/>
          <w:b/>
          <w:color w:val="C00000"/>
          <w:sz w:val="24"/>
          <w:szCs w:val="24"/>
        </w:rPr>
        <w:t xml:space="preserve"> </w:t>
      </w:r>
      <w:r w:rsidR="00401107" w:rsidRPr="006B40B4">
        <w:rPr>
          <w:rFonts w:ascii="Times New Roman" w:hAnsi="Times New Roman" w:cs="Times New Roman"/>
          <w:b/>
          <w:sz w:val="24"/>
          <w:szCs w:val="24"/>
        </w:rPr>
        <w:t xml:space="preserve">použitého plátcem výlučně k uskutečnění plnění osvobozených od daně bez nároku na odpočet daně; to neplatí pro dodání stavebního pozemku nebo dodání vybrané nemovité věci, které není osvobozeno od daně podle </w:t>
      </w:r>
      <w:r w:rsidR="0042643D" w:rsidRPr="006B40B4">
        <w:rPr>
          <w:rFonts w:ascii="Times New Roman" w:hAnsi="Times New Roman" w:cs="Times New Roman"/>
          <w:b/>
          <w:sz w:val="24"/>
          <w:szCs w:val="24"/>
        </w:rPr>
        <w:t>§ </w:t>
      </w:r>
      <w:r w:rsidR="00401107" w:rsidRPr="006B40B4">
        <w:rPr>
          <w:rFonts w:ascii="Times New Roman" w:hAnsi="Times New Roman" w:cs="Times New Roman"/>
          <w:b/>
          <w:sz w:val="24"/>
          <w:szCs w:val="24"/>
        </w:rPr>
        <w:t>56</w:t>
      </w:r>
      <w:r w:rsidR="00576247" w:rsidRPr="006B40B4">
        <w:rPr>
          <w:rFonts w:ascii="Times New Roman" w:hAnsi="Times New Roman" w:cs="Times New Roman"/>
          <w:sz w:val="24"/>
          <w:szCs w:val="24"/>
        </w:rPr>
        <w:t>.</w:t>
      </w:r>
    </w:p>
    <w:p w:rsidR="00576247" w:rsidRPr="006B40B4" w:rsidRDefault="00576247"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Plněním osvobozeným od daně je dodání zboží, při jehož pořízení nebo použití neměl plátce nárok na odpočet daně podle § 72 odst. </w:t>
      </w:r>
      <w:r w:rsidRPr="006B40B4">
        <w:rPr>
          <w:rFonts w:ascii="Times New Roman" w:hAnsi="Times New Roman" w:cs="Times New Roman"/>
          <w:strike/>
          <w:color w:val="00B0F0"/>
          <w:sz w:val="24"/>
          <w:szCs w:val="24"/>
        </w:rPr>
        <w:t>6</w:t>
      </w:r>
      <w:r w:rsidR="00F75794" w:rsidRPr="006B40B4">
        <w:rPr>
          <w:rFonts w:ascii="Times New Roman" w:hAnsi="Times New Roman" w:cs="Times New Roman"/>
          <w:color w:val="00B0F0"/>
          <w:sz w:val="24"/>
          <w:szCs w:val="24"/>
        </w:rPr>
        <w:t xml:space="preserve"> </w:t>
      </w:r>
      <w:r w:rsidR="00F75794" w:rsidRPr="006B40B4">
        <w:rPr>
          <w:rFonts w:ascii="Times New Roman" w:hAnsi="Times New Roman" w:cs="Times New Roman"/>
          <w:b/>
          <w:color w:val="00B0F0"/>
          <w:sz w:val="24"/>
          <w:szCs w:val="24"/>
        </w:rPr>
        <w:t>4</w:t>
      </w:r>
      <w:r w:rsidRPr="006B40B4">
        <w:rPr>
          <w:rFonts w:ascii="Times New Roman" w:hAnsi="Times New Roman" w:cs="Times New Roman"/>
          <w:sz w:val="24"/>
          <w:szCs w:val="24"/>
        </w:rPr>
        <w:t>.</w:t>
      </w:r>
    </w:p>
    <w:p w:rsidR="00401107" w:rsidRPr="006B40B4" w:rsidRDefault="00401107"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b/>
          <w:sz w:val="24"/>
          <w:szCs w:val="24"/>
        </w:rPr>
        <w:t xml:space="preserve">(3) Plátce se může rozhodnout, že se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dodání pozemku uvedeného </w:t>
      </w:r>
      <w:r w:rsidR="0042643D" w:rsidRPr="006B40B4">
        <w:rPr>
          <w:rFonts w:ascii="Times New Roman" w:hAnsi="Times New Roman" w:cs="Times New Roman"/>
          <w:b/>
          <w:sz w:val="24"/>
          <w:szCs w:val="24"/>
        </w:rPr>
        <w:t>v § </w:t>
      </w:r>
      <w:r w:rsidR="00D70FA4" w:rsidRPr="006B40B4">
        <w:rPr>
          <w:rFonts w:ascii="Times New Roman" w:hAnsi="Times New Roman" w:cs="Times New Roman"/>
          <w:b/>
          <w:sz w:val="24"/>
          <w:szCs w:val="24"/>
        </w:rPr>
        <w:t xml:space="preserve">55a </w:t>
      </w:r>
      <w:r w:rsidRPr="006B40B4">
        <w:rPr>
          <w:rFonts w:ascii="Times New Roman" w:hAnsi="Times New Roman" w:cs="Times New Roman"/>
          <w:b/>
          <w:sz w:val="24"/>
          <w:szCs w:val="24"/>
        </w:rPr>
        <w:t>odst. </w:t>
      </w:r>
      <w:r w:rsidR="0042643D" w:rsidRPr="006B40B4">
        <w:rPr>
          <w:rFonts w:ascii="Times New Roman" w:hAnsi="Times New Roman" w:cs="Times New Roman"/>
          <w:b/>
          <w:sz w:val="24"/>
          <w:szCs w:val="24"/>
        </w:rPr>
        <w:t>1</w:t>
      </w:r>
      <w:r w:rsidR="00035838"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 xml:space="preserve">nebo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dodání </w:t>
      </w:r>
      <w:r w:rsidR="00875B74" w:rsidRPr="006B40B4">
        <w:rPr>
          <w:rFonts w:ascii="Times New Roman" w:hAnsi="Times New Roman" w:cs="Times New Roman"/>
          <w:b/>
          <w:sz w:val="24"/>
          <w:szCs w:val="24"/>
        </w:rPr>
        <w:t xml:space="preserve">dokončené </w:t>
      </w:r>
      <w:r w:rsidRPr="006B40B4">
        <w:rPr>
          <w:rFonts w:ascii="Times New Roman" w:hAnsi="Times New Roman" w:cs="Times New Roman"/>
          <w:b/>
          <w:sz w:val="24"/>
          <w:szCs w:val="24"/>
        </w:rPr>
        <w:t xml:space="preserve">vybrané nemovité věci </w:t>
      </w:r>
      <w:r w:rsidR="00875B74" w:rsidRPr="006B40B4">
        <w:rPr>
          <w:rFonts w:ascii="Times New Roman" w:hAnsi="Times New Roman" w:cs="Times New Roman"/>
          <w:b/>
          <w:sz w:val="24"/>
          <w:szCs w:val="24"/>
        </w:rPr>
        <w:t>po uplynutí doby p</w:t>
      </w:r>
      <w:r w:rsidRPr="006B40B4">
        <w:rPr>
          <w:rFonts w:ascii="Times New Roman" w:hAnsi="Times New Roman" w:cs="Times New Roman"/>
          <w:b/>
          <w:sz w:val="24"/>
          <w:szCs w:val="24"/>
        </w:rPr>
        <w:t xml:space="preserve">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56 odst.</w:t>
      </w:r>
      <w:r w:rsidR="00035838"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1</w:t>
      </w:r>
      <w:r w:rsidR="00035838" w:rsidRPr="006B40B4">
        <w:rPr>
          <w:rFonts w:ascii="Times New Roman" w:hAnsi="Times New Roman" w:cs="Times New Roman"/>
          <w:b/>
          <w:sz w:val="24"/>
          <w:szCs w:val="24"/>
        </w:rPr>
        <w:t xml:space="preserve"> </w:t>
      </w:r>
      <w:r w:rsidR="00122589" w:rsidRPr="006B40B4">
        <w:rPr>
          <w:rFonts w:ascii="Times New Roman" w:hAnsi="Times New Roman" w:cs="Times New Roman"/>
          <w:b/>
          <w:sz w:val="24"/>
          <w:szCs w:val="24"/>
        </w:rPr>
        <w:t xml:space="preserve">jedná o </w:t>
      </w:r>
      <w:r w:rsidR="004B4C67" w:rsidRPr="006B40B4">
        <w:rPr>
          <w:rFonts w:ascii="Times New Roman" w:hAnsi="Times New Roman" w:cs="Times New Roman"/>
          <w:b/>
          <w:sz w:val="24"/>
          <w:szCs w:val="24"/>
        </w:rPr>
        <w:t>zdanitelné plnění</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 </w:t>
      </w:r>
      <w:r w:rsidR="000D42F6" w:rsidRPr="006B40B4">
        <w:rPr>
          <w:rFonts w:ascii="Times New Roman" w:hAnsi="Times New Roman" w:cs="Times New Roman"/>
          <w:b/>
          <w:sz w:val="24"/>
          <w:szCs w:val="24"/>
        </w:rPr>
        <w:t xml:space="preserve">55a </w:t>
      </w:r>
      <w:r w:rsidRPr="006B40B4">
        <w:rPr>
          <w:rFonts w:ascii="Times New Roman" w:hAnsi="Times New Roman" w:cs="Times New Roman"/>
          <w:b/>
          <w:sz w:val="24"/>
          <w:szCs w:val="24"/>
        </w:rPr>
        <w:t>odst.</w:t>
      </w:r>
      <w:r w:rsidR="00896848"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4</w:t>
      </w:r>
      <w:r w:rsidR="004876E8"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a</w:t>
      </w:r>
      <w:r w:rsidR="004876E8" w:rsidRPr="006B40B4">
        <w:rPr>
          <w:rFonts w:ascii="Times New Roman" w:hAnsi="Times New Roman" w:cs="Times New Roman"/>
          <w:b/>
          <w:sz w:val="24"/>
          <w:szCs w:val="24"/>
        </w:rPr>
        <w:t xml:space="preserve"> </w:t>
      </w:r>
      <w:r w:rsidR="000D42F6" w:rsidRPr="006B40B4">
        <w:rPr>
          <w:rFonts w:ascii="Times New Roman" w:hAnsi="Times New Roman" w:cs="Times New Roman"/>
          <w:b/>
          <w:sz w:val="24"/>
          <w:szCs w:val="24"/>
        </w:rPr>
        <w:t>§ </w:t>
      </w:r>
      <w:r w:rsidR="00896848" w:rsidRPr="006B40B4">
        <w:rPr>
          <w:rFonts w:ascii="Times New Roman" w:hAnsi="Times New Roman" w:cs="Times New Roman"/>
          <w:b/>
          <w:sz w:val="24"/>
          <w:szCs w:val="24"/>
        </w:rPr>
        <w:t xml:space="preserve">56 </w:t>
      </w:r>
      <w:r w:rsidR="000D42F6" w:rsidRPr="006B40B4">
        <w:rPr>
          <w:rFonts w:ascii="Times New Roman" w:hAnsi="Times New Roman" w:cs="Times New Roman"/>
          <w:b/>
          <w:sz w:val="24"/>
          <w:szCs w:val="24"/>
        </w:rPr>
        <w:t>odst.</w:t>
      </w:r>
      <w:r w:rsidR="004876E8" w:rsidRPr="006B40B4">
        <w:rPr>
          <w:rFonts w:ascii="Times New Roman" w:hAnsi="Times New Roman" w:cs="Times New Roman"/>
          <w:b/>
          <w:sz w:val="24"/>
          <w:szCs w:val="24"/>
        </w:rPr>
        <w:t> </w:t>
      </w:r>
      <w:r w:rsidR="00EE3DD5" w:rsidRPr="006B40B4">
        <w:rPr>
          <w:rFonts w:ascii="Times New Roman" w:hAnsi="Times New Roman" w:cs="Times New Roman"/>
          <w:b/>
          <w:sz w:val="24"/>
          <w:szCs w:val="24"/>
        </w:rPr>
        <w:t xml:space="preserve">9 </w:t>
      </w:r>
      <w:r w:rsidRPr="006B40B4">
        <w:rPr>
          <w:rFonts w:ascii="Times New Roman" w:hAnsi="Times New Roman" w:cs="Times New Roman"/>
          <w:b/>
          <w:sz w:val="24"/>
          <w:szCs w:val="24"/>
        </w:rPr>
        <w:t xml:space="preserve">se </w:t>
      </w:r>
      <w:r w:rsidR="000D42F6" w:rsidRPr="006B40B4">
        <w:rPr>
          <w:rFonts w:ascii="Times New Roman" w:hAnsi="Times New Roman" w:cs="Times New Roman"/>
          <w:b/>
          <w:sz w:val="24"/>
          <w:szCs w:val="24"/>
        </w:rPr>
        <w:t xml:space="preserve">použijí </w:t>
      </w:r>
      <w:r w:rsidRPr="006B40B4">
        <w:rPr>
          <w:rFonts w:ascii="Times New Roman" w:hAnsi="Times New Roman" w:cs="Times New Roman"/>
          <w:b/>
          <w:sz w:val="24"/>
          <w:szCs w:val="24"/>
        </w:rPr>
        <w:t>obdobně.</w:t>
      </w:r>
    </w:p>
    <w:p w:rsidR="00A031B1" w:rsidRPr="006B40B4" w:rsidRDefault="00A031B1" w:rsidP="006B40B4">
      <w:pPr>
        <w:keepNext/>
        <w:widowControl w:val="0"/>
        <w:autoSpaceDE w:val="0"/>
        <w:autoSpaceDN w:val="0"/>
        <w:adjustRightInd w:val="0"/>
        <w:spacing w:before="240" w:after="0" w:line="240" w:lineRule="auto"/>
        <w:jc w:val="center"/>
        <w:outlineLvl w:val="2"/>
        <w:rPr>
          <w:rFonts w:ascii="Times New Roman" w:hAnsi="Times New Roman"/>
          <w:strike/>
          <w:sz w:val="24"/>
          <w:szCs w:val="24"/>
        </w:rPr>
      </w:pPr>
      <w:r w:rsidRPr="006B40B4">
        <w:rPr>
          <w:rFonts w:ascii="Times New Roman" w:hAnsi="Times New Roman"/>
          <w:strike/>
          <w:sz w:val="24"/>
          <w:szCs w:val="24"/>
        </w:rPr>
        <w:t>Díl 9</w:t>
      </w:r>
    </w:p>
    <w:p w:rsidR="00A031B1" w:rsidRPr="006B40B4" w:rsidRDefault="00A031B1" w:rsidP="006B40B4">
      <w:pPr>
        <w:keepNext/>
        <w:widowControl w:val="0"/>
        <w:autoSpaceDE w:val="0"/>
        <w:autoSpaceDN w:val="0"/>
        <w:adjustRightInd w:val="0"/>
        <w:spacing w:before="240" w:after="0" w:line="240" w:lineRule="auto"/>
        <w:jc w:val="center"/>
        <w:rPr>
          <w:rFonts w:ascii="Times New Roman" w:hAnsi="Times New Roman"/>
          <w:b/>
          <w:bCs/>
          <w:strike/>
          <w:sz w:val="24"/>
          <w:szCs w:val="24"/>
        </w:rPr>
      </w:pPr>
      <w:r w:rsidRPr="006B40B4">
        <w:rPr>
          <w:rFonts w:ascii="Times New Roman" w:hAnsi="Times New Roman"/>
          <w:b/>
          <w:bCs/>
          <w:strike/>
          <w:sz w:val="24"/>
          <w:szCs w:val="24"/>
        </w:rPr>
        <w:t>Osvobození od daně s nárokem na odpočet daně</w:t>
      </w:r>
    </w:p>
    <w:p w:rsidR="004F7D64" w:rsidRPr="006B40B4" w:rsidRDefault="004F7D64" w:rsidP="006B40B4">
      <w:pPr>
        <w:widowControl w:val="0"/>
        <w:autoSpaceDE w:val="0"/>
        <w:autoSpaceDN w:val="0"/>
        <w:adjustRightInd w:val="0"/>
        <w:spacing w:before="240" w:after="0" w:line="240" w:lineRule="auto"/>
        <w:jc w:val="center"/>
        <w:outlineLvl w:val="3"/>
        <w:rPr>
          <w:rFonts w:ascii="Times New Roman" w:hAnsi="Times New Roman"/>
          <w:b/>
          <w:bCs/>
          <w:sz w:val="24"/>
          <w:szCs w:val="24"/>
        </w:rPr>
      </w:pPr>
      <w:r w:rsidRPr="006B40B4">
        <w:rPr>
          <w:rFonts w:ascii="Times New Roman" w:hAnsi="Times New Roman"/>
          <w:b/>
          <w:bCs/>
          <w:sz w:val="24"/>
          <w:szCs w:val="24"/>
        </w:rPr>
        <w:t>Oddíl 3</w:t>
      </w:r>
    </w:p>
    <w:p w:rsidR="004F7D64" w:rsidRPr="006B40B4" w:rsidRDefault="004F7D64"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 xml:space="preserve">Osvobození od daně </w:t>
      </w:r>
      <w:r w:rsidR="0042643D" w:rsidRPr="006B40B4">
        <w:rPr>
          <w:rFonts w:ascii="Times New Roman" w:hAnsi="Times New Roman"/>
          <w:b/>
          <w:bCs/>
          <w:sz w:val="24"/>
          <w:szCs w:val="24"/>
        </w:rPr>
        <w:t>s </w:t>
      </w:r>
      <w:r w:rsidRPr="006B40B4">
        <w:rPr>
          <w:rFonts w:ascii="Times New Roman" w:hAnsi="Times New Roman"/>
          <w:b/>
          <w:bCs/>
          <w:sz w:val="24"/>
          <w:szCs w:val="24"/>
        </w:rPr>
        <w:t>nárokem na odpočet daně</w:t>
      </w:r>
    </w:p>
    <w:p w:rsidR="00253C14" w:rsidRPr="006B40B4" w:rsidRDefault="00253C14"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63</w:t>
      </w:r>
    </w:p>
    <w:p w:rsidR="00253C14" w:rsidRPr="006B40B4" w:rsidRDefault="00253C1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Plnění osvobozená od daně s nárokem na odpočet daně</w:t>
      </w:r>
    </w:p>
    <w:p w:rsidR="00253C14" w:rsidRPr="006B40B4" w:rsidRDefault="00253C14"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Od daně s nárokem na odpočet daně jsou osvobozena dále uvedená osvobozená plnění za podmínek stanovených v § 64 až 71i:</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zboží do jiného členského státu (§ 64),</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pořízení zboží z jiného členského státu (§ 65),</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vývoz zboží (§ 66),</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poskytnutí služby do třetí země (§ 67),</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osvobození ve zvláštních případech (§ 68),</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přeprava a služby přímo vázané na dovoz a vývoz zboží (§ 69),</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přeprava osob (§ 70),</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dovoz zboží (§ 71),</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Pr="006B40B4">
        <w:rPr>
          <w:rFonts w:ascii="Times New Roman" w:hAnsi="Times New Roman" w:cs="Times New Roman"/>
          <w:sz w:val="24"/>
          <w:szCs w:val="24"/>
        </w:rPr>
        <w:tab/>
        <w:t>dovoz zboží v osobních zavazadlech cestujícího nebo člena posádky letadla a dovoz pohonných hmot cestujícím (§ 71a až 71f),</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Pr="006B40B4">
        <w:rPr>
          <w:rFonts w:ascii="Times New Roman" w:hAnsi="Times New Roman" w:cs="Times New Roman"/>
          <w:sz w:val="24"/>
          <w:szCs w:val="24"/>
        </w:rPr>
        <w:tab/>
        <w:t>dovoz zboží, které je přepraveno ze třetí země, a ukončení odeslání nebo přepravy tohoto zboží je v jiném členském státě a dodání tohoto zboží do jiného členského státu je osvobozeno od daně (§ 71g),</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k)</w:t>
      </w:r>
      <w:r w:rsidRPr="006B40B4">
        <w:rPr>
          <w:rFonts w:ascii="Times New Roman" w:hAnsi="Times New Roman" w:cs="Times New Roman"/>
          <w:sz w:val="24"/>
          <w:szCs w:val="24"/>
        </w:rPr>
        <w:tab/>
        <w:t>dodání zboží provozovateli elektronického rozhraní (§ 71h),</w:t>
      </w:r>
    </w:p>
    <w:p w:rsidR="00253C14" w:rsidRPr="006B40B4" w:rsidRDefault="00253C14"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l)</w:t>
      </w:r>
      <w:r w:rsidRPr="006B40B4">
        <w:rPr>
          <w:rFonts w:ascii="Times New Roman" w:hAnsi="Times New Roman" w:cs="Times New Roman"/>
          <w:sz w:val="24"/>
          <w:szCs w:val="24"/>
        </w:rPr>
        <w:tab/>
        <w:t xml:space="preserve">dodání knihy </w:t>
      </w:r>
      <w:r w:rsidR="0042643D" w:rsidRPr="006B40B4">
        <w:rPr>
          <w:rFonts w:ascii="Times New Roman" w:hAnsi="Times New Roman" w:cs="Times New Roman"/>
          <w:sz w:val="24"/>
          <w:szCs w:val="24"/>
        </w:rPr>
        <w:t>a </w:t>
      </w:r>
      <w:r w:rsidRPr="006B40B4">
        <w:rPr>
          <w:rFonts w:ascii="Times New Roman" w:hAnsi="Times New Roman" w:cs="Times New Roman"/>
          <w:sz w:val="24"/>
          <w:szCs w:val="24"/>
        </w:rPr>
        <w:t>poskytnutí obdobné služby (</w:t>
      </w:r>
      <w:r w:rsidR="0042643D" w:rsidRPr="006B40B4">
        <w:rPr>
          <w:rFonts w:ascii="Times New Roman" w:hAnsi="Times New Roman" w:cs="Times New Roman"/>
          <w:sz w:val="24"/>
          <w:szCs w:val="24"/>
        </w:rPr>
        <w:t>§ </w:t>
      </w:r>
      <w:r w:rsidRPr="006B40B4">
        <w:rPr>
          <w:rFonts w:ascii="Times New Roman" w:hAnsi="Times New Roman" w:cs="Times New Roman"/>
          <w:sz w:val="24"/>
          <w:szCs w:val="24"/>
        </w:rPr>
        <w:t>71i).</w:t>
      </w:r>
    </w:p>
    <w:p w:rsidR="008B10DA" w:rsidRPr="006B40B4" w:rsidRDefault="008B10D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U plnění, které je osvobozeno od daně s nárokem na odpočet daně, vzniká povinnost jej přiznat ke dni jeho uskutečnění, pokud zákon nestanoví jinak. Při stanovení hodnoty plnění osvobozených od daně podle odstavce 1 se postupuje podle § 36</w:t>
      </w:r>
      <w:r w:rsidR="00BF08B8" w:rsidRPr="006B40B4">
        <w:rPr>
          <w:rFonts w:ascii="Times New Roman" w:hAnsi="Times New Roman" w:cs="Times New Roman"/>
          <w:sz w:val="24"/>
          <w:szCs w:val="24"/>
        </w:rPr>
        <w:t xml:space="preserve"> </w:t>
      </w:r>
      <w:r w:rsidR="00BF08B8" w:rsidRPr="006B40B4">
        <w:rPr>
          <w:rFonts w:ascii="Times New Roman" w:hAnsi="Times New Roman" w:cs="Times New Roman"/>
          <w:b/>
          <w:sz w:val="24"/>
          <w:szCs w:val="24"/>
        </w:rPr>
        <w:t>obdobně</w:t>
      </w:r>
      <w:r w:rsidRPr="006B40B4">
        <w:rPr>
          <w:rFonts w:ascii="Times New Roman" w:hAnsi="Times New Roman" w:cs="Times New Roman"/>
          <w:sz w:val="24"/>
          <w:szCs w:val="24"/>
        </w:rPr>
        <w:t>. Při opravě hodnoty plnění osvobozených od daně podle odstavce 1 se postupuje podle § 42 a 43</w:t>
      </w:r>
      <w:r w:rsidR="005C0FBD" w:rsidRPr="006B40B4">
        <w:rPr>
          <w:rFonts w:ascii="Times New Roman" w:hAnsi="Times New Roman" w:cs="Times New Roman"/>
          <w:b/>
          <w:sz w:val="24"/>
          <w:szCs w:val="24"/>
        </w:rPr>
        <w:t xml:space="preserve"> obdobně</w:t>
      </w:r>
      <w:r w:rsidRPr="006B40B4">
        <w:rPr>
          <w:rFonts w:ascii="Times New Roman" w:hAnsi="Times New Roman" w:cs="Times New Roman"/>
          <w:sz w:val="24"/>
          <w:szCs w:val="24"/>
        </w:rPr>
        <w:t>.</w:t>
      </w:r>
    </w:p>
    <w:p w:rsidR="00152DF8" w:rsidRPr="006B40B4" w:rsidRDefault="00152DF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64</w:t>
      </w:r>
    </w:p>
    <w:p w:rsidR="00152DF8" w:rsidRPr="006B40B4" w:rsidRDefault="00152DF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Osvobození při dodání zboží do jiného členského státu</w:t>
      </w:r>
    </w:p>
    <w:p w:rsidR="00152DF8" w:rsidRPr="006B40B4" w:rsidRDefault="00152DF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Dodání zboží do jiného členského státu plátcem osobě registrované k dani v jiném členském státě, pro kterou je pořízení tohoto zboží v jiném členském státě předmětem daně, je osvobozeno od daně s nárokem na odpočet daně, pokud</w:t>
      </w:r>
    </w:p>
    <w:p w:rsidR="00152DF8" w:rsidRPr="006B40B4" w:rsidRDefault="00152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tato osoba sdělila plátci své daňové identifikační číslo pro účely daně z přidané hodnoty,</w:t>
      </w:r>
    </w:p>
    <w:p w:rsidR="00152DF8" w:rsidRPr="006B40B4" w:rsidRDefault="00152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zboží odesláno nebo přepraveno z tuzemska do jiného členského státu plátcem, pořizovatelem nebo třetí osobou zmocněnou plátcem nebo pořizovatelem a</w:t>
      </w:r>
    </w:p>
    <w:p w:rsidR="00152DF8" w:rsidRPr="006B40B4" w:rsidRDefault="00152DF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plátce uvede dodání zboží v souhrnném hlášení.</w:t>
      </w:r>
    </w:p>
    <w:p w:rsidR="00152DF8" w:rsidRPr="006B40B4" w:rsidRDefault="00152DF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(2) Dodání nového dopravního prostředku do jiného členského státu plátcem osobě </w:t>
      </w:r>
      <w:r w:rsidR="0042643D" w:rsidRPr="006B40B4">
        <w:rPr>
          <w:rFonts w:ascii="Times New Roman" w:hAnsi="Times New Roman" w:cs="Times New Roman"/>
          <w:strike/>
          <w:sz w:val="24"/>
          <w:szCs w:val="24"/>
        </w:rPr>
        <w:t>v </w:t>
      </w:r>
      <w:r w:rsidRPr="006B40B4">
        <w:rPr>
          <w:rFonts w:ascii="Times New Roman" w:hAnsi="Times New Roman" w:cs="Times New Roman"/>
          <w:strike/>
          <w:sz w:val="24"/>
          <w:szCs w:val="24"/>
        </w:rPr>
        <w:t xml:space="preserve">jiném členském státě, který je odeslán nebo přepraven </w:t>
      </w:r>
      <w:r w:rsidR="0042643D" w:rsidRPr="006B40B4">
        <w:rPr>
          <w:rFonts w:ascii="Times New Roman" w:hAnsi="Times New Roman" w:cs="Times New Roman"/>
          <w:strike/>
          <w:sz w:val="24"/>
          <w:szCs w:val="24"/>
        </w:rPr>
        <w:t>z </w:t>
      </w:r>
      <w:r w:rsidRPr="006B40B4">
        <w:rPr>
          <w:rFonts w:ascii="Times New Roman" w:hAnsi="Times New Roman" w:cs="Times New Roman"/>
          <w:strike/>
          <w:sz w:val="24"/>
          <w:szCs w:val="24"/>
        </w:rPr>
        <w:t xml:space="preserve">tuzemska plátcem nebo osobou, která nový dopravní prostředek pořizuje, nebo zmocněnou třetí osobou, je osvobozeno od daně </w:t>
      </w:r>
      <w:r w:rsidR="0042643D" w:rsidRPr="006B40B4">
        <w:rPr>
          <w:rFonts w:ascii="Times New Roman" w:hAnsi="Times New Roman" w:cs="Times New Roman"/>
          <w:strike/>
          <w:sz w:val="24"/>
          <w:szCs w:val="24"/>
        </w:rPr>
        <w:t>s </w:t>
      </w:r>
      <w:r w:rsidRPr="006B40B4">
        <w:rPr>
          <w:rFonts w:ascii="Times New Roman" w:hAnsi="Times New Roman" w:cs="Times New Roman"/>
          <w:strike/>
          <w:sz w:val="24"/>
          <w:szCs w:val="24"/>
        </w:rPr>
        <w:t>nárokem na odpočet daně.</w:t>
      </w:r>
    </w:p>
    <w:p w:rsidR="00152DF8" w:rsidRPr="006B40B4" w:rsidRDefault="00152DF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(3)</w:t>
      </w:r>
      <w:r w:rsidR="008C75E9" w:rsidRPr="006B40B4">
        <w:rPr>
          <w:rFonts w:ascii="Times New Roman" w:hAnsi="Times New Roman" w:cs="Times New Roman"/>
          <w:b/>
          <w:sz w:val="24"/>
          <w:szCs w:val="24"/>
        </w:rPr>
        <w:t xml:space="preserve"> (2)</w:t>
      </w:r>
      <w:r w:rsidRPr="006B40B4">
        <w:rPr>
          <w:rFonts w:ascii="Times New Roman" w:hAnsi="Times New Roman" w:cs="Times New Roman"/>
          <w:sz w:val="24"/>
          <w:szCs w:val="24"/>
        </w:rPr>
        <w:t xml:space="preserve"> Dodání zboží, které je předmětem spotřební daně, do jiného členského státu plátcem osobě povinné k dani, která není osobou registrovanou k dani v jiném členském státě, nebo právnické osobě, která není osobou registrovanou k dani v jiném členském státě, které je odesláno nebo přepraveno z tuzemska plátcem nebo pořizovatelem nebo zmocněnou třetí osobou, je osvobozeno od daně s nárokem na odpočet daně, pokud odeslání nebo přeprava zboží je uskutečněna podle zákona upravujícího spotřební daně, a povinnost platit spotřební daň vzniká pořizovateli v členském státě ukončení odeslání nebo přepravy zboží.</w:t>
      </w:r>
    </w:p>
    <w:p w:rsidR="00152DF8" w:rsidRPr="006B40B4" w:rsidRDefault="00152DF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xml:space="preserve"> </w:t>
      </w:r>
      <w:r w:rsidR="008C75E9" w:rsidRPr="006B40B4">
        <w:rPr>
          <w:rFonts w:ascii="Times New Roman" w:hAnsi="Times New Roman" w:cs="Times New Roman"/>
          <w:b/>
          <w:sz w:val="24"/>
          <w:szCs w:val="24"/>
        </w:rPr>
        <w:t xml:space="preserve">(3) </w:t>
      </w:r>
      <w:r w:rsidRPr="006B40B4">
        <w:rPr>
          <w:rFonts w:ascii="Times New Roman" w:hAnsi="Times New Roman" w:cs="Times New Roman"/>
          <w:sz w:val="24"/>
          <w:szCs w:val="24"/>
        </w:rPr>
        <w:t>Dodání zboží za úplatu, které je přemístěním zboží plátcem z tuzemska do jiného členského státu, je osvobozeno od daně s nárokem na odpočet daně, pokud by takové dodání zboží bylo osvobozeno od daně podle odstavců 1 až 3 v případě, že by se uskutečnilo pro jinou osobu registrovanou k dani v jiném členském státě.</w:t>
      </w:r>
    </w:p>
    <w:p w:rsidR="00152DF8" w:rsidRPr="006B40B4" w:rsidRDefault="00152DF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strike/>
          <w:sz w:val="24"/>
          <w:szCs w:val="24"/>
        </w:rPr>
        <w:t>(5)</w:t>
      </w:r>
      <w:r w:rsidRPr="006B40B4">
        <w:rPr>
          <w:rFonts w:ascii="Times New Roman" w:hAnsi="Times New Roman" w:cs="Times New Roman"/>
          <w:sz w:val="24"/>
          <w:szCs w:val="24"/>
        </w:rPr>
        <w:t xml:space="preserve"> </w:t>
      </w:r>
      <w:r w:rsidR="008C75E9" w:rsidRPr="006B40B4">
        <w:rPr>
          <w:rFonts w:ascii="Times New Roman" w:hAnsi="Times New Roman" w:cs="Times New Roman"/>
          <w:b/>
          <w:sz w:val="24"/>
          <w:szCs w:val="24"/>
        </w:rPr>
        <w:t xml:space="preserve">(4) </w:t>
      </w:r>
      <w:r w:rsidRPr="006B40B4">
        <w:rPr>
          <w:rFonts w:ascii="Times New Roman" w:hAnsi="Times New Roman" w:cs="Times New Roman"/>
          <w:sz w:val="24"/>
          <w:szCs w:val="24"/>
        </w:rPr>
        <w:t>Pro účely uplatňování osvobození od daně podle odstavců 1 až 4 se má za to, že zboží bylo odesláno nebo přepraveno do jiného členského státu, stanoví-li tak přímo použitelný předpis Evropské unie, kterým se stanoví prováděcí opatření ke směrnici o společném systému daně z přidané hodnoty</w:t>
      </w:r>
      <w:r w:rsidRPr="006B40B4">
        <w:rPr>
          <w:rFonts w:ascii="Times New Roman" w:hAnsi="Times New Roman" w:cs="Times New Roman"/>
          <w:sz w:val="24"/>
          <w:szCs w:val="24"/>
          <w:vertAlign w:val="superscript"/>
        </w:rPr>
        <w:t>7e)</w:t>
      </w:r>
      <w:r w:rsidRPr="006B40B4">
        <w:rPr>
          <w:rFonts w:ascii="Times New Roman" w:hAnsi="Times New Roman" w:cs="Times New Roman"/>
          <w:sz w:val="24"/>
          <w:szCs w:val="24"/>
        </w:rPr>
        <w:t>.</w:t>
      </w:r>
    </w:p>
    <w:p w:rsidR="00787116" w:rsidRPr="006B40B4" w:rsidRDefault="0078711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65</w:t>
      </w:r>
    </w:p>
    <w:p w:rsidR="00787116" w:rsidRPr="006B40B4" w:rsidRDefault="0078711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Osvobození při pořízení zboží z jiného členského státu</w:t>
      </w:r>
    </w:p>
    <w:p w:rsidR="00787116" w:rsidRPr="006B40B4" w:rsidRDefault="00787116"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Pořízení zboží z jiného členského státu je osvobozeno od daně s nárokem na odpočet daně, pokud</w:t>
      </w:r>
    </w:p>
    <w:p w:rsidR="00787116" w:rsidRPr="006B40B4" w:rsidRDefault="0078711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takového zboží plátcem v tuzemsku by bylo v každém případě osvobozeno od daně,</w:t>
      </w:r>
    </w:p>
    <w:p w:rsidR="00787116" w:rsidRPr="006B40B4" w:rsidRDefault="0078711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dovoz takového zboží by byl v každém případě osvobozen od daně podle § 71 odst. 1 až </w:t>
      </w:r>
      <w:r w:rsidRPr="006B40B4">
        <w:rPr>
          <w:rFonts w:ascii="Times New Roman" w:hAnsi="Times New Roman" w:cs="Times New Roman"/>
          <w:strike/>
          <w:sz w:val="24"/>
          <w:szCs w:val="24"/>
        </w:rPr>
        <w:t xml:space="preserve">7 </w:t>
      </w:r>
      <w:r w:rsidRPr="006B40B4">
        <w:rPr>
          <w:rFonts w:ascii="Times New Roman" w:hAnsi="Times New Roman" w:cs="Times New Roman"/>
          <w:b/>
          <w:sz w:val="24"/>
          <w:szCs w:val="24"/>
        </w:rPr>
        <w:t>6</w:t>
      </w:r>
      <w:r w:rsidRPr="006B40B4">
        <w:rPr>
          <w:rFonts w:ascii="Times New Roman" w:hAnsi="Times New Roman" w:cs="Times New Roman"/>
          <w:sz w:val="24"/>
          <w:szCs w:val="24"/>
        </w:rPr>
        <w:t>, nebo</w:t>
      </w:r>
    </w:p>
    <w:p w:rsidR="00787116" w:rsidRPr="006B40B4" w:rsidRDefault="0078711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pořizovatel by měl v každém případě nárok na vrácení daně na vstupu podle § 82a a 82b, nebo podle § 83, s výjimkou nároku na vrácení daně v poměrné výši.</w:t>
      </w:r>
    </w:p>
    <w:p w:rsidR="00B51F62" w:rsidRPr="006B40B4" w:rsidRDefault="00B51F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66</w:t>
      </w:r>
    </w:p>
    <w:p w:rsidR="00B51F62" w:rsidRPr="006B40B4" w:rsidRDefault="00B51F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Osvobození od daně při vývozu zboží</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Vývozem zboží se pro účely tohoto zákona rozumí výstup zboží z území Evropské unie na území třetí země.</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Vývoz zboží je osvobozen od daně, pokud jde o dodání zboží, které je odesláno nebo přepraveno z tuzemska do třetí země</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prodávajícím nebo jím zmocněnou osobou, nebo</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kupujícím nebo jím zmocněnou osobou, jestliže kupující nemá v tuzemsku sídlo ani místo pobytu, ani provozovnu, s výjimkou zboží přepravovaného kupujícím za účelem vybavení nebo zásobení rekreačních lodí nebo letadel, popřípadě jiného prostředku pro dopravu pro soukromé použití.</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Vývoz zboží, které se nachází v osobním zavazadle</w:t>
      </w:r>
      <w:r w:rsidR="001F7645" w:rsidRPr="006B40B4">
        <w:rPr>
          <w:rFonts w:ascii="Times New Roman" w:hAnsi="Times New Roman" w:cs="Times New Roman"/>
          <w:b/>
          <w:sz w:val="24"/>
          <w:szCs w:val="24"/>
        </w:rPr>
        <w:t xml:space="preserve"> cestujícího, je podle odstavce </w:t>
      </w:r>
      <w:r w:rsidR="0042643D" w:rsidRPr="006B40B4">
        <w:rPr>
          <w:rFonts w:ascii="Times New Roman" w:hAnsi="Times New Roman" w:cs="Times New Roman"/>
          <w:b/>
          <w:sz w:val="24"/>
          <w:szCs w:val="24"/>
        </w:rPr>
        <w:t>2</w:t>
      </w:r>
      <w:r w:rsidR="001F7645"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písm. b) osvobozen od daně za podmínky, že</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bydliště</w:t>
      </w:r>
      <w:r w:rsidR="00A47AD1" w:rsidRPr="006B40B4">
        <w:rPr>
          <w:rFonts w:ascii="Times New Roman" w:hAnsi="Times New Roman" w:cs="Times New Roman"/>
          <w:b/>
          <w:sz w:val="24"/>
          <w:szCs w:val="24"/>
        </w:rPr>
        <w:t xml:space="preserve"> cestujícího</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místo, kde se obvykle zdržuje, se nachází ve třetí zemi; má se za to, že bydliště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místo, kde se obvykle zdržuje, se nachází ve třetí zemi, pokud se místo zapsané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cestovním dokladu nachází ve třetí zemi,</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toto zboží je neobchodní povahy a</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toto zboží je vyvezeno do konce třetího kalendářního měsíce následujícího po kalendářním měsíci,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němž se uskutečnilo dodání tohoto zboží,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kterého plátce vystavil doklad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prodeji.</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V případě dodání zboží uskutečněného v tuzemsku </w:t>
      </w:r>
      <w:r w:rsidR="001F7645" w:rsidRPr="006B40B4">
        <w:rPr>
          <w:rFonts w:ascii="Times New Roman" w:hAnsi="Times New Roman" w:cs="Times New Roman"/>
          <w:b/>
          <w:sz w:val="24"/>
          <w:szCs w:val="24"/>
        </w:rPr>
        <w:t>lze podle odstavce </w:t>
      </w:r>
      <w:r w:rsidR="0042643D" w:rsidRPr="006B40B4">
        <w:rPr>
          <w:rFonts w:ascii="Times New Roman" w:hAnsi="Times New Roman" w:cs="Times New Roman"/>
          <w:b/>
          <w:sz w:val="24"/>
          <w:szCs w:val="24"/>
        </w:rPr>
        <w:t>3</w:t>
      </w:r>
      <w:r w:rsidR="001F7645"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osvobodit pouze vývoz zboží, jehož cena včetně daně uvedená na jednom dokladu o</w:t>
      </w:r>
      <w:r w:rsidR="0049137C"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prodeji zboží vystaveném jednomu cestujícímu je vyšší než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000 Kč.</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Celní úřad potvrdí na žádost cestujícího výstup zboží nacházejícího se v</w:t>
      </w:r>
      <w:r w:rsidR="0049137C"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osobním zavazadle cestujícího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 xml:space="preserve">území Evropské unie. V případě, že </w:t>
      </w:r>
      <w:r w:rsidR="0049137C" w:rsidRPr="006B40B4">
        <w:rPr>
          <w:rFonts w:ascii="Times New Roman" w:hAnsi="Times New Roman" w:cs="Times New Roman"/>
          <w:b/>
          <w:sz w:val="24"/>
          <w:szCs w:val="24"/>
        </w:rPr>
        <w:t>celní úřad zjistí, že </w:t>
      </w:r>
      <w:r w:rsidRPr="006B40B4">
        <w:rPr>
          <w:rFonts w:ascii="Times New Roman" w:hAnsi="Times New Roman" w:cs="Times New Roman"/>
          <w:b/>
          <w:sz w:val="24"/>
          <w:szCs w:val="24"/>
        </w:rPr>
        <w:t xml:space="preserve">nejsou splněny podmínky podle odstavce </w:t>
      </w:r>
      <w:r w:rsidR="0042643D" w:rsidRPr="006B40B4">
        <w:rPr>
          <w:rFonts w:ascii="Times New Roman" w:hAnsi="Times New Roman" w:cs="Times New Roman"/>
          <w:b/>
          <w:sz w:val="24"/>
          <w:szCs w:val="24"/>
        </w:rPr>
        <w:t>3 </w:t>
      </w:r>
      <w:r w:rsidRPr="006B40B4">
        <w:rPr>
          <w:rFonts w:ascii="Times New Roman" w:hAnsi="Times New Roman" w:cs="Times New Roman"/>
          <w:b/>
          <w:sz w:val="24"/>
          <w:szCs w:val="24"/>
        </w:rPr>
        <w:t>nebo 4, výstup zboží nepotvrdí.</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(6) </w:t>
      </w:r>
      <w:r w:rsidRPr="006B40B4">
        <w:rPr>
          <w:rFonts w:ascii="Times New Roman" w:hAnsi="Times New Roman" w:cs="Times New Roman"/>
          <w:b/>
          <w:sz w:val="24"/>
          <w:szCs w:val="24"/>
        </w:rPr>
        <w:t xml:space="preserve">Na dodání zboží uskutečněné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jehož vývoz bude osvobozen podle odstavce 3, se hledí jako na zdanitelné plnění do dne, kdy dojde ke splnění podmínek pro toto osvobození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uplatnění nároku na vrácení daně podle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84 odst. 9; to neplatí pro </w:t>
      </w:r>
      <w:r w:rsidR="004C531A" w:rsidRPr="006B40B4">
        <w:rPr>
          <w:rFonts w:ascii="Times New Roman" w:hAnsi="Times New Roman" w:cs="Times New Roman"/>
          <w:b/>
          <w:sz w:val="24"/>
          <w:szCs w:val="24"/>
        </w:rPr>
        <w:t xml:space="preserve">dodání </w:t>
      </w:r>
      <w:r w:rsidRPr="006B40B4">
        <w:rPr>
          <w:rFonts w:ascii="Times New Roman" w:hAnsi="Times New Roman" w:cs="Times New Roman"/>
          <w:b/>
          <w:sz w:val="24"/>
          <w:szCs w:val="24"/>
        </w:rPr>
        <w:t>zboží osvobozené od daně podle jiného ustanovení.</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(3)</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(7)</w:t>
      </w:r>
      <w:r w:rsidRPr="006B40B4">
        <w:rPr>
          <w:rFonts w:ascii="Times New Roman" w:hAnsi="Times New Roman" w:cs="Times New Roman"/>
          <w:sz w:val="24"/>
          <w:szCs w:val="24"/>
        </w:rPr>
        <w:t xml:space="preserve"> Při vývozu zboží, který je osvobozen od daně, se pro účely tohoto zákona za den uskutečnění plnění považuje den výstupu zboží z území Evropské unie.</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(8)</w:t>
      </w:r>
      <w:r w:rsidRPr="006B40B4">
        <w:rPr>
          <w:rFonts w:ascii="Times New Roman" w:hAnsi="Times New Roman" w:cs="Times New Roman"/>
          <w:sz w:val="24"/>
          <w:szCs w:val="24"/>
        </w:rPr>
        <w:t xml:space="preserve"> Výstup zboží z území Evropské unie je plátce povinen prokázat</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rozhodnutím celního úřadu</w:t>
      </w:r>
      <w:r w:rsidR="00504FA5" w:rsidRPr="006B40B4">
        <w:rPr>
          <w:rFonts w:ascii="Times New Roman" w:hAnsi="Times New Roman" w:cs="Times New Roman"/>
          <w:sz w:val="24"/>
          <w:szCs w:val="24"/>
        </w:rPr>
        <w:t xml:space="preserve"> </w:t>
      </w:r>
      <w:r w:rsidR="00504FA5" w:rsidRPr="006B40B4">
        <w:rPr>
          <w:rFonts w:ascii="Times New Roman" w:hAnsi="Times New Roman" w:cs="Times New Roman"/>
          <w:b/>
          <w:sz w:val="24"/>
          <w:szCs w:val="24"/>
        </w:rPr>
        <w:t>nebo obdobného orgánu podle právních předpisů jiného členského státu</w:t>
      </w:r>
      <w:r w:rsidRPr="006B40B4">
        <w:rPr>
          <w:rFonts w:ascii="Times New Roman" w:hAnsi="Times New Roman" w:cs="Times New Roman"/>
          <w:sz w:val="24"/>
          <w:szCs w:val="24"/>
        </w:rPr>
        <w:t>, u kterého je potvrzen výstup zboží z území Evropské unie, o propuštění do celního režimu vývozu, pasivního zušlechťovacího styku, vnějšího tranzitu, nebo o zpětném vývozu,</w:t>
      </w:r>
    </w:p>
    <w:p w:rsidR="00B51F62" w:rsidRPr="006B40B4" w:rsidRDefault="00B51F6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jinými důkazními prostředky.</w:t>
      </w:r>
    </w:p>
    <w:p w:rsidR="00B51F62" w:rsidRPr="006B40B4" w:rsidRDefault="00B51F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(9) Výstup zboží, které se nachází v osobním zavazadle cestujícího, z území Evropské unie je plátce povinen prokázat potvrzením celního úřadu</w:t>
      </w:r>
      <w:r w:rsidR="004A0617" w:rsidRPr="006B40B4">
        <w:rPr>
          <w:rFonts w:ascii="Times New Roman" w:hAnsi="Times New Roman" w:cs="Times New Roman"/>
          <w:b/>
          <w:sz w:val="24"/>
          <w:szCs w:val="24"/>
        </w:rPr>
        <w:t xml:space="preserve"> nebo obdobného orgánu podle právních předpisů jiného členského státu</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jeho výstupu.</w:t>
      </w:r>
    </w:p>
    <w:p w:rsidR="004F7D64" w:rsidRPr="006B40B4" w:rsidRDefault="004F7D64" w:rsidP="006B40B4">
      <w:pPr>
        <w:keepNext/>
        <w:widowControl w:val="0"/>
        <w:autoSpaceDE w:val="0"/>
        <w:autoSpaceDN w:val="0"/>
        <w:adjustRightInd w:val="0"/>
        <w:spacing w:before="240" w:after="0" w:line="240" w:lineRule="auto"/>
        <w:jc w:val="center"/>
        <w:rPr>
          <w:rFonts w:ascii="Times New Roman" w:hAnsi="Times New Roman"/>
          <w:bCs/>
          <w:sz w:val="24"/>
          <w:szCs w:val="24"/>
        </w:rPr>
      </w:pPr>
      <w:r w:rsidRPr="006B40B4">
        <w:rPr>
          <w:rFonts w:ascii="Times New Roman" w:hAnsi="Times New Roman"/>
          <w:bCs/>
          <w:sz w:val="24"/>
          <w:szCs w:val="24"/>
        </w:rPr>
        <w:sym w:font="Symbol" w:char="F02A"/>
      </w:r>
      <w:r w:rsidRPr="006B40B4">
        <w:rPr>
          <w:rFonts w:ascii="Times New Roman" w:hAnsi="Times New Roman"/>
          <w:bCs/>
          <w:sz w:val="24"/>
          <w:szCs w:val="24"/>
        </w:rPr>
        <w:sym w:font="Symbol" w:char="F02A"/>
      </w:r>
      <w:r w:rsidRPr="006B40B4">
        <w:rPr>
          <w:rFonts w:ascii="Times New Roman" w:hAnsi="Times New Roman"/>
          <w:bCs/>
          <w:sz w:val="24"/>
          <w:szCs w:val="24"/>
        </w:rPr>
        <w:sym w:font="Symbol" w:char="F02A"/>
      </w:r>
    </w:p>
    <w:p w:rsidR="0041147C" w:rsidRPr="006B40B4" w:rsidRDefault="0041147C"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68</w:t>
      </w:r>
    </w:p>
    <w:p w:rsidR="0041147C" w:rsidRPr="006B40B4" w:rsidRDefault="0041147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Osvobození ve zvláštních případech</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Od daně s nárokem na odpočet daně je osvobozeno dodání zboží pro zásobení lodí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používaných k plavbě po volném moři a přepravujících osoby za úplatu nebo používaných k obchodní, průmyslové nebo rybářské činnosti,</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používaných k poskytnutí záchrany a pomoci na moři nebo k pobřežnímu rybolovu, s výjimkou dodání palubních zásob lodím používaným k pobřežnímu rybolovu,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válečných, pokud opouštějí tuzemsko a směřují do zahraničních přístavů a kotvišť.</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Od daně s nárokem na odpočet daně je osvobozeno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úprava, oprava, údržba nebo nájem námořních lodí, včetně nájmu námořních lodí s posádkou, uvedených v odstavci 1 písm. a) a b),</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dodání, nájem, oprava nebo údržba zařízení včetně rybářského vybavení, které je na těchto lodích instalováno nebo používáno. </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Od daně s nárokem na odpočet daně je osvobozeno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úprava, oprava, údržba nebo nájem letadel, včetně nájmu letadel s posádkou, které jsou užívány leteckými společnostmi provozujícími zejména mezinárodní leteckou dopravu za úplatu,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dodání, nájem, oprava nebo údržba zařízení, které je na těchto letadlech instalováno nebo používáno.</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Od daně s nárokem na odpočet daně je osvobozeno dodání zboží pro zásobení letadel uvedených v odstavci 3.</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Od daně s nárokem na odpočet daně je osvobozeno poskytnutí služby, s výjimkou služeb uvedených v odstavci 2, která bezprostředně souvisí s námořními loděmi uvedenými v odstavci 2 nebo bezprostředně souvisí s přepravovaným nákladem.</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Od daně s nárokem na odpočet daně je osvobozeno poskytnutí služby, s výjimkou služeb uvedených v odstavci 3, která bezprostředně souvisí s letadly uvedenými v odstavci 3 nebo bezprostředně souvisí s přepravovaným nákladem. Za takové poskytnutí služby, se nepovažuje zejména ubytování cestujících z důvodu zpoždění v letecké dopravě, nájem salónku a kancelářských prostor na letišti nebo odbavení cestujících.</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(7) Subjektem Evropské unie se pro účely </w:t>
      </w:r>
      <w:r w:rsidRPr="006B40B4">
        <w:rPr>
          <w:rFonts w:ascii="Times New Roman" w:hAnsi="Times New Roman" w:cs="Times New Roman"/>
          <w:strike/>
          <w:sz w:val="24"/>
          <w:szCs w:val="24"/>
        </w:rPr>
        <w:t>tohoto zákona</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daně z přidané hodnoty </w:t>
      </w:r>
      <w:r w:rsidRPr="006B40B4">
        <w:rPr>
          <w:rFonts w:ascii="Times New Roman" w:hAnsi="Times New Roman" w:cs="Times New Roman"/>
          <w:sz w:val="24"/>
          <w:szCs w:val="24"/>
        </w:rPr>
        <w:t xml:space="preserve">rozumí </w:t>
      </w:r>
      <w:r w:rsidRPr="006B40B4">
        <w:rPr>
          <w:rFonts w:ascii="Times New Roman" w:hAnsi="Times New Roman" w:cs="Times New Roman"/>
          <w:strike/>
          <w:sz w:val="24"/>
          <w:szCs w:val="24"/>
        </w:rPr>
        <w:t>tyto subjekty uvedené v příslušných předpisech Evropské unie</w:t>
      </w:r>
      <w:r w:rsidRPr="006B40B4">
        <w:rPr>
          <w:rFonts w:ascii="Times New Roman" w:hAnsi="Times New Roman" w:cs="Times New Roman"/>
          <w:strike/>
          <w:sz w:val="24"/>
          <w:szCs w:val="24"/>
          <w:vertAlign w:val="superscript"/>
        </w:rPr>
        <w:t>75)</w:t>
      </w:r>
      <w:r w:rsidRPr="006B40B4">
        <w:rPr>
          <w:rFonts w:ascii="Times New Roman" w:hAnsi="Times New Roman" w:cs="Times New Roman"/>
          <w:sz w:val="24"/>
          <w:szCs w:val="24"/>
        </w:rPr>
        <w:t>:</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orgány Evropské unie,</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Evropské společenství pro atomovou energii,</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Evropská centrální banka,</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00B562A2" w:rsidRPr="006B40B4">
        <w:rPr>
          <w:rFonts w:ascii="Times New Roman" w:hAnsi="Times New Roman" w:cs="Times New Roman"/>
          <w:b/>
          <w:sz w:val="24"/>
          <w:szCs w:val="24"/>
        </w:rPr>
        <w:tab/>
      </w:r>
      <w:r w:rsidRPr="006B40B4">
        <w:rPr>
          <w:rFonts w:ascii="Times New Roman" w:hAnsi="Times New Roman" w:cs="Times New Roman"/>
          <w:b/>
          <w:sz w:val="24"/>
          <w:szCs w:val="24"/>
        </w:rPr>
        <w:t>c)</w:t>
      </w:r>
      <w:r w:rsidR="00B562A2" w:rsidRPr="006B40B4">
        <w:rPr>
          <w:rFonts w:ascii="Times New Roman" w:hAnsi="Times New Roman" w:cs="Times New Roman"/>
          <w:sz w:val="24"/>
          <w:szCs w:val="24"/>
        </w:rPr>
        <w:t xml:space="preserve"> </w:t>
      </w:r>
      <w:r w:rsidRPr="006B40B4">
        <w:rPr>
          <w:rFonts w:ascii="Times New Roman" w:hAnsi="Times New Roman" w:cs="Times New Roman"/>
          <w:sz w:val="24"/>
          <w:szCs w:val="24"/>
        </w:rPr>
        <w:t>Evropská investiční banka,</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e)</w:t>
      </w:r>
      <w:r w:rsidR="00B562A2" w:rsidRPr="006B40B4">
        <w:rPr>
          <w:rFonts w:ascii="Times New Roman" w:hAnsi="Times New Roman" w:cs="Times New Roman"/>
          <w:b/>
          <w:sz w:val="24"/>
          <w:szCs w:val="24"/>
        </w:rPr>
        <w:tab/>
      </w:r>
      <w:r w:rsidRPr="006B40B4">
        <w:rPr>
          <w:rFonts w:ascii="Times New Roman" w:hAnsi="Times New Roman" w:cs="Times New Roman"/>
          <w:b/>
          <w:sz w:val="24"/>
          <w:szCs w:val="24"/>
        </w:rPr>
        <w:t>d)</w:t>
      </w:r>
      <w:r w:rsidR="00B562A2" w:rsidRPr="006B40B4">
        <w:rPr>
          <w:rFonts w:ascii="Times New Roman" w:hAnsi="Times New Roman" w:cs="Times New Roman"/>
          <w:sz w:val="24"/>
          <w:szCs w:val="24"/>
        </w:rPr>
        <w:t xml:space="preserve"> </w:t>
      </w:r>
      <w:r w:rsidRPr="006B40B4">
        <w:rPr>
          <w:rFonts w:ascii="Times New Roman" w:hAnsi="Times New Roman" w:cs="Times New Roman"/>
          <w:sz w:val="24"/>
          <w:szCs w:val="24"/>
        </w:rPr>
        <w:t>subjekt založený Evropskou unií.</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Od daně s nárokem na odpočet daně je osvobozeno dodání zboží nebo poskytnutí služby diplomatické misi</w:t>
      </w:r>
      <w:r w:rsidRPr="006B40B4">
        <w:rPr>
          <w:rFonts w:ascii="Times New Roman" w:hAnsi="Times New Roman" w:cs="Times New Roman"/>
          <w:strike/>
          <w:sz w:val="24"/>
          <w:szCs w:val="24"/>
          <w:vertAlign w:val="superscript"/>
        </w:rPr>
        <w:t>56)</w:t>
      </w:r>
      <w:r w:rsidRPr="006B40B4">
        <w:rPr>
          <w:rFonts w:ascii="Times New Roman" w:hAnsi="Times New Roman" w:cs="Times New Roman"/>
          <w:sz w:val="24"/>
          <w:szCs w:val="24"/>
        </w:rPr>
        <w:t>, konzulárnímu úřadu</w:t>
      </w:r>
      <w:r w:rsidRPr="006B40B4">
        <w:rPr>
          <w:rFonts w:ascii="Times New Roman" w:hAnsi="Times New Roman" w:cs="Times New Roman"/>
          <w:strike/>
          <w:sz w:val="24"/>
          <w:szCs w:val="24"/>
          <w:vertAlign w:val="superscript"/>
        </w:rPr>
        <w:t>57)</w:t>
      </w:r>
      <w:r w:rsidRPr="006B40B4">
        <w:rPr>
          <w:rFonts w:ascii="Times New Roman" w:hAnsi="Times New Roman" w:cs="Times New Roman"/>
          <w:sz w:val="24"/>
          <w:szCs w:val="24"/>
        </w:rPr>
        <w:t>, zvláštní misi, mezinárodní organizaci, zastoupení mezinárodní organizace a jejich členům a úředníkům, a to v mezích a za podmínek upravených v mezinárodních smlouvách zakládajících tyto mise, úřady nebo organizace, v dohodách o umístění jejich sídla nebo zastoupení nebo v jiných právních předpisech, pokud mají tyto mise, úřady, organizace nebo zastoupení sídlo nebo umístění v jiném členském státě. Od daně s nárokem na odpočet daně je osvobozeno dodání zboží nebo poskytnutí služby subjektům Evropské unie se sídlem v jiném členském státě, a to v mezích a za podmínek upravených v protokolu, v dohodách o jeho provádění nebo v dohodách o umístění sídla nebo zastoupení těchto subjektů, pokud tím není narušena hospodářská soutěž. Osvobození od daně se uplatní, pouze pokud plátce uskutečňující tato dodání nebo poskytnutí prokáže nárok na osvobození těchto dodání nebo poskytnutí osvědčením o osvobození od daně potvrzeným příslušným orgánem členského státu, na jehož území je sídlo nebo umístění těchto misí, úřadů, organizací, zastoupení anebo subjektů.</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Diplomatická mise, konzulární úřad, zvláštní mise, mezinárodní organizace, zastoupení mezinárodní organizace nebo subjekty Evropské unie se sídlem nebo umístěním v tuzemsku a jejich členové nebo úředníci, pokud jsou osobami požívajícími výsad a imunit podle § 80, jsou povinni na vyžádání osoby registrované k dani v jiném členském státě, která těmto osobám dodává zboží nebo poskytuje službu, které jsou osvobozeny od daně, požádat správce daně o potvrzení osvědčení o osvobození od daně, a to v mezích a za podmínek upravených v mezinárodních smlouvách zakládajících tyto mise, úřady nebo organizace, v dohodách o umístění jejich sídla nebo zastoupení, v jiných právních předpisech nebo v protokolu a v dohodách o jeho provádění, pokud tím není narušena hospodářská soutěž. Diplomatická mise, konzulární úřad, zvláštní mise, mezinárodní organizace, zastoupení mezinárodní organizace, jejich členové nebo úředníci anebo subjekty Evropské unie jsou oprávněni od osoby registrované k dani v jiném členském státě pořizovat zboží nebo službu, které jsou osvobozeny od daně, pouze v rozsahu stanoveném principem vzájemnosti a v případě, kdy princip vzájemnosti nelze uplatnit, v rozsahu stanoveném v § 80. Pro stanovení tohoto rozsahu se započítává i výše daně vrácené podle § 80. Obdobně se postupuje v případě dodání dopravního prostředku z jiného členského státu osobě požívající výsad a imunit.</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(10) Od daně s nárokem na odpočet daně je osvobozeno dodání zboží nebo poskytnutí služby</w:t>
      </w:r>
      <w:r w:rsidR="00434377" w:rsidRPr="006B40B4">
        <w:rPr>
          <w:rFonts w:ascii="Times New Roman" w:hAnsi="Times New Roman" w:cs="Times New Roman"/>
          <w:b/>
          <w:sz w:val="24"/>
          <w:szCs w:val="24"/>
        </w:rPr>
        <w:t xml:space="preserve"> ozbrojeným silám</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uskutečněné v tuzemsku určené pro použití </w:t>
      </w:r>
      <w:r w:rsidR="00434377" w:rsidRPr="006B40B4">
        <w:rPr>
          <w:rFonts w:ascii="Times New Roman" w:hAnsi="Times New Roman" w:cs="Times New Roman"/>
          <w:b/>
          <w:sz w:val="24"/>
          <w:szCs w:val="24"/>
        </w:rPr>
        <w:t>těmito</w:t>
      </w:r>
      <w:r w:rsidR="00434377" w:rsidRPr="006B40B4">
        <w:rPr>
          <w:rFonts w:ascii="Times New Roman" w:hAnsi="Times New Roman" w:cs="Times New Roman"/>
          <w:sz w:val="24"/>
          <w:szCs w:val="24"/>
        </w:rPr>
        <w:t xml:space="preserve"> </w:t>
      </w:r>
      <w:r w:rsidRPr="006B40B4">
        <w:rPr>
          <w:rFonts w:ascii="Times New Roman" w:hAnsi="Times New Roman" w:cs="Times New Roman"/>
          <w:sz w:val="24"/>
          <w:szCs w:val="24"/>
        </w:rPr>
        <w:t>ozbrojenými silami nebo civilními zaměstnanci, kteří je doprovázejí, anebo k zásobení jejich jídelen, pokud jde o ozbrojené síly</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jiného členského státu, které se podílejí na obranném úsilí vynakládaném na provádění činnosti Evropské unie v rámci společné bezpečnostní a obranné politiky, nebo</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 xml:space="preserve">státu, který je členem Organizace Severoatlantické smlouvy, nebo </w:t>
      </w:r>
      <w:r w:rsidRPr="006B40B4">
        <w:rPr>
          <w:rFonts w:ascii="Times New Roman" w:hAnsi="Times New Roman" w:cs="Times New Roman"/>
          <w:strike/>
          <w:sz w:val="24"/>
          <w:szCs w:val="24"/>
        </w:rPr>
        <w:t>státu zúčastněného</w:t>
      </w:r>
      <w:r w:rsidRPr="006B40B4">
        <w:rPr>
          <w:rFonts w:ascii="Times New Roman" w:hAnsi="Times New Roman" w:cs="Times New Roman"/>
          <w:sz w:val="24"/>
          <w:szCs w:val="24"/>
        </w:rPr>
        <w:t xml:space="preserve"> </w:t>
      </w:r>
      <w:r w:rsidR="00434377" w:rsidRPr="006B40B4">
        <w:rPr>
          <w:rFonts w:ascii="Times New Roman" w:hAnsi="Times New Roman" w:cs="Times New Roman"/>
          <w:b/>
          <w:sz w:val="24"/>
          <w:szCs w:val="24"/>
        </w:rPr>
        <w:t>je zúčastněn</w:t>
      </w:r>
      <w:r w:rsidR="00434377" w:rsidRPr="006B40B4">
        <w:rPr>
          <w:rFonts w:ascii="Times New Roman" w:hAnsi="Times New Roman" w:cs="Times New Roman"/>
          <w:sz w:val="24"/>
          <w:szCs w:val="24"/>
        </w:rPr>
        <w:t xml:space="preserve"> </w:t>
      </w:r>
      <w:r w:rsidRPr="006B40B4">
        <w:rPr>
          <w:rFonts w:ascii="Times New Roman" w:hAnsi="Times New Roman" w:cs="Times New Roman"/>
          <w:sz w:val="24"/>
          <w:szCs w:val="24"/>
        </w:rPr>
        <w:t>v Partnerství pro mír, které se podílejí na společném obranném úsilí</w:t>
      </w:r>
      <w:r w:rsidR="00434377" w:rsidRPr="006B40B4">
        <w:rPr>
          <w:rFonts w:ascii="Times New Roman" w:hAnsi="Times New Roman" w:cs="Times New Roman"/>
          <w:b/>
          <w:sz w:val="24"/>
          <w:szCs w:val="24"/>
        </w:rPr>
        <w:t>,</w:t>
      </w:r>
      <w:r w:rsidR="00434377" w:rsidRPr="006B40B4">
        <w:rPr>
          <w:b/>
        </w:rPr>
        <w:t xml:space="preserve"> </w:t>
      </w:r>
      <w:r w:rsidR="00434377" w:rsidRPr="006B40B4">
        <w:rPr>
          <w:rFonts w:ascii="Times New Roman" w:hAnsi="Times New Roman" w:cs="Times New Roman"/>
          <w:b/>
          <w:sz w:val="24"/>
          <w:szCs w:val="24"/>
        </w:rPr>
        <w:t>a to v</w:t>
      </w:r>
      <w:r w:rsidR="00540A11" w:rsidRPr="006B40B4">
        <w:rPr>
          <w:rFonts w:ascii="Times New Roman" w:hAnsi="Times New Roman" w:cs="Times New Roman"/>
          <w:b/>
          <w:sz w:val="24"/>
          <w:szCs w:val="24"/>
        </w:rPr>
        <w:t> </w:t>
      </w:r>
      <w:r w:rsidR="00434377" w:rsidRPr="006B40B4">
        <w:rPr>
          <w:rFonts w:ascii="Times New Roman" w:hAnsi="Times New Roman" w:cs="Times New Roman"/>
          <w:b/>
          <w:sz w:val="24"/>
          <w:szCs w:val="24"/>
        </w:rPr>
        <w:t>rozsahu stanoveném mezinárodní smlouvou, která je součástí českého právního řádu</w:t>
      </w:r>
      <w:r w:rsidRPr="006B40B4">
        <w:rPr>
          <w:rFonts w:ascii="Times New Roman" w:hAnsi="Times New Roman" w:cs="Times New Roman"/>
          <w:sz w:val="24"/>
          <w:szCs w:val="24"/>
        </w:rPr>
        <w:t xml:space="preserve">; osvobozeno není dodání zboží nebo poskytnutí služby </w:t>
      </w:r>
      <w:r w:rsidRPr="006B40B4">
        <w:rPr>
          <w:rFonts w:ascii="Times New Roman" w:hAnsi="Times New Roman" w:cs="Times New Roman"/>
          <w:strike/>
          <w:sz w:val="24"/>
          <w:szCs w:val="24"/>
        </w:rPr>
        <w:t>určené pro použití ozbrojenými silami České republiky nebo jejich civilními zaměstnanci anebo k zásobení jejich jídelen</w:t>
      </w:r>
      <w:r w:rsidR="00434377" w:rsidRPr="006B40B4">
        <w:rPr>
          <w:rFonts w:ascii="Times New Roman" w:hAnsi="Times New Roman" w:cs="Times New Roman"/>
          <w:b/>
          <w:sz w:val="24"/>
          <w:szCs w:val="24"/>
        </w:rPr>
        <w:t xml:space="preserve"> ozbrojeným silám České republiky</w:t>
      </w:r>
      <w:r w:rsidRPr="006B40B4">
        <w:rPr>
          <w:rFonts w:ascii="Times New Roman" w:hAnsi="Times New Roman" w:cs="Times New Roman"/>
          <w:sz w:val="24"/>
          <w:szCs w:val="24"/>
        </w:rPr>
        <w:t>,</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 jiného členského státu pro použití ozbrojenými silami nebo civilními zaměstnanci, kteří je doprovázejí, anebo k zásobení jejich jídelen, pokud nejde o ozbrojené síly státu určení a jde o ozbrojené síly</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členského státu, které se podílejí na obranném úsilí vynakládaném na provádění činnosti Evropské unie v rámci společné bezpečnostní a obranné politiky, nebo</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 xml:space="preserve">státu, který je členem Organizace Severoatlantické smlouvy, nebo </w:t>
      </w:r>
      <w:r w:rsidRPr="006B40B4">
        <w:rPr>
          <w:rFonts w:ascii="Times New Roman" w:hAnsi="Times New Roman" w:cs="Times New Roman"/>
          <w:strike/>
          <w:sz w:val="24"/>
          <w:szCs w:val="24"/>
        </w:rPr>
        <w:t>státu zúčastněného</w:t>
      </w:r>
      <w:r w:rsidRPr="006B40B4">
        <w:rPr>
          <w:rFonts w:ascii="Times New Roman" w:hAnsi="Times New Roman" w:cs="Times New Roman"/>
          <w:sz w:val="24"/>
          <w:szCs w:val="24"/>
        </w:rPr>
        <w:t xml:space="preserve"> </w:t>
      </w:r>
      <w:r w:rsidR="00377D67" w:rsidRPr="006B40B4">
        <w:rPr>
          <w:rFonts w:ascii="Times New Roman" w:hAnsi="Times New Roman" w:cs="Times New Roman"/>
          <w:b/>
          <w:sz w:val="24"/>
          <w:szCs w:val="24"/>
        </w:rPr>
        <w:t>je zúčastněn</w:t>
      </w:r>
      <w:r w:rsidR="00377D67" w:rsidRPr="006B40B4">
        <w:rPr>
          <w:rFonts w:ascii="Times New Roman" w:hAnsi="Times New Roman" w:cs="Times New Roman"/>
          <w:sz w:val="24"/>
          <w:szCs w:val="24"/>
        </w:rPr>
        <w:t xml:space="preserve"> </w:t>
      </w:r>
      <w:r w:rsidRPr="006B40B4">
        <w:rPr>
          <w:rFonts w:ascii="Times New Roman" w:hAnsi="Times New Roman" w:cs="Times New Roman"/>
          <w:sz w:val="24"/>
          <w:szCs w:val="24"/>
        </w:rPr>
        <w:t>v Partnerství pro mír, které se podílejí na společném obranném úsilí</w:t>
      </w:r>
      <w:r w:rsidR="00377D67" w:rsidRPr="006B40B4">
        <w:rPr>
          <w:rFonts w:ascii="Times New Roman" w:hAnsi="Times New Roman" w:cs="Times New Roman"/>
          <w:b/>
          <w:sz w:val="24"/>
          <w:szCs w:val="24"/>
        </w:rPr>
        <w:t>,</w:t>
      </w:r>
      <w:r w:rsidR="00377D67" w:rsidRPr="006B40B4">
        <w:rPr>
          <w:b/>
        </w:rPr>
        <w:t xml:space="preserve"> </w:t>
      </w:r>
      <w:r w:rsidR="00377D67" w:rsidRPr="006B40B4">
        <w:rPr>
          <w:rFonts w:ascii="Times New Roman" w:hAnsi="Times New Roman" w:cs="Times New Roman"/>
          <w:b/>
          <w:sz w:val="24"/>
          <w:szCs w:val="24"/>
        </w:rPr>
        <w:t>a to v</w:t>
      </w:r>
      <w:r w:rsidR="00540A11" w:rsidRPr="006B40B4">
        <w:rPr>
          <w:rFonts w:ascii="Times New Roman" w:hAnsi="Times New Roman" w:cs="Times New Roman"/>
          <w:b/>
          <w:sz w:val="24"/>
          <w:szCs w:val="24"/>
        </w:rPr>
        <w:t> </w:t>
      </w:r>
      <w:r w:rsidR="00377D67" w:rsidRPr="006B40B4">
        <w:rPr>
          <w:rFonts w:ascii="Times New Roman" w:hAnsi="Times New Roman" w:cs="Times New Roman"/>
          <w:b/>
          <w:sz w:val="24"/>
          <w:szCs w:val="24"/>
        </w:rPr>
        <w:t>rozsahu stanoveném mezinárodní smlouvou, která je součástí českého právního řádu</w:t>
      </w:r>
      <w:r w:rsidRPr="006B40B4">
        <w:rPr>
          <w:rFonts w:ascii="Times New Roman" w:hAnsi="Times New Roman" w:cs="Times New Roman"/>
          <w:sz w:val="24"/>
          <w:szCs w:val="24"/>
        </w:rPr>
        <w:t>.</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(11) Nárok na osvobození od daně podle odstavce 10 v případě ozbrojených sil, které vyslal jiný členský stát, se prokazuje osvědčením o osvobození od daně podle přímo použitelného předpisu Evropské unie, kterým se stanoví prováděcí opatření ke směrnici o společném systému daně z přidané hodnoty</w:t>
      </w:r>
      <w:r w:rsidRPr="006B40B4">
        <w:rPr>
          <w:rFonts w:ascii="Times New Roman" w:hAnsi="Times New Roman" w:cs="Times New Roman"/>
          <w:sz w:val="24"/>
          <w:szCs w:val="24"/>
          <w:vertAlign w:val="superscript"/>
        </w:rPr>
        <w:t>7e)</w:t>
      </w:r>
      <w:r w:rsidRPr="006B40B4">
        <w:rPr>
          <w:rFonts w:ascii="Times New Roman" w:hAnsi="Times New Roman" w:cs="Times New Roman"/>
          <w:sz w:val="24"/>
          <w:szCs w:val="24"/>
        </w:rPr>
        <w:t>. Toto osvědčení potvrzuje pro účely osvobození od daně</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Ministerstvo obrany podle odstavce 10 písm. a), nebo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příslušný orgán členského státu určení podle odstavce 10 písm. b).</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(12) Nárok na osvobození od daně podle odstavce 10 se v případě ozbrojených sil, které vyslal jiný než členský stát, prokazuje čestným prohlášením potvrzeným příslušným orgánem státu, který ozbrojené síly vyslal</w:t>
      </w:r>
      <w:r w:rsidR="00377D67" w:rsidRPr="006B40B4">
        <w:rPr>
          <w:rFonts w:ascii="Times New Roman" w:hAnsi="Times New Roman" w:cs="Times New Roman"/>
          <w:b/>
          <w:sz w:val="24"/>
          <w:szCs w:val="24"/>
        </w:rPr>
        <w:t xml:space="preserve">, nebo </w:t>
      </w:r>
      <w:r w:rsidR="007B1FE9" w:rsidRPr="006B40B4">
        <w:rPr>
          <w:rFonts w:ascii="Times New Roman" w:hAnsi="Times New Roman" w:cs="Times New Roman"/>
          <w:b/>
          <w:sz w:val="24"/>
          <w:szCs w:val="24"/>
        </w:rPr>
        <w:t>jinou písemností, stanoví-li tak</w:t>
      </w:r>
      <w:r w:rsidR="00377D67" w:rsidRPr="006B40B4">
        <w:rPr>
          <w:rFonts w:ascii="Times New Roman" w:hAnsi="Times New Roman" w:cs="Times New Roman"/>
          <w:b/>
          <w:sz w:val="24"/>
          <w:szCs w:val="24"/>
        </w:rPr>
        <w:t xml:space="preserve"> mezinárodní smlouv</w:t>
      </w:r>
      <w:r w:rsidR="007B1FE9" w:rsidRPr="006B40B4">
        <w:rPr>
          <w:rFonts w:ascii="Times New Roman" w:hAnsi="Times New Roman" w:cs="Times New Roman"/>
          <w:b/>
          <w:sz w:val="24"/>
          <w:szCs w:val="24"/>
        </w:rPr>
        <w:t>a</w:t>
      </w:r>
      <w:r w:rsidR="00377D67" w:rsidRPr="006B40B4">
        <w:rPr>
          <w:rFonts w:ascii="Times New Roman" w:hAnsi="Times New Roman" w:cs="Times New Roman"/>
          <w:b/>
          <w:sz w:val="24"/>
          <w:szCs w:val="24"/>
        </w:rPr>
        <w:t>, která je součástí českého právního řádu</w:t>
      </w:r>
      <w:r w:rsidRPr="006B40B4">
        <w:rPr>
          <w:rFonts w:ascii="Times New Roman" w:hAnsi="Times New Roman" w:cs="Times New Roman"/>
          <w:sz w:val="24"/>
          <w:szCs w:val="24"/>
        </w:rPr>
        <w:t>.</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(13) Ozbrojené síly státu zúčastněného v Partnerství pro mír mají nárok na osvobození od daně podle odstavce 10 pouze v rozsahu stanoveném příslušnou mezinárodní smlouvou.</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(14)</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(13)</w:t>
      </w:r>
      <w:r w:rsidR="0041147C" w:rsidRPr="006B40B4">
        <w:rPr>
          <w:rFonts w:ascii="Times New Roman" w:hAnsi="Times New Roman" w:cs="Times New Roman"/>
          <w:sz w:val="24"/>
          <w:szCs w:val="24"/>
        </w:rPr>
        <w:t xml:space="preserve"> Od daně s nárokem na odpočet daně je osvobozeno dodání zlata centrálním bankám jiných států.</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(15)</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(14)</w:t>
      </w:r>
      <w:r w:rsidR="0041147C" w:rsidRPr="006B40B4">
        <w:rPr>
          <w:rFonts w:ascii="Times New Roman" w:hAnsi="Times New Roman" w:cs="Times New Roman"/>
          <w:sz w:val="24"/>
          <w:szCs w:val="24"/>
        </w:rPr>
        <w:t xml:space="preserve"> Od daně s nárokem na odpočet daně je osvobozeno dodání zboží humanitárním a dobročinným organizacím, které je v rámci své humanitární, dobročinné nebo vzdělávací činnosti mimo území Evropské unie odešlou nebo přepraví do třetí země.</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(16)</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(15)</w:t>
      </w:r>
      <w:r w:rsidR="0041147C" w:rsidRPr="006B40B4">
        <w:rPr>
          <w:rFonts w:ascii="Times New Roman" w:hAnsi="Times New Roman" w:cs="Times New Roman"/>
          <w:sz w:val="24"/>
          <w:szCs w:val="24"/>
        </w:rPr>
        <w:t xml:space="preserve"> Od daně s nárokem na odpočet daně je osvobozeno poskytnutí služby osobou, která jedná jménem a na účet jiné osoby, která spočívá v zajištění plnění osvobozeného od daně podle § 66 až 69, s výjimkou odstavce 17, nebo plnění uskutečněného ve třetí zemi.</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(17)</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(16)</w:t>
      </w:r>
      <w:r w:rsidR="0041147C" w:rsidRPr="006B40B4">
        <w:rPr>
          <w:rFonts w:ascii="Times New Roman" w:hAnsi="Times New Roman" w:cs="Times New Roman"/>
          <w:sz w:val="24"/>
          <w:szCs w:val="24"/>
        </w:rPr>
        <w:t xml:space="preserve"> Od daně s nárokem na odpočet daně je osvobozena přeprava zboží mezi členskými státy, pokud se jedná o přepravu nebo odeslání zboží na ostrovy tvořící autonomní oblasti Azory a Madeira, z těchto ostrovů nebo mezi těmito ostrovy.</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(18)</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(17)</w:t>
      </w:r>
      <w:r w:rsidR="0041147C" w:rsidRPr="006B40B4">
        <w:rPr>
          <w:rFonts w:ascii="Times New Roman" w:hAnsi="Times New Roman" w:cs="Times New Roman"/>
          <w:sz w:val="24"/>
          <w:szCs w:val="24"/>
        </w:rPr>
        <w:t xml:space="preserve"> Od daně </w:t>
      </w:r>
      <w:r w:rsidR="0042643D" w:rsidRPr="006B40B4">
        <w:rPr>
          <w:rFonts w:ascii="Times New Roman" w:hAnsi="Times New Roman" w:cs="Times New Roman"/>
          <w:sz w:val="24"/>
          <w:szCs w:val="24"/>
        </w:rPr>
        <w:t>s </w:t>
      </w:r>
      <w:r w:rsidR="0041147C" w:rsidRPr="006B40B4">
        <w:rPr>
          <w:rFonts w:ascii="Times New Roman" w:hAnsi="Times New Roman" w:cs="Times New Roman"/>
          <w:sz w:val="24"/>
          <w:szCs w:val="24"/>
        </w:rPr>
        <w:t xml:space="preserve">nárokem na odpočet daně je osvobozeno dodání zboží nebo poskytnutí služby agentuře nebo subjektu, které byly založeny podle práva Evropské unie, nebo Evropské komisi, pokud je toto plnění pořízeno nebo přijato </w:t>
      </w:r>
      <w:r w:rsidR="0042643D" w:rsidRPr="006B40B4">
        <w:rPr>
          <w:rFonts w:ascii="Times New Roman" w:hAnsi="Times New Roman" w:cs="Times New Roman"/>
          <w:sz w:val="24"/>
          <w:szCs w:val="24"/>
        </w:rPr>
        <w:t>v </w:t>
      </w:r>
      <w:r w:rsidR="0041147C" w:rsidRPr="006B40B4">
        <w:rPr>
          <w:rFonts w:ascii="Times New Roman" w:hAnsi="Times New Roman" w:cs="Times New Roman"/>
          <w:sz w:val="24"/>
          <w:szCs w:val="24"/>
        </w:rPr>
        <w:t xml:space="preserve">rámci plnění úkolů, které jim byly svěřeny právem Evropské unie za účelem reakce na vznik </w:t>
      </w:r>
      <w:r w:rsidR="0042643D" w:rsidRPr="006B40B4">
        <w:rPr>
          <w:rFonts w:ascii="Times New Roman" w:hAnsi="Times New Roman" w:cs="Times New Roman"/>
          <w:sz w:val="24"/>
          <w:szCs w:val="24"/>
        </w:rPr>
        <w:t>a </w:t>
      </w:r>
      <w:r w:rsidR="0041147C" w:rsidRPr="006B40B4">
        <w:rPr>
          <w:rFonts w:ascii="Times New Roman" w:hAnsi="Times New Roman" w:cs="Times New Roman"/>
          <w:sz w:val="24"/>
          <w:szCs w:val="24"/>
        </w:rPr>
        <w:t xml:space="preserve">rozšíření onemocnění COVID-19 způsobeného koronavirem označovaným jako SARS CoV-2, s výjimkou případů, kdy je toto plnění použito touto agenturou, tímto subjektem nebo Evropskou komisí pro účely dalšího dodání zboží nebo poskytnutí služby za úplatu. </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(19)</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(18)</w:t>
      </w:r>
      <w:r w:rsidR="0041147C" w:rsidRPr="006B40B4">
        <w:rPr>
          <w:rFonts w:ascii="Times New Roman" w:hAnsi="Times New Roman" w:cs="Times New Roman"/>
          <w:sz w:val="24"/>
          <w:szCs w:val="24"/>
        </w:rPr>
        <w:t xml:space="preserve"> Nárok na osvobození od daně podle odstavce 18 se prokazuje osvědčením o osvobození od daně podle přímo použitelného předpisu Evropské unie, kterým se stanoví prováděcí opatření ke směrnici </w:t>
      </w:r>
      <w:r w:rsidR="0042643D" w:rsidRPr="006B40B4">
        <w:rPr>
          <w:rFonts w:ascii="Times New Roman" w:hAnsi="Times New Roman" w:cs="Times New Roman"/>
          <w:sz w:val="24"/>
          <w:szCs w:val="24"/>
        </w:rPr>
        <w:t>o </w:t>
      </w:r>
      <w:r w:rsidR="0041147C" w:rsidRPr="006B40B4">
        <w:rPr>
          <w:rFonts w:ascii="Times New Roman" w:hAnsi="Times New Roman" w:cs="Times New Roman"/>
          <w:sz w:val="24"/>
          <w:szCs w:val="24"/>
        </w:rPr>
        <w:t xml:space="preserve">společném systému daně </w:t>
      </w:r>
      <w:r w:rsidR="0042643D" w:rsidRPr="006B40B4">
        <w:rPr>
          <w:rFonts w:ascii="Times New Roman" w:hAnsi="Times New Roman" w:cs="Times New Roman"/>
          <w:sz w:val="24"/>
          <w:szCs w:val="24"/>
        </w:rPr>
        <w:t>z </w:t>
      </w:r>
      <w:r w:rsidR="0041147C" w:rsidRPr="006B40B4">
        <w:rPr>
          <w:rFonts w:ascii="Times New Roman" w:hAnsi="Times New Roman" w:cs="Times New Roman"/>
          <w:sz w:val="24"/>
          <w:szCs w:val="24"/>
        </w:rPr>
        <w:t xml:space="preserve">přidané hodnoty7e). Toto osvědčení potvrzuje pro účely osvobození od daně příslušný orgán jiného členského státu, </w:t>
      </w:r>
      <w:r w:rsidR="0042643D" w:rsidRPr="006B40B4">
        <w:rPr>
          <w:rFonts w:ascii="Times New Roman" w:hAnsi="Times New Roman" w:cs="Times New Roman"/>
          <w:sz w:val="24"/>
          <w:szCs w:val="24"/>
        </w:rPr>
        <w:t>v </w:t>
      </w:r>
      <w:r w:rsidR="0041147C" w:rsidRPr="006B40B4">
        <w:rPr>
          <w:rFonts w:ascii="Times New Roman" w:hAnsi="Times New Roman" w:cs="Times New Roman"/>
          <w:sz w:val="24"/>
          <w:szCs w:val="24"/>
        </w:rPr>
        <w:t xml:space="preserve">němž se nachází sídlo, zastoupení nebo umístění Evropské komise, agentury nebo subjektu, pro které je plnění uskutečněno; to neplatí, pokud se jedná </w:t>
      </w:r>
      <w:r w:rsidR="0042643D" w:rsidRPr="006B40B4">
        <w:rPr>
          <w:rFonts w:ascii="Times New Roman" w:hAnsi="Times New Roman" w:cs="Times New Roman"/>
          <w:sz w:val="24"/>
          <w:szCs w:val="24"/>
        </w:rPr>
        <w:t>o </w:t>
      </w:r>
      <w:r w:rsidR="0041147C" w:rsidRPr="006B40B4">
        <w:rPr>
          <w:rFonts w:ascii="Times New Roman" w:hAnsi="Times New Roman" w:cs="Times New Roman"/>
          <w:sz w:val="24"/>
          <w:szCs w:val="24"/>
        </w:rPr>
        <w:t xml:space="preserve">dodání zboží nebo poskytnutí služby </w:t>
      </w:r>
      <w:r w:rsidR="0042643D" w:rsidRPr="006B40B4">
        <w:rPr>
          <w:rFonts w:ascii="Times New Roman" w:hAnsi="Times New Roman" w:cs="Times New Roman"/>
          <w:sz w:val="24"/>
          <w:szCs w:val="24"/>
        </w:rPr>
        <w:t>s </w:t>
      </w:r>
      <w:r w:rsidR="0041147C" w:rsidRPr="006B40B4">
        <w:rPr>
          <w:rFonts w:ascii="Times New Roman" w:hAnsi="Times New Roman" w:cs="Times New Roman"/>
          <w:sz w:val="24"/>
          <w:szCs w:val="24"/>
        </w:rPr>
        <w:t xml:space="preserve">místem plnění </w:t>
      </w:r>
      <w:r w:rsidR="0042643D" w:rsidRPr="006B40B4">
        <w:rPr>
          <w:rFonts w:ascii="Times New Roman" w:hAnsi="Times New Roman" w:cs="Times New Roman"/>
          <w:sz w:val="24"/>
          <w:szCs w:val="24"/>
        </w:rPr>
        <w:t>v </w:t>
      </w:r>
      <w:r w:rsidR="0041147C" w:rsidRPr="006B40B4">
        <w:rPr>
          <w:rFonts w:ascii="Times New Roman" w:hAnsi="Times New Roman" w:cs="Times New Roman"/>
          <w:sz w:val="24"/>
          <w:szCs w:val="24"/>
        </w:rPr>
        <w:t xml:space="preserve">tuzemsku Evropské komisi, agentuře nebo subjektu, které mají </w:t>
      </w:r>
      <w:r w:rsidR="0042643D" w:rsidRPr="006B40B4">
        <w:rPr>
          <w:rFonts w:ascii="Times New Roman" w:hAnsi="Times New Roman" w:cs="Times New Roman"/>
          <w:sz w:val="24"/>
          <w:szCs w:val="24"/>
        </w:rPr>
        <w:t>v </w:t>
      </w:r>
      <w:r w:rsidR="0041147C" w:rsidRPr="006B40B4">
        <w:rPr>
          <w:rFonts w:ascii="Times New Roman" w:hAnsi="Times New Roman" w:cs="Times New Roman"/>
          <w:sz w:val="24"/>
          <w:szCs w:val="24"/>
        </w:rPr>
        <w:t>tuzemsku sídlo, zastoupení nebo umístění.</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(20)</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(19)</w:t>
      </w:r>
      <w:r w:rsidR="0041147C" w:rsidRPr="006B40B4">
        <w:rPr>
          <w:rFonts w:ascii="Times New Roman" w:hAnsi="Times New Roman" w:cs="Times New Roman"/>
          <w:sz w:val="24"/>
          <w:szCs w:val="24"/>
        </w:rPr>
        <w:t xml:space="preserve"> Zjistí-li plátce, že </w:t>
      </w:r>
      <w:r w:rsidR="0042643D" w:rsidRPr="006B40B4">
        <w:rPr>
          <w:rFonts w:ascii="Times New Roman" w:hAnsi="Times New Roman" w:cs="Times New Roman"/>
          <w:sz w:val="24"/>
          <w:szCs w:val="24"/>
        </w:rPr>
        <w:t>u </w:t>
      </w:r>
      <w:r w:rsidR="0041147C" w:rsidRPr="006B40B4">
        <w:rPr>
          <w:rFonts w:ascii="Times New Roman" w:hAnsi="Times New Roman" w:cs="Times New Roman"/>
          <w:sz w:val="24"/>
          <w:szCs w:val="24"/>
        </w:rPr>
        <w:t xml:space="preserve">dodání zboží nebo poskytnutí služby, na které se uplatnilo osvobození od daně podle odstavce 18, již nejsou splněny podmínky pro uplatnění tohoto osvobození, vzniká mu povinnost vystavit opravný daňový doklad; pro vystavení opravného daňového dokladu se </w:t>
      </w:r>
      <w:r w:rsidR="0042643D" w:rsidRPr="006B40B4">
        <w:rPr>
          <w:rFonts w:ascii="Times New Roman" w:hAnsi="Times New Roman" w:cs="Times New Roman"/>
          <w:sz w:val="24"/>
          <w:szCs w:val="24"/>
        </w:rPr>
        <w:t>§ </w:t>
      </w:r>
      <w:r w:rsidR="0041147C" w:rsidRPr="006B40B4">
        <w:rPr>
          <w:rFonts w:ascii="Times New Roman" w:hAnsi="Times New Roman" w:cs="Times New Roman"/>
          <w:sz w:val="24"/>
          <w:szCs w:val="24"/>
        </w:rPr>
        <w:t xml:space="preserve">45 použije obdobně. Plátce použije </w:t>
      </w:r>
      <w:r w:rsidR="0042643D" w:rsidRPr="006B40B4">
        <w:rPr>
          <w:rFonts w:ascii="Times New Roman" w:hAnsi="Times New Roman" w:cs="Times New Roman"/>
          <w:sz w:val="24"/>
          <w:szCs w:val="24"/>
        </w:rPr>
        <w:t>u </w:t>
      </w:r>
      <w:r w:rsidR="0041147C" w:rsidRPr="006B40B4">
        <w:rPr>
          <w:rFonts w:ascii="Times New Roman" w:hAnsi="Times New Roman" w:cs="Times New Roman"/>
          <w:sz w:val="24"/>
          <w:szCs w:val="24"/>
        </w:rPr>
        <w:t>zdanitelného plnění sazbu daně platnou ke dni, kdy přestaly platit podmínky pro uplatnění tohoto osvobození.</w:t>
      </w:r>
    </w:p>
    <w:p w:rsidR="0041147C"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(21)</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(20)</w:t>
      </w:r>
      <w:r w:rsidR="0041147C" w:rsidRPr="006B40B4">
        <w:rPr>
          <w:rFonts w:ascii="Times New Roman" w:hAnsi="Times New Roman" w:cs="Times New Roman"/>
          <w:sz w:val="24"/>
          <w:szCs w:val="24"/>
        </w:rPr>
        <w:t xml:space="preserve"> </w:t>
      </w:r>
      <w:r w:rsidR="0042643D" w:rsidRPr="006B40B4">
        <w:rPr>
          <w:rFonts w:ascii="Times New Roman" w:hAnsi="Times New Roman" w:cs="Times New Roman"/>
          <w:sz w:val="24"/>
          <w:szCs w:val="24"/>
        </w:rPr>
        <w:t>Z </w:t>
      </w:r>
      <w:r w:rsidR="0041147C" w:rsidRPr="006B40B4">
        <w:rPr>
          <w:rFonts w:ascii="Times New Roman" w:hAnsi="Times New Roman" w:cs="Times New Roman"/>
          <w:sz w:val="24"/>
          <w:szCs w:val="24"/>
        </w:rPr>
        <w:t xml:space="preserve">daně stanovené na základě zjištění, že již nejsou splněny podmínky pro uplatnění osvobození od daně podle odstavce 18, nevzniká úrok </w:t>
      </w:r>
      <w:r w:rsidR="0042643D" w:rsidRPr="006B40B4">
        <w:rPr>
          <w:rFonts w:ascii="Times New Roman" w:hAnsi="Times New Roman" w:cs="Times New Roman"/>
          <w:sz w:val="24"/>
          <w:szCs w:val="24"/>
        </w:rPr>
        <w:t>z </w:t>
      </w:r>
      <w:r w:rsidR="0041147C" w:rsidRPr="006B40B4">
        <w:rPr>
          <w:rFonts w:ascii="Times New Roman" w:hAnsi="Times New Roman" w:cs="Times New Roman"/>
          <w:sz w:val="24"/>
          <w:szCs w:val="24"/>
        </w:rPr>
        <w:t xml:space="preserve">prodlení do dne splatnosti daně za zdaňovací období, </w:t>
      </w:r>
      <w:r w:rsidR="0042643D" w:rsidRPr="006B40B4">
        <w:rPr>
          <w:rFonts w:ascii="Times New Roman" w:hAnsi="Times New Roman" w:cs="Times New Roman"/>
          <w:sz w:val="24"/>
          <w:szCs w:val="24"/>
        </w:rPr>
        <w:t>v </w:t>
      </w:r>
      <w:r w:rsidR="0041147C" w:rsidRPr="006B40B4">
        <w:rPr>
          <w:rFonts w:ascii="Times New Roman" w:hAnsi="Times New Roman" w:cs="Times New Roman"/>
          <w:sz w:val="24"/>
          <w:szCs w:val="24"/>
        </w:rPr>
        <w:t>němž plátce zjistil tuto skutečnost.</w:t>
      </w:r>
    </w:p>
    <w:p w:rsidR="00C56BBA" w:rsidRPr="006B40B4" w:rsidRDefault="00C56BBA"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71</w:t>
      </w:r>
    </w:p>
    <w:p w:rsidR="00C56BBA" w:rsidRPr="006B40B4" w:rsidRDefault="00C56BB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Osvobození od daně při dovozu zboží</w:t>
      </w:r>
    </w:p>
    <w:p w:rsidR="00C56BBA" w:rsidRPr="006B40B4" w:rsidRDefault="00C56B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Od daně je osvobozen dovoz zboží, pokud by dodání tohoto zboží plátcem v tuzemsku bylo v každém případě osvobozeno od daně.</w:t>
      </w:r>
    </w:p>
    <w:p w:rsidR="00C56BBA" w:rsidRPr="006B40B4" w:rsidRDefault="00C56B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Od daně je osvobozen dovoz zboží, jestliže je dováženému zboží přiznáno osvobození od cla podle přímo použitelného předpisu Evropské unie</w:t>
      </w:r>
      <w:r w:rsidRPr="006B40B4">
        <w:rPr>
          <w:rFonts w:ascii="Times New Roman" w:hAnsi="Times New Roman" w:cs="Times New Roman"/>
          <w:sz w:val="24"/>
          <w:szCs w:val="24"/>
          <w:vertAlign w:val="superscript"/>
        </w:rPr>
        <w:t>49)</w:t>
      </w:r>
      <w:r w:rsidRPr="006B40B4">
        <w:rPr>
          <w:rFonts w:ascii="Times New Roman" w:hAnsi="Times New Roman" w:cs="Times New Roman"/>
          <w:sz w:val="24"/>
          <w:szCs w:val="24"/>
        </w:rPr>
        <w:t>, pokud se jedná o:</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zboží dovážené v zásilkách neobchodní povahy, jde-li o dovoz kávy nebo čaje, vztahuje se osvobození od daně na množství do</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500 g kávy, nebo 200 g kávového extraktu a esence,</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100 g čaje, nebo 40 g čajového extraktu a esence,</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osobní majetek fyzických osob,</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které se stěhují ze zahraničí do tuzemska,</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dovážený při příležitosti sňatku,</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nabytý děděním,</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výbavu, studijní potřeby a vybavení obývaných domácností žáků nebo studentů,</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 xml:space="preserve">přemístění obchodního majetku a ostatního zařízení při přemístění </w:t>
      </w:r>
      <w:r w:rsidRPr="006B40B4">
        <w:rPr>
          <w:rFonts w:ascii="Times New Roman" w:hAnsi="Times New Roman" w:cs="Times New Roman"/>
          <w:strike/>
          <w:sz w:val="24"/>
          <w:szCs w:val="24"/>
        </w:rPr>
        <w:t>obchodního závodu</w:t>
      </w:r>
      <w:r w:rsidR="005653DE" w:rsidRPr="006B40B4">
        <w:rPr>
          <w:rFonts w:ascii="Times New Roman" w:hAnsi="Times New Roman" w:cs="Times New Roman"/>
          <w:sz w:val="24"/>
          <w:szCs w:val="24"/>
        </w:rPr>
        <w:t xml:space="preserve"> </w:t>
      </w:r>
      <w:r w:rsidR="005653DE" w:rsidRPr="006B40B4">
        <w:rPr>
          <w:rFonts w:ascii="Times New Roman" w:hAnsi="Times New Roman" w:cs="Times New Roman"/>
          <w:b/>
          <w:sz w:val="24"/>
          <w:szCs w:val="24"/>
        </w:rPr>
        <w:t>souhrnu majetku</w:t>
      </w:r>
      <w:r w:rsidRPr="006B40B4">
        <w:rPr>
          <w:rFonts w:ascii="Times New Roman" w:hAnsi="Times New Roman" w:cs="Times New Roman"/>
          <w:sz w:val="24"/>
          <w:szCs w:val="24"/>
        </w:rPr>
        <w:t>,</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léčivé látky, léčivé přípravky, laboratorní zvířata, biologické nebo chemické látky,</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laboratorní zvířata a biologické nebo chemické látky určené k výzkumu,</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léčivé látky lidského původu a činidla k určování krevní skupiny a tkání,</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referenční látky pro kontrolu jakosti přípravků,</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farmaceutické výrobky používané při mezinárodních sportovních událostech,</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zboží určené charitativním nebo dobročinným subjektům,</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zboží dovážené pro uskutečnění obecných záměrů, základní životní potřeby pouze bezúplatně nabyté,</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bezúplatně nabyté zboží dovážené ve prospěch osob se zdravotním postižením pro účely vzdělávání, zaměstnávání a sociální rozvoj,</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zboží dovážené ve prospěch obětí katastrof,</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dovoz v rámci mezinárodních vztahů,</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čestná vyznamenání nebo ceny,</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dary obdržené v rámci mezinárodních vztahů,</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zboží určené k užívání hlavou státu,</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zboží dovážené k podpoře obchodní činnosti,</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vzorky zboží nepatrné hodnoty,</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tiskoviny a reklamní materiál,</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zboží používané nebo spotřebované v průběhu výstavy nebo podobné události,</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Pr="006B40B4">
        <w:rPr>
          <w:rFonts w:ascii="Times New Roman" w:hAnsi="Times New Roman" w:cs="Times New Roman"/>
          <w:sz w:val="24"/>
          <w:szCs w:val="24"/>
        </w:rPr>
        <w:tab/>
        <w:t>zboží dovážené ke zkouškám, analýzám nebo pokusům,</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Pr="006B40B4">
        <w:rPr>
          <w:rFonts w:ascii="Times New Roman" w:hAnsi="Times New Roman" w:cs="Times New Roman"/>
          <w:sz w:val="24"/>
          <w:szCs w:val="24"/>
        </w:rPr>
        <w:tab/>
        <w:t>různý dovoz, a to</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zásilky určené subjektům příslušným ve věcech ochrany autorských práv nebo průmyslového či obchodního vlastnictví,</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turistický propagační materiál,</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různé dokumenty a zboží,</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materiál k upevnění a ochraně zboží při přepravě,</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5.</w:t>
      </w:r>
      <w:r w:rsidRPr="006B40B4">
        <w:rPr>
          <w:rFonts w:ascii="Times New Roman" w:hAnsi="Times New Roman" w:cs="Times New Roman"/>
          <w:sz w:val="24"/>
          <w:szCs w:val="24"/>
        </w:rPr>
        <w:tab/>
        <w:t>stelivo, píce a krmivo pro zvířata během jejich přepravy,</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6.</w:t>
      </w:r>
      <w:r w:rsidRPr="006B40B4">
        <w:rPr>
          <w:rFonts w:ascii="Times New Roman" w:hAnsi="Times New Roman" w:cs="Times New Roman"/>
          <w:sz w:val="24"/>
          <w:szCs w:val="24"/>
        </w:rPr>
        <w:tab/>
        <w:t>pohonné hmoty a maziva nacházející se v silničních motorových vozidlech a speciálních kontejnerech,</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7.</w:t>
      </w:r>
      <w:r w:rsidRPr="006B40B4">
        <w:rPr>
          <w:rFonts w:ascii="Times New Roman" w:hAnsi="Times New Roman" w:cs="Times New Roman"/>
          <w:sz w:val="24"/>
          <w:szCs w:val="24"/>
        </w:rPr>
        <w:tab/>
        <w:t>zboží určené na výstavbu, údržbu nebo výzdobu památníků nebo hřbitovů válečných obětí,</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8.</w:t>
      </w:r>
      <w:r w:rsidRPr="006B40B4">
        <w:rPr>
          <w:rFonts w:ascii="Times New Roman" w:hAnsi="Times New Roman" w:cs="Times New Roman"/>
          <w:sz w:val="24"/>
          <w:szCs w:val="24"/>
        </w:rPr>
        <w:tab/>
        <w:t>rakve, urny a smuteční ozdoby.</w:t>
      </w:r>
    </w:p>
    <w:p w:rsidR="00C56BBA" w:rsidRPr="006B40B4" w:rsidRDefault="00C56B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Od daně je dále osvobozen dovoz</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čistokrevných koní starých nejvýše šest měsíců, narozených ve třetí zemi nebo na třetím území ze zvířete, které bylo na území Evropské unie pokryto a poté dočasně vyvezeno k porodu,</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sbírkových a uměleckých předmětů vzdělávací, vědecké nebo kulturní povahy, které nejsou určeny k prodeji a které dovážejí muzea a galerie, pokud jsou dováženy bezúplatně, nebo pokud jsou dováženy za úplatu a nejsou dodány osobou povinnou k dani,</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oficiálních publikací vydávaných orgány veřejné moci země nebo území vývozu, mezinárodními organizacemi, veřejnými samosprávami a veřejnoprávními subjekty usazenými v zemi nebo na území vývozu a tiskovin šířených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001F7645" w:rsidRPr="006B40B4">
        <w:rPr>
          <w:rFonts w:ascii="Times New Roman" w:hAnsi="Times New Roman" w:cs="Times New Roman"/>
          <w:sz w:val="24"/>
          <w:szCs w:val="24"/>
        </w:rPr>
        <w:tab/>
      </w:r>
      <w:r w:rsidRPr="006B40B4">
        <w:rPr>
          <w:rFonts w:ascii="Times New Roman" w:hAnsi="Times New Roman" w:cs="Times New Roman"/>
          <w:sz w:val="24"/>
          <w:szCs w:val="24"/>
        </w:rPr>
        <w:t>vratných obalů bez úplaty či za úplatu,</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001F7645" w:rsidRPr="006B40B4">
        <w:rPr>
          <w:rFonts w:ascii="Times New Roman" w:hAnsi="Times New Roman" w:cs="Times New Roman"/>
          <w:sz w:val="24"/>
          <w:szCs w:val="24"/>
        </w:rPr>
        <w:tab/>
      </w:r>
      <w:r w:rsidRPr="006B40B4">
        <w:rPr>
          <w:rFonts w:ascii="Times New Roman" w:hAnsi="Times New Roman" w:cs="Times New Roman"/>
          <w:sz w:val="24"/>
          <w:szCs w:val="24"/>
        </w:rPr>
        <w:t>úlovku do přístavu, který nebyl zpracován nebo který již byl konzervován za účelem prodeje, ale dosud nebyl dodán, pokud byl uskutečněn osobou podnikající v námořním rybářství, nebo</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plynu prostřednictvím přepravní nebo distribuční soustavy nebo vpuštěním z plavidla převážejícího plyn do soustavy zemního plynu nebo těžební plynovodní sítě, dovoz elektřiny, tepla nebo chladu prostřednictvím tepelných nebo chladicích sítí.</w:t>
      </w:r>
    </w:p>
    <w:p w:rsidR="00C56BBA" w:rsidRPr="006B40B4" w:rsidRDefault="00C56BB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Od daně je dále osvobozen dovoz zboží</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osobám požívajícím diplomatických výsad a imunit, a to v rozsahu vyplývajícím z mezinárodních smluv, které jsou součástí českého právního řádu, pokud bylo tomuto zboží přiznáno osvobození od cla,</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uskutečněný subjekty Evropské unie, a to v mezích a za podmínek upravených v protokolu a v dohodách o jeho provádění nebo v dohodách o umístění sídla těchto subjektů, pokud tím není narušena hospodářská soutěž,</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uskutečněný mezinárodními organizacemi jinými než uvedenými v písmenu b), které jsou za mezinárodní organizace uznávány úřady hostitelského členského státu, nebo uskutečněný členy těchto organizací v mezích a za podmínek upravených mezinárodními smlouvami zakládajícími tyto organizace nebo dohodami o umístění jejich sídla; toto ustanovení se pro zastoupení mezinárodní organizace použije obdobně, nebo</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ozbrojenými silami pro jejich použití nebo použití civilními zaměstnanci, kteří je doprovázejí, anebo k zásobení jejich jídelen, pokud jde o ozbrojené síly</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jiného členského státu, které se podílejí na obranném úsilí vynakládaném na provádění činnosti Evropské unie v rámci společné bezpečnostní a obranné politiky, nebo</w:t>
      </w:r>
    </w:p>
    <w:p w:rsidR="00C56BBA" w:rsidRPr="006B40B4" w:rsidRDefault="00C56BBA"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 xml:space="preserve">státu, který je členem Organizace Severoatlantické smlouvy, nebo </w:t>
      </w:r>
      <w:r w:rsidRPr="006B40B4">
        <w:rPr>
          <w:rFonts w:ascii="Times New Roman" w:hAnsi="Times New Roman" w:cs="Times New Roman"/>
          <w:strike/>
          <w:sz w:val="24"/>
          <w:szCs w:val="24"/>
        </w:rPr>
        <w:t>státu zúčastněného</w:t>
      </w:r>
      <w:r w:rsidRPr="006B40B4">
        <w:rPr>
          <w:rFonts w:ascii="Times New Roman" w:hAnsi="Times New Roman" w:cs="Times New Roman"/>
          <w:sz w:val="24"/>
          <w:szCs w:val="24"/>
        </w:rPr>
        <w:t xml:space="preserve"> </w:t>
      </w:r>
      <w:r w:rsidR="00231CB5" w:rsidRPr="006B40B4">
        <w:rPr>
          <w:rFonts w:ascii="Times New Roman" w:hAnsi="Times New Roman" w:cs="Times New Roman"/>
          <w:b/>
          <w:sz w:val="24"/>
          <w:szCs w:val="24"/>
        </w:rPr>
        <w:t>je zúčastněn</w:t>
      </w:r>
      <w:r w:rsidR="00231CB5" w:rsidRPr="006B40B4">
        <w:rPr>
          <w:rFonts w:ascii="Times New Roman" w:hAnsi="Times New Roman" w:cs="Times New Roman"/>
          <w:sz w:val="24"/>
          <w:szCs w:val="24"/>
        </w:rPr>
        <w:t xml:space="preserve"> </w:t>
      </w:r>
      <w:r w:rsidRPr="006B40B4">
        <w:rPr>
          <w:rFonts w:ascii="Times New Roman" w:hAnsi="Times New Roman" w:cs="Times New Roman"/>
          <w:sz w:val="24"/>
          <w:szCs w:val="24"/>
        </w:rPr>
        <w:t>v Partnerství pro mír, které se podílejí na společném obranném úsilí</w:t>
      </w:r>
      <w:r w:rsidR="00231CB5" w:rsidRPr="006B40B4">
        <w:rPr>
          <w:rFonts w:ascii="Times New Roman" w:hAnsi="Times New Roman" w:cs="Times New Roman"/>
          <w:b/>
          <w:sz w:val="24"/>
          <w:szCs w:val="24"/>
        </w:rPr>
        <w:t>,</w:t>
      </w:r>
      <w:r w:rsidR="00231CB5" w:rsidRPr="006B40B4">
        <w:rPr>
          <w:b/>
        </w:rPr>
        <w:t xml:space="preserve"> </w:t>
      </w:r>
      <w:r w:rsidR="00231CB5" w:rsidRPr="006B40B4">
        <w:rPr>
          <w:rFonts w:ascii="Times New Roman" w:hAnsi="Times New Roman" w:cs="Times New Roman"/>
          <w:b/>
          <w:sz w:val="24"/>
          <w:szCs w:val="24"/>
        </w:rPr>
        <w:t>a to v</w:t>
      </w:r>
      <w:r w:rsidR="00540A11" w:rsidRPr="006B40B4">
        <w:rPr>
          <w:rFonts w:ascii="Times New Roman" w:hAnsi="Times New Roman" w:cs="Times New Roman"/>
          <w:b/>
          <w:sz w:val="24"/>
          <w:szCs w:val="24"/>
        </w:rPr>
        <w:t> </w:t>
      </w:r>
      <w:r w:rsidR="00231CB5" w:rsidRPr="006B40B4">
        <w:rPr>
          <w:rFonts w:ascii="Times New Roman" w:hAnsi="Times New Roman" w:cs="Times New Roman"/>
          <w:b/>
          <w:sz w:val="24"/>
          <w:szCs w:val="24"/>
        </w:rPr>
        <w:t>rozsahu stanoveném mezinárodní smlouvou, která je součástí českého právního řádu</w:t>
      </w:r>
      <w:r w:rsidRPr="006B40B4">
        <w:rPr>
          <w:rFonts w:ascii="Times New Roman" w:hAnsi="Times New Roman" w:cs="Times New Roman"/>
          <w:sz w:val="24"/>
          <w:szCs w:val="24"/>
        </w:rPr>
        <w:t>; osvobozen není dovoz zboží ozbrojenými silami České republiky</w:t>
      </w:r>
      <w:r w:rsidRPr="006B40B4">
        <w:rPr>
          <w:rFonts w:ascii="Times New Roman" w:hAnsi="Times New Roman" w:cs="Times New Roman"/>
          <w:strike/>
          <w:sz w:val="24"/>
          <w:szCs w:val="24"/>
        </w:rPr>
        <w:t>.</w:t>
      </w:r>
      <w:r w:rsidR="00231CB5" w:rsidRPr="006B40B4">
        <w:rPr>
          <w:rFonts w:ascii="Times New Roman" w:hAnsi="Times New Roman" w:cs="Times New Roman"/>
          <w:b/>
          <w:sz w:val="24"/>
          <w:szCs w:val="24"/>
        </w:rPr>
        <w:t>, nebo</w:t>
      </w:r>
    </w:p>
    <w:p w:rsidR="00231CB5" w:rsidRPr="006B40B4" w:rsidRDefault="00231CB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 xml:space="preserve">osobami uvedenými v § </w:t>
      </w:r>
      <w:r w:rsidR="005E0839" w:rsidRPr="006B40B4">
        <w:rPr>
          <w:rFonts w:ascii="Times New Roman" w:hAnsi="Times New Roman" w:cs="Times New Roman"/>
          <w:b/>
          <w:sz w:val="24"/>
          <w:szCs w:val="24"/>
        </w:rPr>
        <w:t>86</w:t>
      </w:r>
      <w:r w:rsidR="00540A11" w:rsidRPr="006B40B4">
        <w:rPr>
          <w:rFonts w:ascii="Times New Roman" w:hAnsi="Times New Roman" w:cs="Times New Roman"/>
          <w:b/>
          <w:sz w:val="24"/>
          <w:szCs w:val="24"/>
        </w:rPr>
        <w:t>a</w:t>
      </w:r>
      <w:r w:rsidR="005E0839"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odst. 1 písm. a) nebo b)</w:t>
      </w:r>
      <w:r w:rsidRPr="006B40B4">
        <w:t xml:space="preserve"> </w:t>
      </w:r>
      <w:r w:rsidRPr="006B40B4">
        <w:rPr>
          <w:rFonts w:ascii="Times New Roman" w:hAnsi="Times New Roman" w:cs="Times New Roman"/>
          <w:b/>
          <w:sz w:val="24"/>
          <w:szCs w:val="24"/>
        </w:rPr>
        <w:t>v rozsahu stanoveném mezinárodní smlouvou, která je součástí českého právního řádu a na základě které je osvobozen dovoz zboží podle písmene d).</w:t>
      </w:r>
    </w:p>
    <w:p w:rsidR="00C56BBA"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w:t>
      </w:r>
      <w:r w:rsidR="00C56BBA" w:rsidRPr="006B40B4">
        <w:rPr>
          <w:rFonts w:ascii="Times New Roman" w:hAnsi="Times New Roman" w:cs="Times New Roman"/>
          <w:strike/>
          <w:sz w:val="24"/>
          <w:szCs w:val="24"/>
        </w:rPr>
        <w:t xml:space="preserve"> Ozbrojené síly státu zúčastněného v Partnerství pro mír mají nárok na osvobození od daně při dovozu zboží pouze v rozsahu stanoveném příslušnou mezinárodní smlouvou.</w:t>
      </w:r>
    </w:p>
    <w:p w:rsidR="00C56BBA"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(6)</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(5)</w:t>
      </w:r>
      <w:r w:rsidR="00C56BBA" w:rsidRPr="006B40B4">
        <w:rPr>
          <w:rFonts w:ascii="Times New Roman" w:hAnsi="Times New Roman" w:cs="Times New Roman"/>
          <w:sz w:val="24"/>
          <w:szCs w:val="24"/>
        </w:rPr>
        <w:t xml:space="preserve"> U vráceného zboží je přiznán nárok na osvobození od daně pouze osobě, která předmětné zboží vyvezla, pokud bylo tomuto zboží přiznáno osvobození od cla.</w:t>
      </w:r>
    </w:p>
    <w:p w:rsidR="00C56BBA"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(7)</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(6)</w:t>
      </w:r>
      <w:r w:rsidR="00C56BBA" w:rsidRPr="006B40B4">
        <w:rPr>
          <w:rFonts w:ascii="Times New Roman" w:hAnsi="Times New Roman" w:cs="Times New Roman"/>
          <w:sz w:val="24"/>
          <w:szCs w:val="24"/>
        </w:rPr>
        <w:t xml:space="preserve"> Od daně je osvobozen dovoz zlata Českou národní bankou.</w:t>
      </w:r>
    </w:p>
    <w:p w:rsidR="00C56BBA"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(8)</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(7)</w:t>
      </w:r>
      <w:r w:rsidR="00C56BBA" w:rsidRPr="006B40B4">
        <w:rPr>
          <w:rFonts w:ascii="Times New Roman" w:hAnsi="Times New Roman" w:cs="Times New Roman"/>
          <w:sz w:val="24"/>
          <w:szCs w:val="24"/>
        </w:rPr>
        <w:t xml:space="preserve"> Od daně je osvobozen dovoz zboží, pokud je</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daň při prodeji dovezeného zboží na dálku přiznána v dovozním režimu zvláštního režimu jednoho správního místa a</w:t>
      </w:r>
    </w:p>
    <w:p w:rsidR="00C56BBA" w:rsidRPr="006B40B4" w:rsidRDefault="00C56B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 celním prohlášení ve věci propuštění tohoto zboží do celního režimu volného oběhu uvedeno daňové evidenční číslo pro účely dovozního režimu zvláštního režimu jednoho správního místa.</w:t>
      </w:r>
    </w:p>
    <w:p w:rsidR="00C56BBA" w:rsidRPr="006B40B4" w:rsidRDefault="00231CB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(9)</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(8)</w:t>
      </w:r>
      <w:r w:rsidR="00C56BBA" w:rsidRPr="006B40B4">
        <w:rPr>
          <w:rFonts w:ascii="Times New Roman" w:hAnsi="Times New Roman" w:cs="Times New Roman"/>
          <w:sz w:val="24"/>
          <w:szCs w:val="24"/>
        </w:rPr>
        <w:t xml:space="preserve"> Od daně je osvobozen dovoz zboží uskutečněný agenturou nebo subjektem, které byly založeny podle práva Evropské unie, nebo Evropskou komisí, pokud je toto zboží dováženo </w:t>
      </w:r>
      <w:r w:rsidR="0042643D" w:rsidRPr="006B40B4">
        <w:rPr>
          <w:rFonts w:ascii="Times New Roman" w:hAnsi="Times New Roman" w:cs="Times New Roman"/>
          <w:sz w:val="24"/>
          <w:szCs w:val="24"/>
        </w:rPr>
        <w:t>v </w:t>
      </w:r>
      <w:r w:rsidR="00C56BBA" w:rsidRPr="006B40B4">
        <w:rPr>
          <w:rFonts w:ascii="Times New Roman" w:hAnsi="Times New Roman" w:cs="Times New Roman"/>
          <w:sz w:val="24"/>
          <w:szCs w:val="24"/>
        </w:rPr>
        <w:t xml:space="preserve">rámci plnění úkolů, které jim byly svěřeny právem Evropské unie za účelem reakce na vznik </w:t>
      </w:r>
      <w:r w:rsidR="0042643D" w:rsidRPr="006B40B4">
        <w:rPr>
          <w:rFonts w:ascii="Times New Roman" w:hAnsi="Times New Roman" w:cs="Times New Roman"/>
          <w:sz w:val="24"/>
          <w:szCs w:val="24"/>
        </w:rPr>
        <w:t>a </w:t>
      </w:r>
      <w:r w:rsidR="00C56BBA" w:rsidRPr="006B40B4">
        <w:rPr>
          <w:rFonts w:ascii="Times New Roman" w:hAnsi="Times New Roman" w:cs="Times New Roman"/>
          <w:sz w:val="24"/>
          <w:szCs w:val="24"/>
        </w:rPr>
        <w:t xml:space="preserve">rozšíření onemocnění COVID-19 způsobeného koronavirem označovaným jako SARS CoV-2, </w:t>
      </w:r>
      <w:r w:rsidR="0042643D" w:rsidRPr="006B40B4">
        <w:rPr>
          <w:rFonts w:ascii="Times New Roman" w:hAnsi="Times New Roman" w:cs="Times New Roman"/>
          <w:sz w:val="24"/>
          <w:szCs w:val="24"/>
        </w:rPr>
        <w:t>s </w:t>
      </w:r>
      <w:r w:rsidR="00C56BBA" w:rsidRPr="006B40B4">
        <w:rPr>
          <w:rFonts w:ascii="Times New Roman" w:hAnsi="Times New Roman" w:cs="Times New Roman"/>
          <w:sz w:val="24"/>
          <w:szCs w:val="24"/>
        </w:rPr>
        <w:t xml:space="preserve">výjimkou případů, kdy je toto zboží použito touto agenturou, tímto subjektem nebo Evropskou komisí pro účely dalšího dodání zboží za úplatu. Zjistí-li plátce, že </w:t>
      </w:r>
      <w:r w:rsidR="0042643D" w:rsidRPr="006B40B4">
        <w:rPr>
          <w:rFonts w:ascii="Times New Roman" w:hAnsi="Times New Roman" w:cs="Times New Roman"/>
          <w:sz w:val="24"/>
          <w:szCs w:val="24"/>
        </w:rPr>
        <w:t>u </w:t>
      </w:r>
      <w:r w:rsidR="00C56BBA" w:rsidRPr="006B40B4">
        <w:rPr>
          <w:rFonts w:ascii="Times New Roman" w:hAnsi="Times New Roman" w:cs="Times New Roman"/>
          <w:sz w:val="24"/>
          <w:szCs w:val="24"/>
        </w:rPr>
        <w:t xml:space="preserve">dovozu zboží, na který se uplatnilo toto osvobození od daně, již nejsou splněny podmínky pro uplatnění tohoto osvobození, použije </w:t>
      </w:r>
      <w:r w:rsidR="0042643D" w:rsidRPr="006B40B4">
        <w:rPr>
          <w:rFonts w:ascii="Times New Roman" w:hAnsi="Times New Roman" w:cs="Times New Roman"/>
          <w:sz w:val="24"/>
          <w:szCs w:val="24"/>
        </w:rPr>
        <w:t>u </w:t>
      </w:r>
      <w:r w:rsidR="00C56BBA" w:rsidRPr="006B40B4">
        <w:rPr>
          <w:rFonts w:ascii="Times New Roman" w:hAnsi="Times New Roman" w:cs="Times New Roman"/>
          <w:sz w:val="24"/>
          <w:szCs w:val="24"/>
        </w:rPr>
        <w:t>zdanitelného plnění sazbu daně platnou ke dni, kdy přestaly platit podmínky pro uplatnění tohoto osvobození.</w:t>
      </w:r>
    </w:p>
    <w:p w:rsidR="002B5DCF" w:rsidRPr="006B40B4" w:rsidRDefault="002B5DCF" w:rsidP="006B40B4">
      <w:pPr>
        <w:pStyle w:val="nadpis"/>
        <w:outlineLvl w:val="9"/>
      </w:pPr>
      <w:r w:rsidRPr="006B40B4">
        <w:t>***</w:t>
      </w:r>
    </w:p>
    <w:p w:rsidR="009A6073" w:rsidRPr="006B40B4" w:rsidRDefault="009A6073"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71f</w:t>
      </w:r>
    </w:p>
    <w:p w:rsidR="009A6073" w:rsidRPr="006B40B4" w:rsidRDefault="009A6073"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 xml:space="preserve">Od daně je v tuzemsku osvobozen dovoz pohonných hmot v běžné nádrži motorového dopravního prostředku a dovoz pohonných hmot v množství nejvýše 10 litrů v přenosné nádrži v jednom </w:t>
      </w:r>
      <w:r w:rsidRPr="006B40B4">
        <w:rPr>
          <w:rFonts w:ascii="Times New Roman" w:hAnsi="Times New Roman" w:cs="Times New Roman"/>
          <w:strike/>
          <w:sz w:val="24"/>
          <w:szCs w:val="24"/>
        </w:rPr>
        <w:t>motorovém dopravního</w:t>
      </w:r>
      <w:r w:rsidRPr="006B40B4">
        <w:rPr>
          <w:rFonts w:ascii="Times New Roman" w:hAnsi="Times New Roman" w:cs="Times New Roman"/>
          <w:sz w:val="24"/>
          <w:szCs w:val="24"/>
        </w:rPr>
        <w:t xml:space="preserve"> </w:t>
      </w:r>
      <w:r w:rsidR="00F37AD0" w:rsidRPr="006B40B4">
        <w:rPr>
          <w:rFonts w:ascii="Times New Roman" w:hAnsi="Times New Roman" w:cs="Times New Roman"/>
          <w:b/>
          <w:sz w:val="24"/>
          <w:szCs w:val="24"/>
        </w:rPr>
        <w:t>motorovém</w:t>
      </w:r>
      <w:r w:rsidR="00F37AD0" w:rsidRPr="006B40B4">
        <w:rPr>
          <w:rFonts w:ascii="Times New Roman" w:hAnsi="Times New Roman" w:cs="Times New Roman"/>
          <w:sz w:val="24"/>
          <w:szCs w:val="24"/>
        </w:rPr>
        <w:t xml:space="preserve"> </w:t>
      </w:r>
      <w:r w:rsidRPr="006B40B4">
        <w:rPr>
          <w:rFonts w:ascii="Times New Roman" w:hAnsi="Times New Roman" w:cs="Times New Roman"/>
          <w:b/>
          <w:sz w:val="24"/>
          <w:szCs w:val="24"/>
        </w:rPr>
        <w:t>dopravním</w:t>
      </w:r>
      <w:r w:rsidRPr="006B40B4">
        <w:rPr>
          <w:rFonts w:ascii="Times New Roman" w:hAnsi="Times New Roman" w:cs="Times New Roman"/>
          <w:sz w:val="24"/>
          <w:szCs w:val="24"/>
        </w:rPr>
        <w:t xml:space="preserve"> prostředku.</w:t>
      </w:r>
    </w:p>
    <w:p w:rsidR="00EC70FA" w:rsidRPr="006B40B4" w:rsidRDefault="00EC70FA"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71g</w:t>
      </w:r>
    </w:p>
    <w:p w:rsidR="00EC70FA" w:rsidRPr="006B40B4" w:rsidRDefault="00EC70F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Osvobození od daně při dovozu zboží, které je přepraveno ze třetí země, a ukončení odeslání nebo přepravy tohoto zboží je v jiném členském státě a dodání tohoto zboží do jiného členského státu je osvobozeno od daně</w:t>
      </w:r>
    </w:p>
    <w:p w:rsidR="00EC70FA" w:rsidRPr="006B40B4" w:rsidRDefault="00EC70F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Od daně je osvobozen dovoz zboží, při kterém vzniká povinnost přiznat daň v tuzemsku, pokud je zboží odesláno nebo přepraveno ze třetí země, a ukončení odeslání nebo přepravy zboží je v jiném členském státě a dodání tohoto zboží do jiného členského státu je osvobozeno od daně podle § 64.</w:t>
      </w:r>
    </w:p>
    <w:p w:rsidR="00EC70FA" w:rsidRPr="006B40B4" w:rsidRDefault="00EC70FA"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Pokud se však jedná o dodání zboží do jiného členského státu podle § 64 odst. 1 nebo o dodání zboží za úplatu, které je přemístěním zboží plátcem, podle § 64 odst.</w:t>
      </w:r>
      <w:r w:rsidRPr="006B40B4">
        <w:rPr>
          <w:rFonts w:ascii="Times New Roman" w:hAnsi="Times New Roman" w:cs="Times New Roman"/>
          <w:strike/>
          <w:sz w:val="24"/>
          <w:szCs w:val="24"/>
        </w:rPr>
        <w:t xml:space="preserve"> 4 </w:t>
      </w:r>
      <w:r w:rsidRPr="006B40B4">
        <w:rPr>
          <w:rFonts w:ascii="Times New Roman" w:hAnsi="Times New Roman" w:cs="Times New Roman"/>
          <w:b/>
          <w:sz w:val="24"/>
          <w:szCs w:val="24"/>
        </w:rPr>
        <w:t>3</w:t>
      </w:r>
      <w:r w:rsidRPr="006B40B4">
        <w:rPr>
          <w:rFonts w:ascii="Times New Roman" w:hAnsi="Times New Roman" w:cs="Times New Roman"/>
          <w:sz w:val="24"/>
          <w:szCs w:val="24"/>
        </w:rPr>
        <w:t>, je dovoz zboží osvobozen od daně, pokud plátce v okamžiku propuštění zboží do celního režimu volného oběhu poskytne celnímu úřadu</w:t>
      </w:r>
    </w:p>
    <w:p w:rsidR="00EC70FA" w:rsidRPr="006B40B4" w:rsidRDefault="00EC70F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své daňové identifikační číslo,</w:t>
      </w:r>
    </w:p>
    <w:p w:rsidR="00EC70FA" w:rsidRPr="006B40B4" w:rsidRDefault="00EC70F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daňové identifikační číslo osoby registrované k dani v jiném členském státě, které je zboží odesláno nebo přepraveno, popřípadě své daňové identifikační číslo, přidělené pro účely daně z přidané hodnoty v jiném členském státě, která jsou uvedena v celním prohlášení ve věci propuštění zboží do celního režimu volného oběhu, a</w:t>
      </w:r>
    </w:p>
    <w:p w:rsidR="00EC70FA" w:rsidRPr="006B40B4" w:rsidRDefault="00EC70F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podklady dokazující, že dovezené zboží je bezprostředně určeno k odeslání nebo přepravě do jiného členského státu.</w:t>
      </w:r>
    </w:p>
    <w:p w:rsidR="00EC70FA" w:rsidRPr="006B40B4" w:rsidRDefault="00EC70F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Plátce je povinen uvést dovoz zboží osvobozený od daně podle odstavce 1 do daňového přiznání za zdaňovací období, ve kterém bylo zboží do tohoto celního režimu propuštěno.</w:t>
      </w:r>
    </w:p>
    <w:p w:rsidR="00EC70FA" w:rsidRPr="006B40B4" w:rsidRDefault="00EC70F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nejsou splněny podmínky podle odstavce 1, vzniká plátci povinnost přiznat daň podle § 23.</w:t>
      </w:r>
    </w:p>
    <w:p w:rsidR="00EC128C" w:rsidRPr="006B40B4" w:rsidRDefault="00EC128C" w:rsidP="006B40B4">
      <w:pPr>
        <w:pStyle w:val="nadpis"/>
        <w:outlineLvl w:val="9"/>
      </w:pPr>
      <w:r w:rsidRPr="006B40B4">
        <w:t>***</w:t>
      </w:r>
    </w:p>
    <w:p w:rsidR="00984CD6" w:rsidRPr="006B40B4" w:rsidRDefault="0042643D" w:rsidP="006B40B4">
      <w:pPr>
        <w:pStyle w:val="nadpis"/>
      </w:pPr>
      <w:r w:rsidRPr="006B40B4">
        <w:t>§ </w:t>
      </w:r>
      <w:r w:rsidR="00984CD6" w:rsidRPr="006B40B4">
        <w:t>71i</w:t>
      </w:r>
    </w:p>
    <w:p w:rsidR="00984CD6" w:rsidRPr="006B40B4" w:rsidRDefault="00984CD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Osvobození od daně při dodání knihy </w:t>
      </w:r>
      <w:r w:rsidR="0042643D" w:rsidRPr="006B40B4">
        <w:rPr>
          <w:rFonts w:ascii="Times New Roman" w:hAnsi="Times New Roman" w:cs="Times New Roman"/>
          <w:b/>
          <w:bCs/>
          <w:sz w:val="24"/>
          <w:szCs w:val="24"/>
        </w:rPr>
        <w:t>a </w:t>
      </w:r>
      <w:r w:rsidRPr="006B40B4">
        <w:rPr>
          <w:rFonts w:ascii="Times New Roman" w:hAnsi="Times New Roman" w:cs="Times New Roman"/>
          <w:b/>
          <w:bCs/>
          <w:sz w:val="24"/>
          <w:szCs w:val="24"/>
        </w:rPr>
        <w:t>poskytnutí obdobné služby</w:t>
      </w:r>
    </w:p>
    <w:p w:rsidR="00984CD6" w:rsidRPr="006B40B4" w:rsidRDefault="00984CD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Knihou se pro účely daně </w:t>
      </w:r>
      <w:r w:rsidR="0042643D" w:rsidRPr="006B40B4">
        <w:rPr>
          <w:rFonts w:ascii="Times New Roman" w:hAnsi="Times New Roman" w:cs="Times New Roman"/>
          <w:sz w:val="24"/>
          <w:szCs w:val="24"/>
        </w:rPr>
        <w:t>z </w:t>
      </w:r>
      <w:r w:rsidRPr="006B40B4">
        <w:rPr>
          <w:rFonts w:ascii="Times New Roman" w:hAnsi="Times New Roman" w:cs="Times New Roman"/>
          <w:sz w:val="24"/>
          <w:szCs w:val="24"/>
        </w:rPr>
        <w:t xml:space="preserve">přidané hodnoty rozumí kniha, obrázková kniha, předloha ke kreslení, omalovánka, brožura, hudebnina nebo kartografický výrobek, včetně zvukového záznamu přednesu jejich obsahu, pokud se jedná </w:t>
      </w:r>
      <w:r w:rsidR="0042643D" w:rsidRPr="006B40B4">
        <w:rPr>
          <w:rFonts w:ascii="Times New Roman" w:hAnsi="Times New Roman" w:cs="Times New Roman"/>
          <w:sz w:val="24"/>
          <w:szCs w:val="24"/>
        </w:rPr>
        <w:t>o </w:t>
      </w:r>
      <w:r w:rsidRPr="006B40B4">
        <w:rPr>
          <w:rFonts w:ascii="Times New Roman" w:hAnsi="Times New Roman" w:cs="Times New Roman"/>
          <w:sz w:val="24"/>
          <w:szCs w:val="24"/>
        </w:rPr>
        <w:t>zboží,</w:t>
      </w:r>
    </w:p>
    <w:p w:rsidR="00984CD6" w:rsidRPr="006B40B4" w:rsidRDefault="00984CD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 xml:space="preserve">které je uvedeno pod kódem nomenklatury celního sazebníku, ve znění platném </w:t>
      </w:r>
      <w:r w:rsidR="0042643D" w:rsidRPr="006B40B4">
        <w:rPr>
          <w:rFonts w:ascii="Times New Roman" w:hAnsi="Times New Roman" w:cs="Times New Roman"/>
          <w:sz w:val="24"/>
          <w:szCs w:val="24"/>
        </w:rPr>
        <w:t>k </w:t>
      </w:r>
      <w:r w:rsidRPr="006B40B4">
        <w:rPr>
          <w:rFonts w:ascii="Times New Roman" w:hAnsi="Times New Roman" w:cs="Times New Roman"/>
          <w:sz w:val="24"/>
          <w:szCs w:val="24"/>
        </w:rPr>
        <w:t xml:space="preserve">1. lednu 2018,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čísle 4901, 4903 až 4905, 4911 nebo 8523,</w:t>
      </w:r>
    </w:p>
    <w:p w:rsidR="00984CD6" w:rsidRPr="006B40B4" w:rsidRDefault="00984CD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5F4B68" w:rsidRPr="006B40B4">
        <w:rPr>
          <w:rFonts w:ascii="Times New Roman" w:hAnsi="Times New Roman" w:cs="Times New Roman"/>
          <w:sz w:val="24"/>
          <w:szCs w:val="24"/>
        </w:rPr>
        <w:tab/>
      </w:r>
      <w:r w:rsidR="0042643D" w:rsidRPr="006B40B4">
        <w:rPr>
          <w:rFonts w:ascii="Times New Roman" w:hAnsi="Times New Roman" w:cs="Times New Roman"/>
          <w:sz w:val="24"/>
          <w:szCs w:val="24"/>
        </w:rPr>
        <w:t>u </w:t>
      </w:r>
      <w:r w:rsidRPr="006B40B4">
        <w:rPr>
          <w:rFonts w:ascii="Times New Roman" w:hAnsi="Times New Roman" w:cs="Times New Roman"/>
          <w:sz w:val="24"/>
          <w:szCs w:val="24"/>
        </w:rPr>
        <w:t>kterého reklama podle zákona upravujícího regulaci reklamy nepředstavuje více než 50 % jeho obsahu a</w:t>
      </w:r>
    </w:p>
    <w:p w:rsidR="00984CD6" w:rsidRPr="006B40B4" w:rsidRDefault="00984CD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 xml:space="preserve">které výlučně nebo převážně nesestává </w:t>
      </w:r>
      <w:r w:rsidR="0042643D" w:rsidRPr="006B40B4">
        <w:rPr>
          <w:rFonts w:ascii="Times New Roman" w:hAnsi="Times New Roman" w:cs="Times New Roman"/>
          <w:sz w:val="24"/>
          <w:szCs w:val="24"/>
        </w:rPr>
        <w:t>z </w:t>
      </w:r>
      <w:r w:rsidRPr="006B40B4">
        <w:rPr>
          <w:rFonts w:ascii="Times New Roman" w:hAnsi="Times New Roman" w:cs="Times New Roman"/>
          <w:sz w:val="24"/>
          <w:szCs w:val="24"/>
        </w:rPr>
        <w:t>hudebního zvukového nebo audiovizuálního obsahu.</w:t>
      </w:r>
    </w:p>
    <w:p w:rsidR="00984CD6" w:rsidRPr="006B40B4" w:rsidRDefault="00984CD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Službou obdobnou dodání knihy se pro účely daně </w:t>
      </w:r>
      <w:r w:rsidR="0042643D" w:rsidRPr="006B40B4">
        <w:rPr>
          <w:rFonts w:ascii="Times New Roman" w:hAnsi="Times New Roman" w:cs="Times New Roman"/>
          <w:sz w:val="24"/>
          <w:szCs w:val="24"/>
        </w:rPr>
        <w:t>z </w:t>
      </w:r>
      <w:r w:rsidRPr="006B40B4">
        <w:rPr>
          <w:rFonts w:ascii="Times New Roman" w:hAnsi="Times New Roman" w:cs="Times New Roman"/>
          <w:sz w:val="24"/>
          <w:szCs w:val="24"/>
        </w:rPr>
        <w:t>přidané hodnoty rozumí</w:t>
      </w:r>
    </w:p>
    <w:p w:rsidR="00984CD6" w:rsidRPr="006B40B4" w:rsidRDefault="00984CD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 xml:space="preserve">elektronicky poskytovaná služba spočívající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 xml:space="preserve">poskytnutí knihy, jejíž dodání by bylo osvobozeno od daně, pokud by byla obsažena na hmotném nosiči, včetně jejího zpřístupnění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 xml:space="preserve">rámci veřejných knihovnických </w:t>
      </w:r>
      <w:r w:rsidR="0042643D" w:rsidRPr="006B40B4">
        <w:rPr>
          <w:rFonts w:ascii="Times New Roman" w:hAnsi="Times New Roman" w:cs="Times New Roman"/>
          <w:sz w:val="24"/>
          <w:szCs w:val="24"/>
        </w:rPr>
        <w:t>a </w:t>
      </w:r>
      <w:r w:rsidRPr="006B40B4">
        <w:rPr>
          <w:rFonts w:ascii="Times New Roman" w:hAnsi="Times New Roman" w:cs="Times New Roman"/>
          <w:sz w:val="24"/>
          <w:szCs w:val="24"/>
        </w:rPr>
        <w:t>informačních nebo dalších služeb poskytovaných podle knihovního zákona nebo obdobných služeb poskytovaných podle jiného právního předpisu,</w:t>
      </w:r>
    </w:p>
    <w:p w:rsidR="00984CD6" w:rsidRPr="006B40B4" w:rsidRDefault="00984CD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5F4B68" w:rsidRPr="006B40B4">
        <w:rPr>
          <w:rFonts w:ascii="Times New Roman" w:hAnsi="Times New Roman" w:cs="Times New Roman"/>
          <w:sz w:val="24"/>
          <w:szCs w:val="24"/>
        </w:rPr>
        <w:tab/>
      </w:r>
      <w:r w:rsidRPr="006B40B4">
        <w:rPr>
          <w:rFonts w:ascii="Times New Roman" w:hAnsi="Times New Roman" w:cs="Times New Roman"/>
          <w:sz w:val="24"/>
          <w:szCs w:val="24"/>
        </w:rPr>
        <w:t xml:space="preserve">půjčování nebo nájem knihy, pokud se jedná </w:t>
      </w:r>
      <w:r w:rsidR="0042643D" w:rsidRPr="006B40B4">
        <w:rPr>
          <w:rFonts w:ascii="Times New Roman" w:hAnsi="Times New Roman" w:cs="Times New Roman"/>
          <w:sz w:val="24"/>
          <w:szCs w:val="24"/>
        </w:rPr>
        <w:t>o </w:t>
      </w:r>
      <w:r w:rsidRPr="006B40B4">
        <w:rPr>
          <w:rFonts w:ascii="Times New Roman" w:hAnsi="Times New Roman" w:cs="Times New Roman"/>
          <w:sz w:val="24"/>
          <w:szCs w:val="24"/>
        </w:rPr>
        <w:t xml:space="preserve">veřejné knihovnické </w:t>
      </w:r>
      <w:r w:rsidR="0042643D" w:rsidRPr="006B40B4">
        <w:rPr>
          <w:rFonts w:ascii="Times New Roman" w:hAnsi="Times New Roman" w:cs="Times New Roman"/>
          <w:sz w:val="24"/>
          <w:szCs w:val="24"/>
        </w:rPr>
        <w:t>a </w:t>
      </w:r>
      <w:r w:rsidRPr="006B40B4">
        <w:rPr>
          <w:rFonts w:ascii="Times New Roman" w:hAnsi="Times New Roman" w:cs="Times New Roman"/>
          <w:sz w:val="24"/>
          <w:szCs w:val="24"/>
        </w:rPr>
        <w:t>informační nebo další služby poskytované podle knihovního zákona nebo obdobné služby poskytované podle jiného právního předpisu.</w:t>
      </w:r>
    </w:p>
    <w:p w:rsidR="00984CD6" w:rsidRPr="006B40B4" w:rsidRDefault="00984CD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(3) Osvobození od daně </w:t>
      </w:r>
      <w:r w:rsidR="0042643D" w:rsidRPr="006B40B4">
        <w:rPr>
          <w:rFonts w:ascii="Times New Roman" w:hAnsi="Times New Roman" w:cs="Times New Roman"/>
          <w:strike/>
          <w:sz w:val="24"/>
          <w:szCs w:val="24"/>
        </w:rPr>
        <w:t>s </w:t>
      </w:r>
      <w:r w:rsidRPr="006B40B4">
        <w:rPr>
          <w:rFonts w:ascii="Times New Roman" w:hAnsi="Times New Roman" w:cs="Times New Roman"/>
          <w:strike/>
          <w:sz w:val="24"/>
          <w:szCs w:val="24"/>
        </w:rPr>
        <w:t xml:space="preserve">nárokem na odpočet daně při dodání knihy se na dodání zboží uplatní, pokud nelze na takové dodání uplatnit osvobození od daně bez nároku na odpočet nebo osvobození od daně </w:t>
      </w:r>
      <w:r w:rsidR="0042643D" w:rsidRPr="006B40B4">
        <w:rPr>
          <w:rFonts w:ascii="Times New Roman" w:hAnsi="Times New Roman" w:cs="Times New Roman"/>
          <w:strike/>
          <w:sz w:val="24"/>
          <w:szCs w:val="24"/>
        </w:rPr>
        <w:t>s </w:t>
      </w:r>
      <w:r w:rsidRPr="006B40B4">
        <w:rPr>
          <w:rFonts w:ascii="Times New Roman" w:hAnsi="Times New Roman" w:cs="Times New Roman"/>
          <w:strike/>
          <w:sz w:val="24"/>
          <w:szCs w:val="24"/>
        </w:rPr>
        <w:t xml:space="preserve">nárokem na odpočet nebo podle </w:t>
      </w:r>
      <w:r w:rsidR="0042643D" w:rsidRPr="006B40B4">
        <w:rPr>
          <w:rFonts w:ascii="Times New Roman" w:hAnsi="Times New Roman" w:cs="Times New Roman"/>
          <w:strike/>
          <w:sz w:val="24"/>
          <w:szCs w:val="24"/>
        </w:rPr>
        <w:t>§ </w:t>
      </w:r>
      <w:r w:rsidRPr="006B40B4">
        <w:rPr>
          <w:rFonts w:ascii="Times New Roman" w:hAnsi="Times New Roman" w:cs="Times New Roman"/>
          <w:strike/>
          <w:sz w:val="24"/>
          <w:szCs w:val="24"/>
        </w:rPr>
        <w:t>64, 66 anebo 71h.</w:t>
      </w:r>
    </w:p>
    <w:p w:rsidR="004D2D5B" w:rsidRPr="006B40B4" w:rsidRDefault="004D2D5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Osvobození od daně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 xml:space="preserve">nárokem na odpočet daně při dodání knihy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poskytnutí obdobné služby se na dodání zboží nebo poskytnutí služby uplatní, pokud nelze na takové plnění uplatnit osvobození od daně bez nároku na odpočet nebo jiné osvobození od daně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nárokem na odpočet.</w:t>
      </w:r>
    </w:p>
    <w:p w:rsidR="00EC128C" w:rsidRPr="006B40B4" w:rsidRDefault="00EC128C" w:rsidP="006B40B4">
      <w:pPr>
        <w:pStyle w:val="nadpis"/>
        <w:outlineLvl w:val="9"/>
      </w:pPr>
      <w:r w:rsidRPr="006B40B4">
        <w:t>***</w:t>
      </w:r>
    </w:p>
    <w:p w:rsidR="007E4EE2" w:rsidRPr="006B40B4" w:rsidRDefault="007E4EE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72</w:t>
      </w:r>
    </w:p>
    <w:p w:rsidR="007E4EE2" w:rsidRPr="006B40B4" w:rsidRDefault="007E4EE2" w:rsidP="006B40B4">
      <w:pPr>
        <w:pStyle w:val="Bezmezer"/>
        <w:keepNext/>
        <w:spacing w:before="240"/>
        <w:jc w:val="center"/>
        <w:rPr>
          <w:rFonts w:ascii="Times New Roman" w:hAnsi="Times New Roman"/>
          <w:b/>
          <w:bCs/>
          <w:sz w:val="24"/>
          <w:szCs w:val="24"/>
        </w:rPr>
      </w:pPr>
      <w:r w:rsidRPr="006B40B4">
        <w:rPr>
          <w:rFonts w:ascii="Times New Roman" w:hAnsi="Times New Roman"/>
          <w:b/>
          <w:bCs/>
          <w:sz w:val="24"/>
          <w:szCs w:val="24"/>
        </w:rPr>
        <w:t>Nárok na odpočet daně</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Plátce je oprávněn k odpočtu daně na vstupu u přijatého zdanitelného plnění, které v rámci </w:t>
      </w:r>
      <w:r w:rsidRPr="006B40B4">
        <w:rPr>
          <w:rFonts w:ascii="Times New Roman" w:hAnsi="Times New Roman" w:cs="Times New Roman"/>
          <w:strike/>
          <w:sz w:val="24"/>
          <w:szCs w:val="24"/>
        </w:rPr>
        <w:t>svých</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ekonomických</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činností</w:t>
      </w:r>
      <w:r w:rsidRPr="006B40B4">
        <w:rPr>
          <w:rFonts w:ascii="Times New Roman" w:hAnsi="Times New Roman" w:cs="Times New Roman"/>
          <w:sz w:val="24"/>
          <w:szCs w:val="24"/>
        </w:rPr>
        <w:t xml:space="preserve"> </w:t>
      </w:r>
      <w:r w:rsidR="001C00E5" w:rsidRPr="006B40B4">
        <w:rPr>
          <w:rFonts w:ascii="Times New Roman" w:hAnsi="Times New Roman" w:cs="Times New Roman"/>
          <w:b/>
          <w:sz w:val="24"/>
          <w:szCs w:val="24"/>
        </w:rPr>
        <w:t xml:space="preserve">své ekonomické činnosti </w:t>
      </w:r>
      <w:r w:rsidRPr="006B40B4">
        <w:rPr>
          <w:rFonts w:ascii="Times New Roman" w:hAnsi="Times New Roman" w:cs="Times New Roman"/>
          <w:sz w:val="24"/>
          <w:szCs w:val="24"/>
        </w:rPr>
        <w:t>použije pro účely uskutečňování</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zdanitelných plnění dodání zboží nebo poskytnutí služby s místem plnění v tuzemsku,</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plnění osvobozených od daně s nárokem na odpočet daně s místem plnění v tuzemsku,</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plnění s místem plnění mimo tuzemsko, pokud by měl nárok na odpočet daně, jestliže by se uskutečnila s místem plnění v tuzemsku,</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 xml:space="preserve">plnění uvedených v § 54 odst. 1 písm. </w:t>
      </w:r>
      <w:r w:rsidRPr="006B40B4">
        <w:rPr>
          <w:rFonts w:ascii="Times New Roman" w:hAnsi="Times New Roman" w:cs="Times New Roman"/>
          <w:strike/>
          <w:sz w:val="24"/>
          <w:szCs w:val="24"/>
        </w:rPr>
        <w:t>a) až j), l) až u) a y)</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a) až i), k) až p) a r) </w:t>
      </w:r>
      <w:r w:rsidRPr="006B40B4">
        <w:rPr>
          <w:rFonts w:ascii="Times New Roman" w:hAnsi="Times New Roman" w:cs="Times New Roman"/>
          <w:sz w:val="24"/>
          <w:szCs w:val="24"/>
        </w:rPr>
        <w:t>a v § 55 s místem plnění ve třetí zemi, nebo pokud jsou taková plnění přímo spojena s vývozem zboží, nebo</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plnění uvedených v § 13 odst. 7 písm. a), b), d) a e) a v § 14 odst. 5.</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Daní na vstupu u přijatého zdanitelného plnění se rozumí daň uplatněná podle tohoto zákona</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na zboží, které plátci bylo nebo má být dodáno, nebo službu, která mu byla nebo má být poskytnuta, </w:t>
      </w:r>
      <w:r w:rsidRPr="006B40B4">
        <w:rPr>
          <w:rFonts w:ascii="Times New Roman" w:hAnsi="Times New Roman" w:cs="Times New Roman"/>
          <w:b/>
          <w:sz w:val="24"/>
          <w:szCs w:val="24"/>
        </w:rPr>
        <w:t>nebo</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na zboží, které bylo plátcem pořízeno z jiného členského státu anebo dovezeno ze třetí země</w:t>
      </w:r>
      <w:r w:rsidRPr="006B40B4">
        <w:rPr>
          <w:rFonts w:ascii="Times New Roman" w:hAnsi="Times New Roman" w:cs="Times New Roman"/>
          <w:strike/>
          <w:sz w:val="24"/>
          <w:szCs w:val="24"/>
        </w:rPr>
        <w:t>, nebo</w:t>
      </w:r>
      <w:r w:rsidRPr="006B40B4">
        <w:rPr>
          <w:rFonts w:ascii="Times New Roman" w:hAnsi="Times New Roman" w:cs="Times New Roman"/>
          <w:b/>
          <w:sz w:val="24"/>
          <w:szCs w:val="24"/>
        </w:rPr>
        <w:t>.</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v případě plnění podle § 13 odst. 4 písm. b).</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U pořízení vybraného osobního automobilu, který je dlouhodobým majetkem plátce, se pro účely daně z přidané hodnoty za částku daně na vstupu považuje</w:t>
      </w:r>
    </w:p>
    <w:p w:rsidR="007E4EE2" w:rsidRPr="006B40B4" w:rsidRDefault="007E4E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277A97" w:rsidRPr="006B40B4">
        <w:rPr>
          <w:rFonts w:ascii="Times New Roman" w:hAnsi="Times New Roman" w:cs="Times New Roman"/>
          <w:sz w:val="24"/>
          <w:szCs w:val="24"/>
        </w:rPr>
        <w:tab/>
      </w:r>
      <w:r w:rsidRPr="006B40B4">
        <w:rPr>
          <w:rFonts w:ascii="Times New Roman" w:hAnsi="Times New Roman" w:cs="Times New Roman"/>
          <w:sz w:val="24"/>
          <w:szCs w:val="24"/>
        </w:rPr>
        <w:t>částka 420 000 Kč, pokud daň na vstupu podle odstavce 2 je u pořízení tohoto automobilu nejméně 420 000 Kč, nebo</w:t>
      </w:r>
    </w:p>
    <w:p w:rsidR="007E4EE2" w:rsidRPr="006B40B4" w:rsidRDefault="00277A9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r>
      <w:r w:rsidR="007E4EE2" w:rsidRPr="006B40B4">
        <w:rPr>
          <w:rFonts w:ascii="Times New Roman" w:hAnsi="Times New Roman" w:cs="Times New Roman"/>
          <w:sz w:val="24"/>
          <w:szCs w:val="24"/>
        </w:rPr>
        <w:t>daň na vstupu podle odstavce 2, pokud není částka daně na vstupu určena podle písmene a).</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(4) U technického zhodnocení vybraného osobního automobilu, který je dlouhodobým majetkem, podle § 4 odst. 4 písm. </w:t>
      </w:r>
      <w:r w:rsidRPr="006B40B4">
        <w:rPr>
          <w:rFonts w:ascii="Times New Roman" w:hAnsi="Times New Roman" w:cs="Times New Roman"/>
          <w:strike/>
          <w:sz w:val="24"/>
          <w:szCs w:val="24"/>
        </w:rPr>
        <w:t>d)</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c)</w:t>
      </w:r>
      <w:r w:rsidRPr="006B40B4">
        <w:rPr>
          <w:rFonts w:ascii="Times New Roman" w:hAnsi="Times New Roman" w:cs="Times New Roman"/>
          <w:sz w:val="24"/>
          <w:szCs w:val="24"/>
        </w:rPr>
        <w:t xml:space="preserve"> bodu 4 se pro účely daně z přidané hodnoty za částku daně na vstupu považuje</w:t>
      </w:r>
    </w:p>
    <w:p w:rsidR="007E4EE2" w:rsidRPr="006B40B4" w:rsidRDefault="00277A9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r>
      <w:r w:rsidR="007E4EE2" w:rsidRPr="006B40B4">
        <w:rPr>
          <w:rFonts w:ascii="Times New Roman" w:hAnsi="Times New Roman" w:cs="Times New Roman"/>
          <w:sz w:val="24"/>
          <w:szCs w:val="24"/>
        </w:rPr>
        <w:t>částka 0 Kč, pokud součet daně na vstupu podle odstavce 2 u pořízení vybraného osobního automobilu, u něhož bylo technické zhodnocení provedeno, a daně na vstupu podle odstavce 2 u předcházejících technických zhodnocení je nejméně 420 000 Kč,</w:t>
      </w:r>
    </w:p>
    <w:p w:rsidR="007E4EE2" w:rsidRPr="006B40B4" w:rsidRDefault="00277A9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r>
      <w:r w:rsidR="007E4EE2" w:rsidRPr="006B40B4">
        <w:rPr>
          <w:rFonts w:ascii="Times New Roman" w:hAnsi="Times New Roman" w:cs="Times New Roman"/>
          <w:sz w:val="24"/>
          <w:szCs w:val="24"/>
        </w:rPr>
        <w:t>daň na vstupu podle odstavce 2 v případě kladného nebo nulového rozdílu mezi</w:t>
      </w:r>
    </w:p>
    <w:p w:rsidR="007E4EE2" w:rsidRPr="006B40B4" w:rsidRDefault="007E4EE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částkou 420 000 Kč a</w:t>
      </w:r>
    </w:p>
    <w:p w:rsidR="007E4EE2" w:rsidRPr="006B40B4" w:rsidRDefault="007E4EE2"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součtem daně na vstupu podle odstavce 2 u pořízení vybraného osobního automobilu, u něhož bylo technické zhodnocení provedeno, a daně na vstupu podle odstavce 2 u předcházejících technických zhodnocení a u tohoto technického zhodnocení, nebo</w:t>
      </w:r>
    </w:p>
    <w:p w:rsidR="007E4EE2" w:rsidRPr="006B40B4" w:rsidRDefault="00277A9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r>
      <w:r w:rsidR="007E4EE2" w:rsidRPr="006B40B4">
        <w:rPr>
          <w:rFonts w:ascii="Times New Roman" w:hAnsi="Times New Roman" w:cs="Times New Roman"/>
          <w:sz w:val="24"/>
          <w:szCs w:val="24"/>
        </w:rPr>
        <w:t>daň na vstupu podle odstavce 2 snížená o absolutní hodnotu rozdílu určeného postupem podle písmene b), pokud se rozdíl určený postupem podle písmene b) stane po provedení daného technického zhodnocení záporným.</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Nárok na odpočet daně vzniká plátci okamžikem, kdy nastaly skutečnosti zakládající povinnost tuto daň přiznat.</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Plátce nemá nárok na odpočet daně u přijatého zdanitelného plnění použitého pro reprezentaci, které nelze podle zvláštního právního předpisu</w:t>
      </w:r>
      <w:r w:rsidRPr="006B40B4">
        <w:rPr>
          <w:rFonts w:ascii="Times New Roman" w:hAnsi="Times New Roman" w:cs="Times New Roman"/>
          <w:sz w:val="24"/>
          <w:szCs w:val="24"/>
          <w:vertAlign w:val="superscript"/>
        </w:rPr>
        <w:t>53)</w:t>
      </w:r>
      <w:r w:rsidRPr="006B40B4">
        <w:rPr>
          <w:rFonts w:ascii="Times New Roman" w:hAnsi="Times New Roman" w:cs="Times New Roman"/>
          <w:sz w:val="24"/>
          <w:szCs w:val="24"/>
        </w:rPr>
        <w:t xml:space="preserve"> uznat za výdaje vynaložené k dosažení, zajištění a udržení příjmů, s výjimkou plnění podle § 13 odst. 7 písm. c).</w:t>
      </w:r>
    </w:p>
    <w:p w:rsidR="007E4EE2" w:rsidRPr="006B40B4" w:rsidRDefault="00F027F3"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(7) Je-li plátce osobou registrovanou do režimu pro malé podniky v jiném členském státě, která může tento režim využívat, nemá nárok na odpočet daně u přijatého zdanitelného plnění, které použije pro účely uskutečňování plnění v postavení osoby registrované do režimu pro malé podniky v jiném členském státě.</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(7)</w:t>
      </w:r>
      <w:r w:rsidRPr="006B40B4">
        <w:rPr>
          <w:rFonts w:ascii="Times New Roman" w:hAnsi="Times New Roman" w:cs="Times New Roman"/>
          <w:b/>
          <w:sz w:val="24"/>
          <w:szCs w:val="24"/>
        </w:rPr>
        <w:t xml:space="preserve"> (8)</w:t>
      </w:r>
      <w:r w:rsidRPr="006B40B4">
        <w:rPr>
          <w:rFonts w:ascii="Times New Roman" w:hAnsi="Times New Roman" w:cs="Times New Roman"/>
          <w:sz w:val="24"/>
          <w:szCs w:val="24"/>
        </w:rPr>
        <w:t xml:space="preserve"> Plátce má nárok na odpočet daně v plné výši u přijatého zdanitelného plnění, které použije výhradně pro uskutečňování plnění uvedených v odstavci 1.</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(8)</w:t>
      </w:r>
      <w:r w:rsidRPr="006B40B4">
        <w:rPr>
          <w:rFonts w:ascii="Times New Roman" w:hAnsi="Times New Roman" w:cs="Times New Roman"/>
          <w:b/>
          <w:sz w:val="24"/>
          <w:szCs w:val="24"/>
        </w:rPr>
        <w:t xml:space="preserve"> (9)</w:t>
      </w:r>
      <w:r w:rsidRPr="006B40B4">
        <w:rPr>
          <w:rFonts w:ascii="Times New Roman" w:hAnsi="Times New Roman" w:cs="Times New Roman"/>
          <w:sz w:val="24"/>
          <w:szCs w:val="24"/>
        </w:rPr>
        <w:t xml:space="preserve"> Použije-li plátce přijaté zdanitelné plnění jak pro účely, které zakládají nárok na odpočet daně, tak pro jiné účely, je oprávněn uplatnit nárok na odpočet daně jen v části připadající na použití s nárokem na odpočet daně (dále jen „odpočet daně v částečné výši“), pokud zákon nestanoví jinak. Příslušná výše odpočtu daně v částečné výši se stanoví postupem podle § 75 nebo 76.</w:t>
      </w:r>
    </w:p>
    <w:p w:rsidR="007E4EE2" w:rsidRPr="006B40B4" w:rsidRDefault="007E4E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strike/>
          <w:sz w:val="24"/>
          <w:szCs w:val="24"/>
        </w:rPr>
        <w:t>(9)</w:t>
      </w:r>
      <w:r w:rsidRPr="006B40B4">
        <w:rPr>
          <w:rFonts w:ascii="Times New Roman" w:hAnsi="Times New Roman" w:cs="Times New Roman"/>
          <w:b/>
          <w:sz w:val="24"/>
          <w:szCs w:val="24"/>
        </w:rPr>
        <w:t xml:space="preserve"> (10) </w:t>
      </w:r>
      <w:r w:rsidRPr="006B40B4">
        <w:rPr>
          <w:rFonts w:ascii="Times New Roman" w:hAnsi="Times New Roman" w:cs="Times New Roman"/>
          <w:sz w:val="24"/>
          <w:szCs w:val="24"/>
        </w:rPr>
        <w:t>Vybraným osobním automobilem se pro účely daně z přidané hodnoty rozumí vozidlo kategorie M1 podle nařízení Evropského parlamentu a Rady upravujícího schvalování motorových vozidel a jejich přípojných vozidel</w:t>
      </w:r>
      <w:r w:rsidRPr="006B40B4">
        <w:rPr>
          <w:rFonts w:ascii="Times New Roman" w:hAnsi="Times New Roman" w:cs="Times New Roman"/>
          <w:sz w:val="24"/>
          <w:szCs w:val="24"/>
          <w:vertAlign w:val="superscript"/>
        </w:rPr>
        <w:t>78)</w:t>
      </w:r>
      <w:r w:rsidRPr="006B40B4">
        <w:rPr>
          <w:rFonts w:ascii="Times New Roman" w:hAnsi="Times New Roman" w:cs="Times New Roman"/>
          <w:sz w:val="24"/>
          <w:szCs w:val="24"/>
        </w:rPr>
        <w:t>, které není sanitním ani pohřebním automobilem ani není pořízeno za účelem provozování silniční motorové dopravy na základě koncese</w:t>
      </w:r>
      <w:r w:rsidR="00545548" w:rsidRPr="00545548">
        <w:rPr>
          <w:rFonts w:ascii="Times New Roman" w:hAnsi="Times New Roman" w:cs="Times New Roman"/>
          <w:b/>
          <w:sz w:val="24"/>
          <w:szCs w:val="24"/>
        </w:rPr>
        <w:t xml:space="preserve"> </w:t>
      </w:r>
      <w:r w:rsidR="00545548" w:rsidRPr="00A267CA">
        <w:rPr>
          <w:rFonts w:ascii="Times New Roman" w:hAnsi="Times New Roman" w:cs="Times New Roman"/>
          <w:b/>
          <w:sz w:val="24"/>
          <w:szCs w:val="24"/>
        </w:rPr>
        <w:t>ani sportovním vozidlem podle zákona upravujícího podmínk</w:t>
      </w:r>
      <w:r w:rsidR="00755194">
        <w:rPr>
          <w:rFonts w:ascii="Times New Roman" w:hAnsi="Times New Roman" w:cs="Times New Roman"/>
          <w:b/>
          <w:sz w:val="24"/>
          <w:szCs w:val="24"/>
        </w:rPr>
        <w:t>y</w:t>
      </w:r>
      <w:r w:rsidR="00545548" w:rsidRPr="00A267CA">
        <w:rPr>
          <w:rFonts w:ascii="Times New Roman" w:hAnsi="Times New Roman" w:cs="Times New Roman"/>
          <w:b/>
          <w:sz w:val="24"/>
          <w:szCs w:val="24"/>
        </w:rPr>
        <w:t xml:space="preserve"> provozu vozidel na pozemních komunikacích</w:t>
      </w:r>
      <w:r w:rsidRPr="006B40B4">
        <w:rPr>
          <w:rFonts w:ascii="Times New Roman" w:hAnsi="Times New Roman" w:cs="Times New Roman"/>
          <w:sz w:val="24"/>
          <w:szCs w:val="24"/>
        </w:rPr>
        <w:t>.</w:t>
      </w:r>
    </w:p>
    <w:p w:rsidR="003876AC" w:rsidRPr="006B40B4" w:rsidRDefault="003876AC" w:rsidP="006B40B4">
      <w:pPr>
        <w:keepNext/>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72</w:t>
      </w:r>
    </w:p>
    <w:p w:rsidR="003876AC" w:rsidRPr="006B40B4" w:rsidRDefault="003876AC" w:rsidP="006B40B4">
      <w:pPr>
        <w:pStyle w:val="Bezmezer"/>
        <w:keepNext/>
        <w:pBdr>
          <w:top w:val="dashed" w:sz="12" w:space="1" w:color="00B0F0"/>
          <w:left w:val="dashed" w:sz="12" w:space="4" w:color="00B0F0"/>
          <w:bottom w:val="dashed" w:sz="12" w:space="1" w:color="00B0F0"/>
          <w:right w:val="dashed" w:sz="12" w:space="4" w:color="00B0F0"/>
        </w:pBdr>
        <w:spacing w:before="240"/>
        <w:jc w:val="center"/>
        <w:rPr>
          <w:rFonts w:ascii="Times New Roman" w:hAnsi="Times New Roman"/>
          <w:b/>
          <w:bCs/>
          <w:sz w:val="24"/>
          <w:szCs w:val="24"/>
        </w:rPr>
      </w:pPr>
      <w:r w:rsidRPr="006B40B4">
        <w:rPr>
          <w:rFonts w:ascii="Times New Roman" w:hAnsi="Times New Roman"/>
          <w:b/>
          <w:bCs/>
          <w:sz w:val="24"/>
          <w:szCs w:val="24"/>
        </w:rPr>
        <w:t>Nárok na odpočet daně</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Plátce je oprávněn k odpočtu daně na vstupu u přijatého zdanitelného plnění, které v rámci </w:t>
      </w:r>
      <w:r w:rsidR="0065708C" w:rsidRPr="006B40B4">
        <w:rPr>
          <w:rFonts w:ascii="Times New Roman" w:hAnsi="Times New Roman" w:cs="Times New Roman"/>
          <w:sz w:val="24"/>
          <w:szCs w:val="24"/>
        </w:rPr>
        <w:t>své ekonomické činnosti</w:t>
      </w:r>
      <w:r w:rsidR="0065708C" w:rsidRPr="006B40B4">
        <w:rPr>
          <w:rFonts w:ascii="Times New Roman" w:hAnsi="Times New Roman" w:cs="Times New Roman"/>
          <w:b/>
          <w:sz w:val="24"/>
          <w:szCs w:val="24"/>
        </w:rPr>
        <w:t xml:space="preserve"> </w:t>
      </w:r>
      <w:r w:rsidRPr="006B40B4">
        <w:rPr>
          <w:rFonts w:ascii="Times New Roman" w:hAnsi="Times New Roman" w:cs="Times New Roman"/>
          <w:sz w:val="24"/>
          <w:szCs w:val="24"/>
        </w:rPr>
        <w:t>použije pro účely uskutečňování</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zdanitelných plnění dodání zboží nebo poskytnutí služby s místem plnění v tuzemsku,</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plnění osvobozených od daně s nárokem na odpočet daně s místem plnění v tuzemsku,</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plnění s místem plnění mimo tuzemsko, pokud by měl nárok na odpočet daně, jestliže by se uskutečnila s místem plnění v tuzemsku,</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plnění uvedených v § 54 odst. 1 písm. a) až i), k) až p) a r) a v § 55 s místem plnění ve třetí zemi, nebo pokud jsou taková plnění přímo spojena s vývozem zboží, nebo</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plnění uvedených v § 13 odst. 7 písm. a), b), d) a e) a v § 14 odst. 5.</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Daní na vstupu u přijatého zdanitelného plnění se rozumí daň uplatněná podle tohoto zákona</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na zboží, které plátci bylo nebo má být dodáno, nebo službu, která mu byla nebo má být poskytnuta, nebo</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na zboží, které bylo plátcem pořízeno z jiného členského státu anebo dovezeno ze třetí země.</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(3) U pořízení vybraného osobního automobilu, který je dlouhodobým majetkem plátce, se pro účely daně z přidané hodnoty za částku daně na vstupu považuje</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a) částka 420 000 Kč, pokud daň na vstupu podle odstavce 2 je u pořízení tohoto automobilu nejméně 420 000 Kč, nebo</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b) daň na vstupu podle odstavce 2, pokud není částka daně na vstupu určena podle písmene a).</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(4) U technického zhodnocení vybraného osobního automobilu, který je dlouhodobým majetkem, podle § 4 odst. 4 písm. c) bodu 4 se pro účely daně z přidané hodnoty za částku daně na vstupu považuje</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a) částka 0 Kč, pokud součet daně na vstupu podle odstavce 2 u pořízení vybraného osobního automobilu, u něhož bylo technické zhodnocení provedeno, a daně na vstupu podle odstavce 2 u předcházejících technických zhodnocení je nejméně 420 000 Kč,</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b) daň na vstupu podle odstavce 2 v případě kladného nebo nulového rozdílu mezi</w:t>
      </w:r>
    </w:p>
    <w:p w:rsidR="003876AC" w:rsidRPr="006B40B4" w:rsidRDefault="00AB5897" w:rsidP="006B40B4">
      <w:pPr>
        <w:widowControl w:val="0"/>
        <w:pBdr>
          <w:top w:val="dashed" w:sz="12" w:space="1" w:color="00B0F0"/>
          <w:left w:val="dashed" w:sz="12" w:space="4" w:color="00B0F0"/>
          <w:bottom w:val="dashed" w:sz="12" w:space="1" w:color="00B0F0"/>
          <w:right w:val="dashed" w:sz="12" w:space="4" w:color="00B0F0"/>
        </w:pBdr>
        <w:tabs>
          <w:tab w:val="left" w:pos="284"/>
          <w:tab w:val="left" w:pos="397"/>
          <w:tab w:val="left" w:pos="510"/>
        </w:tabs>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color w:val="00B0F0"/>
          <w:sz w:val="24"/>
          <w:szCs w:val="24"/>
        </w:rPr>
        <w:tab/>
      </w:r>
      <w:r w:rsidR="003876AC" w:rsidRPr="006B40B4">
        <w:rPr>
          <w:rFonts w:ascii="Times New Roman" w:hAnsi="Times New Roman" w:cs="Times New Roman"/>
          <w:strike/>
          <w:color w:val="00B0F0"/>
          <w:sz w:val="24"/>
          <w:szCs w:val="24"/>
        </w:rPr>
        <w:t>1.</w:t>
      </w:r>
      <w:r w:rsidR="003876AC" w:rsidRPr="006B40B4">
        <w:rPr>
          <w:rFonts w:ascii="Times New Roman" w:hAnsi="Times New Roman" w:cs="Times New Roman"/>
          <w:strike/>
          <w:color w:val="00B0F0"/>
          <w:sz w:val="24"/>
          <w:szCs w:val="24"/>
        </w:rPr>
        <w:tab/>
        <w:t>částkou 420 000 Kč a</w:t>
      </w:r>
    </w:p>
    <w:p w:rsidR="003876AC" w:rsidRPr="006B40B4" w:rsidRDefault="00AB5897" w:rsidP="006B40B4">
      <w:pPr>
        <w:widowControl w:val="0"/>
        <w:pBdr>
          <w:top w:val="dashed" w:sz="12" w:space="1" w:color="00B0F0"/>
          <w:left w:val="dashed" w:sz="12" w:space="4" w:color="00B0F0"/>
          <w:bottom w:val="dashed" w:sz="12" w:space="1" w:color="00B0F0"/>
          <w:right w:val="dashed" w:sz="12" w:space="4" w:color="00B0F0"/>
        </w:pBdr>
        <w:tabs>
          <w:tab w:val="left" w:pos="510"/>
          <w:tab w:val="left" w:pos="567"/>
          <w:tab w:val="left" w:pos="709"/>
        </w:tabs>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color w:val="00B0F0"/>
          <w:sz w:val="24"/>
          <w:szCs w:val="24"/>
        </w:rPr>
        <w:tab/>
      </w:r>
      <w:r w:rsidR="003876AC" w:rsidRPr="006B40B4">
        <w:rPr>
          <w:rFonts w:ascii="Times New Roman" w:hAnsi="Times New Roman" w:cs="Times New Roman"/>
          <w:strike/>
          <w:color w:val="00B0F0"/>
          <w:sz w:val="24"/>
          <w:szCs w:val="24"/>
        </w:rPr>
        <w:t>2.</w:t>
      </w:r>
      <w:r w:rsidR="003876AC" w:rsidRPr="006B40B4">
        <w:rPr>
          <w:rFonts w:ascii="Times New Roman" w:hAnsi="Times New Roman" w:cs="Times New Roman"/>
          <w:strike/>
          <w:color w:val="00B0F0"/>
          <w:sz w:val="24"/>
          <w:szCs w:val="24"/>
        </w:rPr>
        <w:tab/>
        <w:t xml:space="preserve">součtem daně na vstupu podle odstavce 2 u pořízení vybraného osobního automobilu, </w:t>
      </w:r>
      <w:r w:rsidR="00760804" w:rsidRPr="006B40B4">
        <w:rPr>
          <w:rFonts w:ascii="Times New Roman" w:hAnsi="Times New Roman" w:cs="Times New Roman"/>
          <w:color w:val="00B0F0"/>
          <w:sz w:val="24"/>
          <w:szCs w:val="24"/>
        </w:rPr>
        <w:tab/>
      </w:r>
      <w:r w:rsidR="003876AC" w:rsidRPr="006B40B4">
        <w:rPr>
          <w:rFonts w:ascii="Times New Roman" w:hAnsi="Times New Roman" w:cs="Times New Roman"/>
          <w:strike/>
          <w:color w:val="00B0F0"/>
          <w:sz w:val="24"/>
          <w:szCs w:val="24"/>
        </w:rPr>
        <w:t xml:space="preserve">u něhož bylo technické zhodnocení provedeno, a daně na vstupu podle odstavce </w:t>
      </w:r>
      <w:r w:rsidR="00760804" w:rsidRPr="006B40B4">
        <w:rPr>
          <w:rFonts w:ascii="Times New Roman" w:hAnsi="Times New Roman" w:cs="Times New Roman"/>
          <w:color w:val="00B0F0"/>
          <w:sz w:val="24"/>
          <w:szCs w:val="24"/>
        </w:rPr>
        <w:tab/>
      </w:r>
      <w:r w:rsidR="003876AC" w:rsidRPr="006B40B4">
        <w:rPr>
          <w:rFonts w:ascii="Times New Roman" w:hAnsi="Times New Roman" w:cs="Times New Roman"/>
          <w:strike/>
          <w:color w:val="00B0F0"/>
          <w:sz w:val="24"/>
          <w:szCs w:val="24"/>
        </w:rPr>
        <w:t>2 u předcházejících technických zhodnocení a u tohoto technického zhodnocení, nebo</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after="0" w:line="240" w:lineRule="auto"/>
        <w:ind w:left="284" w:hanging="284"/>
        <w:jc w:val="both"/>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c) daň na vstupu podle odstavce 2 snížená o absolutní hodnotu rozdílu určeného postupem podle písmene b), pokud se rozdíl určený postupem podle písmene b) stane po provedení daného technického zhodnocení záporným.</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color w:val="00B0F0"/>
          <w:sz w:val="24"/>
          <w:szCs w:val="24"/>
        </w:rPr>
        <w:t>(5)</w:t>
      </w:r>
      <w:r w:rsidRPr="006B40B4">
        <w:rPr>
          <w:rFonts w:ascii="Times New Roman" w:hAnsi="Times New Roman" w:cs="Times New Roman"/>
          <w:color w:val="00B0F0"/>
          <w:sz w:val="24"/>
          <w:szCs w:val="24"/>
        </w:rPr>
        <w:t xml:space="preserve"> </w:t>
      </w:r>
      <w:r w:rsidRPr="006B40B4">
        <w:rPr>
          <w:rFonts w:ascii="Times New Roman" w:hAnsi="Times New Roman" w:cs="Times New Roman"/>
          <w:b/>
          <w:color w:val="00B0F0"/>
          <w:sz w:val="24"/>
          <w:szCs w:val="24"/>
        </w:rPr>
        <w:t>(3)</w:t>
      </w:r>
      <w:r w:rsidRPr="006B40B4">
        <w:rPr>
          <w:rFonts w:ascii="Times New Roman" w:hAnsi="Times New Roman" w:cs="Times New Roman"/>
          <w:color w:val="00B0F0"/>
          <w:sz w:val="24"/>
          <w:szCs w:val="24"/>
        </w:rPr>
        <w:t xml:space="preserve"> </w:t>
      </w:r>
      <w:r w:rsidRPr="006B40B4">
        <w:rPr>
          <w:rFonts w:ascii="Times New Roman" w:hAnsi="Times New Roman" w:cs="Times New Roman"/>
          <w:sz w:val="24"/>
          <w:szCs w:val="24"/>
        </w:rPr>
        <w:t>Nárok na odpočet daně vzniká plátci okamžikem, kdy nastaly skutečnosti zakládající povinnost tuto daň přiznat.</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color w:val="00B0F0"/>
          <w:sz w:val="24"/>
          <w:szCs w:val="24"/>
        </w:rPr>
        <w:t>(6)</w:t>
      </w:r>
      <w:r w:rsidRPr="006B40B4">
        <w:rPr>
          <w:rFonts w:ascii="Times New Roman" w:hAnsi="Times New Roman" w:cs="Times New Roman"/>
          <w:color w:val="00B0F0"/>
          <w:sz w:val="24"/>
          <w:szCs w:val="24"/>
        </w:rPr>
        <w:t xml:space="preserve"> </w:t>
      </w:r>
      <w:r w:rsidRPr="006B40B4">
        <w:rPr>
          <w:rFonts w:ascii="Times New Roman" w:hAnsi="Times New Roman" w:cs="Times New Roman"/>
          <w:b/>
          <w:color w:val="00B0F0"/>
          <w:sz w:val="24"/>
          <w:szCs w:val="24"/>
        </w:rPr>
        <w:t xml:space="preserve">(4) </w:t>
      </w:r>
      <w:r w:rsidRPr="006B40B4">
        <w:rPr>
          <w:rFonts w:ascii="Times New Roman" w:hAnsi="Times New Roman" w:cs="Times New Roman"/>
          <w:sz w:val="24"/>
          <w:szCs w:val="24"/>
        </w:rPr>
        <w:t>Plátce nemá nárok na odpočet daně u přijatého zdanitelného plnění použitého pro reprezentaci, které nelze podle zvláštního právního předpisu</w:t>
      </w:r>
      <w:r w:rsidRPr="006B40B4">
        <w:rPr>
          <w:rFonts w:ascii="Times New Roman" w:hAnsi="Times New Roman" w:cs="Times New Roman"/>
          <w:sz w:val="24"/>
          <w:szCs w:val="24"/>
          <w:vertAlign w:val="superscript"/>
        </w:rPr>
        <w:t>53)</w:t>
      </w:r>
      <w:r w:rsidRPr="006B40B4">
        <w:rPr>
          <w:rFonts w:ascii="Times New Roman" w:hAnsi="Times New Roman" w:cs="Times New Roman"/>
          <w:sz w:val="24"/>
          <w:szCs w:val="24"/>
        </w:rPr>
        <w:t xml:space="preserve"> uznat za výdaje vynaložené k dosažení, zajištění a udržení příjmů, s výjimkou plnění podle § 13 odst. 7 písm. c).</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color w:val="00B0F0"/>
          <w:sz w:val="24"/>
          <w:szCs w:val="24"/>
        </w:rPr>
        <w:t>(</w:t>
      </w:r>
      <w:r w:rsidR="00442189" w:rsidRPr="006B40B4">
        <w:rPr>
          <w:rFonts w:ascii="Times New Roman" w:hAnsi="Times New Roman" w:cs="Times New Roman"/>
          <w:strike/>
          <w:color w:val="00B0F0"/>
          <w:sz w:val="24"/>
          <w:szCs w:val="24"/>
        </w:rPr>
        <w:t>7</w:t>
      </w:r>
      <w:r w:rsidRPr="006B40B4">
        <w:rPr>
          <w:rFonts w:ascii="Times New Roman" w:hAnsi="Times New Roman" w:cs="Times New Roman"/>
          <w:strike/>
          <w:color w:val="00B0F0"/>
          <w:sz w:val="24"/>
          <w:szCs w:val="24"/>
        </w:rPr>
        <w:t>)</w:t>
      </w:r>
      <w:r w:rsidRPr="006B40B4">
        <w:rPr>
          <w:rFonts w:ascii="Times New Roman" w:hAnsi="Times New Roman" w:cs="Times New Roman"/>
          <w:color w:val="00B0F0"/>
          <w:sz w:val="24"/>
          <w:szCs w:val="24"/>
        </w:rPr>
        <w:t xml:space="preserve"> </w:t>
      </w:r>
      <w:r w:rsidR="00442189" w:rsidRPr="006B40B4">
        <w:rPr>
          <w:rFonts w:ascii="Times New Roman" w:hAnsi="Times New Roman" w:cs="Times New Roman"/>
          <w:b/>
          <w:color w:val="00B0F0"/>
          <w:sz w:val="24"/>
          <w:szCs w:val="24"/>
        </w:rPr>
        <w:t>(5)</w:t>
      </w:r>
      <w:r w:rsidR="00442189" w:rsidRPr="006B40B4">
        <w:rPr>
          <w:rFonts w:ascii="Times New Roman" w:hAnsi="Times New Roman" w:cs="Times New Roman"/>
          <w:b/>
          <w:color w:val="5F497A" w:themeColor="accent4" w:themeShade="BF"/>
          <w:sz w:val="24"/>
          <w:szCs w:val="24"/>
        </w:rPr>
        <w:t xml:space="preserve"> </w:t>
      </w:r>
      <w:r w:rsidR="00F027F3" w:rsidRPr="006B40B4">
        <w:rPr>
          <w:rFonts w:ascii="Times New Roman" w:hAnsi="Times New Roman" w:cs="Times New Roman"/>
          <w:sz w:val="24"/>
          <w:szCs w:val="24"/>
        </w:rPr>
        <w:t>Je-li plátce osobou registrovanou do režimu pro malé podniky v jiném členském státě, která může tento režim využívat, nemá nárok na odpočet daně u přijatého zdanitelného plnění, které použije pro účely uskutečňování plnění v postavení osoby registrované do režimu pro malé podniky v jiném členském státě.</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color w:val="00B0F0"/>
          <w:sz w:val="24"/>
          <w:szCs w:val="24"/>
        </w:rPr>
        <w:t>(</w:t>
      </w:r>
      <w:r w:rsidR="00442189" w:rsidRPr="006B40B4">
        <w:rPr>
          <w:rFonts w:ascii="Times New Roman" w:hAnsi="Times New Roman" w:cs="Times New Roman"/>
          <w:strike/>
          <w:color w:val="00B0F0"/>
          <w:sz w:val="24"/>
          <w:szCs w:val="24"/>
        </w:rPr>
        <w:t>8</w:t>
      </w:r>
      <w:r w:rsidRPr="006B40B4">
        <w:rPr>
          <w:rFonts w:ascii="Times New Roman" w:hAnsi="Times New Roman" w:cs="Times New Roman"/>
          <w:strike/>
          <w:color w:val="00B0F0"/>
          <w:sz w:val="24"/>
          <w:szCs w:val="24"/>
        </w:rPr>
        <w:t>)</w:t>
      </w:r>
      <w:r w:rsidRPr="006B40B4">
        <w:rPr>
          <w:rFonts w:ascii="Times New Roman" w:hAnsi="Times New Roman" w:cs="Times New Roman"/>
          <w:b/>
          <w:color w:val="00B0F0"/>
          <w:sz w:val="24"/>
          <w:szCs w:val="24"/>
        </w:rPr>
        <w:t xml:space="preserve"> (6)</w:t>
      </w:r>
      <w:r w:rsidRPr="006B40B4">
        <w:rPr>
          <w:rFonts w:ascii="Times New Roman" w:hAnsi="Times New Roman" w:cs="Times New Roman"/>
          <w:color w:val="00B0F0"/>
          <w:sz w:val="24"/>
          <w:szCs w:val="24"/>
        </w:rPr>
        <w:t xml:space="preserve"> </w:t>
      </w:r>
      <w:r w:rsidRPr="006B40B4">
        <w:rPr>
          <w:rFonts w:ascii="Times New Roman" w:hAnsi="Times New Roman" w:cs="Times New Roman"/>
          <w:sz w:val="24"/>
          <w:szCs w:val="24"/>
        </w:rPr>
        <w:t>Plátce má nárok na odpočet daně v plné výši u přijatého zdanitelného plnění, které použije výhradně pro uskutečňování plnění uvedených v odstavci 1.</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color w:val="00B0F0"/>
          <w:sz w:val="24"/>
          <w:szCs w:val="24"/>
        </w:rPr>
        <w:t>(</w:t>
      </w:r>
      <w:r w:rsidR="00442189" w:rsidRPr="006B40B4">
        <w:rPr>
          <w:rFonts w:ascii="Times New Roman" w:hAnsi="Times New Roman" w:cs="Times New Roman"/>
          <w:strike/>
          <w:color w:val="00B0F0"/>
          <w:sz w:val="24"/>
          <w:szCs w:val="24"/>
        </w:rPr>
        <w:t>9</w:t>
      </w:r>
      <w:r w:rsidRPr="006B40B4">
        <w:rPr>
          <w:rFonts w:ascii="Times New Roman" w:hAnsi="Times New Roman" w:cs="Times New Roman"/>
          <w:strike/>
          <w:color w:val="00B0F0"/>
          <w:sz w:val="24"/>
          <w:szCs w:val="24"/>
        </w:rPr>
        <w:t>)</w:t>
      </w:r>
      <w:r w:rsidRPr="006B40B4">
        <w:rPr>
          <w:rFonts w:ascii="Times New Roman" w:hAnsi="Times New Roman" w:cs="Times New Roman"/>
          <w:b/>
          <w:color w:val="00B0F0"/>
          <w:sz w:val="24"/>
          <w:szCs w:val="24"/>
        </w:rPr>
        <w:t xml:space="preserve"> (7)</w:t>
      </w:r>
      <w:r w:rsidRPr="006B40B4">
        <w:rPr>
          <w:rFonts w:ascii="Times New Roman" w:hAnsi="Times New Roman" w:cs="Times New Roman"/>
          <w:sz w:val="24"/>
          <w:szCs w:val="24"/>
        </w:rPr>
        <w:t xml:space="preserve"> Použije-li plátce přijaté zdanitelné plnění jak pro účely, které zakládají nárok na odpočet daně, tak pro jiné účely, je oprávněn uplatnit nárok na odpočet daně jen v části připadající na použití s nárokem na odpočet daně (dále jen „odpočet daně v částečné výši“), pokud zákon nestanoví jinak. Příslušná výše odpočtu daně v částečné výši se stanoví postupem podle § 75 nebo 76.</w:t>
      </w:r>
    </w:p>
    <w:p w:rsidR="003876AC" w:rsidRPr="006B40B4" w:rsidRDefault="003876AC"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b/>
          <w:strike/>
          <w:color w:val="00B0F0"/>
          <w:sz w:val="24"/>
          <w:szCs w:val="24"/>
        </w:rPr>
      </w:pPr>
      <w:r w:rsidRPr="006B40B4">
        <w:rPr>
          <w:rFonts w:ascii="Times New Roman" w:hAnsi="Times New Roman" w:cs="Times New Roman"/>
          <w:strike/>
          <w:color w:val="00B0F0"/>
          <w:sz w:val="24"/>
          <w:szCs w:val="24"/>
        </w:rPr>
        <w:t>(</w:t>
      </w:r>
      <w:r w:rsidR="00442189" w:rsidRPr="006B40B4">
        <w:rPr>
          <w:rFonts w:ascii="Times New Roman" w:hAnsi="Times New Roman" w:cs="Times New Roman"/>
          <w:strike/>
          <w:color w:val="00B0F0"/>
          <w:sz w:val="24"/>
          <w:szCs w:val="24"/>
        </w:rPr>
        <w:t>10</w:t>
      </w:r>
      <w:r w:rsidRPr="006B40B4">
        <w:rPr>
          <w:rFonts w:ascii="Times New Roman" w:hAnsi="Times New Roman" w:cs="Times New Roman"/>
          <w:strike/>
          <w:color w:val="00B0F0"/>
          <w:sz w:val="24"/>
          <w:szCs w:val="24"/>
        </w:rPr>
        <w:t>)</w:t>
      </w:r>
      <w:r w:rsidR="00161329" w:rsidRPr="006B40B4">
        <w:rPr>
          <w:rFonts w:ascii="Times New Roman" w:hAnsi="Times New Roman" w:cs="Times New Roman"/>
          <w:b/>
          <w:strike/>
          <w:color w:val="00B0F0"/>
          <w:sz w:val="24"/>
          <w:szCs w:val="24"/>
        </w:rPr>
        <w:t xml:space="preserve"> </w:t>
      </w:r>
      <w:r w:rsidRPr="006B40B4">
        <w:rPr>
          <w:rFonts w:ascii="Times New Roman" w:hAnsi="Times New Roman" w:cs="Times New Roman"/>
          <w:strike/>
          <w:color w:val="00B0F0"/>
          <w:sz w:val="24"/>
          <w:szCs w:val="24"/>
        </w:rPr>
        <w:t>Vybraným osobním automobilem se pro účely daně z přidané hodnoty rozumí vozidlo kategorie M1 podle nařízení Evropského parlamentu a Rady upravujícího schvalování motorových vozidel a jejich přípojných vozidel</w:t>
      </w:r>
      <w:r w:rsidRPr="006B40B4">
        <w:rPr>
          <w:rFonts w:ascii="Times New Roman" w:hAnsi="Times New Roman" w:cs="Times New Roman"/>
          <w:strike/>
          <w:color w:val="00B0F0"/>
          <w:sz w:val="24"/>
          <w:szCs w:val="24"/>
          <w:vertAlign w:val="superscript"/>
        </w:rPr>
        <w:t>78)</w:t>
      </w:r>
      <w:r w:rsidRPr="006B40B4">
        <w:rPr>
          <w:rFonts w:ascii="Times New Roman" w:hAnsi="Times New Roman" w:cs="Times New Roman"/>
          <w:strike/>
          <w:color w:val="00B0F0"/>
          <w:sz w:val="24"/>
          <w:szCs w:val="24"/>
        </w:rPr>
        <w:t>, které není sanitním ani pohřebním automobilem ani není pořízeno za účelem provozování silniční motorové dopravy na základě koncese</w:t>
      </w:r>
      <w:r w:rsidR="00A267CA">
        <w:rPr>
          <w:rFonts w:ascii="Times New Roman" w:hAnsi="Times New Roman" w:cs="Times New Roman"/>
          <w:strike/>
          <w:color w:val="00B0F0"/>
          <w:sz w:val="24"/>
          <w:szCs w:val="24"/>
        </w:rPr>
        <w:t xml:space="preserve"> </w:t>
      </w:r>
      <w:r w:rsidR="00A267CA" w:rsidRPr="00A267CA">
        <w:rPr>
          <w:rFonts w:ascii="Times New Roman" w:hAnsi="Times New Roman" w:cs="Times New Roman"/>
          <w:strike/>
          <w:color w:val="00B0F0"/>
          <w:sz w:val="24"/>
          <w:szCs w:val="24"/>
        </w:rPr>
        <w:t>ani sportovním vozidlem podle zákona upr</w:t>
      </w:r>
      <w:r w:rsidR="00755194">
        <w:rPr>
          <w:rFonts w:ascii="Times New Roman" w:hAnsi="Times New Roman" w:cs="Times New Roman"/>
          <w:strike/>
          <w:color w:val="00B0F0"/>
          <w:sz w:val="24"/>
          <w:szCs w:val="24"/>
        </w:rPr>
        <w:t>avujícího podmínky</w:t>
      </w:r>
      <w:r w:rsidR="00A267CA" w:rsidRPr="00A267CA">
        <w:rPr>
          <w:rFonts w:ascii="Times New Roman" w:hAnsi="Times New Roman" w:cs="Times New Roman"/>
          <w:strike/>
          <w:color w:val="00B0F0"/>
          <w:sz w:val="24"/>
          <w:szCs w:val="24"/>
        </w:rPr>
        <w:t xml:space="preserve"> provozu vozidel na pozemních komunikacích</w:t>
      </w:r>
      <w:r w:rsidRPr="006B40B4">
        <w:rPr>
          <w:rFonts w:ascii="Times New Roman" w:hAnsi="Times New Roman" w:cs="Times New Roman"/>
          <w:strike/>
          <w:color w:val="00B0F0"/>
          <w:sz w:val="24"/>
          <w:szCs w:val="24"/>
        </w:rPr>
        <w:t>.</w:t>
      </w:r>
    </w:p>
    <w:p w:rsidR="00BC369C" w:rsidRPr="006B40B4" w:rsidRDefault="00BC369C"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73</w:t>
      </w:r>
    </w:p>
    <w:p w:rsidR="00BC369C" w:rsidRPr="006B40B4" w:rsidRDefault="00BC369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Podmínky pro uplatnění nároku na odpočet daně</w:t>
      </w:r>
    </w:p>
    <w:p w:rsidR="00BC369C" w:rsidRPr="006B40B4" w:rsidRDefault="00BC369C"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Pro uplatnění nároku na odpočet daně je plátce povinen splnit tyto podmínky:</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při odpočtu daně, kterou vůči němu uplatnil jiný plátce, mít daňový doklad,</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při odpočtu daně při dovozu zboží, je-li plátce povinen tuto daň přiznat podle § 23 odst. 2 až 4, daň přiznat a mít daňový doklad,</w:t>
      </w:r>
      <w:r w:rsidR="00CF7B8C" w:rsidRPr="006B40B4">
        <w:rPr>
          <w:rFonts w:ascii="Times New Roman" w:hAnsi="Times New Roman" w:cs="Times New Roman"/>
          <w:sz w:val="24"/>
          <w:szCs w:val="24"/>
        </w:rPr>
        <w:t xml:space="preserve"> </w:t>
      </w:r>
      <w:r w:rsidR="00CF7B8C" w:rsidRPr="006B40B4">
        <w:rPr>
          <w:rFonts w:ascii="Times New Roman" w:hAnsi="Times New Roman" w:cs="Times New Roman"/>
          <w:b/>
          <w:sz w:val="24"/>
          <w:szCs w:val="24"/>
        </w:rPr>
        <w:t>nebo</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při odpočtu daně při dovozu zboží, není-li plátce povinen postupovat podle § 23 odst. 2 až 4, vyměřenou daň zaplatit a mít daňový doklad</w:t>
      </w:r>
      <w:r w:rsidRPr="006B40B4">
        <w:rPr>
          <w:rFonts w:ascii="Times New Roman" w:hAnsi="Times New Roman" w:cs="Times New Roman"/>
          <w:strike/>
          <w:sz w:val="24"/>
          <w:szCs w:val="24"/>
        </w:rPr>
        <w:t>, nebo</w:t>
      </w:r>
      <w:r w:rsidR="00CF7B8C" w:rsidRPr="006B40B4">
        <w:rPr>
          <w:rFonts w:ascii="Times New Roman" w:hAnsi="Times New Roman" w:cs="Times New Roman"/>
          <w:b/>
          <w:sz w:val="24"/>
          <w:szCs w:val="24"/>
        </w:rPr>
        <w:t>.</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při odpočtu daně, kterou plátce uplatnil v případě plnění podle § 13 odst. 4 písm. b), daň přiznat a mít daňový doklad; nemá-li plátce daňový doklad, lze nárok prokázat jiným způsobem.</w:t>
      </w:r>
    </w:p>
    <w:p w:rsidR="00BC369C" w:rsidRPr="006B40B4" w:rsidRDefault="00BC369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Plátce je oprávněn uplatnit nárok na odpočet daně nejdříve za zdaňovací období, ve kterém jsou splněny podmínky podle odstavce 1.</w:t>
      </w:r>
    </w:p>
    <w:p w:rsidR="00BC369C" w:rsidRPr="006B40B4" w:rsidRDefault="00BC369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Nárok na odpočet daně nelze uplatnit po uplynutí lhůty, která činí 3 roky. Lhůta pro uplatnění nároku na odpočet daně počne běžet prvním dnem měsíce následujícího po zdaňovacím období, ve kterém nárok na odpočet daně vznikl. Po uplynutí této lhůty je plátce oprávněn uplatnit nárok na odpočet daně na vstupu u přijatého zdanitelného plnění, pokud</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mu vznikla povinnost tuto daň přiznat, nebo</w:t>
      </w:r>
    </w:p>
    <w:p w:rsidR="00BC369C" w:rsidRPr="006B40B4" w:rsidRDefault="00BC369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toto zdanitelné plnění použije pro účely plnění podle § 13 odst. 4 písm. b).</w:t>
      </w:r>
    </w:p>
    <w:p w:rsidR="00CF7B8C" w:rsidRPr="006B40B4" w:rsidRDefault="00CF7B8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Nárok na odpočet daně nelze uplatnit po uplynutí </w:t>
      </w:r>
      <w:r w:rsidR="00D17D29" w:rsidRPr="006B40B4">
        <w:rPr>
          <w:rFonts w:ascii="Times New Roman" w:hAnsi="Times New Roman" w:cs="Times New Roman"/>
          <w:b/>
          <w:sz w:val="24"/>
          <w:szCs w:val="24"/>
        </w:rPr>
        <w:t xml:space="preserve">druhého kalendářního roku následujícího </w:t>
      </w:r>
      <w:r w:rsidRPr="006B40B4">
        <w:rPr>
          <w:rFonts w:ascii="Times New Roman" w:hAnsi="Times New Roman" w:cs="Times New Roman"/>
          <w:b/>
          <w:sz w:val="24"/>
          <w:szCs w:val="24"/>
        </w:rPr>
        <w:t xml:space="preserve">po </w:t>
      </w:r>
      <w:r w:rsidR="00EC1076" w:rsidRPr="006B40B4">
        <w:rPr>
          <w:rFonts w:ascii="Times New Roman" w:hAnsi="Times New Roman" w:cs="Times New Roman"/>
          <w:b/>
          <w:sz w:val="24"/>
          <w:szCs w:val="24"/>
        </w:rPr>
        <w:t>dni</w:t>
      </w:r>
      <w:r w:rsidR="00BE56BE" w:rsidRPr="006B40B4">
        <w:rPr>
          <w:rFonts w:ascii="Times New Roman" w:hAnsi="Times New Roman" w:cs="Times New Roman"/>
          <w:b/>
          <w:sz w:val="24"/>
          <w:szCs w:val="24"/>
        </w:rPr>
        <w:t>, ve kterém nárok na odpočet daně vznikl</w:t>
      </w:r>
      <w:r w:rsidRPr="006B40B4">
        <w:rPr>
          <w:rFonts w:ascii="Times New Roman" w:hAnsi="Times New Roman" w:cs="Times New Roman"/>
          <w:b/>
          <w:sz w:val="24"/>
          <w:szCs w:val="24"/>
        </w:rPr>
        <w:t xml:space="preserve">. Po uplynutí této lhůty je plátce oprávněn uplatnit nárok na odpočet daně u přijatého zdanitelného plnění, pokud mu vznikla povinnost </w:t>
      </w:r>
      <w:r w:rsidR="00045021" w:rsidRPr="006B40B4">
        <w:rPr>
          <w:rFonts w:ascii="Times New Roman" w:hAnsi="Times New Roman" w:cs="Times New Roman"/>
          <w:b/>
          <w:sz w:val="24"/>
          <w:szCs w:val="24"/>
        </w:rPr>
        <w:t>z tohoto plnění přiznat daň</w:t>
      </w:r>
      <w:r w:rsidRPr="006B40B4">
        <w:rPr>
          <w:rFonts w:ascii="Times New Roman" w:hAnsi="Times New Roman" w:cs="Times New Roman"/>
          <w:b/>
          <w:sz w:val="24"/>
          <w:szCs w:val="24"/>
        </w:rPr>
        <w:t>.</w:t>
      </w:r>
    </w:p>
    <w:p w:rsidR="00BC369C" w:rsidRPr="006B40B4" w:rsidRDefault="00BC369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Plátce, který má u přijatého zdanitelného plnění nárok na odpočet daně v částečné výši, je oprávněn uplatnit nárok na odpočet daně u tohoto plnění nejpozději za poslední zdaňovací období kalendářního roku, v jehož některém ze zdaňovacích období mohl být nárok uplatněn nejdříve. Lhůta pro uplatnění nároku na odpočet daně podle odstavce 3 tím není dotčena. Lhůta podle věty první se neuplatní, pokud plátce má u přijatého zdanitelného plnění nárok na odpočet daně v krácené výši a vypořádací koeficient podle § 76 odst. 7 nebo 9 vypočtený z údajů za kalendářní rok, v jehož některém ze zdaňovacích období mohl být nárok uplatněn nejdříve, je roven nebo vyšší než 95 %, s výjimkou případu, kdy přijatým zdanitelným plněním je dlouhodobý majetek.</w:t>
      </w:r>
    </w:p>
    <w:p w:rsidR="00BC369C" w:rsidRPr="006B40B4" w:rsidRDefault="00BC369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Neobsahuje-li doklad pro prokázání nároku na odpočet daně všechny předepsané náležitosti daňového dokladu, lze nárok prokázat jiným způsobem.</w:t>
      </w:r>
    </w:p>
    <w:p w:rsidR="00BC369C" w:rsidRPr="006B40B4" w:rsidRDefault="00BC369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Převyšuje-li částka daně uvedená na přijatém daňovém dokladu výši daně, která má být uplatněna podle tohoto zákona, je plátce oprávněn uplatnit nárok na odpočet daně jen ve výši odpovídající dani, která má být uplatněna podle tohoto zákona. Je-li částka daně uvedená na přijatém daňovém dokladu nižší, než která má být uplatněna podle tohoto zákona, je plátce oprávněn uplatnit nárok na odpočet daně jen ve výši odpovídající dani uvedené na daňovém dokladu.</w:t>
      </w:r>
    </w:p>
    <w:p w:rsidR="00795862" w:rsidRPr="006B40B4" w:rsidRDefault="0079586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74</w:t>
      </w:r>
    </w:p>
    <w:p w:rsidR="00795862" w:rsidRPr="006B40B4" w:rsidRDefault="0079586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Oprava odpočtu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Pokud se plátce, pro něhož se uskutečnilo, nebo mělo být uskutečněno plnění, ve lhůtě pro opravu základu daně dozvěděl nebo dozvědět měl a mohl, že nastaly skutečnosti rozhodné pro provedení opravy základu daně, na základě kterých dojde ke snížení uplatněného odpočtu daně, je povinen uplatněný odpočet daně snížit. To neplatí, pokud plátce provedl opravu odpočtu daně podle odstavce 2 nebo 3. Opravu odpočtu daně plátce prokazuje opravným daňovým dokladem nebo jiným dokladem souvisejícím s opravou, popřípadě jiným způsobem.</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Uplatnil-li plátce odpočet daně z částky úplaty poskytnuté před uskutečněním zdanitelného plnění a ve lhůtě 3 let od konce zdaňovacího období, ve kterém mohl nárok na odpočet daně z poskytnuté úplaty uplatnit nejdříve, se dozvěděl nebo dovědět měl a mohl, že dané zdanitelné plnění se neuskuteční a úplata není vrácena, ani použita na úhradu jiného plnění, je povinen provést opravu odpočtu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Uplatnil-li plátce odpočet daně ze zdanitelného plnění spočívajícího v převodu jednoúčelového poukazu a ve lhůtě 3 let od konce zdaňovacího období, ve kterém mohl nárok na odpočet daně z tohoto zdanitelného plnění uplatnit nejdříve, se dozvěděl nebo dovědět měl a mohl, že tento poukaz nepoužije jako úplatu za skutečné předání zboží nebo poskytnutí služby, ani jej nepřevede, je povinen provést opravu odpočtu daně.</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Opravu odpočtu daně podle odstavců 1 až 3 plátce provede za zdaňovací období, ve kterém se o skutečnostech rozhodných pro tuto opravu dozvěděl nebo dozvědět měl a mohl.</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V případě přijetí zdanitelného plnění, u kterého je základ daně podle § 37a záporný, je plátce původně uplatněný odpočet daně povinen snížit za zdaňovací období, ve kterém se o skutečnostech rozhodných pro tuto opravu dozvěděl nebo dozvědět měl a mohl.</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 </w:t>
      </w:r>
      <w:r w:rsidRPr="006B40B4">
        <w:rPr>
          <w:rFonts w:ascii="Times New Roman" w:hAnsi="Times New Roman" w:cs="Times New Roman"/>
          <w:strike/>
          <w:sz w:val="24"/>
          <w:szCs w:val="24"/>
        </w:rPr>
        <w:t>3 let od konce zdaňovacího období</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12 kalendářních měsíců ode dne</w:t>
      </w:r>
      <w:r w:rsidRPr="006B40B4">
        <w:rPr>
          <w:rFonts w:ascii="Times New Roman" w:hAnsi="Times New Roman" w:cs="Times New Roman"/>
          <w:sz w:val="24"/>
          <w:szCs w:val="24"/>
        </w:rPr>
        <w:t>, ve kterém se oprava základu daně jako samostatné zdanitelné plnění považuje za uskutečněné.</w:t>
      </w:r>
    </w:p>
    <w:p w:rsidR="00795862" w:rsidRPr="006B40B4" w:rsidRDefault="0079586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Byl-li plátci doručen opravný daňový doklad podle § 45 odst. 5, je oprávněn provést opravu odpočtu daně, pokud u původně uplatněného odpočtu ještě neuplynula lhůta pro uplatnění nároku na odpočet daně.</w:t>
      </w:r>
    </w:p>
    <w:p w:rsidR="00406CD5" w:rsidRPr="006B40B4" w:rsidRDefault="00406CD5"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74a</w:t>
      </w:r>
    </w:p>
    <w:p w:rsidR="00406CD5" w:rsidRPr="006B40B4" w:rsidRDefault="00406CD5"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Oprava odpočtu daně v případě nedobytné pohledávky</w:t>
      </w:r>
    </w:p>
    <w:p w:rsidR="00406CD5" w:rsidRPr="006B40B4" w:rsidRDefault="00406CD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sz w:val="24"/>
          <w:szCs w:val="24"/>
        </w:rPr>
        <w:t xml:space="preserve">(1) Pokud se dlužník, který je plátcem, dozvěděl nebo dozvědět měl a mohl, že nastaly skutečnosti rozhodné pro </w:t>
      </w:r>
      <w:r w:rsidRPr="006B40B4">
        <w:rPr>
          <w:rFonts w:ascii="Times New Roman" w:hAnsi="Times New Roman" w:cs="Times New Roman"/>
          <w:sz w:val="24"/>
          <w:szCs w:val="24"/>
        </w:rPr>
        <w:t>provedení</w:t>
      </w:r>
      <w:r w:rsidRPr="006B40B4">
        <w:rPr>
          <w:rFonts w:ascii="Times New Roman" w:eastAsia="Times New Roman" w:hAnsi="Times New Roman" w:cs="Times New Roman"/>
          <w:sz w:val="24"/>
          <w:szCs w:val="24"/>
        </w:rPr>
        <w:t xml:space="preserve"> opravy základu daně v případě nedobytné pohledávky, změny výše opravy základu daně určené kvalifikovaným odhadem nebo dodatečné opravy základu daně, na základě kterých dojde ke snížení uplatněného odpočtu daně, ve lhůtě pro daný způsob opravy základu daně, je povinen uplatněný odpočet daně snížit</w:t>
      </w:r>
      <w:r w:rsidRPr="006B40B4">
        <w:rPr>
          <w:rFonts w:ascii="Times New Roman" w:eastAsia="Times New Roman" w:hAnsi="Times New Roman" w:cs="Times New Roman"/>
          <w:b/>
          <w:sz w:val="24"/>
          <w:szCs w:val="24"/>
        </w:rPr>
        <w:t xml:space="preserve">,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 xml:space="preserve">to za zdaňovací období, ve kterém se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 xml:space="preserve">těchto skutečnostech dozvěděl nebo dozvědět měl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mohl</w:t>
      </w:r>
      <w:r w:rsidRPr="006B40B4">
        <w:rPr>
          <w:rFonts w:ascii="Times New Roman" w:eastAsia="Times New Roman" w:hAnsi="Times New Roman" w:cs="Times New Roman"/>
          <w:sz w:val="24"/>
          <w:szCs w:val="24"/>
        </w:rPr>
        <w:t>.</w:t>
      </w:r>
    </w:p>
    <w:p w:rsidR="00406CD5" w:rsidRPr="006B40B4" w:rsidRDefault="00406CD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(2) Není-li pohledávka ze zdanitelného plnění zcela uspokojena do posledního dne </w:t>
      </w:r>
      <w:r w:rsidR="00D450B2" w:rsidRPr="006B40B4">
        <w:rPr>
          <w:rFonts w:ascii="Times New Roman" w:eastAsia="Times New Roman" w:hAnsi="Times New Roman" w:cs="Times New Roman"/>
          <w:b/>
          <w:sz w:val="24"/>
          <w:szCs w:val="24"/>
        </w:rPr>
        <w:t>šestého </w:t>
      </w:r>
      <w:r w:rsidRPr="006B40B4">
        <w:rPr>
          <w:rFonts w:ascii="Times New Roman" w:eastAsia="Times New Roman" w:hAnsi="Times New Roman" w:cs="Times New Roman"/>
          <w:b/>
          <w:sz w:val="24"/>
          <w:szCs w:val="24"/>
        </w:rPr>
        <w:t xml:space="preserve">kalendářního měsíce následujícího po kalendářním měsíci,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 xml:space="preserve">němž se stala splatnou, je dlužník, který je plátcem, povinen uplatněný odpočet daně snížit ve výši vypočtené z neposkytnuté úplaty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 xml:space="preserve">to za zdaňovací období, do kterého náleží tento poslední den. </w:t>
      </w:r>
      <w:r w:rsidR="0042643D" w:rsidRPr="006B40B4">
        <w:rPr>
          <w:rFonts w:ascii="Times New Roman" w:eastAsia="Times New Roman" w:hAnsi="Times New Roman" w:cs="Times New Roman"/>
          <w:b/>
          <w:sz w:val="24"/>
          <w:szCs w:val="24"/>
        </w:rPr>
        <w:t>U </w:t>
      </w:r>
      <w:r w:rsidRPr="006B40B4">
        <w:rPr>
          <w:rFonts w:ascii="Times New Roman" w:eastAsia="Times New Roman" w:hAnsi="Times New Roman" w:cs="Times New Roman"/>
          <w:b/>
          <w:sz w:val="24"/>
          <w:szCs w:val="24"/>
        </w:rPr>
        <w:t xml:space="preserve">plátce, jehož zdaňovacím obdobím je kalendářní čtvrtletí, povinnost snížit uplatněný odpočet daně nevzniká, pokud dojde k úplnému uspokojení pohledávky nejpozději poslední den zdaňovacího období,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 xml:space="preserve">němž uplynula lhůta </w:t>
      </w:r>
      <w:r w:rsidR="00BF2D3C" w:rsidRPr="006B40B4">
        <w:rPr>
          <w:rFonts w:ascii="Times New Roman" w:eastAsia="Times New Roman" w:hAnsi="Times New Roman" w:cs="Times New Roman"/>
          <w:b/>
          <w:sz w:val="24"/>
          <w:szCs w:val="24"/>
        </w:rPr>
        <w:t>6 </w:t>
      </w:r>
      <w:r w:rsidRPr="006B40B4">
        <w:rPr>
          <w:rFonts w:ascii="Times New Roman" w:eastAsia="Times New Roman" w:hAnsi="Times New Roman" w:cs="Times New Roman"/>
          <w:b/>
          <w:sz w:val="24"/>
          <w:szCs w:val="24"/>
        </w:rPr>
        <w:t xml:space="preserve">kalendářních měsíců následujících po kalendářním měsíci,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němž se pohledávka stala splatnou.</w:t>
      </w:r>
    </w:p>
    <w:p w:rsidR="00406CD5" w:rsidRPr="006B40B4" w:rsidRDefault="00406CD5"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(3)</w:t>
      </w:r>
      <w:r w:rsidRPr="006B40B4">
        <w:rPr>
          <w:rFonts w:ascii="Times New Roman" w:hAnsi="Times New Roman" w:cs="Times New Roman"/>
          <w:sz w:val="24"/>
          <w:szCs w:val="24"/>
        </w:rPr>
        <w:t xml:space="preserve"> Opravu odpočtu daně podle odstavce </w:t>
      </w:r>
      <w:r w:rsidR="0042643D" w:rsidRPr="006B40B4">
        <w:rPr>
          <w:rFonts w:ascii="Times New Roman" w:hAnsi="Times New Roman" w:cs="Times New Roman"/>
          <w:sz w:val="24"/>
          <w:szCs w:val="24"/>
        </w:rPr>
        <w:t>1</w:t>
      </w:r>
      <w:r w:rsidR="00D17EEB" w:rsidRPr="006B40B4">
        <w:rPr>
          <w:rFonts w:ascii="Times New Roman" w:hAnsi="Times New Roman" w:cs="Times New Roman"/>
          <w:sz w:val="24"/>
          <w:szCs w:val="24"/>
        </w:rPr>
        <w:t xml:space="preserve"> </w:t>
      </w:r>
      <w:r w:rsidR="0094217E" w:rsidRPr="006B40B4">
        <w:rPr>
          <w:rFonts w:ascii="Times New Roman" w:hAnsi="Times New Roman" w:cs="Times New Roman"/>
          <w:b/>
          <w:sz w:val="24"/>
          <w:szCs w:val="24"/>
        </w:rPr>
        <w:t xml:space="preserve">nebo </w:t>
      </w:r>
      <w:r w:rsidRPr="006B40B4">
        <w:rPr>
          <w:rFonts w:ascii="Times New Roman" w:hAnsi="Times New Roman" w:cs="Times New Roman"/>
          <w:b/>
          <w:sz w:val="24"/>
          <w:szCs w:val="24"/>
        </w:rPr>
        <w:t>2</w:t>
      </w:r>
      <w:r w:rsidR="00D17EEB" w:rsidRPr="006B40B4">
        <w:rPr>
          <w:rFonts w:ascii="Times New Roman" w:hAnsi="Times New Roman" w:cs="Times New Roman"/>
          <w:b/>
          <w:sz w:val="24"/>
          <w:szCs w:val="24"/>
        </w:rPr>
        <w:t xml:space="preserve"> </w:t>
      </w:r>
      <w:r w:rsidRPr="006B40B4">
        <w:rPr>
          <w:rFonts w:ascii="Times New Roman" w:hAnsi="Times New Roman" w:cs="Times New Roman"/>
          <w:sz w:val="24"/>
          <w:szCs w:val="24"/>
        </w:rPr>
        <w:t>dlužník prokazuje opravným daňovým dokladem nebo jiným způsobem.</w:t>
      </w:r>
    </w:p>
    <w:p w:rsidR="00406CD5" w:rsidRPr="006B40B4" w:rsidRDefault="00406CD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b/>
          <w:strike/>
          <w:sz w:val="24"/>
          <w:szCs w:val="24"/>
        </w:rPr>
        <w:t xml:space="preserve"> </w:t>
      </w:r>
      <w:r w:rsidR="009334A5" w:rsidRPr="006B40B4">
        <w:rPr>
          <w:rFonts w:ascii="Times New Roman" w:hAnsi="Times New Roman" w:cs="Times New Roman"/>
          <w:b/>
          <w:strike/>
          <w:sz w:val="24"/>
          <w:szCs w:val="24"/>
        </w:rPr>
        <w:t xml:space="preserve">(4) </w:t>
      </w:r>
      <w:r w:rsidRPr="006B40B4">
        <w:rPr>
          <w:rFonts w:ascii="Times New Roman" w:hAnsi="Times New Roman" w:cs="Times New Roman"/>
          <w:strike/>
          <w:sz w:val="24"/>
          <w:szCs w:val="24"/>
        </w:rPr>
        <w:t>Provedl-li dlužník opravu odpočtu daně podle odstavce 1, je dlužník, který je plátcem, oprávněn provést opravu odpočtu daně, pokud nastaly skutečnosti rozhodné pro provedení opravy základu daně v případě nedobytné pohledávky, změny výše opravy základu daně určené kvalifikovaným odhadem, dodatečné opravy základu daně nebo zrušení opravy základu daně, které mají za následek zvýšení opraveného odpočtu daně, a to nejdříve za zdaňovací období, ve kterém mu byl doručen opravný daňový doklad.</w:t>
      </w:r>
    </w:p>
    <w:p w:rsidR="009334A5" w:rsidRPr="006B40B4" w:rsidRDefault="009334A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Provedl-li dlužník opravu odpočtu daně podle odstavce </w:t>
      </w:r>
      <w:r w:rsidR="0042643D" w:rsidRPr="006B40B4">
        <w:rPr>
          <w:rFonts w:ascii="Times New Roman" w:hAnsi="Times New Roman" w:cs="Times New Roman"/>
          <w:b/>
          <w:sz w:val="24"/>
          <w:szCs w:val="24"/>
        </w:rPr>
        <w:t>1 </w:t>
      </w:r>
      <w:r w:rsidR="0094217E" w:rsidRPr="006B40B4">
        <w:rPr>
          <w:rFonts w:ascii="Times New Roman" w:hAnsi="Times New Roman" w:cs="Times New Roman"/>
          <w:b/>
          <w:sz w:val="24"/>
          <w:szCs w:val="24"/>
        </w:rPr>
        <w:t>nebo </w:t>
      </w:r>
      <w:r w:rsidRPr="006B40B4">
        <w:rPr>
          <w:rFonts w:ascii="Times New Roman" w:hAnsi="Times New Roman" w:cs="Times New Roman"/>
          <w:b/>
          <w:sz w:val="24"/>
          <w:szCs w:val="24"/>
        </w:rPr>
        <w:t>2, je dlužník, který je plátcem, oprávněn provést opravu odpočtu daně, pokud nastaly skutečnosti rozhodné pro provedení opravy základu daně v případě nedobytné pohledávky, změny výše opravy základu daně určené kvalifikovaným odhadem, dodatečné opravy základu daně nebo zrušení opravy základu daně, které mají za následek zvýšení opraveného odpočtu daně, a to nejdříve za zdaňovací období, ve kterém</w:t>
      </w:r>
    </w:p>
    <w:p w:rsidR="009334A5" w:rsidRPr="006B40B4" w:rsidRDefault="009334A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mu byl doručen opravný daňový doklad,</w:t>
      </w:r>
      <w:r w:rsidR="00D450B2" w:rsidRPr="006B40B4">
        <w:rPr>
          <w:rFonts w:ascii="Times New Roman" w:hAnsi="Times New Roman" w:cs="Times New Roman"/>
          <w:b/>
          <w:sz w:val="24"/>
          <w:szCs w:val="24"/>
        </w:rPr>
        <w:t xml:space="preserve"> nebo</w:t>
      </w:r>
    </w:p>
    <w:p w:rsidR="009334A5" w:rsidRPr="006B40B4" w:rsidRDefault="009334A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nastaly skutečnosti rozhodné pro provedení opravy základu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případě nedobytné pohledávky, změny výše opravy základu daně určené kvalifikovaným odhadem, dodatečné opravy základu daně nebo zrušení opravy základu daně, pokud věřiteli nevznikla povinnost vystavit opravný daňový doklad.</w:t>
      </w:r>
    </w:p>
    <w:p w:rsidR="00D450B2" w:rsidRPr="006B40B4" w:rsidRDefault="00D450B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Provedl-li dlužník opravu odpočtu daně podle odstavce 2, je dlužník, který je plátcem, oprávněn provést opravu odpočtu daně, která má za následek zvýšení opraveného odpočtu daně, pokud pohledávka ze zdanitelného plnění byla zcela nebo zčásti uspokojena, a to nejdříve za zdaňovací období, ve kterém dojde k předmětnému uspokojení pohledávky. Oprava odpočtu daně se provede ve výši vypočtené z poskytnuté úplaty dlužníkem, a to i s přihlédnutím ke všem opravám odpočtu daně.</w:t>
      </w:r>
    </w:p>
    <w:p w:rsidR="00406CD5" w:rsidRPr="006B40B4" w:rsidRDefault="00406CD5"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xml:space="preserve"> </w:t>
      </w:r>
      <w:r w:rsidR="00FA5BEA" w:rsidRPr="006B40B4">
        <w:rPr>
          <w:rFonts w:ascii="Times New Roman" w:hAnsi="Times New Roman" w:cs="Times New Roman"/>
          <w:b/>
          <w:strike/>
          <w:sz w:val="24"/>
          <w:szCs w:val="24"/>
        </w:rPr>
        <w:t>(5)</w:t>
      </w:r>
      <w:r w:rsidR="00FA5BEA" w:rsidRPr="006B40B4">
        <w:rPr>
          <w:rFonts w:ascii="Times New Roman" w:hAnsi="Times New Roman" w:cs="Times New Roman"/>
          <w:sz w:val="24"/>
          <w:szCs w:val="24"/>
        </w:rPr>
        <w:t xml:space="preserve"> </w:t>
      </w:r>
      <w:r w:rsidRPr="006B40B4">
        <w:rPr>
          <w:rFonts w:ascii="Times New Roman" w:hAnsi="Times New Roman" w:cs="Times New Roman"/>
          <w:b/>
          <w:sz w:val="24"/>
          <w:szCs w:val="24"/>
        </w:rPr>
        <w:t>(</w:t>
      </w:r>
      <w:r w:rsidR="00D450B2" w:rsidRPr="006B40B4">
        <w:rPr>
          <w:rFonts w:ascii="Times New Roman" w:hAnsi="Times New Roman" w:cs="Times New Roman"/>
          <w:b/>
          <w:sz w:val="24"/>
          <w:szCs w:val="24"/>
        </w:rPr>
        <w:t>6</w:t>
      </w:r>
      <w:r w:rsidRPr="006B40B4">
        <w:rPr>
          <w:rFonts w:ascii="Times New Roman" w:hAnsi="Times New Roman" w:cs="Times New Roman"/>
          <w:b/>
          <w:sz w:val="24"/>
          <w:szCs w:val="24"/>
        </w:rPr>
        <w:t>)</w:t>
      </w:r>
      <w:r w:rsidRPr="006B40B4">
        <w:rPr>
          <w:rFonts w:ascii="Times New Roman" w:hAnsi="Times New Roman" w:cs="Times New Roman"/>
          <w:sz w:val="24"/>
          <w:szCs w:val="24"/>
        </w:rPr>
        <w:t xml:space="preserve"> Opravu odpočtu daně podle odstavce</w:t>
      </w:r>
      <w:r w:rsidRPr="006B40B4">
        <w:rPr>
          <w:rFonts w:ascii="Times New Roman" w:hAnsi="Times New Roman" w:cs="Times New Roman"/>
          <w:strike/>
          <w:sz w:val="24"/>
          <w:szCs w:val="24"/>
        </w:rPr>
        <w:t xml:space="preserve"> </w:t>
      </w:r>
      <w:r w:rsidR="0042643D" w:rsidRPr="006B40B4">
        <w:rPr>
          <w:rFonts w:ascii="Times New Roman" w:hAnsi="Times New Roman" w:cs="Times New Roman"/>
          <w:strike/>
          <w:sz w:val="24"/>
          <w:szCs w:val="24"/>
        </w:rPr>
        <w:t>3 </w:t>
      </w:r>
      <w:r w:rsidRPr="006B40B4">
        <w:rPr>
          <w:rFonts w:ascii="Times New Roman" w:hAnsi="Times New Roman" w:cs="Times New Roman"/>
          <w:b/>
          <w:sz w:val="24"/>
          <w:szCs w:val="24"/>
        </w:rPr>
        <w:t>4</w:t>
      </w:r>
      <w:r w:rsidR="00D450B2" w:rsidRPr="006B40B4">
        <w:rPr>
          <w:rFonts w:ascii="Times New Roman" w:hAnsi="Times New Roman" w:cs="Times New Roman"/>
          <w:b/>
          <w:sz w:val="24"/>
          <w:szCs w:val="24"/>
        </w:rPr>
        <w:t xml:space="preserve"> </w:t>
      </w:r>
      <w:r w:rsidR="00602F2A" w:rsidRPr="006B40B4">
        <w:rPr>
          <w:rFonts w:ascii="Times New Roman" w:hAnsi="Times New Roman" w:cs="Times New Roman"/>
          <w:b/>
          <w:sz w:val="24"/>
          <w:szCs w:val="24"/>
        </w:rPr>
        <w:t xml:space="preserve">nebo </w:t>
      </w:r>
      <w:r w:rsidR="00D450B2" w:rsidRPr="006B40B4">
        <w:rPr>
          <w:rFonts w:ascii="Times New Roman" w:hAnsi="Times New Roman" w:cs="Times New Roman"/>
          <w:b/>
          <w:sz w:val="24"/>
          <w:szCs w:val="24"/>
        </w:rPr>
        <w:t>5</w:t>
      </w:r>
      <w:r w:rsidRPr="006B40B4">
        <w:rPr>
          <w:rFonts w:ascii="Times New Roman" w:hAnsi="Times New Roman" w:cs="Times New Roman"/>
          <w:sz w:val="24"/>
          <w:szCs w:val="24"/>
        </w:rPr>
        <w:t> lze provést v případě dodatečné opravy základu daně, která je provedena na základě postoupení pohledávky pouze do výše základu daně stanoveného z částky, kterou uhradil dlužník postupníkovi.</w:t>
      </w:r>
    </w:p>
    <w:p w:rsidR="00406CD5" w:rsidRPr="006B40B4" w:rsidRDefault="00406CD5"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(5)</w:t>
      </w:r>
      <w:r w:rsidRPr="006B40B4">
        <w:rPr>
          <w:rFonts w:ascii="Times New Roman" w:hAnsi="Times New Roman" w:cs="Times New Roman"/>
          <w:sz w:val="24"/>
          <w:szCs w:val="24"/>
        </w:rPr>
        <w:t xml:space="preserve"> </w:t>
      </w:r>
      <w:r w:rsidR="00FA5BEA" w:rsidRPr="006B40B4">
        <w:rPr>
          <w:rFonts w:ascii="Times New Roman" w:hAnsi="Times New Roman" w:cs="Times New Roman"/>
          <w:b/>
          <w:strike/>
          <w:sz w:val="24"/>
          <w:szCs w:val="24"/>
        </w:rPr>
        <w:t>(6)</w:t>
      </w:r>
      <w:r w:rsidR="00FA5BEA" w:rsidRPr="006B40B4">
        <w:rPr>
          <w:rFonts w:ascii="Times New Roman" w:hAnsi="Times New Roman" w:cs="Times New Roman"/>
          <w:sz w:val="24"/>
          <w:szCs w:val="24"/>
        </w:rPr>
        <w:t xml:space="preserve"> </w:t>
      </w:r>
      <w:r w:rsidRPr="006B40B4">
        <w:rPr>
          <w:rFonts w:ascii="Times New Roman" w:hAnsi="Times New Roman" w:cs="Times New Roman"/>
          <w:b/>
          <w:sz w:val="24"/>
          <w:szCs w:val="24"/>
        </w:rPr>
        <w:t>(</w:t>
      </w:r>
      <w:r w:rsidR="00D450B2" w:rsidRPr="006B40B4">
        <w:rPr>
          <w:rFonts w:ascii="Times New Roman" w:hAnsi="Times New Roman" w:cs="Times New Roman"/>
          <w:b/>
          <w:sz w:val="24"/>
          <w:szCs w:val="24"/>
        </w:rPr>
        <w:t>7</w:t>
      </w:r>
      <w:r w:rsidRPr="006B40B4">
        <w:rPr>
          <w:rFonts w:ascii="Times New Roman" w:hAnsi="Times New Roman" w:cs="Times New Roman"/>
          <w:b/>
          <w:sz w:val="24"/>
          <w:szCs w:val="24"/>
        </w:rPr>
        <w:t>)</w:t>
      </w:r>
      <w:r w:rsidRPr="006B40B4">
        <w:rPr>
          <w:rFonts w:ascii="Times New Roman" w:hAnsi="Times New Roman" w:cs="Times New Roman"/>
          <w:sz w:val="24"/>
          <w:szCs w:val="24"/>
        </w:rPr>
        <w:t xml:space="preserve"> Opravu odpočtu daně podle </w:t>
      </w:r>
      <w:r w:rsidRPr="006B40B4">
        <w:rPr>
          <w:rFonts w:ascii="Times New Roman" w:hAnsi="Times New Roman" w:cs="Times New Roman"/>
          <w:strike/>
          <w:sz w:val="24"/>
          <w:szCs w:val="24"/>
        </w:rPr>
        <w:t xml:space="preserve">odstavce </w:t>
      </w:r>
      <w:r w:rsidR="0042643D" w:rsidRPr="006B40B4">
        <w:rPr>
          <w:rFonts w:ascii="Times New Roman" w:hAnsi="Times New Roman" w:cs="Times New Roman"/>
          <w:strike/>
          <w:sz w:val="24"/>
          <w:szCs w:val="24"/>
        </w:rPr>
        <w:t>3</w:t>
      </w:r>
      <w:r w:rsidR="00D17EEB" w:rsidRPr="006B40B4">
        <w:rPr>
          <w:rFonts w:ascii="Times New Roman" w:hAnsi="Times New Roman" w:cs="Times New Roman"/>
          <w:sz w:val="24"/>
          <w:szCs w:val="24"/>
        </w:rPr>
        <w:t xml:space="preserve"> </w:t>
      </w:r>
      <w:r w:rsidRPr="006B40B4">
        <w:rPr>
          <w:rFonts w:ascii="Times New Roman" w:hAnsi="Times New Roman" w:cs="Times New Roman"/>
          <w:b/>
          <w:sz w:val="24"/>
          <w:szCs w:val="24"/>
        </w:rPr>
        <w:t>odstavce 4</w:t>
      </w:r>
      <w:r w:rsidRPr="006B40B4">
        <w:rPr>
          <w:rFonts w:ascii="Times New Roman" w:hAnsi="Times New Roman" w:cs="Times New Roman"/>
          <w:sz w:val="24"/>
          <w:szCs w:val="24"/>
        </w:rPr>
        <w:t> lze provést do 3 let od konce zdaňovacího období, ve kterém se oprava základu daně, změna výše opravy základu daně, dodatečná oprava základu daně nebo zrušení opravy základu daně považují jako samostatná zdanitelná plnění za uskutečněná.</w:t>
      </w:r>
    </w:p>
    <w:p w:rsidR="00D450B2" w:rsidRPr="006B40B4" w:rsidRDefault="00D450B2"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(8) Opravu odpočtu daně podle odstavce 5 lze provést </w:t>
      </w:r>
      <w:r w:rsidR="00BF2D3C" w:rsidRPr="006B40B4">
        <w:rPr>
          <w:rFonts w:ascii="Times New Roman" w:hAnsi="Times New Roman" w:cs="Times New Roman"/>
          <w:b/>
          <w:sz w:val="24"/>
          <w:szCs w:val="24"/>
        </w:rPr>
        <w:t xml:space="preserve">do konce druhého kalendářního roku následujícího </w:t>
      </w:r>
      <w:r w:rsidR="002F7D1F" w:rsidRPr="006B40B4">
        <w:rPr>
          <w:rFonts w:ascii="Times New Roman" w:hAnsi="Times New Roman" w:cs="Times New Roman"/>
          <w:b/>
          <w:sz w:val="24"/>
          <w:szCs w:val="24"/>
        </w:rPr>
        <w:t xml:space="preserve">po </w:t>
      </w:r>
      <w:r w:rsidRPr="006B40B4">
        <w:rPr>
          <w:rFonts w:ascii="Times New Roman" w:hAnsi="Times New Roman" w:cs="Times New Roman"/>
          <w:b/>
          <w:sz w:val="24"/>
          <w:szCs w:val="24"/>
        </w:rPr>
        <w:t>konc</w:t>
      </w:r>
      <w:r w:rsidR="002F7D1F" w:rsidRPr="006B40B4">
        <w:rPr>
          <w:rFonts w:ascii="Times New Roman" w:hAnsi="Times New Roman" w:cs="Times New Roman"/>
          <w:b/>
          <w:sz w:val="24"/>
          <w:szCs w:val="24"/>
        </w:rPr>
        <w:t>i</w:t>
      </w:r>
      <w:r w:rsidRPr="006B40B4">
        <w:rPr>
          <w:rFonts w:ascii="Times New Roman" w:hAnsi="Times New Roman" w:cs="Times New Roman"/>
          <w:b/>
          <w:sz w:val="24"/>
          <w:szCs w:val="24"/>
        </w:rPr>
        <w:t xml:space="preserve"> zdaňovacího období, ve kterém je dlužník oprávněn provést tuto opravu odpočtu daně.</w:t>
      </w:r>
    </w:p>
    <w:p w:rsidR="00406CD5" w:rsidRPr="006B40B4" w:rsidRDefault="00406CD5"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 xml:space="preserve">(6) </w:t>
      </w:r>
      <w:r w:rsidRPr="006B40B4">
        <w:rPr>
          <w:rFonts w:ascii="Times New Roman" w:hAnsi="Times New Roman" w:cs="Times New Roman"/>
          <w:b/>
          <w:strike/>
          <w:sz w:val="24"/>
          <w:szCs w:val="24"/>
        </w:rPr>
        <w:t>(</w:t>
      </w:r>
      <w:r w:rsidR="00FA5BEA" w:rsidRPr="006B40B4">
        <w:rPr>
          <w:rFonts w:ascii="Times New Roman" w:hAnsi="Times New Roman" w:cs="Times New Roman"/>
          <w:b/>
          <w:strike/>
          <w:sz w:val="24"/>
          <w:szCs w:val="24"/>
        </w:rPr>
        <w:t>7</w:t>
      </w:r>
      <w:r w:rsidRPr="006B40B4">
        <w:rPr>
          <w:rFonts w:ascii="Times New Roman" w:hAnsi="Times New Roman" w:cs="Times New Roman"/>
          <w:b/>
          <w:strike/>
          <w:sz w:val="24"/>
          <w:szCs w:val="24"/>
        </w:rPr>
        <w:t>)</w:t>
      </w:r>
      <w:r w:rsidR="00FA5BEA" w:rsidRPr="006B40B4">
        <w:rPr>
          <w:rFonts w:ascii="Times New Roman" w:hAnsi="Times New Roman" w:cs="Times New Roman"/>
          <w:b/>
          <w:strike/>
          <w:sz w:val="24"/>
          <w:szCs w:val="24"/>
        </w:rPr>
        <w:t xml:space="preserve"> (8)</w:t>
      </w:r>
      <w:r w:rsidR="00D450B2" w:rsidRPr="006B40B4">
        <w:rPr>
          <w:rFonts w:ascii="Times New Roman" w:hAnsi="Times New Roman" w:cs="Times New Roman"/>
          <w:sz w:val="24"/>
          <w:szCs w:val="24"/>
        </w:rPr>
        <w:t xml:space="preserve"> </w:t>
      </w:r>
      <w:r w:rsidR="00D450B2" w:rsidRPr="006B40B4">
        <w:rPr>
          <w:rFonts w:ascii="Times New Roman" w:hAnsi="Times New Roman" w:cs="Times New Roman"/>
          <w:b/>
          <w:sz w:val="24"/>
          <w:szCs w:val="24"/>
        </w:rPr>
        <w:t>(9)</w:t>
      </w:r>
      <w:r w:rsidRPr="006B40B4">
        <w:rPr>
          <w:rFonts w:ascii="Times New Roman" w:hAnsi="Times New Roman" w:cs="Times New Roman"/>
          <w:sz w:val="24"/>
          <w:szCs w:val="24"/>
        </w:rPr>
        <w:t xml:space="preserve"> Opravu odpočtu daně podle odstavce </w:t>
      </w:r>
      <w:r w:rsidR="0042643D" w:rsidRPr="006B40B4">
        <w:rPr>
          <w:rFonts w:ascii="Times New Roman" w:hAnsi="Times New Roman" w:cs="Times New Roman"/>
          <w:strike/>
          <w:sz w:val="24"/>
          <w:szCs w:val="24"/>
        </w:rPr>
        <w:t>3 </w:t>
      </w:r>
      <w:r w:rsidRPr="006B40B4">
        <w:rPr>
          <w:rFonts w:ascii="Times New Roman" w:hAnsi="Times New Roman" w:cs="Times New Roman"/>
          <w:b/>
          <w:strike/>
          <w:sz w:val="24"/>
          <w:szCs w:val="24"/>
        </w:rPr>
        <w:t>4</w:t>
      </w:r>
      <w:r w:rsidRPr="006B40B4">
        <w:rPr>
          <w:rFonts w:ascii="Times New Roman" w:hAnsi="Times New Roman" w:cs="Times New Roman"/>
          <w:sz w:val="24"/>
          <w:szCs w:val="24"/>
        </w:rPr>
        <w:t> dlužník prokazuje opravným daňovým dokladem</w:t>
      </w:r>
      <w:r w:rsidRPr="006B40B4">
        <w:rPr>
          <w:rFonts w:ascii="Times New Roman" w:hAnsi="Times New Roman" w:cs="Times New Roman"/>
          <w:b/>
          <w:sz w:val="24"/>
          <w:szCs w:val="24"/>
        </w:rPr>
        <w:t>;</w:t>
      </w:r>
      <w:r w:rsidRPr="006B40B4">
        <w:rPr>
          <w:b/>
        </w:rPr>
        <w:t xml:space="preserve"> </w:t>
      </w:r>
      <w:r w:rsidRPr="006B40B4">
        <w:rPr>
          <w:rFonts w:ascii="Times New Roman" w:hAnsi="Times New Roman" w:cs="Times New Roman"/>
          <w:b/>
          <w:sz w:val="24"/>
          <w:szCs w:val="24"/>
        </w:rPr>
        <w:t>pokud nevznikla povinnost vystavit opravný daňový doklad, prokazuje dlužník opravu odpočtu daně jiným způsobem</w:t>
      </w:r>
      <w:r w:rsidRPr="006B40B4">
        <w:rPr>
          <w:rFonts w:ascii="Times New Roman" w:hAnsi="Times New Roman" w:cs="Times New Roman"/>
          <w:sz w:val="24"/>
          <w:szCs w:val="24"/>
        </w:rPr>
        <w:t>.</w:t>
      </w:r>
    </w:p>
    <w:p w:rsidR="004E2286" w:rsidRPr="006B40B4" w:rsidRDefault="004E228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75</w:t>
      </w:r>
    </w:p>
    <w:p w:rsidR="004E2286" w:rsidRPr="006B40B4" w:rsidRDefault="004E228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Způsob výpočtu odpočtu daně v poměrné výši</w:t>
      </w:r>
    </w:p>
    <w:p w:rsidR="004E2286" w:rsidRPr="006B40B4" w:rsidRDefault="004E228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Použije-li plátce přijaté zdanitelné plnění jak pro účely svých uskutečněných plnění, tak pro jiné účely, má nárok na odpočet daně pouze v poměrné výši odpovídající rozsahu použití pro účely svých uskutečněných plnění. Tím není dotčeno ustanovení § 76.</w:t>
      </w:r>
    </w:p>
    <w:p w:rsidR="004E2286" w:rsidRPr="006B40B4" w:rsidRDefault="004E228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V případě přijatého zdanitelného plnění, které není pořízením dlouhodobého majetku, určeného pro uskutečněná plnění, které plátce použije zčásti rovněž pro svou osobní spotřebu nebo pro osobní spotřebu svých zaměstnanců, si plátce může zvolit, že uplatní nárok na odpočet daně v plné výši. Část přijatého zdanitelného plnění, kterou použije pro svou osobní spotřebu nebo pro osobní spotřebu svých zaměstnanců, se poté považuje za dodání zboží podle § 13 odst. 4 písm. a) nebo za poskytnutí služby podle § 14 odst. 3 písm. a).</w:t>
      </w:r>
    </w:p>
    <w:p w:rsidR="004E2286" w:rsidRPr="006B40B4" w:rsidRDefault="004E228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Příslušná výše odpočtu daně v poměrné výši se vypočte jako součin daně na vstupu u přijatého zdanitelného plnění, u kterého má plátce nárok na odpočet daně v poměrné výši, a podílu použití tohoto plnění pro účely svých uskutečněných plnění (dále jen „poměrný koeficient“). Poměrný koeficient se vypočítá jako procentní podíl zaokrouhlený na celé procento nahoru.</w:t>
      </w:r>
    </w:p>
    <w:p w:rsidR="004E2286" w:rsidRPr="006B40B4" w:rsidRDefault="004E228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Nelze-li v okamžiku uplatnění odpočtu daně stanovit výši poměrného koeficientu podle skutečného podílu použití, stanoví ji plátce kvalifikovaným odhadem. Po skončení kalendářního roku, ve kterém po uskutečnění zdanitelného plnění plátce byl oprávněn uplatnit nárok na odpočet daně, tento nárok uplatnil a přijaté zdanitelné plnění použil, plátce do hodnoty poměrného koeficientu zohlední skutečný podíl použití tohoto zdanitelného plnění pro účely uskutečněných plnění v daném roce. Odchyluje-li se poměrný koeficient vypočtený podle skutečného použití od poměrného koeficientu stanoveného odhadem o více než 10 procentních bodů, výše uplatněného odpočtu daně se opraví.</w:t>
      </w:r>
    </w:p>
    <w:p w:rsidR="004E2286" w:rsidRPr="006B40B4" w:rsidRDefault="004E228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V případě, že plátce uplatnil odpočet daně z poskytnuté úplaty před pořízením dlouhodobého majetku, u kterého má nárok na odpočet daně v poměrné výši, v jiném roce</w:t>
      </w:r>
      <w:r w:rsidR="006F53B4" w:rsidRPr="006B40B4">
        <w:rPr>
          <w:rFonts w:ascii="Times New Roman" w:hAnsi="Times New Roman" w:cs="Times New Roman"/>
          <w:strike/>
          <w:sz w:val="24"/>
          <w:szCs w:val="24"/>
        </w:rPr>
        <w:t>, než ve kterém je po pořízení tohoto majetku nárok na odpočet daně oprávněn uplatnit,</w:t>
      </w:r>
      <w:r w:rsidR="00AF59E4" w:rsidRPr="006B40B4">
        <w:rPr>
          <w:rFonts w:ascii="Times New Roman" w:hAnsi="Times New Roman" w:cs="Times New Roman"/>
          <w:strike/>
          <w:sz w:val="24"/>
          <w:szCs w:val="24"/>
        </w:rPr>
        <w:t xml:space="preserve"> </w:t>
      </w:r>
      <w:r w:rsidRPr="006B40B4">
        <w:rPr>
          <w:rFonts w:ascii="Times New Roman" w:hAnsi="Times New Roman" w:cs="Times New Roman"/>
          <w:strike/>
          <w:sz w:val="24"/>
          <w:szCs w:val="24"/>
        </w:rPr>
        <w:t>zahrne do částky opravy podle odstavce 4 rovněž rozdíl ve výši nároku na odpočet daně vyplývající z rozdílu mezi hodnotami poměrných koeficientů za příslušné roky, pokud se tyto hodnoty odchylují o více než 10 procentních bodů. Obdobně plátce postupuje i v případě uplatnění odpočtu daně u každého jednotlivého přijatého plnění, které se stalo součástí pořízeného dlouhodobého majetku.</w:t>
      </w:r>
    </w:p>
    <w:p w:rsidR="0001745B" w:rsidRPr="006B40B4" w:rsidRDefault="0001745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(5) V případě, že plátce uplatnil odpočet daně z poskytnuté úplaty před pořízením dlouhodobého majetku, u kterého má nárok na odpočet daně v poměrné výši, </w:t>
      </w:r>
      <w:r w:rsidR="00D17EEB" w:rsidRPr="006B40B4">
        <w:rPr>
          <w:rFonts w:ascii="Times New Roman" w:hAnsi="Times New Roman" w:cs="Times New Roman"/>
          <w:b/>
          <w:sz w:val="24"/>
          <w:szCs w:val="24"/>
        </w:rPr>
        <w:t>v jednom z</w:t>
      </w:r>
      <w:r w:rsidR="00865ABC" w:rsidRPr="006B40B4">
        <w:rPr>
          <w:rFonts w:ascii="Times New Roman" w:hAnsi="Times New Roman" w:cs="Times New Roman"/>
          <w:b/>
          <w:sz w:val="24"/>
          <w:szCs w:val="24"/>
        </w:rPr>
        <w:t> 9 </w:t>
      </w:r>
      <w:r w:rsidRPr="006B40B4">
        <w:rPr>
          <w:rFonts w:ascii="Times New Roman" w:hAnsi="Times New Roman" w:cs="Times New Roman"/>
          <w:b/>
          <w:sz w:val="24"/>
          <w:szCs w:val="24"/>
        </w:rPr>
        <w:t xml:space="preserve">kalendářních let bezprostředně předcházejících kalendářnímu roku pořízení tohoto majetku s použitím jiného poměrného koeficientu než poměrného koeficientu, který odpovídá poměrnému koeficientu tohoto pořízeného majetku, zahrne do částky opravy podle odstavce 4 rovněž rozdíl ve výši nároku na odpočet daně vyplývající z rozdílu mezi </w:t>
      </w:r>
      <w:r w:rsidR="000E619A" w:rsidRPr="006B40B4">
        <w:rPr>
          <w:rFonts w:ascii="Times New Roman" w:hAnsi="Times New Roman" w:cs="Times New Roman"/>
          <w:b/>
          <w:sz w:val="24"/>
          <w:szCs w:val="24"/>
        </w:rPr>
        <w:t>koeficientem, který odpovídá poměrnému koeficientu tohoto majetku, a koeficientem, který použil u poskytnuté úplaty</w:t>
      </w:r>
      <w:r w:rsidRPr="006B40B4">
        <w:rPr>
          <w:rFonts w:ascii="Times New Roman" w:hAnsi="Times New Roman" w:cs="Times New Roman"/>
          <w:b/>
          <w:sz w:val="24"/>
          <w:szCs w:val="24"/>
        </w:rPr>
        <w:t xml:space="preserve">. </w:t>
      </w:r>
      <w:r w:rsidR="00DD00CF" w:rsidRPr="006B40B4">
        <w:rPr>
          <w:rFonts w:ascii="Times New Roman" w:hAnsi="Times New Roman" w:cs="Times New Roman"/>
          <w:b/>
          <w:sz w:val="24"/>
          <w:szCs w:val="24"/>
        </w:rPr>
        <w:t xml:space="preserve">V případě, že plátce z takové poskytnuté úplaty neuplatnil nárok na odpočet daně v poměrné výši, ale v souladu s tímto zákonem v plné výši, považuje se poměrný koeficient u tohoto odpočtu za roven 100 %. </w:t>
      </w:r>
      <w:r w:rsidRPr="006B40B4">
        <w:rPr>
          <w:rFonts w:ascii="Times New Roman" w:hAnsi="Times New Roman" w:cs="Times New Roman"/>
          <w:b/>
          <w:sz w:val="24"/>
          <w:szCs w:val="24"/>
        </w:rPr>
        <w:t>Obdobně plátce postupuje i v případě uplatnění odpočtu daně u</w:t>
      </w:r>
    </w:p>
    <w:p w:rsidR="00B04E54" w:rsidRPr="006B40B4" w:rsidRDefault="00B04E5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každého jednotlivého přijatého plnění, které se stalo součástí pořízeného dlouhodobého majetku, </w:t>
      </w:r>
    </w:p>
    <w:p w:rsidR="0001745B" w:rsidRPr="006B40B4" w:rsidRDefault="00B04E5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pořízení jiného než dlouhodobého majetku, u něhož plátce nepostupuje podle odstavce 2, a úplat poskytnutých před jeho pořízením.</w:t>
      </w:r>
    </w:p>
    <w:p w:rsidR="004E2286" w:rsidRPr="006B40B4" w:rsidRDefault="004E228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Je-li vypočtená částka opravy podle odstavce 4 nebo 5 kladná, je plátce oprávněn výši uplatněného odpočtu daně opravit, je-li záporná, je plátce povinen výši uplatněného odpočtu daně opravit. Opravu plátce provede za poslední zdaňovací období kalendářního roku, ve kterém po uskutečnění zdanitelného plnění je oprávněn uplatnit nárok na odpočet daně, jehož se oprava týká.</w:t>
      </w:r>
    </w:p>
    <w:p w:rsidR="00220476" w:rsidRPr="006B40B4" w:rsidRDefault="0022047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76</w:t>
      </w:r>
    </w:p>
    <w:p w:rsidR="00220476" w:rsidRPr="006B40B4" w:rsidRDefault="0022047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Způsob výpočtu nároku na odpočet daně v krácené výši</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Použije-li plátce přijaté zdanitelné plnění v rámci svých ekonomických činností jak pro plnění s nárokem na odpočet daně uvedená v § 72 odst. 1, tak pro plnění osvobozená od daně bez nároku na odpočet daně s místem plnění v tuzemsku i mimo tuzemsko, s výjimkou plnění uvedených v § 72 odst. 1 písm. d), má nárok na odpočet daně pouze v krácené výši odpovídající rozsahu použití pro plnění s nárokem na odpočet daně.</w:t>
      </w:r>
    </w:p>
    <w:p w:rsidR="008E2F95" w:rsidRPr="006B40B4" w:rsidRDefault="008E2F9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(1) Plátce má nárok na odpočet daně pouze v krácené výši odpovídající rozsahu použití pro plnění s nárokem na odpočet daně, použije-li přijaté zdanitelné plnění v rámci </w:t>
      </w:r>
      <w:r w:rsidR="0065708C" w:rsidRPr="006B40B4">
        <w:rPr>
          <w:rFonts w:ascii="Times New Roman" w:eastAsia="Times New Roman" w:hAnsi="Times New Roman" w:cs="Times New Roman"/>
          <w:b/>
          <w:sz w:val="24"/>
          <w:szCs w:val="24"/>
        </w:rPr>
        <w:t xml:space="preserve">své </w:t>
      </w:r>
      <w:r w:rsidR="0065708C" w:rsidRPr="006B40B4">
        <w:rPr>
          <w:rFonts w:ascii="Times New Roman" w:hAnsi="Times New Roman" w:cs="Times New Roman"/>
          <w:b/>
          <w:sz w:val="24"/>
          <w:szCs w:val="24"/>
        </w:rPr>
        <w:t>ekonomické činnosti</w:t>
      </w:r>
    </w:p>
    <w:p w:rsidR="008E2F95" w:rsidRPr="006B40B4" w:rsidRDefault="008E2F9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B50A00" w:rsidRPr="006B40B4">
        <w:rPr>
          <w:rFonts w:ascii="Times New Roman" w:hAnsi="Times New Roman" w:cs="Times New Roman"/>
          <w:b/>
          <w:sz w:val="24"/>
          <w:szCs w:val="24"/>
        </w:rPr>
        <w:tab/>
      </w:r>
      <w:r w:rsidRPr="006B40B4">
        <w:rPr>
          <w:rFonts w:ascii="Times New Roman" w:hAnsi="Times New Roman" w:cs="Times New Roman"/>
          <w:b/>
          <w:sz w:val="24"/>
          <w:szCs w:val="24"/>
        </w:rPr>
        <w:t>jak pro plnění s nárokem na odpočet daně uvedená v § 72 odst. 1,</w:t>
      </w:r>
    </w:p>
    <w:p w:rsidR="008E2F95" w:rsidRPr="006B40B4" w:rsidRDefault="008E2F9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B50A00" w:rsidRPr="006B40B4">
        <w:rPr>
          <w:rFonts w:ascii="Times New Roman" w:hAnsi="Times New Roman" w:cs="Times New Roman"/>
          <w:b/>
          <w:sz w:val="24"/>
          <w:szCs w:val="24"/>
        </w:rPr>
        <w:tab/>
      </w:r>
      <w:r w:rsidRPr="006B40B4">
        <w:rPr>
          <w:rFonts w:ascii="Times New Roman" w:hAnsi="Times New Roman" w:cs="Times New Roman"/>
          <w:b/>
          <w:sz w:val="24"/>
          <w:szCs w:val="24"/>
        </w:rPr>
        <w:t>tak pro plnění osvobozená</w:t>
      </w:r>
    </w:p>
    <w:p w:rsidR="008E2F95" w:rsidRPr="006B40B4" w:rsidRDefault="008E2F9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w:t>
      </w:r>
      <w:r w:rsidR="00B50A00" w:rsidRPr="006B40B4">
        <w:rPr>
          <w:rFonts w:ascii="Times New Roman" w:eastAsia="Times New Roman" w:hAnsi="Times New Roman" w:cs="Times New Roman"/>
          <w:b/>
          <w:sz w:val="24"/>
          <w:szCs w:val="24"/>
        </w:rPr>
        <w:tab/>
      </w:r>
      <w:r w:rsidRPr="006B40B4">
        <w:rPr>
          <w:rFonts w:ascii="Times New Roman" w:eastAsia="Times New Roman" w:hAnsi="Times New Roman" w:cs="Times New Roman"/>
          <w:b/>
          <w:sz w:val="24"/>
          <w:szCs w:val="24"/>
        </w:rPr>
        <w:t>od daně bez nároku na odpočet daně s místem plnění v tuzemsku i mimo tuzemsko, s výjimkou plnění uvedených v § 72 odst. 1 písm. d), nebo</w:t>
      </w:r>
    </w:p>
    <w:p w:rsidR="008E2F95" w:rsidRPr="006B40B4" w:rsidRDefault="008E2F9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w:t>
      </w:r>
      <w:r w:rsidR="00B50A00" w:rsidRPr="006B40B4">
        <w:rPr>
          <w:rFonts w:ascii="Times New Roman" w:eastAsia="Times New Roman" w:hAnsi="Times New Roman" w:cs="Times New Roman"/>
          <w:b/>
          <w:sz w:val="24"/>
          <w:szCs w:val="24"/>
        </w:rPr>
        <w:tab/>
      </w:r>
      <w:r w:rsidRPr="006B40B4">
        <w:rPr>
          <w:rFonts w:ascii="Times New Roman" w:eastAsia="Times New Roman" w:hAnsi="Times New Roman" w:cs="Times New Roman"/>
          <w:b/>
          <w:sz w:val="24"/>
          <w:szCs w:val="24"/>
        </w:rPr>
        <w:t>v režimu pro malé podniky.</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Příslušná výše odpočtu daně v krácené výši se vypočte jako součin daně na vstupu u přijatého zdanitelného plnění, u kterého má plátce nárok na odpočet daně v krácené výši, a koeficientu. Dojde-li k souběhu nároku na odpočet daně v krácené výši podle tohoto ustanovení a nároku na odpočet daně v poměrné výši podle § 75, použije se pro výpočet výše odpočtu daně v krácené výši namísto částky daně na vstupu částka odpočtu daně v poměrné výši stanovená postupem podle § 75.</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Koeficient podle odstavce 2 věty první se vypočte jako procentní podíl, v jehož</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čitateli je součet částek základů daně nebo hodnot plnění plátcem uskutečněných plnění s nárokem na odpočet daně uvedených v § 72 odst. 1,</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jmenovateli je celkový součet hodnoty v čitateli a součtu hodnot plnění plátcem uskutečněných plnění osvobozených od daně bez nároku na odpočet daně.</w:t>
      </w:r>
    </w:p>
    <w:p w:rsidR="008E2F95" w:rsidRPr="006B40B4" w:rsidRDefault="008E2F9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jmenovateli je celkový součet hodnoty v čitateli a součtu hodnot plnění plátcem uskutečněných plnění osvobozených</w:t>
      </w:r>
    </w:p>
    <w:p w:rsidR="008E2F95" w:rsidRPr="006B40B4" w:rsidRDefault="008E2F9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w:t>
      </w:r>
      <w:r w:rsidR="000B4D18" w:rsidRPr="006B40B4">
        <w:rPr>
          <w:rFonts w:ascii="Times New Roman" w:eastAsia="Times New Roman" w:hAnsi="Times New Roman" w:cs="Times New Roman"/>
          <w:b/>
          <w:sz w:val="24"/>
          <w:szCs w:val="24"/>
        </w:rPr>
        <w:tab/>
      </w:r>
      <w:r w:rsidRPr="006B40B4">
        <w:rPr>
          <w:rFonts w:ascii="Times New Roman" w:eastAsia="Times New Roman" w:hAnsi="Times New Roman" w:cs="Times New Roman"/>
          <w:b/>
          <w:sz w:val="24"/>
          <w:szCs w:val="24"/>
        </w:rPr>
        <w:t xml:space="preserve">od daně bez nároku na odpočet daně </w:t>
      </w:r>
      <w:r w:rsidR="0042643D" w:rsidRPr="006B40B4">
        <w:rPr>
          <w:rFonts w:ascii="Times New Roman" w:eastAsia="Times New Roman" w:hAnsi="Times New Roman" w:cs="Times New Roman"/>
          <w:b/>
          <w:sz w:val="24"/>
          <w:szCs w:val="24"/>
        </w:rPr>
        <w:t>s </w:t>
      </w:r>
      <w:r w:rsidRPr="006B40B4">
        <w:rPr>
          <w:rFonts w:ascii="Times New Roman" w:eastAsia="Times New Roman" w:hAnsi="Times New Roman" w:cs="Times New Roman"/>
          <w:b/>
          <w:sz w:val="24"/>
          <w:szCs w:val="24"/>
        </w:rPr>
        <w:t xml:space="preserve">místem plnění </w:t>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 xml:space="preserve">tuzemsku </w:t>
      </w:r>
      <w:r w:rsidR="0042643D" w:rsidRPr="006B40B4">
        <w:rPr>
          <w:rFonts w:ascii="Times New Roman" w:eastAsia="Times New Roman" w:hAnsi="Times New Roman" w:cs="Times New Roman"/>
          <w:b/>
          <w:sz w:val="24"/>
          <w:szCs w:val="24"/>
        </w:rPr>
        <w:t>i </w:t>
      </w:r>
      <w:r w:rsidRPr="006B40B4">
        <w:rPr>
          <w:rFonts w:ascii="Times New Roman" w:eastAsia="Times New Roman" w:hAnsi="Times New Roman" w:cs="Times New Roman"/>
          <w:b/>
          <w:sz w:val="24"/>
          <w:szCs w:val="24"/>
        </w:rPr>
        <w:t xml:space="preserve">mimo tuzemsko, </w:t>
      </w:r>
      <w:r w:rsidR="0042643D" w:rsidRPr="006B40B4">
        <w:rPr>
          <w:rFonts w:ascii="Times New Roman" w:eastAsia="Times New Roman" w:hAnsi="Times New Roman" w:cs="Times New Roman"/>
          <w:b/>
          <w:sz w:val="24"/>
          <w:szCs w:val="24"/>
        </w:rPr>
        <w:t>s </w:t>
      </w:r>
      <w:r w:rsidRPr="006B40B4">
        <w:rPr>
          <w:rFonts w:ascii="Times New Roman" w:eastAsia="Times New Roman" w:hAnsi="Times New Roman" w:cs="Times New Roman"/>
          <w:b/>
          <w:sz w:val="24"/>
          <w:szCs w:val="24"/>
        </w:rPr>
        <w:t xml:space="preserve">výjimkou plnění uvedených </w:t>
      </w:r>
      <w:r w:rsidR="0042643D" w:rsidRPr="006B40B4">
        <w:rPr>
          <w:rFonts w:ascii="Times New Roman" w:eastAsia="Times New Roman" w:hAnsi="Times New Roman" w:cs="Times New Roman"/>
          <w:b/>
          <w:sz w:val="24"/>
          <w:szCs w:val="24"/>
        </w:rPr>
        <w:t>v § </w:t>
      </w:r>
      <w:r w:rsidRPr="006B40B4">
        <w:rPr>
          <w:rFonts w:ascii="Times New Roman" w:eastAsia="Times New Roman" w:hAnsi="Times New Roman" w:cs="Times New Roman"/>
          <w:b/>
          <w:sz w:val="24"/>
          <w:szCs w:val="24"/>
        </w:rPr>
        <w:t xml:space="preserve">72 odst. </w:t>
      </w:r>
      <w:r w:rsidR="0042643D" w:rsidRPr="006B40B4">
        <w:rPr>
          <w:rFonts w:ascii="Times New Roman" w:eastAsia="Times New Roman" w:hAnsi="Times New Roman" w:cs="Times New Roman"/>
          <w:b/>
          <w:sz w:val="24"/>
          <w:szCs w:val="24"/>
        </w:rPr>
        <w:t>1 </w:t>
      </w:r>
      <w:r w:rsidRPr="006B40B4">
        <w:rPr>
          <w:rFonts w:ascii="Times New Roman" w:eastAsia="Times New Roman" w:hAnsi="Times New Roman" w:cs="Times New Roman"/>
          <w:b/>
          <w:sz w:val="24"/>
          <w:szCs w:val="24"/>
        </w:rPr>
        <w:t>písm. d), nebo</w:t>
      </w:r>
    </w:p>
    <w:p w:rsidR="008E2F95" w:rsidRPr="006B40B4" w:rsidRDefault="008E2F95"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w:t>
      </w:r>
      <w:r w:rsidR="000B4D18" w:rsidRPr="006B40B4">
        <w:rPr>
          <w:rFonts w:ascii="Times New Roman" w:eastAsia="Times New Roman" w:hAnsi="Times New Roman" w:cs="Times New Roman"/>
          <w:b/>
          <w:sz w:val="24"/>
          <w:szCs w:val="24"/>
        </w:rPr>
        <w:tab/>
      </w:r>
      <w:r w:rsidR="0042643D" w:rsidRPr="006B40B4">
        <w:rPr>
          <w:rFonts w:ascii="Times New Roman" w:eastAsia="Times New Roman" w:hAnsi="Times New Roman" w:cs="Times New Roman"/>
          <w:b/>
          <w:sz w:val="24"/>
          <w:szCs w:val="24"/>
        </w:rPr>
        <w:t>v </w:t>
      </w:r>
      <w:r w:rsidRPr="006B40B4">
        <w:rPr>
          <w:rFonts w:ascii="Times New Roman" w:eastAsia="Times New Roman" w:hAnsi="Times New Roman" w:cs="Times New Roman"/>
          <w:b/>
          <w:sz w:val="24"/>
          <w:szCs w:val="24"/>
        </w:rPr>
        <w:t>režimu pro malé podniky.</w:t>
      </w:r>
    </w:p>
    <w:p w:rsidR="00220476" w:rsidRPr="006B40B4" w:rsidRDefault="00220476"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z w:val="24"/>
          <w:szCs w:val="24"/>
        </w:rPr>
        <w:t>Do součtu částek základů daně nebo hodnot plnění plátcem uskutečněných plnění se započítávají také přijaté úplaty, pokud z těchto přijatých úplat plátci vznikla povinnost přiznat daň nebo přiznat plnění. Vypočtený koeficient se zaokrouhlí na celé procento nahoru.</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Do výpočtu koeficientu se nezapočítávají</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nebo poskytnutí dlouhodobého majetku, pokud tento majetek plátce využíval pro svou ekonomickou činnost; to neplatí, je-li toto uskutečněné plnění nedílnou součástí obvyklé ekonomické činnosti plátce,</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poskytnutí finančních služeb, dodání nemovité věci a nájem nemovité věci, a to pouze pokud jsou doplňkovou činností plátce uskutečňovanou příležitostně</w:t>
      </w:r>
      <w:r w:rsidRPr="006B40B4">
        <w:rPr>
          <w:rFonts w:ascii="Times New Roman" w:hAnsi="Times New Roman" w:cs="Times New Roman"/>
          <w:strike/>
          <w:sz w:val="24"/>
          <w:szCs w:val="24"/>
        </w:rPr>
        <w:t>,</w:t>
      </w:r>
      <w:r w:rsidR="0088177F" w:rsidRPr="006B40B4">
        <w:rPr>
          <w:rFonts w:ascii="Times New Roman" w:hAnsi="Times New Roman" w:cs="Times New Roman"/>
          <w:b/>
          <w:sz w:val="24"/>
          <w:szCs w:val="24"/>
        </w:rPr>
        <w:t>.</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plnění podle § 13 odst. 4 písm. b).</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Je-li hodnota ve jmenovateli podílu vypočteného podle odstavce 3 kladné číslo a hodnota v jeho čitateli nula nebo záporné číslo, je koeficient 0 %. Je-li hodnota ve jmenovateli tohoto podílu nula nebo záporné číslo a hodnota v jeho čitateli nula nebo kladné číslo, je koeficient 100 %. Je-li koeficient vypočtený podle odstavce 3 roven nebo vyšší než 95</w:t>
      </w:r>
      <w:r w:rsidR="000B4D18" w:rsidRPr="006B40B4">
        <w:rPr>
          <w:rFonts w:ascii="Times New Roman" w:hAnsi="Times New Roman" w:cs="Times New Roman"/>
          <w:sz w:val="24"/>
          <w:szCs w:val="24"/>
        </w:rPr>
        <w:t> </w:t>
      </w:r>
      <w:r w:rsidRPr="006B40B4">
        <w:rPr>
          <w:rFonts w:ascii="Times New Roman" w:hAnsi="Times New Roman" w:cs="Times New Roman"/>
          <w:sz w:val="24"/>
          <w:szCs w:val="24"/>
        </w:rPr>
        <w:t>%, považuje se za roven 100 %.</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Pro výpočet nároku na odpočet daně v krácené výši ve zdaňovacích obdobích aktuálního kalendářního roku plátce použije koeficient vypočtený z údajů za zdaňovací období předcházejícího kalendářního roku při vypořádání odpočtu daně. Pokud plnění pro výpočet koeficientu za předcházející kalendářní rok neexistují, stanoví výši tohoto koeficientu plátce kvalifikovaným odhadem. Dojde-li ke změně hodnoty koeficientu za předcházející kalendářní rok na základě vyměření daně za poslední zdaňovací období předcházejícího kalendářního roku, je plátce povinen použít novou hodnotu tohoto koeficientu pro výpočet nároku na odpočet daně v krácené výši v aktuálním kalendářním roce od zdaňovacího období následujícího po zdaňovacím období, v němž platební výměr, kterým se vyměřuje daň za poslední zdaňovací období předcházejícího kalendářního roku, nabyl právní moci.</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Po skončení aktuálního kalendářního roku plátce provede vypořádání odpočtu daně v krácené výši za všechna zdaňovací období tohoto roku (dále jen „vypořádávané období“). Vypořádání se vypočte jako rozdíl mezi celkovým nárokem na odpočet daně v krácené výši vypočteným z údajů za vypořádávané období a součtem uplatněných nároků na odpočet daně v krácené výši v jednotlivých zdaňovacích obdobích zahrnovaných do vypořádání. Pro výpočet celkového nároku na odpočet daně v krácené výši za vypořádávané období plátce použije koeficient vypočtený z údajů o uskutečněných plněních za celé vypořádávané období (dále jen „vypořádací koeficient“). Vypořádání odpočtu daně plátce provede za poslední zdaňovací období vypořádávaného období.</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Pro vypořádání odpočtu daně v krácené výši při zrušení registrace se použije obdobně odstavec 7 s tím, že vypořádávané období je od 1. ledna kalendářního roku, ve kterém došlo ke zrušení registrace, do dne zrušení registrace.</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Dojde-li po vypořádání odpočtu daně k opravě uskutečněných plnění za některé ze zdaňovacích období již vypořádaného roku, výše nároku na odpočet daně v krácené výši se přepočte novým vypořádacím koeficientem vypočteným z údajů za celé vypořádávané období s promítnutím všech oprav.</w:t>
      </w:r>
    </w:p>
    <w:p w:rsidR="004F7D64" w:rsidRPr="006B40B4" w:rsidRDefault="00220476"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(10) V případě, že plátce uplatnil odpočet daně z poskytnuté úplaty před pořízením dlouhodobého majetku, u kterého má nárok na odpočet daně v krácené výši, v jiném roce, než ve kterém je po pořízení tohoto majetku nárok na odpočet daně oprávněn uplatnit, zahrne do částky vypořádání nároku na odpočet daně podle odstavce 7 za rok, ve kterém po pořízení tohoto majetku je oprávněn nárok na odpočet daně uplatnit, rovněž rozdíl ve výši nároku na odpočet daně vyplývající z případného rozdílu mezi hodnotami vypořádacích koeficientů za příslušné roky. Obdobně plátce postupuje i v případě uplatnění odpočtu daně u každého jednotlivého přijatého plnění, které se stalo součástí pořízeného dlouhodobého majetku.</w:t>
      </w:r>
    </w:p>
    <w:p w:rsidR="002D4E78" w:rsidRPr="006B40B4" w:rsidRDefault="004F0E1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(10) V případě, že plátce uplatnil odpočet daně z poskytnuté úplaty před pořízením dlouhodobého majetku, u kterého má nárok na odpočet daně v krácené výši, </w:t>
      </w:r>
      <w:r w:rsidR="000B4D18" w:rsidRPr="006B40B4">
        <w:rPr>
          <w:rFonts w:ascii="Times New Roman" w:hAnsi="Times New Roman" w:cs="Times New Roman"/>
          <w:b/>
          <w:sz w:val="24"/>
          <w:szCs w:val="24"/>
        </w:rPr>
        <w:t>v jednom z 9 </w:t>
      </w:r>
      <w:r w:rsidRPr="006B40B4">
        <w:rPr>
          <w:rFonts w:ascii="Times New Roman" w:hAnsi="Times New Roman" w:cs="Times New Roman"/>
          <w:b/>
          <w:sz w:val="24"/>
          <w:szCs w:val="24"/>
        </w:rPr>
        <w:t>kalendářních let bezprostředně předcházejících kalendářnímu roku pořízení tohoto majetku s použitím vypořádacího koeficientu</w:t>
      </w:r>
      <w:r w:rsidR="002D4E78" w:rsidRPr="006B40B4">
        <w:rPr>
          <w:rFonts w:ascii="Times New Roman" w:hAnsi="Times New Roman" w:cs="Times New Roman"/>
          <w:b/>
          <w:sz w:val="24"/>
          <w:szCs w:val="24"/>
        </w:rPr>
        <w:t xml:space="preserve"> </w:t>
      </w:r>
      <w:r w:rsidR="00AB2827" w:rsidRPr="006B40B4">
        <w:rPr>
          <w:rFonts w:ascii="Times New Roman" w:hAnsi="Times New Roman" w:cs="Times New Roman"/>
          <w:b/>
          <w:sz w:val="24"/>
          <w:szCs w:val="24"/>
        </w:rPr>
        <w:t xml:space="preserve">v jiné </w:t>
      </w:r>
      <w:r w:rsidR="002D4E78" w:rsidRPr="006B40B4">
        <w:rPr>
          <w:rFonts w:ascii="Times New Roman" w:hAnsi="Times New Roman" w:cs="Times New Roman"/>
          <w:b/>
          <w:sz w:val="24"/>
          <w:szCs w:val="24"/>
        </w:rPr>
        <w:t>výši</w:t>
      </w:r>
      <w:r w:rsidRPr="006B40B4">
        <w:rPr>
          <w:rFonts w:ascii="Times New Roman" w:hAnsi="Times New Roman" w:cs="Times New Roman"/>
          <w:b/>
          <w:sz w:val="24"/>
          <w:szCs w:val="24"/>
        </w:rPr>
        <w:t xml:space="preserve"> než </w:t>
      </w:r>
      <w:r w:rsidR="002D4E78" w:rsidRPr="006B40B4">
        <w:rPr>
          <w:rFonts w:ascii="Times New Roman" w:hAnsi="Times New Roman" w:cs="Times New Roman"/>
          <w:b/>
          <w:sz w:val="24"/>
          <w:szCs w:val="24"/>
        </w:rPr>
        <w:t xml:space="preserve">je výše </w:t>
      </w:r>
      <w:r w:rsidRPr="006B40B4">
        <w:rPr>
          <w:rFonts w:ascii="Times New Roman" w:hAnsi="Times New Roman" w:cs="Times New Roman"/>
          <w:b/>
          <w:sz w:val="24"/>
          <w:szCs w:val="24"/>
        </w:rPr>
        <w:t xml:space="preserve">vypořádacího koeficientu pro kalendářní rok pořízení </w:t>
      </w:r>
      <w:r w:rsidR="00D16E6B" w:rsidRPr="006B40B4">
        <w:rPr>
          <w:rFonts w:ascii="Times New Roman" w:hAnsi="Times New Roman" w:cs="Times New Roman"/>
          <w:b/>
          <w:sz w:val="24"/>
          <w:szCs w:val="24"/>
        </w:rPr>
        <w:t xml:space="preserve">tohoto </w:t>
      </w:r>
      <w:r w:rsidRPr="006B40B4">
        <w:rPr>
          <w:rFonts w:ascii="Times New Roman" w:hAnsi="Times New Roman" w:cs="Times New Roman"/>
          <w:b/>
          <w:sz w:val="24"/>
          <w:szCs w:val="24"/>
        </w:rPr>
        <w:t>majetku</w:t>
      </w:r>
      <w:r w:rsidR="00AB2827" w:rsidRPr="006B40B4">
        <w:rPr>
          <w:rFonts w:ascii="Times New Roman" w:hAnsi="Times New Roman" w:cs="Times New Roman"/>
          <w:b/>
          <w:sz w:val="24"/>
          <w:szCs w:val="24"/>
        </w:rPr>
        <w:t>,</w:t>
      </w:r>
      <w:r w:rsidRPr="006B40B4">
        <w:rPr>
          <w:rFonts w:ascii="Times New Roman" w:hAnsi="Times New Roman" w:cs="Times New Roman"/>
          <w:b/>
          <w:sz w:val="24"/>
          <w:szCs w:val="24"/>
        </w:rPr>
        <w:t xml:space="preserve"> zahrne do částky vypořádání nároku na odpočet daně podle odstavce 7 za rok, ve kterém </w:t>
      </w:r>
      <w:r w:rsidR="00AB2827" w:rsidRPr="006B40B4">
        <w:rPr>
          <w:rFonts w:ascii="Times New Roman" w:hAnsi="Times New Roman" w:cs="Times New Roman"/>
          <w:b/>
          <w:sz w:val="24"/>
          <w:szCs w:val="24"/>
        </w:rPr>
        <w:t xml:space="preserve">je </w:t>
      </w:r>
      <w:r w:rsidRPr="006B40B4">
        <w:rPr>
          <w:rFonts w:ascii="Times New Roman" w:hAnsi="Times New Roman" w:cs="Times New Roman"/>
          <w:b/>
          <w:sz w:val="24"/>
          <w:szCs w:val="24"/>
        </w:rPr>
        <w:t xml:space="preserve">po pořízení tohoto majetku oprávněn nárok na odpočet daně uplatnit, rovněž rozdíl ve výši nároku na odpočet daně vyplývající z případného rozdílu mezi hodnotami vypořádacích koeficientů za příslušné roky. </w:t>
      </w:r>
      <w:r w:rsidR="003B46FB" w:rsidRPr="006B40B4">
        <w:rPr>
          <w:rFonts w:ascii="Times New Roman" w:hAnsi="Times New Roman" w:cs="Times New Roman"/>
          <w:b/>
          <w:sz w:val="24"/>
          <w:szCs w:val="24"/>
        </w:rPr>
        <w:t>V případě, že plátce z takové poskytnuté úplaty neuplatnil nárok na odpočet</w:t>
      </w:r>
      <w:r w:rsidR="00DD00CF" w:rsidRPr="006B40B4">
        <w:rPr>
          <w:rFonts w:ascii="Times New Roman" w:hAnsi="Times New Roman" w:cs="Times New Roman"/>
          <w:b/>
          <w:sz w:val="24"/>
          <w:szCs w:val="24"/>
        </w:rPr>
        <w:t xml:space="preserve"> daně</w:t>
      </w:r>
      <w:r w:rsidR="003B46FB" w:rsidRPr="006B40B4">
        <w:rPr>
          <w:rFonts w:ascii="Times New Roman" w:hAnsi="Times New Roman" w:cs="Times New Roman"/>
          <w:b/>
          <w:sz w:val="24"/>
          <w:szCs w:val="24"/>
        </w:rPr>
        <w:t xml:space="preserve"> v krácené výši, </w:t>
      </w:r>
      <w:r w:rsidR="00875253" w:rsidRPr="006B40B4">
        <w:rPr>
          <w:rFonts w:ascii="Times New Roman" w:hAnsi="Times New Roman" w:cs="Times New Roman"/>
          <w:b/>
          <w:sz w:val="24"/>
          <w:szCs w:val="24"/>
        </w:rPr>
        <w:t xml:space="preserve">ale v souladu s tímto zákonem v plné výši, </w:t>
      </w:r>
      <w:r w:rsidR="003B46FB" w:rsidRPr="006B40B4">
        <w:rPr>
          <w:rFonts w:ascii="Times New Roman" w:hAnsi="Times New Roman" w:cs="Times New Roman"/>
          <w:b/>
          <w:sz w:val="24"/>
          <w:szCs w:val="24"/>
        </w:rPr>
        <w:t>považuje se vypořádací koeficient</w:t>
      </w:r>
      <w:r w:rsidR="00875253" w:rsidRPr="006B40B4">
        <w:rPr>
          <w:rFonts w:ascii="Times New Roman" w:hAnsi="Times New Roman" w:cs="Times New Roman"/>
          <w:b/>
          <w:sz w:val="24"/>
          <w:szCs w:val="24"/>
        </w:rPr>
        <w:t xml:space="preserve"> u tohoto odpočtu za roven 100 %.</w:t>
      </w:r>
      <w:r w:rsidR="003B46FB" w:rsidRPr="006B40B4">
        <w:rPr>
          <w:rFonts w:ascii="Times New Roman" w:hAnsi="Times New Roman" w:cs="Times New Roman"/>
          <w:b/>
          <w:sz w:val="24"/>
          <w:szCs w:val="24"/>
        </w:rPr>
        <w:t xml:space="preserve"> </w:t>
      </w:r>
      <w:r w:rsidR="002D4E78" w:rsidRPr="006B40B4">
        <w:rPr>
          <w:rFonts w:ascii="Times New Roman" w:hAnsi="Times New Roman" w:cs="Times New Roman"/>
          <w:b/>
          <w:sz w:val="24"/>
          <w:szCs w:val="24"/>
        </w:rPr>
        <w:t>Obdobně plátce postupuje i v p</w:t>
      </w:r>
      <w:r w:rsidR="000B4D18" w:rsidRPr="006B40B4">
        <w:rPr>
          <w:rFonts w:ascii="Times New Roman" w:hAnsi="Times New Roman" w:cs="Times New Roman"/>
          <w:b/>
          <w:sz w:val="24"/>
          <w:szCs w:val="24"/>
        </w:rPr>
        <w:t>řípadě uplatnění odpočtu daně u</w:t>
      </w:r>
    </w:p>
    <w:p w:rsidR="002D4E78" w:rsidRPr="006B40B4" w:rsidRDefault="002D4E7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každého jednotlivého přijatého plnění, které se stalo součástí p</w:t>
      </w:r>
      <w:r w:rsidR="000B4D18" w:rsidRPr="006B40B4">
        <w:rPr>
          <w:rFonts w:ascii="Times New Roman" w:hAnsi="Times New Roman" w:cs="Times New Roman"/>
          <w:b/>
          <w:sz w:val="24"/>
          <w:szCs w:val="24"/>
        </w:rPr>
        <w:t>ořízeného dlouhodobého majetku,</w:t>
      </w:r>
    </w:p>
    <w:p w:rsidR="004F0E1E" w:rsidRPr="006B40B4" w:rsidRDefault="002D4E7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pořízení jiného než dlouhodobého majetku</w:t>
      </w:r>
      <w:r w:rsidR="00B04E54" w:rsidRPr="006B40B4">
        <w:rPr>
          <w:rFonts w:ascii="Times New Roman" w:hAnsi="Times New Roman" w:cs="Times New Roman"/>
          <w:b/>
          <w:sz w:val="24"/>
          <w:szCs w:val="24"/>
        </w:rPr>
        <w:t xml:space="preserve"> a úplat poskytnutých před jeho pořízením</w:t>
      </w:r>
      <w:r w:rsidRPr="006B40B4">
        <w:rPr>
          <w:rFonts w:ascii="Times New Roman" w:hAnsi="Times New Roman" w:cs="Times New Roman"/>
          <w:b/>
          <w:sz w:val="24"/>
          <w:szCs w:val="24"/>
        </w:rPr>
        <w:t>.</w:t>
      </w:r>
    </w:p>
    <w:p w:rsidR="00482269" w:rsidRPr="006B40B4" w:rsidRDefault="00482269"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77</w:t>
      </w:r>
    </w:p>
    <w:p w:rsidR="00482269" w:rsidRPr="006B40B4" w:rsidRDefault="00482269"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Vyrovnání odpočtu daně</w:t>
      </w:r>
    </w:p>
    <w:p w:rsidR="00482269" w:rsidRPr="006B40B4" w:rsidRDefault="00482269"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Původní odpočet daně uplatněný u obchodního majetku před jeho použitím, s výjimkou dlouhodobého majetku, podléhá vyrovnání, pokud ve lhůtě pro uplatnění nároku na odpočet daně podle § 73 odst. 3 plátce tento majetek použije v rámci </w:t>
      </w:r>
      <w:r w:rsidRPr="006B40B4">
        <w:rPr>
          <w:rFonts w:ascii="Times New Roman" w:hAnsi="Times New Roman" w:cs="Times New Roman"/>
          <w:strike/>
          <w:sz w:val="24"/>
          <w:szCs w:val="24"/>
        </w:rPr>
        <w:t>svých ekonomických činností</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své ekonomické činnosti </w:t>
      </w:r>
      <w:r w:rsidRPr="006B40B4">
        <w:rPr>
          <w:rFonts w:ascii="Times New Roman" w:hAnsi="Times New Roman" w:cs="Times New Roman"/>
          <w:sz w:val="24"/>
          <w:szCs w:val="24"/>
        </w:rPr>
        <w:t>pro jiné účely, než které zohlednil při uplatnění původního odpočtu daně.</w:t>
      </w:r>
    </w:p>
    <w:p w:rsidR="00482269" w:rsidRPr="006B40B4" w:rsidRDefault="00482269"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Použitím pro jiné účely se rozumí případy, kdy plátce uplatnil původní odpočet daně v</w:t>
      </w:r>
    </w:p>
    <w:p w:rsidR="00482269" w:rsidRPr="006B40B4" w:rsidRDefault="0048226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plné výši a následně tento majetek použije pro účely, pro které má nárok na odpočet daně v krácené výši nebo nárok na odpočet daně nemá,</w:t>
      </w:r>
    </w:p>
    <w:p w:rsidR="00482269" w:rsidRPr="006B40B4" w:rsidRDefault="0048226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krácené výši a následně tento majetek použije pro účely, pro které nárok na odpočet daně nemá, nebo pro účely, pro které má nárok na odpočet daně v plné výši, nebo</w:t>
      </w:r>
    </w:p>
    <w:p w:rsidR="00482269" w:rsidRPr="006B40B4" w:rsidRDefault="0048226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plné nebo částečné výši a následně u tohoto majetku došlo ke zničení, ztrátě či odcizení, které nejsou řádně doloženy ani potvrzeny, a to dnem, kdy se plátce o těchto skutečnostech dozvěděl nebo dozvědět měl a mohl.</w:t>
      </w:r>
    </w:p>
    <w:p w:rsidR="00482269" w:rsidRPr="006B40B4" w:rsidRDefault="00482269"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Původní odpočet daně uplatněný u staveb a jednotek, které nejsou dlouhodobým majetkem, podléhá vyrovnání rovněž po uplynutí lhůty podle § 73 odst. 3, jsou-li splněny ostatní podmínky podle odstavce 1.</w:t>
      </w:r>
    </w:p>
    <w:p w:rsidR="00482269" w:rsidRPr="006B40B4" w:rsidRDefault="00482269"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Částka vyrovnání odpočtu daně se vypočte jako rozdíl mezi výší nároku na odpočet daně k okamžiku použití majetku a výší původního uplatněného odpočtu daně. Je-li vypočtená částka vyrovnání odpočtu daně kladná, je plátce oprávněn vyrovnání provést, je-li záporná, je plátce povinen vyrovnání provést.</w:t>
      </w:r>
    </w:p>
    <w:p w:rsidR="00482269" w:rsidRPr="006B40B4" w:rsidRDefault="00482269"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sz w:val="24"/>
          <w:szCs w:val="24"/>
        </w:rPr>
        <w:t>(5) Vyrovnání odpočtu daně plátce provede za zdaňovací období, ve kterém byl obchodní majetek použit a ve kterém nastaly skutečnosti zakládající povinnost nebo možnost provést toto vyrovnání.</w:t>
      </w:r>
    </w:p>
    <w:p w:rsidR="00217598" w:rsidRPr="006B40B4" w:rsidRDefault="00217598" w:rsidP="006B40B4">
      <w:pPr>
        <w:keepNext/>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before="240" w:after="0" w:line="240" w:lineRule="auto"/>
        <w:jc w:val="center"/>
        <w:outlineLvl w:val="5"/>
        <w:rPr>
          <w:rFonts w:ascii="Times New Roman" w:hAnsi="Times New Roman" w:cs="Times New Roman"/>
          <w:strike/>
          <w:color w:val="00B0F0"/>
          <w:sz w:val="24"/>
          <w:szCs w:val="24"/>
        </w:rPr>
      </w:pPr>
      <w:r w:rsidRPr="006B40B4">
        <w:rPr>
          <w:rFonts w:ascii="Times New Roman" w:hAnsi="Times New Roman" w:cs="Times New Roman"/>
          <w:strike/>
          <w:color w:val="00B0F0"/>
          <w:sz w:val="24"/>
          <w:szCs w:val="24"/>
        </w:rPr>
        <w:t>§ 77a</w:t>
      </w:r>
    </w:p>
    <w:p w:rsidR="00217598" w:rsidRPr="006B40B4" w:rsidRDefault="00217598" w:rsidP="006B40B4">
      <w:pPr>
        <w:keepNext/>
        <w:widowControl w:val="0"/>
        <w:pBdr>
          <w:top w:val="dashed" w:sz="12" w:space="1" w:color="00B0F0"/>
          <w:left w:val="dashed" w:sz="12" w:space="4" w:color="00B0F0"/>
          <w:bottom w:val="dashed" w:sz="12" w:space="1" w:color="00B0F0"/>
          <w:right w:val="dashed" w:sz="12" w:space="4" w:color="00B0F0"/>
        </w:pBdr>
        <w:autoSpaceDE w:val="0"/>
        <w:autoSpaceDN w:val="0"/>
        <w:adjustRightInd w:val="0"/>
        <w:spacing w:before="240" w:after="0" w:line="240" w:lineRule="auto"/>
        <w:jc w:val="center"/>
        <w:rPr>
          <w:rFonts w:ascii="Times New Roman" w:hAnsi="Times New Roman" w:cs="Times New Roman"/>
          <w:b/>
          <w:bCs/>
          <w:strike/>
          <w:color w:val="00B0F0"/>
          <w:sz w:val="24"/>
          <w:szCs w:val="24"/>
        </w:rPr>
      </w:pPr>
      <w:r w:rsidRPr="006B40B4">
        <w:rPr>
          <w:rFonts w:ascii="Times New Roman" w:hAnsi="Times New Roman" w:cs="Times New Roman"/>
          <w:b/>
          <w:bCs/>
          <w:strike/>
          <w:color w:val="00B0F0"/>
          <w:sz w:val="24"/>
          <w:szCs w:val="24"/>
        </w:rPr>
        <w:t>Snížení odpočtu daně v případě vybraného osobního automobilu</w:t>
      </w:r>
    </w:p>
    <w:p w:rsidR="00217598" w:rsidRPr="006B40B4" w:rsidRDefault="00217598"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color w:val="00B0F0"/>
          <w:sz w:val="24"/>
          <w:szCs w:val="24"/>
        </w:rPr>
        <w:t>U vybraného osobního automobilu, který při pořízení nebyl dlouhodobým majetkem a stane se dlouhodobým majetkem, je plátce povinen snížit uplatněný odpočet daně o část odpočtu daně převyšující odpočet daně, na který by měl nárok, pokud by byl tento automobil při pořízení dlouhodobým majetkem, a to za zdaňovací období, ve kterém se tento automobil stal dlouhodobým majetkem.</w:t>
      </w:r>
    </w:p>
    <w:p w:rsidR="00592F8F" w:rsidRPr="006B40B4" w:rsidRDefault="00592F8F"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78</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Původní odpočet daně uplatněný u pořízeného dlouhodobého majetku podléhá úpravě, pokud v některém z kalendářních roků následujících po roce, ve kterém byl původní odpočet uplatněn, dojde ke změně v rozsahu použití tohoto majetku pro účely, které zakládají nárok na odpočet daně. Obdobně se postupuje v případě, kdy plátce při pořízení dlouhodobého majetku nárok na odpočet daně neměl, protože daný majetek byl původně určený k použití v rámci ekonomické činnosti plátce pro účely, které nezakládají nárok na odpočet daně.</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Změny v rozsahu použití dlouhodobého majetku se posuzují samostatně za každý kalendářní rok v rámci lhůty pro úpravu odpočtu daně, a to ve srovnání se skutečnostmi, které plátce zohlednil při uplatnění původního odpočtu daně nebo při pořízení tohoto majetku, pokud nárok na odpočet daně neměl.</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Lhůta pro úpravu odpočtu daně činí 5 let a počíná běžet kalendářním rokem, v němž byl dlouhodobý majetek pořízen. V případě staveb, jednotek a jejich technického zhodnocení podle § 4 odst. 4 písm. </w:t>
      </w:r>
      <w:r w:rsidRPr="006B40B4">
        <w:rPr>
          <w:rFonts w:ascii="Times New Roman" w:hAnsi="Times New Roman" w:cs="Times New Roman"/>
          <w:strike/>
          <w:sz w:val="24"/>
          <w:szCs w:val="24"/>
        </w:rPr>
        <w:t>d)</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c)</w:t>
      </w:r>
      <w:r w:rsidRPr="006B40B4">
        <w:rPr>
          <w:rFonts w:ascii="Times New Roman" w:hAnsi="Times New Roman" w:cs="Times New Roman"/>
          <w:sz w:val="24"/>
          <w:szCs w:val="24"/>
        </w:rPr>
        <w:t xml:space="preserve"> bodu 4 a v případě pozemků se lhůta pro úpravu odpočtu daně prodlužuje na 10 let.</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Změnou rozsahu použití dlouhodobého majetku pro účely, které zakládají nárok na odpočet daně, se rozumí případy, kdy plátce</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uplatnil původní odpočet daně v plné výši a následně tento majetek použije pro účely, pro které má nárok na odpočet daně v částečné výši nebo nárok na odpočet daně nemá,</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uplatnil původní odpočet daně v částečné výši a následně tento majetek použije pro účely, pro které nárok na odpočet daně nemá, nebo pro účely, pro které má nárok na odpočet daně v plné výši,</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neměl nárok na odpočet daně a následně tento majetek použije pro účely, pro které má nárok na odpočet daně v plné výši nebo v částečné výši, nebo</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uplatnil původní odpočet daně v částečné výši a vznikne rozdíl mezi poměrnými koeficienty nebo vypořádacími koeficienty.</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Pro účely úpravy odpočtu daně se technické zhodnocení podle § 4 odst. 4 písm.</w:t>
      </w:r>
      <w:r w:rsidR="008F2E9B" w:rsidRPr="006B40B4">
        <w:rPr>
          <w:rFonts w:ascii="Times New Roman" w:hAnsi="Times New Roman" w:cs="Times New Roman"/>
          <w:sz w:val="24"/>
          <w:szCs w:val="24"/>
        </w:rPr>
        <w:t> </w:t>
      </w:r>
      <w:r w:rsidRPr="006B40B4">
        <w:rPr>
          <w:rFonts w:ascii="Times New Roman" w:hAnsi="Times New Roman" w:cs="Times New Roman"/>
          <w:strike/>
          <w:sz w:val="24"/>
          <w:szCs w:val="24"/>
        </w:rPr>
        <w:t>d)</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c)</w:t>
      </w:r>
      <w:r w:rsidRPr="006B40B4">
        <w:rPr>
          <w:rFonts w:ascii="Times New Roman" w:hAnsi="Times New Roman" w:cs="Times New Roman"/>
          <w:sz w:val="24"/>
          <w:szCs w:val="24"/>
        </w:rPr>
        <w:t xml:space="preserve"> bodu 4 považuje za samostatný dlouhodobý majetek.</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Úpravu odpočtu daně plátce provede za poslední zdaňovací období kalendářního roku, ve kterém nastaly skutečnosti zakládající povinnost nebo možnost provést tuto úpravu.</w:t>
      </w:r>
    </w:p>
    <w:p w:rsidR="00592F8F" w:rsidRPr="006B40B4" w:rsidRDefault="00592F8F"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78a</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Částka úpravy odpočtu daně za příslušný kalendářní rok se vypočte ve výši jedné pětiny, popřípadě jedné desetiny v případě staveb, jednotek a jejich technického zhodnocení podle § 4 odst. 4 písm. </w:t>
      </w:r>
      <w:r w:rsidRPr="006B40B4">
        <w:rPr>
          <w:rFonts w:ascii="Times New Roman" w:hAnsi="Times New Roman" w:cs="Times New Roman"/>
          <w:strike/>
          <w:sz w:val="24"/>
          <w:szCs w:val="24"/>
        </w:rPr>
        <w:t>d)</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c)</w:t>
      </w:r>
      <w:r w:rsidRPr="006B40B4">
        <w:rPr>
          <w:rFonts w:ascii="Times New Roman" w:hAnsi="Times New Roman" w:cs="Times New Roman"/>
          <w:sz w:val="24"/>
          <w:szCs w:val="24"/>
        </w:rPr>
        <w:t xml:space="preserve"> bodu 4 a v případě pozemků, ze součinu</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částky daně na vstupu u příslušného majetku a</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rozdílu mezi ukazatelem nároku na odpočet daně ke kalendářnímu roku, v němž se provádí úprava odpočtu daně, a ukazatelem nároku na odpočet daně</w:t>
      </w:r>
    </w:p>
    <w:p w:rsidR="00592F8F" w:rsidRPr="006B40B4" w:rsidRDefault="00592F8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ke kalendářnímu roku, v němž byl původní odpočet daně uplatněn, nebo</w:t>
      </w:r>
    </w:p>
    <w:p w:rsidR="00592F8F" w:rsidRPr="006B40B4" w:rsidRDefault="00592F8F"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ke kalendářnímu roku, v němž byl majetek pořízen, pokud plátce nárok na odpočet daně neměl.</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Ukazatelem nároku na odpočet daně je</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0 %, nemá-li plátce nárok na odpočet daně,</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100 %, má-li plátce nárok na odpočet daně v plné výši, nebo</w:t>
      </w:r>
    </w:p>
    <w:p w:rsidR="00592F8F" w:rsidRPr="006B40B4" w:rsidRDefault="00592F8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poměrný koeficient nebo vypořádací koeficient, má-li plátce nárok na odpočet daně pouze v částečné výši, popřípadě součin obou koeficientů, dojde-li k souběhu nároku na odpočet daně v poměrné výši podle § 75 a nároku na odpočet daně v krácené výši podle § 76.</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Úprava odpočtu daně se provede pouze v případě, že rozdíl mezi ukazateli nároku na odpočet daně je větší než 10 procentních bodů. Je-li vypočtená částka úpravy odpočtu daně kladná, je plátce oprávněn úpravu provést, je-li záporná, je plátce povinen úpravu provést.</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Při výpočtu částky úpravy odpočtu daně u dlouhodobého majetku, který plátce pořídil jako osoba povinná k dani přede dnem registrace, se postupuje obdobně podle odstavce 1 s tím, že namísto ukazatele nároku na odpočet daně ke kalendářnímu roku, v němž byl původní odpočet uplatněn nebo majetek pořízen, se použije ukazatel nároku na odpočet daně ke kalendářnímu roku, ve kterém došlo k registraci.</w:t>
      </w:r>
    </w:p>
    <w:p w:rsidR="00592F8F" w:rsidRPr="006B40B4" w:rsidRDefault="00592F8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z w:val="24"/>
          <w:szCs w:val="24"/>
        </w:rPr>
        <w:t>(5) Používá-li plátce majetek pro změněné účely podle § 78 odst. 4 písm. a) až c) pouze po část příslušného kalendářního roku, zohlední se tato skutečnost v částce úpravy odpočtu daně vypočtené podle odstavce 1 nebo 4.</w:t>
      </w:r>
    </w:p>
    <w:p w:rsidR="0088177F" w:rsidRPr="006B40B4" w:rsidRDefault="0088177F" w:rsidP="006B40B4">
      <w:pPr>
        <w:keepNext/>
        <w:widowControl w:val="0"/>
        <w:autoSpaceDE w:val="0"/>
        <w:autoSpaceDN w:val="0"/>
        <w:adjustRightInd w:val="0"/>
        <w:spacing w:before="240" w:after="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78b</w:t>
      </w:r>
    </w:p>
    <w:p w:rsidR="0088177F" w:rsidRPr="006B40B4" w:rsidRDefault="0088177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Pro úpravu odpočtu daně u dlouhodobého majetku vytvořeného vlastní činností se použijí obdobně ustanovení § 78 a 78a s tím, že lhůta pro úpravu odpočtu počíná běžet kalendářním rokem, v němž byl tento majetek uveden do stavu způsobilého k užívání.</w:t>
      </w:r>
    </w:p>
    <w:p w:rsidR="0088177F" w:rsidRPr="006B40B4" w:rsidRDefault="0088177F" w:rsidP="006B40B4">
      <w:pPr>
        <w:widowControl w:val="0"/>
        <w:autoSpaceDE w:val="0"/>
        <w:autoSpaceDN w:val="0"/>
        <w:adjustRightInd w:val="0"/>
        <w:spacing w:before="120" w:after="120" w:line="240" w:lineRule="auto"/>
        <w:ind w:firstLine="708"/>
        <w:jc w:val="both"/>
        <w:rPr>
          <w:rFonts w:ascii="Times New Roman" w:hAnsi="Times New Roman" w:cs="Times New Roman"/>
          <w:strike/>
          <w:sz w:val="24"/>
          <w:szCs w:val="24"/>
        </w:rPr>
      </w:pPr>
      <w:r w:rsidRPr="006B40B4">
        <w:rPr>
          <w:rFonts w:ascii="Times New Roman" w:hAnsi="Times New Roman" w:cs="Times New Roman"/>
          <w:strike/>
          <w:sz w:val="24"/>
          <w:szCs w:val="24"/>
        </w:rPr>
        <w:t>(2) U dlouhodobého majetku vytvořeného vlastní činností, jehož uvedením do stavu způsobilého k užívání došlo k uskutečnění plnění podle § 13 odst. 4 písm. b), se částka daně na vstupu pro výpočet úpravy odpočtu daně stanoví podle § 36 odst. 6 písm. a). U ostatního dlouhodobého majetku vytvořeného vlastní činností se částka daně na vstupu pro výpočet úpravy odpočtu daně stanoví jako součet daně na vstupu u jednotlivých přijatých zdanitelných plnění, která se stala součástí tohoto majetku.</w:t>
      </w:r>
    </w:p>
    <w:p w:rsidR="009E060B" w:rsidRPr="006B40B4" w:rsidRDefault="009E060B"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78b</w:t>
      </w:r>
    </w:p>
    <w:p w:rsidR="009E060B" w:rsidRPr="006B40B4" w:rsidRDefault="009E060B"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U dlouhodobého majetku se částka daně na vstupu pro výpočet úpravy odpočtu daně stanoví jako součet </w:t>
      </w:r>
      <w:r w:rsidR="00B36D8D" w:rsidRPr="006B40B4">
        <w:rPr>
          <w:rFonts w:ascii="Times New Roman" w:hAnsi="Times New Roman" w:cs="Times New Roman"/>
          <w:b/>
          <w:sz w:val="24"/>
          <w:szCs w:val="24"/>
        </w:rPr>
        <w:t>nároků na odpočet daně uplatněných</w:t>
      </w:r>
      <w:r w:rsidRPr="006B40B4">
        <w:rPr>
          <w:rFonts w:ascii="Times New Roman" w:hAnsi="Times New Roman" w:cs="Times New Roman"/>
          <w:b/>
          <w:sz w:val="24"/>
          <w:szCs w:val="24"/>
        </w:rPr>
        <w:t xml:space="preserve"> u jednotlivých zdanitelných plnění</w:t>
      </w:r>
      <w:r w:rsidR="0090018D" w:rsidRPr="006B40B4">
        <w:rPr>
          <w:rFonts w:ascii="Times New Roman" w:hAnsi="Times New Roman" w:cs="Times New Roman"/>
          <w:b/>
          <w:sz w:val="24"/>
          <w:szCs w:val="24"/>
        </w:rPr>
        <w:t xml:space="preserve"> přede dnem pořízení tohoto majetku</w:t>
      </w:r>
      <w:r w:rsidRPr="006B40B4">
        <w:rPr>
          <w:rFonts w:ascii="Times New Roman" w:hAnsi="Times New Roman" w:cs="Times New Roman"/>
          <w:b/>
          <w:sz w:val="24"/>
          <w:szCs w:val="24"/>
        </w:rPr>
        <w:t>,</w:t>
      </w:r>
      <w:r w:rsidR="0090018D"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 xml:space="preserve">která se stala součástí tohoto majetku, a </w:t>
      </w:r>
      <w:r w:rsidR="00B36D8D" w:rsidRPr="006B40B4">
        <w:rPr>
          <w:rFonts w:ascii="Times New Roman" w:hAnsi="Times New Roman" w:cs="Times New Roman"/>
          <w:b/>
          <w:sz w:val="24"/>
          <w:szCs w:val="24"/>
        </w:rPr>
        <w:t xml:space="preserve">u </w:t>
      </w:r>
      <w:r w:rsidRPr="006B40B4">
        <w:rPr>
          <w:rFonts w:ascii="Times New Roman" w:hAnsi="Times New Roman" w:cs="Times New Roman"/>
          <w:b/>
          <w:sz w:val="24"/>
          <w:szCs w:val="24"/>
        </w:rPr>
        <w:t xml:space="preserve">úplat poskytnutých před </w:t>
      </w:r>
      <w:r w:rsidR="001E617A" w:rsidRPr="006B40B4">
        <w:rPr>
          <w:rFonts w:ascii="Times New Roman" w:hAnsi="Times New Roman" w:cs="Times New Roman"/>
          <w:b/>
          <w:sz w:val="24"/>
          <w:szCs w:val="24"/>
        </w:rPr>
        <w:t>jeho</w:t>
      </w:r>
      <w:r w:rsidRPr="006B40B4">
        <w:rPr>
          <w:rFonts w:ascii="Times New Roman" w:hAnsi="Times New Roman" w:cs="Times New Roman"/>
          <w:b/>
          <w:sz w:val="24"/>
          <w:szCs w:val="24"/>
        </w:rPr>
        <w:t xml:space="preserve"> pořízením</w:t>
      </w:r>
      <w:r w:rsidR="00C621EF" w:rsidRPr="006B40B4">
        <w:rPr>
          <w:rFonts w:ascii="Times New Roman" w:hAnsi="Times New Roman" w:cs="Times New Roman"/>
          <w:b/>
          <w:sz w:val="24"/>
          <w:szCs w:val="24"/>
        </w:rPr>
        <w:t xml:space="preserve">; </w:t>
      </w:r>
      <w:r w:rsidR="00980B58" w:rsidRPr="006B40B4">
        <w:rPr>
          <w:rFonts w:ascii="Times New Roman" w:hAnsi="Times New Roman" w:cs="Times New Roman"/>
          <w:b/>
          <w:sz w:val="24"/>
          <w:szCs w:val="24"/>
        </w:rPr>
        <w:t xml:space="preserve">při tom se přihlédne ke změnám </w:t>
      </w:r>
      <w:r w:rsidR="0090018D" w:rsidRPr="006B40B4">
        <w:rPr>
          <w:rFonts w:ascii="Times New Roman" w:hAnsi="Times New Roman" w:cs="Times New Roman"/>
          <w:b/>
          <w:sz w:val="24"/>
          <w:szCs w:val="24"/>
        </w:rPr>
        <w:t>těchto nároků na odpočet</w:t>
      </w:r>
      <w:r w:rsidRPr="006B40B4">
        <w:rPr>
          <w:rFonts w:ascii="Times New Roman" w:hAnsi="Times New Roman" w:cs="Times New Roman"/>
          <w:b/>
          <w:sz w:val="24"/>
          <w:szCs w:val="24"/>
        </w:rPr>
        <w:t>.</w:t>
      </w:r>
    </w:p>
    <w:p w:rsidR="00AE09B8" w:rsidRPr="006B40B4" w:rsidRDefault="00AE09B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78c</w:t>
      </w:r>
    </w:p>
    <w:p w:rsidR="00AE09B8" w:rsidRPr="006B40B4" w:rsidRDefault="00AE09B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Ustanovení § 78 až 78b</w:t>
      </w:r>
      <w:r w:rsidR="00313173" w:rsidRPr="006B40B4">
        <w:rPr>
          <w:rFonts w:ascii="Times New Roman" w:hAnsi="Times New Roman" w:cs="Times New Roman"/>
          <w:sz w:val="24"/>
          <w:szCs w:val="24"/>
        </w:rPr>
        <w:t xml:space="preserve"> </w:t>
      </w:r>
      <w:r w:rsidRPr="006B40B4">
        <w:rPr>
          <w:rFonts w:ascii="Times New Roman" w:hAnsi="Times New Roman" w:cs="Times New Roman"/>
          <w:sz w:val="24"/>
          <w:szCs w:val="24"/>
        </w:rPr>
        <w:t>se použijí obdobně pro úpravu odpočtu daně u</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2A4B07" w:rsidRPr="006B40B4">
        <w:rPr>
          <w:rFonts w:ascii="Times New Roman" w:hAnsi="Times New Roman" w:cs="Times New Roman"/>
          <w:sz w:val="24"/>
          <w:szCs w:val="24"/>
        </w:rPr>
        <w:tab/>
      </w:r>
      <w:r w:rsidRPr="006B40B4">
        <w:rPr>
          <w:rFonts w:ascii="Times New Roman" w:hAnsi="Times New Roman" w:cs="Times New Roman"/>
          <w:sz w:val="24"/>
          <w:szCs w:val="24"/>
        </w:rPr>
        <w:t>majetku nabytého na základě rozhodnutí o privatizaci podle zákona upravujícího podmínky převodu majetku státu na jiné osoby,</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2A4B07" w:rsidRPr="006B40B4">
        <w:rPr>
          <w:rFonts w:ascii="Times New Roman" w:hAnsi="Times New Roman" w:cs="Times New Roman"/>
          <w:sz w:val="24"/>
          <w:szCs w:val="24"/>
        </w:rPr>
        <w:tab/>
      </w:r>
      <w:r w:rsidRPr="006B40B4">
        <w:rPr>
          <w:rFonts w:ascii="Times New Roman" w:hAnsi="Times New Roman" w:cs="Times New Roman"/>
          <w:sz w:val="24"/>
          <w:szCs w:val="24"/>
        </w:rPr>
        <w:t xml:space="preserve">majetku nabytého při nabytí </w:t>
      </w:r>
      <w:r w:rsidRPr="006B40B4">
        <w:rPr>
          <w:rFonts w:ascii="Times New Roman" w:hAnsi="Times New Roman" w:cs="Times New Roman"/>
          <w:strike/>
          <w:sz w:val="24"/>
          <w:szCs w:val="24"/>
        </w:rPr>
        <w:t>obchodního závodu</w:t>
      </w:r>
      <w:r w:rsidR="005653DE" w:rsidRPr="006B40B4">
        <w:rPr>
          <w:rFonts w:ascii="Times New Roman" w:hAnsi="Times New Roman" w:cs="Times New Roman"/>
          <w:sz w:val="24"/>
          <w:szCs w:val="24"/>
        </w:rPr>
        <w:t xml:space="preserve"> </w:t>
      </w:r>
      <w:r w:rsidR="005653DE" w:rsidRPr="006B40B4">
        <w:rPr>
          <w:rFonts w:ascii="Times New Roman" w:hAnsi="Times New Roman" w:cs="Times New Roman"/>
          <w:b/>
          <w:sz w:val="24"/>
          <w:szCs w:val="24"/>
        </w:rPr>
        <w:t>souhrnu majetku</w:t>
      </w:r>
      <w:r w:rsidRPr="006B40B4">
        <w:rPr>
          <w:rFonts w:ascii="Times New Roman" w:hAnsi="Times New Roman" w:cs="Times New Roman"/>
          <w:sz w:val="24"/>
          <w:szCs w:val="24"/>
        </w:rPr>
        <w:t>,</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002A4B07" w:rsidRPr="006B40B4">
        <w:rPr>
          <w:rFonts w:ascii="Times New Roman" w:hAnsi="Times New Roman" w:cs="Times New Roman"/>
          <w:sz w:val="24"/>
          <w:szCs w:val="24"/>
        </w:rPr>
        <w:tab/>
      </w:r>
      <w:r w:rsidRPr="006B40B4">
        <w:rPr>
          <w:rFonts w:ascii="Times New Roman" w:hAnsi="Times New Roman" w:cs="Times New Roman"/>
          <w:sz w:val="24"/>
          <w:szCs w:val="24"/>
        </w:rPr>
        <w:t xml:space="preserve">majetku, který je součástí jmění přecházejícího při přeměně </w:t>
      </w:r>
      <w:r w:rsidRPr="006B40B4">
        <w:rPr>
          <w:rFonts w:ascii="Times New Roman" w:hAnsi="Times New Roman" w:cs="Times New Roman"/>
          <w:strike/>
          <w:sz w:val="24"/>
          <w:szCs w:val="24"/>
        </w:rPr>
        <w:t>obchodní korporace</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právnické osoby</w:t>
      </w:r>
      <w:r w:rsidRPr="006B40B4">
        <w:rPr>
          <w:rFonts w:ascii="Times New Roman" w:hAnsi="Times New Roman" w:cs="Times New Roman"/>
          <w:sz w:val="24"/>
          <w:szCs w:val="24"/>
        </w:rPr>
        <w:t>,</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002A4B07" w:rsidRPr="006B40B4">
        <w:rPr>
          <w:rFonts w:ascii="Times New Roman" w:hAnsi="Times New Roman" w:cs="Times New Roman"/>
          <w:sz w:val="24"/>
          <w:szCs w:val="24"/>
        </w:rPr>
        <w:tab/>
      </w:r>
      <w:r w:rsidRPr="006B40B4">
        <w:rPr>
          <w:rFonts w:ascii="Times New Roman" w:hAnsi="Times New Roman" w:cs="Times New Roman"/>
          <w:sz w:val="24"/>
          <w:szCs w:val="24"/>
        </w:rPr>
        <w:t xml:space="preserve">majetku, který plátce nabyl jako dědic pokračující v uskutečňování </w:t>
      </w:r>
      <w:r w:rsidRPr="006B40B4">
        <w:rPr>
          <w:rFonts w:ascii="Times New Roman" w:hAnsi="Times New Roman" w:cs="Times New Roman"/>
          <w:strike/>
          <w:sz w:val="24"/>
          <w:szCs w:val="24"/>
        </w:rPr>
        <w:t>ekonomických činností</w:t>
      </w:r>
      <w:r w:rsidR="0065708C" w:rsidRPr="006B40B4">
        <w:rPr>
          <w:rFonts w:ascii="Times New Roman" w:hAnsi="Times New Roman" w:cs="Times New Roman"/>
          <w:b/>
          <w:sz w:val="24"/>
          <w:szCs w:val="24"/>
        </w:rPr>
        <w:t xml:space="preserve"> ekonomické činnosti</w:t>
      </w:r>
      <w:r w:rsidRPr="006B40B4">
        <w:rPr>
          <w:rFonts w:ascii="Times New Roman" w:hAnsi="Times New Roman" w:cs="Times New Roman"/>
          <w:sz w:val="24"/>
          <w:szCs w:val="24"/>
        </w:rPr>
        <w:t>.</w:t>
      </w:r>
    </w:p>
    <w:p w:rsidR="00AE09B8" w:rsidRPr="006B40B4" w:rsidRDefault="00AE09B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Běh lhůty pro úpravu odpočtu daně podle odstavce 1 se nepřerušuje.</w:t>
      </w:r>
    </w:p>
    <w:p w:rsidR="002A4B07" w:rsidRPr="006B40B4" w:rsidRDefault="002A4B07"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sz w:val="24"/>
          <w:szCs w:val="24"/>
        </w:rPr>
        <w:t>***</w:t>
      </w:r>
    </w:p>
    <w:p w:rsidR="00220476" w:rsidRPr="006B40B4" w:rsidRDefault="0022047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79</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Osoba povinná k dani má nárok na odpočet daně u přijatého zdanitelného plnění, pokud </w:t>
      </w:r>
      <w:r w:rsidRPr="006B40B4">
        <w:rPr>
          <w:rFonts w:ascii="Times New Roman" w:hAnsi="Times New Roman" w:cs="Times New Roman"/>
          <w:strike/>
          <w:sz w:val="24"/>
          <w:szCs w:val="24"/>
        </w:rPr>
        <w:t>toto plnění</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r>
      <w:r w:rsidRPr="006B40B4">
        <w:rPr>
          <w:rFonts w:ascii="Times New Roman" w:hAnsi="Times New Roman" w:cs="Times New Roman"/>
          <w:strike/>
          <w:sz w:val="24"/>
          <w:szCs w:val="24"/>
        </w:rPr>
        <w:t>pořídila</w:t>
      </w:r>
      <w:r w:rsidRPr="006B40B4">
        <w:rPr>
          <w:rFonts w:ascii="Times New Roman" w:hAnsi="Times New Roman" w:cs="Times New Roman"/>
          <w:sz w:val="24"/>
          <w:szCs w:val="24"/>
        </w:rPr>
        <w:t xml:space="preserve"> </w:t>
      </w:r>
      <w:r w:rsidR="00F56D2A" w:rsidRPr="006B40B4">
        <w:rPr>
          <w:rFonts w:ascii="Times New Roman" w:hAnsi="Times New Roman" w:cs="Times New Roman"/>
          <w:b/>
          <w:sz w:val="24"/>
          <w:szCs w:val="24"/>
        </w:rPr>
        <w:t>se toto plnění uskutečnilo</w:t>
      </w:r>
      <w:r w:rsidR="00F56D2A" w:rsidRPr="006B40B4">
        <w:rPr>
          <w:rFonts w:ascii="Times New Roman" w:hAnsi="Times New Roman" w:cs="Times New Roman"/>
          <w:sz w:val="24"/>
          <w:szCs w:val="24"/>
        </w:rPr>
        <w:t xml:space="preserve"> </w:t>
      </w:r>
      <w:r w:rsidRPr="006B40B4">
        <w:rPr>
          <w:rFonts w:ascii="Times New Roman" w:hAnsi="Times New Roman" w:cs="Times New Roman"/>
          <w:sz w:val="24"/>
          <w:szCs w:val="24"/>
        </w:rPr>
        <w:t>v období zahrnujícím 12 po sobě jdoucích měsíců přede dnem, kdy se stala plátcem, a</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je </w:t>
      </w:r>
      <w:r w:rsidR="00F56D2A" w:rsidRPr="006B40B4">
        <w:rPr>
          <w:rFonts w:ascii="Times New Roman" w:hAnsi="Times New Roman" w:cs="Times New Roman"/>
          <w:b/>
          <w:sz w:val="24"/>
          <w:szCs w:val="24"/>
        </w:rPr>
        <w:t xml:space="preserve">toto plnění </w:t>
      </w:r>
      <w:r w:rsidRPr="006B40B4">
        <w:rPr>
          <w:rFonts w:ascii="Times New Roman" w:hAnsi="Times New Roman" w:cs="Times New Roman"/>
          <w:sz w:val="24"/>
          <w:szCs w:val="24"/>
        </w:rPr>
        <w:t>ke dni, kdy se tato osoba stala plátcem, součástí jejího obchodního majetku.</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Osoba povinná k dani má nárok na odpočet daně rovněž u přijatého zdanitelného plnění, pokud</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toto plnění pořídila v období zahrnujícím 60 po sobě jdoucích měsíců přede dnem, kdy se stala plátcem,</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toto plnění se stalo součástí dlouhodobého majetku, který byl uveden do stavu způsobilého k užívání v období 12 po sobě jdoucích měsíců přede dnem, kdy se stala plátcem, a to před uvedením tohoto dlouhodobého majetku do stavu způsobilého k užívání a</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tento dlouhodobý majetek</w:t>
      </w:r>
      <w:r w:rsidR="00413FFE" w:rsidRPr="006B40B4">
        <w:rPr>
          <w:rFonts w:ascii="Times New Roman" w:hAnsi="Times New Roman" w:cs="Times New Roman"/>
          <w:b/>
          <w:strike/>
          <w:sz w:val="24"/>
          <w:szCs w:val="24"/>
        </w:rPr>
        <w:t xml:space="preserve"> </w:t>
      </w:r>
      <w:r w:rsidRPr="006B40B4">
        <w:rPr>
          <w:rFonts w:ascii="Times New Roman" w:hAnsi="Times New Roman" w:cs="Times New Roman"/>
          <w:strike/>
          <w:sz w:val="24"/>
          <w:szCs w:val="24"/>
        </w:rPr>
        <w:t>je ke dni, kdy se stala plátcem, součástí jejího obchodního majetku.</w:t>
      </w:r>
    </w:p>
    <w:p w:rsidR="00413FFE" w:rsidRPr="006B40B4" w:rsidRDefault="00413FFE"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Osoba povinná k dani má nárok na odpočet daně rovněž u přijatého zdanitelného plnění, pokud</w:t>
      </w:r>
    </w:p>
    <w:p w:rsidR="00413FFE" w:rsidRPr="006B40B4" w:rsidRDefault="00413FF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se dodání zboží nebo poskytnutí služby uskutečnily v období zahrnujícím 60 po sobě jdoucích měsíců přede dnem, kdy se stala plátcem,</w:t>
      </w:r>
    </w:p>
    <w:p w:rsidR="00413FFE" w:rsidRPr="006B40B4" w:rsidRDefault="00413FF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se dodané zboží nebo poskytnutá služba staly součástí nedokončeného dlouhodobého majetku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tento majetek je uveden do stavu způsobilého k užívání</w:t>
      </w:r>
    </w:p>
    <w:p w:rsidR="00413FFE" w:rsidRPr="006B40B4" w:rsidRDefault="00413FF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v období zahrnujícím 12 po sobě jdoucích měsíců přede dnem, kdy se stala plátcem, nebo</w:t>
      </w:r>
    </w:p>
    <w:p w:rsidR="00413FFE" w:rsidRPr="006B40B4" w:rsidRDefault="00413FFE"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nejdříve ke dni, kdy se stala plátcem, a</w:t>
      </w:r>
    </w:p>
    <w:p w:rsidR="00413FFE" w:rsidRPr="006B40B4" w:rsidRDefault="00413FF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majetek, jehož se zboží nebo služba staly součástí, je ke dni, kdy se stala plátcem, součástí jejího obchodního majetku.</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Osoba povinná k dani má nárok na odpočet daně rovněž u přijatého zdanitelného plnění, které není ke dni, kdy se stala plátcem, součástí jejího obchodního majetku, pokud v období zahrnujícím 6 po sobě jdoucích měsíců přede dnem, kdy se stala plátcem, toto plnění přijala a použila jej k vývozu zboží, který je osvobozen od daně.</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Osoba povinná k dani má nárok na odpočet daně rovněž u přijatého zdanitelného plnění, pokud</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toto plnění pořídila přede dnem, kdy se stala plátcem,</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toto plnění není ke dni, kdy se stala plátcem, součástí jejího obchodního majetku a</w:t>
      </w:r>
    </w:p>
    <w:p w:rsidR="00220476" w:rsidRPr="006B40B4" w:rsidRDefault="002204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měla by u tohoto plnění nárok na vrácení daně podle § 82a</w:t>
      </w:r>
      <w:r w:rsidR="00355F34"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nebo 83</w:t>
      </w:r>
      <w:r w:rsidR="00355F34" w:rsidRPr="006B40B4">
        <w:rPr>
          <w:rFonts w:ascii="Times New Roman" w:hAnsi="Times New Roman" w:cs="Times New Roman"/>
          <w:b/>
          <w:sz w:val="24"/>
          <w:szCs w:val="24"/>
        </w:rPr>
        <w:t>, 83 nebo 83a</w:t>
      </w:r>
      <w:r w:rsidRPr="006B40B4">
        <w:rPr>
          <w:rFonts w:ascii="Times New Roman" w:hAnsi="Times New Roman" w:cs="Times New Roman"/>
          <w:sz w:val="24"/>
          <w:szCs w:val="24"/>
        </w:rPr>
        <w:t xml:space="preserve">, který nemohla uplatnit, neboť pro </w:t>
      </w:r>
      <w:r w:rsidRPr="006B40B4">
        <w:rPr>
          <w:rFonts w:ascii="Times New Roman" w:hAnsi="Times New Roman" w:cs="Times New Roman"/>
          <w:strike/>
          <w:sz w:val="24"/>
          <w:szCs w:val="24"/>
        </w:rPr>
        <w:t>podání žádosti o</w:t>
      </w:r>
      <w:r w:rsidRPr="006B40B4">
        <w:rPr>
          <w:rFonts w:ascii="Times New Roman" w:hAnsi="Times New Roman" w:cs="Times New Roman"/>
          <w:sz w:val="24"/>
          <w:szCs w:val="24"/>
        </w:rPr>
        <w:t> </w:t>
      </w:r>
      <w:r w:rsidR="00355F34" w:rsidRPr="006B40B4">
        <w:rPr>
          <w:rFonts w:ascii="Times New Roman" w:hAnsi="Times New Roman" w:cs="Times New Roman"/>
          <w:b/>
          <w:sz w:val="24"/>
          <w:szCs w:val="24"/>
        </w:rPr>
        <w:t>uplatnění nároku na</w:t>
      </w:r>
      <w:r w:rsidR="00355F34" w:rsidRPr="006B40B4">
        <w:rPr>
          <w:rFonts w:ascii="Times New Roman" w:hAnsi="Times New Roman" w:cs="Times New Roman"/>
          <w:sz w:val="24"/>
          <w:szCs w:val="24"/>
        </w:rPr>
        <w:t xml:space="preserve"> </w:t>
      </w:r>
      <w:r w:rsidRPr="006B40B4">
        <w:rPr>
          <w:rFonts w:ascii="Times New Roman" w:hAnsi="Times New Roman" w:cs="Times New Roman"/>
          <w:sz w:val="24"/>
          <w:szCs w:val="24"/>
        </w:rPr>
        <w:t>vrácení daně nesplnila podmínku minimální délky období pro uplatnění vrácení daně</w:t>
      </w:r>
      <w:r w:rsidR="00ED3133" w:rsidRPr="006B40B4">
        <w:rPr>
          <w:rFonts w:ascii="Times New Roman" w:hAnsi="Times New Roman" w:cs="Times New Roman"/>
          <w:b/>
          <w:sz w:val="24"/>
          <w:szCs w:val="24"/>
        </w:rPr>
        <w:t>, nebo protože se plátcem stala dříve, než jej mohla uplatnit</w:t>
      </w:r>
      <w:r w:rsidRPr="006B40B4">
        <w:rPr>
          <w:rFonts w:ascii="Times New Roman" w:hAnsi="Times New Roman" w:cs="Times New Roman"/>
          <w:sz w:val="24"/>
          <w:szCs w:val="24"/>
        </w:rPr>
        <w:t>.</w:t>
      </w:r>
    </w:p>
    <w:p w:rsidR="00984B7D" w:rsidRPr="006B40B4" w:rsidRDefault="00984B7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(5) Plátce má za obdobných podmínek jako podmínek stanovených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odstavcích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až </w:t>
      </w:r>
      <w:r w:rsidR="00D651EB" w:rsidRPr="006B40B4">
        <w:rPr>
          <w:rFonts w:ascii="Times New Roman" w:hAnsi="Times New Roman" w:cs="Times New Roman"/>
          <w:b/>
          <w:sz w:val="24"/>
          <w:szCs w:val="24"/>
        </w:rPr>
        <w:t>4 </w:t>
      </w:r>
      <w:r w:rsidRPr="006B40B4">
        <w:rPr>
          <w:rFonts w:ascii="Times New Roman" w:hAnsi="Times New Roman" w:cs="Times New Roman"/>
          <w:b/>
          <w:sz w:val="24"/>
          <w:szCs w:val="24"/>
        </w:rPr>
        <w:t xml:space="preserve">nárok na odpočet daně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případě jmění převáděného nebo přecházejícího při přeměně právnické osoby nabytého od osoby povinné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která nebyla plátcem ke dni předcházejícímu dni zápisu přeměny do veřejného rejstříku nebo obdobné evidence podle právních předpisů jiného státu. Tento nárok lze uplatnit za zdaňovací období, do něhož spadá den tohoto zápisu.</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(5)</w:t>
      </w:r>
      <w:r w:rsidRPr="006B40B4">
        <w:rPr>
          <w:rFonts w:ascii="Times New Roman" w:hAnsi="Times New Roman" w:cs="Times New Roman"/>
          <w:sz w:val="24"/>
          <w:szCs w:val="24"/>
        </w:rPr>
        <w:t xml:space="preserve"> </w:t>
      </w:r>
      <w:r w:rsidR="00AE09B8" w:rsidRPr="006B40B4">
        <w:rPr>
          <w:rFonts w:ascii="Times New Roman" w:hAnsi="Times New Roman" w:cs="Times New Roman"/>
          <w:b/>
          <w:sz w:val="24"/>
          <w:szCs w:val="24"/>
        </w:rPr>
        <w:t>(6)</w:t>
      </w:r>
      <w:r w:rsidR="00AE09B8" w:rsidRPr="006B40B4">
        <w:rPr>
          <w:rFonts w:ascii="Times New Roman" w:hAnsi="Times New Roman" w:cs="Times New Roman"/>
          <w:sz w:val="24"/>
          <w:szCs w:val="24"/>
        </w:rPr>
        <w:t xml:space="preserve"> </w:t>
      </w:r>
      <w:r w:rsidRPr="006B40B4">
        <w:rPr>
          <w:rFonts w:ascii="Times New Roman" w:hAnsi="Times New Roman" w:cs="Times New Roman"/>
          <w:sz w:val="24"/>
          <w:szCs w:val="24"/>
        </w:rPr>
        <w:t>Nárok na odpočet daně podle odstavců 1 až</w:t>
      </w:r>
      <w:r w:rsidRPr="006B40B4">
        <w:rPr>
          <w:rFonts w:ascii="Times New Roman" w:hAnsi="Times New Roman" w:cs="Times New Roman"/>
          <w:strike/>
          <w:sz w:val="24"/>
          <w:szCs w:val="24"/>
        </w:rPr>
        <w:t xml:space="preserve"> 4 </w:t>
      </w:r>
      <w:r w:rsidR="0042643D" w:rsidRPr="006B40B4">
        <w:rPr>
          <w:rFonts w:ascii="Times New Roman" w:hAnsi="Times New Roman" w:cs="Times New Roman"/>
          <w:b/>
          <w:sz w:val="24"/>
          <w:szCs w:val="24"/>
        </w:rPr>
        <w:t>5 </w:t>
      </w:r>
      <w:r w:rsidRPr="006B40B4">
        <w:rPr>
          <w:rFonts w:ascii="Times New Roman" w:hAnsi="Times New Roman" w:cs="Times New Roman"/>
          <w:sz w:val="24"/>
          <w:szCs w:val="24"/>
        </w:rPr>
        <w:t>se uplatní způsobem, v rozsahu a za podmínek stanovených v § 72 až 78d. Pro výpočet částky nároku na odpočet daně u dlouhodobého majetku se přiměřeně použije § 78d odst. 2.</w:t>
      </w:r>
    </w:p>
    <w:p w:rsidR="00220476" w:rsidRPr="006B40B4" w:rsidRDefault="00220476"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(6)</w:t>
      </w:r>
      <w:r w:rsidRPr="006B40B4">
        <w:rPr>
          <w:rFonts w:ascii="Times New Roman" w:hAnsi="Times New Roman" w:cs="Times New Roman"/>
          <w:sz w:val="24"/>
          <w:szCs w:val="24"/>
        </w:rPr>
        <w:t xml:space="preserve"> </w:t>
      </w:r>
      <w:r w:rsidR="00AE09B8" w:rsidRPr="006B40B4">
        <w:rPr>
          <w:rFonts w:ascii="Times New Roman" w:hAnsi="Times New Roman" w:cs="Times New Roman"/>
          <w:b/>
          <w:sz w:val="24"/>
          <w:szCs w:val="24"/>
        </w:rPr>
        <w:t xml:space="preserve">(7) </w:t>
      </w:r>
      <w:r w:rsidRPr="006B40B4">
        <w:rPr>
          <w:rFonts w:ascii="Times New Roman" w:hAnsi="Times New Roman" w:cs="Times New Roman"/>
          <w:sz w:val="24"/>
          <w:szCs w:val="24"/>
        </w:rPr>
        <w:t>Nárok na odpočet daně podle odstavců 1 až 4</w:t>
      </w:r>
      <w:r w:rsidR="00D271E5" w:rsidRPr="006B40B4">
        <w:rPr>
          <w:rFonts w:ascii="Times New Roman" w:hAnsi="Times New Roman" w:cs="Times New Roman"/>
          <w:sz w:val="24"/>
          <w:szCs w:val="24"/>
        </w:rPr>
        <w:t xml:space="preserve"> </w:t>
      </w:r>
      <w:r w:rsidRPr="006B40B4">
        <w:rPr>
          <w:rFonts w:ascii="Times New Roman" w:hAnsi="Times New Roman" w:cs="Times New Roman"/>
          <w:sz w:val="24"/>
          <w:szCs w:val="24"/>
        </w:rPr>
        <w:t>lze uplatnit za zdaňovací období, do něhož spadá den, kdy se osoba povinná k dani stala plátcem.</w:t>
      </w:r>
      <w:r w:rsidR="008E2F95" w:rsidRPr="006B40B4">
        <w:t xml:space="preserve"> </w:t>
      </w:r>
      <w:r w:rsidR="0042643D" w:rsidRPr="006B40B4">
        <w:rPr>
          <w:rFonts w:ascii="Times New Roman" w:hAnsi="Times New Roman" w:cs="Times New Roman"/>
          <w:b/>
          <w:sz w:val="24"/>
          <w:szCs w:val="24"/>
        </w:rPr>
        <w:t>V </w:t>
      </w:r>
      <w:r w:rsidR="008E2F95" w:rsidRPr="006B40B4">
        <w:rPr>
          <w:rFonts w:ascii="Times New Roman" w:hAnsi="Times New Roman" w:cs="Times New Roman"/>
          <w:b/>
          <w:sz w:val="24"/>
          <w:szCs w:val="24"/>
        </w:rPr>
        <w:t xml:space="preserve">tomto daňovém přiznání uvede plátce, který byl bezprostředně předtím, než se stal plátcem, </w:t>
      </w:r>
      <w:r w:rsidR="0042643D" w:rsidRPr="006B40B4">
        <w:rPr>
          <w:rFonts w:ascii="Times New Roman" w:hAnsi="Times New Roman" w:cs="Times New Roman"/>
          <w:b/>
          <w:sz w:val="24"/>
          <w:szCs w:val="24"/>
        </w:rPr>
        <w:t>v </w:t>
      </w:r>
      <w:r w:rsidR="008E2F95" w:rsidRPr="006B40B4">
        <w:rPr>
          <w:rFonts w:ascii="Times New Roman" w:hAnsi="Times New Roman" w:cs="Times New Roman"/>
          <w:b/>
          <w:sz w:val="24"/>
          <w:szCs w:val="24"/>
        </w:rPr>
        <w:t xml:space="preserve">režimu pro malé podniky, rovněž hodnoty plnění, </w:t>
      </w:r>
      <w:r w:rsidR="0042643D" w:rsidRPr="006B40B4">
        <w:rPr>
          <w:rFonts w:ascii="Times New Roman" w:hAnsi="Times New Roman" w:cs="Times New Roman"/>
          <w:b/>
          <w:sz w:val="24"/>
          <w:szCs w:val="24"/>
        </w:rPr>
        <w:t>u </w:t>
      </w:r>
      <w:r w:rsidR="008E2F95" w:rsidRPr="006B40B4">
        <w:rPr>
          <w:rFonts w:ascii="Times New Roman" w:hAnsi="Times New Roman" w:cs="Times New Roman"/>
          <w:b/>
          <w:sz w:val="24"/>
          <w:szCs w:val="24"/>
        </w:rPr>
        <w:t xml:space="preserve">kterých by měl nárok na odpočet daně, pokud by byl plátcem, která uskutečnil </w:t>
      </w:r>
      <w:r w:rsidR="0042643D" w:rsidRPr="006B40B4">
        <w:rPr>
          <w:rFonts w:ascii="Times New Roman" w:hAnsi="Times New Roman" w:cs="Times New Roman"/>
          <w:b/>
          <w:sz w:val="24"/>
          <w:szCs w:val="24"/>
        </w:rPr>
        <w:t>v </w:t>
      </w:r>
      <w:r w:rsidR="008E2F95" w:rsidRPr="006B40B4">
        <w:rPr>
          <w:rFonts w:ascii="Times New Roman" w:hAnsi="Times New Roman" w:cs="Times New Roman"/>
          <w:b/>
          <w:sz w:val="24"/>
          <w:szCs w:val="24"/>
        </w:rPr>
        <w:t xml:space="preserve">režimu pro malé podniky </w:t>
      </w:r>
      <w:r w:rsidR="0042643D" w:rsidRPr="006B40B4">
        <w:rPr>
          <w:rFonts w:ascii="Times New Roman" w:hAnsi="Times New Roman" w:cs="Times New Roman"/>
          <w:b/>
          <w:sz w:val="24"/>
          <w:szCs w:val="24"/>
        </w:rPr>
        <w:t>v </w:t>
      </w:r>
      <w:r w:rsidR="008E2F95" w:rsidRPr="006B40B4">
        <w:rPr>
          <w:rFonts w:ascii="Times New Roman" w:hAnsi="Times New Roman" w:cs="Times New Roman"/>
          <w:b/>
          <w:sz w:val="24"/>
          <w:szCs w:val="24"/>
        </w:rPr>
        <w:t>příslušném kalendářním roce.</w:t>
      </w:r>
    </w:p>
    <w:p w:rsidR="00220476" w:rsidRPr="006B40B4" w:rsidRDefault="00220476" w:rsidP="006B40B4">
      <w:pPr>
        <w:widowControl w:val="0"/>
        <w:autoSpaceDE w:val="0"/>
        <w:autoSpaceDN w:val="0"/>
        <w:adjustRightInd w:val="0"/>
        <w:spacing w:before="120" w:after="120" w:line="240" w:lineRule="auto"/>
        <w:ind w:firstLine="708"/>
        <w:jc w:val="both"/>
        <w:rPr>
          <w:rFonts w:ascii="Times New Roman" w:hAnsi="Times New Roman" w:cs="Times New Roman"/>
          <w:sz w:val="24"/>
          <w:szCs w:val="24"/>
        </w:rPr>
      </w:pPr>
      <w:r w:rsidRPr="006B40B4">
        <w:rPr>
          <w:rFonts w:ascii="Times New Roman" w:hAnsi="Times New Roman" w:cs="Times New Roman"/>
          <w:strike/>
          <w:sz w:val="24"/>
          <w:szCs w:val="24"/>
        </w:rPr>
        <w:t>(7)</w:t>
      </w:r>
      <w:r w:rsidRPr="006B40B4">
        <w:rPr>
          <w:rFonts w:ascii="Times New Roman" w:hAnsi="Times New Roman" w:cs="Times New Roman"/>
          <w:sz w:val="24"/>
          <w:szCs w:val="24"/>
        </w:rPr>
        <w:t xml:space="preserve"> </w:t>
      </w:r>
      <w:r w:rsidR="00AE09B8" w:rsidRPr="006B40B4">
        <w:rPr>
          <w:rFonts w:ascii="Times New Roman" w:hAnsi="Times New Roman" w:cs="Times New Roman"/>
          <w:b/>
          <w:sz w:val="24"/>
          <w:szCs w:val="24"/>
        </w:rPr>
        <w:t>(8)</w:t>
      </w:r>
      <w:r w:rsidR="00AE09B8" w:rsidRPr="006B40B4">
        <w:rPr>
          <w:rFonts w:ascii="Times New Roman" w:hAnsi="Times New Roman" w:cs="Times New Roman"/>
          <w:sz w:val="24"/>
          <w:szCs w:val="24"/>
        </w:rPr>
        <w:t xml:space="preserve"> </w:t>
      </w:r>
      <w:r w:rsidRPr="006B40B4">
        <w:rPr>
          <w:rFonts w:ascii="Times New Roman" w:hAnsi="Times New Roman" w:cs="Times New Roman"/>
          <w:sz w:val="24"/>
          <w:szCs w:val="24"/>
        </w:rPr>
        <w:t>Plátce nemá nárok na odpočet daně u přijatého zdanitelného plnění podle odstavců 1 až</w:t>
      </w:r>
      <w:r w:rsidRPr="006B40B4">
        <w:rPr>
          <w:rFonts w:ascii="Times New Roman" w:hAnsi="Times New Roman" w:cs="Times New Roman"/>
          <w:strike/>
          <w:sz w:val="24"/>
          <w:szCs w:val="24"/>
        </w:rPr>
        <w:t xml:space="preserve"> </w:t>
      </w:r>
      <w:r w:rsidR="0042643D" w:rsidRPr="006B40B4">
        <w:rPr>
          <w:rFonts w:ascii="Times New Roman" w:hAnsi="Times New Roman" w:cs="Times New Roman"/>
          <w:strike/>
          <w:sz w:val="24"/>
          <w:szCs w:val="24"/>
        </w:rPr>
        <w:t>4 </w:t>
      </w:r>
      <w:r w:rsidR="00AE09B8" w:rsidRPr="006B40B4">
        <w:rPr>
          <w:rFonts w:ascii="Times New Roman" w:hAnsi="Times New Roman" w:cs="Times New Roman"/>
          <w:b/>
          <w:sz w:val="24"/>
          <w:szCs w:val="24"/>
        </w:rPr>
        <w:t>5</w:t>
      </w:r>
      <w:r w:rsidRPr="006B40B4">
        <w:rPr>
          <w:rFonts w:ascii="Times New Roman" w:hAnsi="Times New Roman" w:cs="Times New Roman"/>
          <w:sz w:val="24"/>
          <w:szCs w:val="24"/>
        </w:rPr>
        <w:t>, pokud mu z tohoto plnění vznikl nárok na vrácení částky podle § 79d nebo nárok na vrácení daně.</w:t>
      </w:r>
    </w:p>
    <w:p w:rsidR="00AE09B8" w:rsidRPr="006B40B4" w:rsidRDefault="00AE09B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79a</w:t>
      </w:r>
    </w:p>
    <w:p w:rsidR="00AE09B8" w:rsidRPr="006B40B4" w:rsidRDefault="00AE09B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Při zrušení registrace je plátce povinen snížit uplatněný odpočet daně u majetku, který je ke dni zrušení registrace jeho obchodním majetkem a u kterého uplatnil odpočet daně.</w:t>
      </w:r>
    </w:p>
    <w:p w:rsidR="00AE09B8" w:rsidRPr="006B40B4" w:rsidRDefault="00AE09B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Částka snížení odpočtu daně u nedokončeného majetku, u úplat za zdanitelná plnění, která se do dne předcházejícího dni zrušení registrace neuskutečnila u jednoúčelového poukazu, který nebyl do dne předcházejícího dni zrušení registrace použit jako úplata za skutečné předání zboží nebo p</w:t>
      </w:r>
      <w:r w:rsidR="00D271E5" w:rsidRPr="006B40B4">
        <w:rPr>
          <w:rFonts w:ascii="Times New Roman" w:hAnsi="Times New Roman" w:cs="Times New Roman"/>
          <w:sz w:val="24"/>
          <w:szCs w:val="24"/>
        </w:rPr>
        <w:t>oskytnutí služby, ani převeden,</w:t>
      </w:r>
      <w:r w:rsidRPr="006B40B4">
        <w:rPr>
          <w:rFonts w:ascii="Times New Roman" w:hAnsi="Times New Roman" w:cs="Times New Roman"/>
          <w:sz w:val="24"/>
          <w:szCs w:val="24"/>
        </w:rPr>
        <w:t xml:space="preserve"> a u zásob se určí ve výši uplatněného odpočtu daně. Pro výpočet částky snížení odpočtu daně u dlouhodobého majetku se přiměřeně použije § 78d odst. 2.</w:t>
      </w:r>
    </w:p>
    <w:p w:rsidR="00AE09B8" w:rsidRPr="006B40B4" w:rsidRDefault="00AE09B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Částka snížení odpočtu daně u majetku, který není uveden v odstavci 2 a u kterého byl uplatněn odpočet daně alespoň ve výši 2 100 Kč, pořízeného v období zahrnujícím 11 kalendářních měsíců před zrušením registrace a kalendářní měsíc, v němž došlo ke zrušení registrace, se vypočte jako součin výše jedné dvanáctiny uplatněného odpočtu daně a počtu celých kalendářních měsíců tohoto období, za který tento majetek nebyl obchodním majetkem plátce.</w:t>
      </w:r>
    </w:p>
    <w:p w:rsidR="00AE09B8" w:rsidRPr="006B40B4" w:rsidRDefault="00AE09B8"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Ustanovení odstavce 1 se použije obdobně u</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D271E5" w:rsidRPr="006B40B4">
        <w:rPr>
          <w:rFonts w:ascii="Times New Roman" w:hAnsi="Times New Roman" w:cs="Times New Roman"/>
          <w:sz w:val="24"/>
          <w:szCs w:val="24"/>
        </w:rPr>
        <w:tab/>
      </w:r>
      <w:r w:rsidRPr="006B40B4">
        <w:rPr>
          <w:rFonts w:ascii="Times New Roman" w:hAnsi="Times New Roman" w:cs="Times New Roman"/>
          <w:sz w:val="24"/>
          <w:szCs w:val="24"/>
        </w:rPr>
        <w:t>majetku nabytého na základě rozhodnutí o privatizaci podle zákona upravujícího podmínky převodu majetku státu na jiné osoby,</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D271E5" w:rsidRPr="006B40B4">
        <w:rPr>
          <w:rFonts w:ascii="Times New Roman" w:hAnsi="Times New Roman" w:cs="Times New Roman"/>
          <w:sz w:val="24"/>
          <w:szCs w:val="24"/>
        </w:rPr>
        <w:tab/>
      </w:r>
      <w:r w:rsidRPr="006B40B4">
        <w:rPr>
          <w:rFonts w:ascii="Times New Roman" w:hAnsi="Times New Roman" w:cs="Times New Roman"/>
          <w:sz w:val="24"/>
          <w:szCs w:val="24"/>
        </w:rPr>
        <w:t xml:space="preserve">majetku nabytého při nabytí </w:t>
      </w:r>
      <w:r w:rsidRPr="006B40B4">
        <w:rPr>
          <w:rFonts w:ascii="Times New Roman" w:hAnsi="Times New Roman" w:cs="Times New Roman"/>
          <w:strike/>
          <w:sz w:val="24"/>
          <w:szCs w:val="24"/>
        </w:rPr>
        <w:t>obchodního závodu</w:t>
      </w:r>
      <w:r w:rsidR="005653DE" w:rsidRPr="006B40B4">
        <w:rPr>
          <w:rFonts w:ascii="Times New Roman" w:hAnsi="Times New Roman" w:cs="Times New Roman"/>
          <w:sz w:val="24"/>
          <w:szCs w:val="24"/>
        </w:rPr>
        <w:t xml:space="preserve"> </w:t>
      </w:r>
      <w:r w:rsidR="005653DE" w:rsidRPr="006B40B4">
        <w:rPr>
          <w:rFonts w:ascii="Times New Roman" w:hAnsi="Times New Roman" w:cs="Times New Roman"/>
          <w:b/>
          <w:sz w:val="24"/>
          <w:szCs w:val="24"/>
        </w:rPr>
        <w:t>souhrnu majetku</w:t>
      </w:r>
      <w:r w:rsidRPr="006B40B4">
        <w:rPr>
          <w:rFonts w:ascii="Times New Roman" w:hAnsi="Times New Roman" w:cs="Times New Roman"/>
          <w:sz w:val="24"/>
          <w:szCs w:val="24"/>
        </w:rPr>
        <w:t>,</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00D271E5" w:rsidRPr="006B40B4">
        <w:rPr>
          <w:rFonts w:ascii="Times New Roman" w:hAnsi="Times New Roman" w:cs="Times New Roman"/>
          <w:sz w:val="24"/>
          <w:szCs w:val="24"/>
        </w:rPr>
        <w:tab/>
      </w:r>
      <w:r w:rsidRPr="006B40B4">
        <w:rPr>
          <w:rFonts w:ascii="Times New Roman" w:hAnsi="Times New Roman" w:cs="Times New Roman"/>
          <w:sz w:val="24"/>
          <w:szCs w:val="24"/>
        </w:rPr>
        <w:t xml:space="preserve">majetku, který je součástí jmění přecházejícího při přeměně </w:t>
      </w:r>
      <w:r w:rsidRPr="006B40B4">
        <w:rPr>
          <w:rFonts w:ascii="Times New Roman" w:hAnsi="Times New Roman" w:cs="Times New Roman"/>
          <w:strike/>
          <w:sz w:val="24"/>
          <w:szCs w:val="24"/>
        </w:rPr>
        <w:t>obchodní korporace</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právnické osoby</w:t>
      </w:r>
      <w:r w:rsidRPr="006B40B4">
        <w:rPr>
          <w:rFonts w:ascii="Times New Roman" w:hAnsi="Times New Roman" w:cs="Times New Roman"/>
          <w:sz w:val="24"/>
          <w:szCs w:val="24"/>
        </w:rPr>
        <w:t>,</w:t>
      </w:r>
    </w:p>
    <w:p w:rsidR="00AE09B8" w:rsidRPr="006B40B4" w:rsidRDefault="00AE09B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00D271E5" w:rsidRPr="006B40B4">
        <w:rPr>
          <w:rFonts w:ascii="Times New Roman" w:hAnsi="Times New Roman" w:cs="Times New Roman"/>
          <w:sz w:val="24"/>
          <w:szCs w:val="24"/>
        </w:rPr>
        <w:tab/>
      </w:r>
      <w:r w:rsidRPr="006B40B4">
        <w:rPr>
          <w:rFonts w:ascii="Times New Roman" w:hAnsi="Times New Roman" w:cs="Times New Roman"/>
          <w:sz w:val="24"/>
          <w:szCs w:val="24"/>
        </w:rPr>
        <w:t xml:space="preserve">majetku, který plátce nabyl jako dědic pokračující v uskutečňování </w:t>
      </w:r>
      <w:r w:rsidRPr="006B40B4">
        <w:rPr>
          <w:rFonts w:ascii="Times New Roman" w:hAnsi="Times New Roman" w:cs="Times New Roman"/>
          <w:strike/>
          <w:sz w:val="24"/>
          <w:szCs w:val="24"/>
        </w:rPr>
        <w:t>ekonomických činností</w:t>
      </w:r>
      <w:r w:rsidR="0065708C" w:rsidRPr="006B40B4">
        <w:rPr>
          <w:rFonts w:ascii="Times New Roman" w:hAnsi="Times New Roman" w:cs="Times New Roman"/>
          <w:b/>
          <w:sz w:val="24"/>
          <w:szCs w:val="24"/>
        </w:rPr>
        <w:t xml:space="preserve"> ekonomické činnosti</w:t>
      </w:r>
      <w:r w:rsidRPr="006B40B4">
        <w:rPr>
          <w:rFonts w:ascii="Times New Roman" w:hAnsi="Times New Roman" w:cs="Times New Roman"/>
          <w:sz w:val="24"/>
          <w:szCs w:val="24"/>
        </w:rPr>
        <w:t>.</w:t>
      </w:r>
    </w:p>
    <w:p w:rsidR="00AE09B8" w:rsidRPr="006B40B4" w:rsidRDefault="00AE09B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Plátce je povinen provést snížení odpočtu daně podle odstavců 1 až 4 za poslední zdaňovací období registrace.</w:t>
      </w:r>
    </w:p>
    <w:p w:rsidR="00D30E2C" w:rsidRPr="006B40B4" w:rsidRDefault="00D30E2C" w:rsidP="006B40B4">
      <w:pPr>
        <w:pStyle w:val="nadpis"/>
        <w:outlineLvl w:val="9"/>
      </w:pPr>
      <w:r w:rsidRPr="006B40B4">
        <w:t>***</w:t>
      </w:r>
    </w:p>
    <w:p w:rsidR="00423CC5" w:rsidRPr="006B40B4" w:rsidRDefault="00423CC5"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79c</w:t>
      </w:r>
    </w:p>
    <w:p w:rsidR="00423CC5" w:rsidRPr="006B40B4" w:rsidRDefault="00423CC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Při zrušení registrace nevzniká povinnost snížit uplatněný odpočet daně u majetku, který je ke dni zrušení registrace jeho obchodním majetkem a u kterého byl uplatněn odpočet daně, a to</w:t>
      </w:r>
    </w:p>
    <w:p w:rsidR="00423CC5" w:rsidRPr="006B40B4" w:rsidRDefault="00423CC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při zrušení </w:t>
      </w:r>
      <w:r w:rsidRPr="006B40B4">
        <w:rPr>
          <w:rFonts w:ascii="Times New Roman" w:hAnsi="Times New Roman" w:cs="Times New Roman"/>
          <w:strike/>
          <w:sz w:val="24"/>
          <w:szCs w:val="24"/>
        </w:rPr>
        <w:t>obchodní korporace</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právnické osoby</w:t>
      </w:r>
      <w:r w:rsidRPr="006B40B4">
        <w:rPr>
          <w:rFonts w:ascii="Times New Roman" w:hAnsi="Times New Roman" w:cs="Times New Roman"/>
          <w:sz w:val="24"/>
          <w:szCs w:val="24"/>
        </w:rPr>
        <w:t xml:space="preserve"> bez likvidace,</w:t>
      </w:r>
    </w:p>
    <w:p w:rsidR="00423CC5" w:rsidRPr="006B40B4" w:rsidRDefault="00423CC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 případě, kdy fyzická osoba, která je plátcem, ukončí podnikatelskou činnost tak, že celý svůj obchodní majetek vloží do právnické osoby, která bezprostředně v činnosti pokračuje a jejíž je jediným zakladatelem,</w:t>
      </w:r>
    </w:p>
    <w:p w:rsidR="00423CC5" w:rsidRPr="006B40B4" w:rsidRDefault="00423CC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při zrušení registrace právnické osoby,</w:t>
      </w:r>
    </w:p>
    <w:p w:rsidR="00423CC5" w:rsidRPr="006B40B4" w:rsidRDefault="00423CC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která byla plátcem,</w:t>
      </w:r>
    </w:p>
    <w:p w:rsidR="00423CC5" w:rsidRPr="006B40B4" w:rsidRDefault="00423CC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která byla založena jedinou fyzickou osobou a</w:t>
      </w:r>
    </w:p>
    <w:p w:rsidR="00423CC5" w:rsidRPr="006B40B4" w:rsidRDefault="00423CC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v jejíž činnosti pokračuje tato fyzická osoba jako podnikatel,</w:t>
      </w:r>
    </w:p>
    <w:p w:rsidR="00423CC5" w:rsidRPr="006B40B4" w:rsidRDefault="00423CC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při sloučení, splynutí nebo rozdělení státního podniku, jestliže je plátcem,</w:t>
      </w:r>
    </w:p>
    <w:p w:rsidR="00423CC5" w:rsidRPr="006B40B4" w:rsidRDefault="00423CC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při přeměně osoby, která nebyla založena nebo zřízena za účelem podnikání, jestliže je plátcem, nebo</w:t>
      </w:r>
    </w:p>
    <w:p w:rsidR="00423CC5" w:rsidRPr="006B40B4" w:rsidRDefault="00423CC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 xml:space="preserve">při zrušení registrace skupiny a zániku </w:t>
      </w:r>
      <w:r w:rsidR="000F7FF3" w:rsidRPr="006B40B4">
        <w:rPr>
          <w:rFonts w:ascii="Times New Roman" w:hAnsi="Times New Roman" w:cs="Times New Roman"/>
          <w:b/>
          <w:sz w:val="24"/>
          <w:szCs w:val="24"/>
        </w:rPr>
        <w:t xml:space="preserve">nebo zrušení </w:t>
      </w:r>
      <w:r w:rsidRPr="006B40B4">
        <w:rPr>
          <w:rFonts w:ascii="Times New Roman" w:hAnsi="Times New Roman" w:cs="Times New Roman"/>
          <w:sz w:val="24"/>
          <w:szCs w:val="24"/>
        </w:rPr>
        <w:t>členství člena skupiny.</w:t>
      </w:r>
    </w:p>
    <w:p w:rsidR="00767C14" w:rsidRPr="006B40B4" w:rsidRDefault="00767C14"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79d</w:t>
      </w:r>
    </w:p>
    <w:p w:rsidR="00767C14" w:rsidRPr="006B40B4" w:rsidRDefault="00767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Pokud osoba registrovaná k dani v jiném členském státě nebo zahraniční osoba</w:t>
      </w:r>
      <w:r w:rsidRPr="006B40B4">
        <w:rPr>
          <w:rFonts w:ascii="Times New Roman" w:hAnsi="Times New Roman" w:cs="Times New Roman"/>
          <w:b/>
          <w:sz w:val="24"/>
          <w:szCs w:val="24"/>
        </w:rPr>
        <w:t xml:space="preserve">, které se daň vrací podle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83,</w:t>
      </w:r>
      <w:r w:rsidRPr="006B40B4">
        <w:rPr>
          <w:rFonts w:ascii="Times New Roman" w:hAnsi="Times New Roman" w:cs="Times New Roman"/>
          <w:sz w:val="24"/>
          <w:szCs w:val="24"/>
        </w:rPr>
        <w:t xml:space="preserve"> (dále jen „osoba, která má nárok na vrácení částky“) snížila při zrušení registrace podle § 106 odst. </w:t>
      </w:r>
      <w:r w:rsidRPr="006B40B4">
        <w:rPr>
          <w:rFonts w:ascii="Times New Roman" w:hAnsi="Times New Roman" w:cs="Times New Roman"/>
          <w:strike/>
          <w:sz w:val="24"/>
          <w:szCs w:val="24"/>
        </w:rPr>
        <w:t>4 nebo § 106b odst. 2 písm. a)</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w:t>
      </w:r>
      <w:r w:rsidRPr="006B40B4">
        <w:rPr>
          <w:rFonts w:ascii="Times New Roman" w:hAnsi="Times New Roman" w:cs="Times New Roman"/>
          <w:sz w:val="24"/>
          <w:szCs w:val="24"/>
        </w:rPr>
        <w:t xml:space="preserve">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písm. b), odst.</w:t>
      </w:r>
      <w:r w:rsidR="00352706"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3</w:t>
      </w:r>
      <w:r w:rsidR="00352706"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 xml:space="preserve">nebo </w:t>
      </w:r>
      <w:r w:rsidR="0042643D" w:rsidRPr="006B40B4">
        <w:rPr>
          <w:rFonts w:ascii="Times New Roman" w:hAnsi="Times New Roman" w:cs="Times New Roman"/>
          <w:b/>
          <w:sz w:val="24"/>
          <w:szCs w:val="24"/>
        </w:rPr>
        <w:t>4</w:t>
      </w:r>
      <w:r w:rsidR="00352706" w:rsidRPr="006B40B4">
        <w:rPr>
          <w:rFonts w:ascii="Times New Roman" w:hAnsi="Times New Roman" w:cs="Times New Roman"/>
          <w:b/>
          <w:sz w:val="24"/>
          <w:szCs w:val="24"/>
        </w:rPr>
        <w:t xml:space="preserve"> </w:t>
      </w:r>
      <w:r w:rsidRPr="006B40B4">
        <w:rPr>
          <w:rFonts w:ascii="Times New Roman" w:hAnsi="Times New Roman" w:cs="Times New Roman"/>
          <w:sz w:val="24"/>
          <w:szCs w:val="24"/>
        </w:rPr>
        <w:t>jako plátce uplatněný odpočet daně u obchodního majetku, vzniká jí nárok na vrácení částky odpovídající tomuto snížení v rozsahu, v jakém tento majetek použila pro uskutečňování plnění, z nichž by plátci vznikl nárok na odpočet daně</w:t>
      </w:r>
      <w:r w:rsidRPr="006B40B4">
        <w:rPr>
          <w:rFonts w:ascii="Times New Roman" w:hAnsi="Times New Roman" w:cs="Times New Roman"/>
          <w:b/>
          <w:sz w:val="24"/>
          <w:szCs w:val="24"/>
        </w:rPr>
        <w:t xml:space="preserve"> podle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72 odst. 1</w:t>
      </w:r>
      <w:r w:rsidRPr="006B40B4">
        <w:rPr>
          <w:rFonts w:ascii="Times New Roman" w:hAnsi="Times New Roman" w:cs="Times New Roman"/>
          <w:sz w:val="24"/>
          <w:szCs w:val="24"/>
        </w:rPr>
        <w:t>, za období 1 roku po dni zrušení registrace.</w:t>
      </w:r>
    </w:p>
    <w:p w:rsidR="00767C14" w:rsidRPr="006B40B4" w:rsidRDefault="00767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Pokud se osoba, která má nárok na vrácení částky, stane v průběhu období podle odstavce 1 plátcem, má nárok na vrácení částky podle odstavce 1 za období, které končí dnem předcházejícím dni, kdy se stala plátcem.</w:t>
      </w:r>
    </w:p>
    <w:p w:rsidR="00767C14" w:rsidRPr="006B40B4" w:rsidRDefault="00767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Nárok na vrácení částky podle odstavce 1 lze uplatnit podáním dodatečného daňového přiznání za zdaňovací období, v němž byla osobě, která má nárok na vrácení částky, registrace zrušena, do konce druhého kalendářního měsíce následujícího po skončení období stanoveného v odstavci 1 nebo 2. Není-li v této lhůtě nárok na vrácení částky podle odstavce 1 uplatněn, zaniká.</w:t>
      </w:r>
    </w:p>
    <w:p w:rsidR="00767C14" w:rsidRPr="006B40B4" w:rsidRDefault="00767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Dodatečné daňové přiznání nelze podat před skončením období stanoveného v odstavci 1 nebo 2.</w:t>
      </w:r>
    </w:p>
    <w:p w:rsidR="00767C14" w:rsidRPr="006B40B4" w:rsidRDefault="00767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Vznikne-li v důsledku vyměření nároku na vrácení částky podle odstavce 1 vratitelný přeplatek, vrátí jej správce daně bez žádosti do 30 dnů od tohoto vyměření.</w:t>
      </w:r>
    </w:p>
    <w:p w:rsidR="00767C14" w:rsidRPr="006B40B4" w:rsidRDefault="00767C14"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Osoba, která má nárok na vrácení částky, je daňovým subjektem.</w:t>
      </w:r>
    </w:p>
    <w:p w:rsidR="00406CD5" w:rsidRPr="006B40B4" w:rsidRDefault="00406CD5"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79e</w:t>
      </w:r>
    </w:p>
    <w:p w:rsidR="00406CD5" w:rsidRPr="006B40B4" w:rsidRDefault="00406CD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Při zrušení registrace je dlužník povinen snížit odpočet daně uplatněný u přijatého zdanitelného plnění, pokud </w:t>
      </w:r>
      <w:r w:rsidRPr="006B40B4">
        <w:rPr>
          <w:rFonts w:ascii="Times New Roman" w:hAnsi="Times New Roman" w:cs="Times New Roman"/>
          <w:b/>
          <w:sz w:val="24"/>
          <w:szCs w:val="24"/>
        </w:rPr>
        <w:t>ke dni zrušení registrace</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za toto plnění neposkytl úplatu nebo její část,</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dluh za přijaté zdanitelné plnění splatný a nedošlo k jeho zániku,</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nenastaly podmínky pro postup podle § 74a odst. </w:t>
      </w:r>
      <w:r w:rsidR="0042643D" w:rsidRPr="006B40B4">
        <w:rPr>
          <w:rFonts w:ascii="Times New Roman" w:hAnsi="Times New Roman" w:cs="Times New Roman"/>
          <w:sz w:val="24"/>
          <w:szCs w:val="24"/>
        </w:rPr>
        <w:t>1 </w:t>
      </w:r>
      <w:r w:rsidRPr="006B40B4">
        <w:rPr>
          <w:rFonts w:ascii="Times New Roman" w:hAnsi="Times New Roman" w:cs="Times New Roman"/>
          <w:b/>
          <w:sz w:val="24"/>
          <w:szCs w:val="24"/>
        </w:rPr>
        <w:t>ani 2</w:t>
      </w:r>
      <w:r w:rsidRPr="006B40B4">
        <w:rPr>
          <w:rFonts w:ascii="Times New Roman" w:hAnsi="Times New Roman" w:cs="Times New Roman"/>
          <w:sz w:val="24"/>
          <w:szCs w:val="24"/>
        </w:rPr>
        <w:t> a</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od konce zdaňovacího období, ve kterém se uskutečnilo zdanitelné plnění, uplynuly méně než 3 roky.</w:t>
      </w:r>
    </w:p>
    <w:p w:rsidR="00406CD5" w:rsidRPr="006B40B4" w:rsidRDefault="00406CD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Snížení odpočtu daně se provede ve výši daně stanovené z neposkytnuté úplaty za zdanitelné plnění, a to nejvýše do výše původně uplatněného odpočtu. Pokud byl odpočet daně snížen podle § 79a nebo 79b, vychází se při výpočtu výše snížení odpočtu daně z odpočtu daně sníženého podle § 79a nebo 79b.</w:t>
      </w:r>
    </w:p>
    <w:p w:rsidR="00406CD5" w:rsidRPr="006B40B4" w:rsidRDefault="00406CD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Dlužník je povinen provést snížení odpočtu daně podle odstavce 1 za poslední zdaňovací období registrace; to neplatí pro osobu spravující pozůstalost při ukončení registrace zemřelého plátce podle § 106 odst. 6 písm. b), pokud dědic pokračuje v uskutečňování ekonomické činnosti po zemřelém plátci.</w:t>
      </w:r>
    </w:p>
    <w:p w:rsidR="00406CD5" w:rsidRPr="006B40B4" w:rsidRDefault="00406CD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Dlužník, který provedl snížení uplatněného odpočtu daně podle odstavce 1, je oprávněn opětovně zvýšit uplatněný odpočet daně, pokud do 3 let od zrušení registrace dodatečně splní svůj dluh nebo jeho část, a to</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v dodatečném daňovém přiznání za poslední zdaňovací období registrace a</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ve výši daně stanovené z dodatečně poskytnuté úplaty nebo její části za zdanitelné plnění, nejvýše však do výše </w:t>
      </w:r>
      <w:r w:rsidRPr="006B40B4">
        <w:rPr>
          <w:rFonts w:ascii="Times New Roman" w:hAnsi="Times New Roman" w:cs="Times New Roman"/>
          <w:strike/>
          <w:sz w:val="24"/>
          <w:szCs w:val="24"/>
        </w:rPr>
        <w:t>původně uplatněného odpočtu</w:t>
      </w:r>
      <w:r w:rsidRPr="006B40B4">
        <w:rPr>
          <w:rFonts w:ascii="Times New Roman" w:hAnsi="Times New Roman" w:cs="Times New Roman"/>
          <w:b/>
          <w:sz w:val="24"/>
          <w:szCs w:val="24"/>
        </w:rPr>
        <w:t xml:space="preserve"> snížení odpočtu daně provedeného podle odstavce 1</w:t>
      </w:r>
      <w:r w:rsidRPr="006B40B4">
        <w:rPr>
          <w:rFonts w:ascii="Times New Roman" w:hAnsi="Times New Roman" w:cs="Times New Roman"/>
          <w:sz w:val="24"/>
          <w:szCs w:val="24"/>
        </w:rPr>
        <w:t>.</w:t>
      </w:r>
    </w:p>
    <w:p w:rsidR="00406CD5" w:rsidRPr="006B40B4" w:rsidRDefault="00406CD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Dlužník, který provedl snížení uplatněného odpočtu daně podle odstavce 1 nebo zvýšení odpočtu daně podle odstavce 4, je povinen předložit jako přílohu k daňovému přiznání nebo dodatečnému daňovému přiznání seznam provedených změn odpočtu daně obsahující údaje o přijatém zdanitelném plnění, o původně uplatněném odpočtu daně a veškerých jeho následných změnách. Seznam musí ve vztahu ke každé provedené změně odpočtu daně obsahovat alespoň</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označení věřitele,</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daňové identifikační číslo věřitele,</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informace vztahující se k původnímu zdanitelnému plnění, a to</w:t>
      </w:r>
    </w:p>
    <w:p w:rsidR="00406CD5" w:rsidRPr="006B40B4" w:rsidRDefault="00406CD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den jeho uskutečnění,</w:t>
      </w:r>
    </w:p>
    <w:p w:rsidR="00406CD5" w:rsidRPr="006B40B4" w:rsidRDefault="00406CD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základ daně a sazbu daně,</w:t>
      </w:r>
    </w:p>
    <w:p w:rsidR="00406CD5" w:rsidRPr="006B40B4" w:rsidRDefault="00406CD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den splatnosti,</w:t>
      </w:r>
    </w:p>
    <w:p w:rsidR="00406CD5" w:rsidRPr="006B40B4" w:rsidRDefault="00406CD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evidenční číslo daňového dokladu a</w:t>
      </w:r>
    </w:p>
    <w:p w:rsidR="00406CD5" w:rsidRPr="006B40B4" w:rsidRDefault="00406CD5"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5.</w:t>
      </w:r>
      <w:r w:rsidRPr="006B40B4">
        <w:rPr>
          <w:rFonts w:ascii="Times New Roman" w:hAnsi="Times New Roman" w:cs="Times New Roman"/>
          <w:sz w:val="24"/>
          <w:szCs w:val="24"/>
        </w:rPr>
        <w:tab/>
        <w:t>den a výši doposud poskytnuté úplaty,</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doposud provedené opravy odpočtu daně podle § 74 nebo 74a včetně údajů podle § 45 odst. 1 písm. f) a h) až k),</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výši uplatněného odpočtu a</w:t>
      </w:r>
    </w:p>
    <w:p w:rsidR="00406CD5" w:rsidRPr="006B40B4" w:rsidRDefault="00406CD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den a výši dodatečně poskytnuté úplaty.</w:t>
      </w:r>
    </w:p>
    <w:p w:rsidR="002772CE" w:rsidRPr="006B40B4" w:rsidRDefault="002772CE" w:rsidP="006B40B4">
      <w:pPr>
        <w:keepNext/>
        <w:widowControl w:val="0"/>
        <w:tabs>
          <w:tab w:val="left" w:pos="3324"/>
        </w:tabs>
        <w:autoSpaceDE w:val="0"/>
        <w:autoSpaceDN w:val="0"/>
        <w:adjustRightInd w:val="0"/>
        <w:spacing w:before="12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1</w:t>
      </w:r>
    </w:p>
    <w:p w:rsidR="002772CE" w:rsidRPr="006B40B4" w:rsidRDefault="002772CE" w:rsidP="006B40B4">
      <w:pPr>
        <w:keepNext/>
        <w:widowControl w:val="0"/>
        <w:tabs>
          <w:tab w:val="left" w:pos="3324"/>
        </w:tabs>
        <w:autoSpaceDE w:val="0"/>
        <w:autoSpaceDN w:val="0"/>
        <w:adjustRightInd w:val="0"/>
        <w:spacing w:before="120" w:after="120" w:line="240" w:lineRule="auto"/>
        <w:jc w:val="center"/>
        <w:rPr>
          <w:rFonts w:ascii="Times New Roman" w:hAnsi="Times New Roman" w:cs="Times New Roman"/>
          <w:b/>
          <w:sz w:val="24"/>
          <w:szCs w:val="24"/>
        </w:rPr>
      </w:pPr>
      <w:r w:rsidRPr="006B40B4">
        <w:rPr>
          <w:rFonts w:ascii="Times New Roman" w:hAnsi="Times New Roman" w:cs="Times New Roman"/>
          <w:b/>
          <w:sz w:val="24"/>
          <w:szCs w:val="24"/>
        </w:rPr>
        <w:t>Druhy vracení daně</w:t>
      </w:r>
    </w:p>
    <w:p w:rsidR="0041147C" w:rsidRPr="006B40B4" w:rsidRDefault="0041147C" w:rsidP="006B40B4">
      <w:pPr>
        <w:keepNext/>
        <w:widowControl w:val="0"/>
        <w:autoSpaceDE w:val="0"/>
        <w:autoSpaceDN w:val="0"/>
        <w:adjustRightInd w:val="0"/>
        <w:spacing w:before="240" w:after="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80</w:t>
      </w:r>
    </w:p>
    <w:p w:rsidR="0041147C" w:rsidRPr="006B40B4" w:rsidRDefault="0041147C" w:rsidP="006B40B4">
      <w:pPr>
        <w:keepNext/>
        <w:widowControl w:val="0"/>
        <w:autoSpaceDE w:val="0"/>
        <w:autoSpaceDN w:val="0"/>
        <w:adjustRightInd w:val="0"/>
        <w:spacing w:before="240" w:after="0" w:line="240" w:lineRule="auto"/>
        <w:jc w:val="center"/>
        <w:rPr>
          <w:rFonts w:ascii="Times New Roman" w:hAnsi="Times New Roman"/>
          <w:b/>
          <w:bCs/>
          <w:strike/>
          <w:sz w:val="24"/>
          <w:szCs w:val="24"/>
        </w:rPr>
      </w:pPr>
      <w:r w:rsidRPr="006B40B4">
        <w:rPr>
          <w:rFonts w:ascii="Times New Roman" w:hAnsi="Times New Roman"/>
          <w:b/>
          <w:bCs/>
          <w:strike/>
          <w:sz w:val="24"/>
          <w:szCs w:val="24"/>
        </w:rPr>
        <w:t>Vracení daně osobám požívajícím výsad a imunit</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Pro účely tohoto zákona se osobou požívající výsad a imunit podle smluv, které jsou součástí českého právního řádu</w:t>
      </w:r>
      <w:r w:rsidRPr="006B40B4">
        <w:rPr>
          <w:rFonts w:ascii="Times New Roman" w:hAnsi="Times New Roman" w:cs="Times New Roman"/>
          <w:strike/>
          <w:sz w:val="24"/>
          <w:szCs w:val="24"/>
          <w:vertAlign w:val="superscript"/>
        </w:rPr>
        <w:t xml:space="preserve">55) </w:t>
      </w:r>
      <w:r w:rsidRPr="006B40B4">
        <w:rPr>
          <w:rFonts w:ascii="Times New Roman" w:hAnsi="Times New Roman" w:cs="Times New Roman"/>
          <w:strike/>
          <w:sz w:val="24"/>
          <w:szCs w:val="24"/>
        </w:rPr>
        <w:t>(dále jen „osoba požívající výsad a imunit“), rozumí: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diplomatická mise a konzulární úřad, s výjimkou konzulárních úřadů vedených honorárními konzulárními úředníky (dále jen „konzulární úřad“), akreditované pro Českou republiku jako orgány cizích států,</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zvláštní mise,</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mezinárodní organizace se sídlem v tuzemsku nebo zastoupení mezinárodní organizace umístěné v tuzemsku,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člen diplomatické mise</w:t>
      </w:r>
      <w:r w:rsidRPr="006B40B4">
        <w:rPr>
          <w:rFonts w:ascii="Times New Roman" w:hAnsi="Times New Roman" w:cs="Times New Roman"/>
          <w:strike/>
          <w:sz w:val="24"/>
          <w:szCs w:val="24"/>
          <w:vertAlign w:val="superscript"/>
        </w:rPr>
        <w:t>56)</w:t>
      </w:r>
      <w:r w:rsidRPr="006B40B4">
        <w:rPr>
          <w:rFonts w:ascii="Times New Roman" w:hAnsi="Times New Roman" w:cs="Times New Roman"/>
          <w:strike/>
          <w:sz w:val="24"/>
          <w:szCs w:val="24"/>
        </w:rPr>
        <w:t xml:space="preserve"> konzulárního úřadu</w:t>
      </w:r>
      <w:r w:rsidRPr="006B40B4">
        <w:rPr>
          <w:rFonts w:ascii="Times New Roman" w:hAnsi="Times New Roman" w:cs="Times New Roman"/>
          <w:strike/>
          <w:sz w:val="24"/>
          <w:szCs w:val="24"/>
          <w:vertAlign w:val="superscript"/>
        </w:rPr>
        <w:t>57)</w:t>
      </w:r>
      <w:r w:rsidRPr="006B40B4">
        <w:rPr>
          <w:rFonts w:ascii="Times New Roman" w:hAnsi="Times New Roman" w:cs="Times New Roman"/>
          <w:strike/>
          <w:sz w:val="24"/>
          <w:szCs w:val="24"/>
        </w:rPr>
        <w:t xml:space="preserve"> se sídlem v tuzemsku, s výjimkou člena služebního personálu a soukromé služební osoby, který je akreditován pro Českou republiku a nemá místo pobytu v tuzemsku,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úředník mezinárodní organizace se sídlem v tuzemsku nebo zastoupení mezinárodní organizace umístěného v tuzemsku, který nemá místo pobytu v tuzemsku a není státním občanem České republiky, pokud je trvale přidělen k výkonu svých úředních funkcí v tuzemsku, a státní příslušník cizího státu, který je členem zvláštní mise akreditované pro Českou republiku a který nemá místo pobytu v tuzemsku,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člen rodiny osoby uvedené v písmenech d) a e), pokud s ní žije ve společně hospodařící domácnosti na území České republiky, dosáhl věku 15 let, není státním občanem České republiky a je registrován Ministerstvem zahraničních věcí; společně hospodařící domácností se pro účely tohoto zákona rozumí společenství fyzických osob, které spolu trvale žijí a společně uhrazují náklady na své potřeby,</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trike/>
          <w:sz w:val="24"/>
          <w:szCs w:val="24"/>
        </w:rPr>
        <w:tab/>
        <w:t>subjekt Evropské unie.</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Osobě požívající výsad a imunit uvedené v odstavci 1 se vrací zaplacená daň, pokud cena za zdanitelné plnění včetně daně zaplacená jednomu prodávajícímu v jednom kalendářním dni uvedená na jednom dokladu podle odstavce 6 je vyšší než 4 000 Kč, pokud mezinárodní smlouva nestanoví jinak nebo pokud z použití principu vzájemnosti nevyplývá něco jiného; tato částka se nevztahuje na pořízení pohonných hmot pro osobní automobil, telekomunikačních služeb nebo služeb spojených se sběrem a odvozem komunálních odpadů, s odběrem elektřiny, vody, plynu, topných olejů pro výrobu tepla. Daň zaplacená v cenách zboží a služeb (dále jen „zaplacená daň“) se vrací: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osobě uvedené v odstavci 1 písm. a), která má sídlo v tuzemsku, a její osobě uvedené v odstavci 1 písm. d) a členům její rodiny podle odstavce 1 písm. f) na základě principu vzájemnosti, maximálně v rozsahu, v jakém je vracena daň české osobě požívající výsad a imunit v cizím státu,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osobě uvedené v odstavci 1 písm. a), která má sídlo v tuzemsku, ale její vysílající stát neuplatňuje daně jako součást ceny zboží a služeb, maximálně do výše 3 000 000 Kč za kalendářní rok, s výjimkou daně zaplacené v ceně osobních automobilů a ceně zboží a služeb poskytnutých v souvislosti s pořízením, výstavbou, rekonstrukcí nebo údržbou nemovitých věcí nacházejících se v tuzemsku, členu diplomatické mise nebo konzulárního úřadu uvedenému v odstavci 1 písm. d), maximálně do výše 100 000 Kč za kalendářní rok, s výjimkou daně zaplacené v ceně osobních automobilů, a členům jeho rodiny podle odstavce 1 písm. f), maximálně do výše 100 000 Kč za kalendářní rok, s výjimkou daně zaplacené v ceně osobních automobilů,</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osobě uvedené v odstavci 1 písm. a), která je akreditována pro Českou republiku, ale má sídlo mimo území tuzemska, maximálně do výše 250 000 Kč za kalendářní rok,</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osobě uvedené v odstavci 1 písm. d), která je akreditována pro Českou republiku, ale má místo pobytu mimo území tuzemska, maximálně do výše 10 000 Kč za kalendářní rok,</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osobě uvedené v odstavci 1 písm. b) a c), maximálně do výše 500 000 Kč za kalendářní rok, s výjimkou daně zaplacené v ceně osobních automobilů a ceně zboží a služeb poskytnutých v souvislosti s pořízením, výstavbou, rekonstrukcí nebo údržbou nemovitých věcí nacházejících se v tuzemsku, nestanoví-li mezinárodní smlouva jinak,</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osobě uvedené v odstavci 1 písm. e), maximálně do výše 100 000 Kč za kalendářní rok, s výjimkou daně zaplacené v ceně osobních automobilů, pokud nestanoví mezinárodní smlouva jinak, a členům její rodiny uvedeným v odstavci 1 písm. f), maximálně do výše 100 000 Kč za kalendářní rok, s výjimkou daně zaplacené v ceně osobních automobilů, pokud nestanoví mezinárodní smlouva jinak.</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Nárok na vrácení daně se uplatní podáním</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daňového přiznání k uplatnění nároku na vrácení daně pro osoby uvedené v odstavci 1 písm. a) až f) s tím, že toto přiznání nelze podat elektronicky, nebo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žádosti o vrácení daně pro osoby uvedené v odstavci 1 písm. g).</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Ministerstvo zahraničních věcí potvrdí splnění principu vzájemnosti a jeho osobní, věcný a hodnotový rozsah v příloze vyplněného daňového přiznání, přičemž tato příloha tvoří nedílnou součást daňového přiznání.</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Možnost uplatnit nárok na vrácení zaplacené daně vzniká osobě požívající výsad a imunit podle odstavce 1 nejdříve ve zdaňovacím období, kdy se uskutečnilo zdanitelné plnění. Nárok na vrácení daně osobě požívající výsad a imunit podle odstavce 1 písm. a) až f) zaniká, pokud není uplatněn do 31. ledna kalendářního roku, který následuje po kalendářním roce, ve kterém se uskutečnilo zdanitelné plnění. Nárok na vrácení daně subjektu Evropské unie zaniká, pokud není uplatněn do 31. prosince kalendářního roku, který následuje po kalendářním roce, ve kterém se uskutečnilo zdanitelné plnění. Osoba požívající výsad a imunit uvedená v odstavci 1 písm. a) až c) a g) má nárok na vrácení zaplacené daně za nakoupené zboží a služby za podmínky, že nakoupené zboží a služby použije výlučně pro svou úřední potřebu. Osoba požívající výsad a imunit uvedená v odstavci 1 písm. d) až f) má nárok na vrácení zaplacené daně za nakoupené zboží a služby za podmínky, že nakoupené zboží a služby použije výlučně pro vlastní potřebu a spotřebu.</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Nárok na vrácení daně se prokazuje dokladem, který je plátce uskutečňující zdanitelné plnění na požádání osoby uvedené v odstavci 1 povinen vystavit s těmito náležitostmi:</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obchodní firma nebo jméno, dodatek ke jménu a sídlo plátce, který uskutečňuje zdanitelné plnění,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daňové identifikační číslo plátce, který uskutečňuje zdanitelné plnění,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jméno osoby, pro kterou se uskutečňuje zdanitelné plnění,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rozsah a předmět zdanitelného plnění,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evidenční číslo dokladu,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den uskutečnění zdanitelného plnění,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trike/>
          <w:sz w:val="24"/>
          <w:szCs w:val="24"/>
        </w:rPr>
        <w:tab/>
        <w:t>sazbu daně a základ daně,</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h)</w:t>
      </w:r>
      <w:r w:rsidRPr="006B40B4">
        <w:rPr>
          <w:rFonts w:ascii="Times New Roman" w:hAnsi="Times New Roman" w:cs="Times New Roman"/>
          <w:strike/>
          <w:sz w:val="24"/>
          <w:szCs w:val="24"/>
        </w:rPr>
        <w:tab/>
        <w:t>výši daně,</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i)</w:t>
      </w:r>
      <w:r w:rsidRPr="006B40B4">
        <w:rPr>
          <w:rFonts w:ascii="Times New Roman" w:hAnsi="Times New Roman" w:cs="Times New Roman"/>
          <w:strike/>
          <w:sz w:val="24"/>
          <w:szCs w:val="24"/>
        </w:rPr>
        <w:tab/>
        <w:t>výši ceny včetně daně celkem.</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(7) Při pořízení osobního automobilu se nárok na vrácení daně prokazuje dokladem podle odstavce 6 a kopií osvědčení </w:t>
      </w:r>
      <w:r w:rsidR="0042643D" w:rsidRPr="006B40B4">
        <w:rPr>
          <w:rFonts w:ascii="Times New Roman" w:hAnsi="Times New Roman" w:cs="Times New Roman"/>
          <w:strike/>
          <w:sz w:val="24"/>
          <w:szCs w:val="24"/>
        </w:rPr>
        <w:t>o </w:t>
      </w:r>
      <w:r w:rsidRPr="006B40B4">
        <w:rPr>
          <w:rFonts w:ascii="Times New Roman" w:hAnsi="Times New Roman" w:cs="Times New Roman"/>
          <w:strike/>
          <w:sz w:val="24"/>
          <w:szCs w:val="24"/>
        </w:rPr>
        <w:t>registraci vozidla.</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(8) Do maximální výše daně, která se vrací osobě požívající výsad a imunit, se započítává daň, která by byla vypočtena, pokud by plnění poskytnuté pro tuto osobu nebylo osvobozeno od daně podle § 68 odst. 9.</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(9) Zdaňovacím obdobím je u osoby požívající výsad a imunit uvedené v</w:t>
      </w:r>
      <w:r w:rsidR="005A6A86" w:rsidRPr="006B40B4">
        <w:rPr>
          <w:rFonts w:ascii="Times New Roman" w:hAnsi="Times New Roman" w:cs="Times New Roman"/>
          <w:strike/>
          <w:sz w:val="24"/>
          <w:szCs w:val="24"/>
        </w:rPr>
        <w:t> </w:t>
      </w:r>
      <w:r w:rsidRPr="006B40B4">
        <w:rPr>
          <w:rFonts w:ascii="Times New Roman" w:hAnsi="Times New Roman" w:cs="Times New Roman"/>
          <w:strike/>
          <w:sz w:val="24"/>
          <w:szCs w:val="24"/>
        </w:rPr>
        <w:t>odstavci</w:t>
      </w:r>
      <w:r w:rsidR="005A6A86" w:rsidRPr="006B40B4">
        <w:rPr>
          <w:rFonts w:ascii="Times New Roman" w:hAnsi="Times New Roman" w:cs="Times New Roman"/>
          <w:strike/>
          <w:sz w:val="24"/>
          <w:szCs w:val="24"/>
        </w:rPr>
        <w:t> </w:t>
      </w:r>
      <w:r w:rsidRPr="006B40B4">
        <w:rPr>
          <w:rFonts w:ascii="Times New Roman" w:hAnsi="Times New Roman" w:cs="Times New Roman"/>
          <w:strike/>
          <w:sz w:val="24"/>
          <w:szCs w:val="24"/>
        </w:rPr>
        <w:t>1</w:t>
      </w:r>
      <w:r w:rsidR="005A6A86" w:rsidRPr="006B40B4">
        <w:rPr>
          <w:rFonts w:ascii="Times New Roman" w:hAnsi="Times New Roman" w:cs="Times New Roman"/>
          <w:strike/>
          <w:sz w:val="24"/>
          <w:szCs w:val="24"/>
        </w:rPr>
        <w:t xml:space="preserve"> </w:t>
      </w:r>
      <w:r w:rsidRPr="006B40B4">
        <w:rPr>
          <w:rFonts w:ascii="Times New Roman" w:hAnsi="Times New Roman" w:cs="Times New Roman"/>
          <w:strike/>
          <w:sz w:val="24"/>
          <w:szCs w:val="24"/>
        </w:rPr>
        <w:t>písm. a) až c) kalendářní měsíc a u osoby požívající výsad a im</w:t>
      </w:r>
      <w:r w:rsidR="005A6A86" w:rsidRPr="006B40B4">
        <w:rPr>
          <w:rFonts w:ascii="Times New Roman" w:hAnsi="Times New Roman" w:cs="Times New Roman"/>
          <w:strike/>
          <w:sz w:val="24"/>
          <w:szCs w:val="24"/>
        </w:rPr>
        <w:t>unit uvedené v odstavci 1 písm. </w:t>
      </w:r>
      <w:r w:rsidRPr="006B40B4">
        <w:rPr>
          <w:rFonts w:ascii="Times New Roman" w:hAnsi="Times New Roman" w:cs="Times New Roman"/>
          <w:strike/>
          <w:sz w:val="24"/>
          <w:szCs w:val="24"/>
        </w:rPr>
        <w:t>d) až f) kalendářní čtvrtletí. Daňové přiznání se podává jednou za zdaňovací období, a to nejdříve první den následujícího zdaňovacího období a nejpozději do 31. ledna následujícího po roce, za které se daňové přiznání podává. Žádost o vrácení daně lze podat jednou za kalendářní rok, a to nejdříve po jeho skončení.</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(10) Pro účely vracení daně podává daňové přiznání nebo žádost o vrácení daně osoba požívající výsad a imunit takto: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diplomatická mise, zvláštní mise a konzulární úřad podávají daňové přiznání správci daně místně příslušnému podle jejich sídla v tuzemsku,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člen diplomatické mise, zvláštní mise a konzulárního úřadu se sídlem v tuzemsku, včetně členů jejich rodiny, podávají daňové přiznání správci daně místně příslušnému podle sídla osob uvedených v písmenu a),</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subjekt Evropské unie se sídlem v tuzemsku podává žádost o vrácení daně místně příslušnému správci daně podle svého sídla v tuzemsku; pokud tato osoba nemá sídlo v tuzemsku, podává žádost o vrácení daně prostřednictvím Generálního finančního ředitelství, a správcem daně je místně příslušný Finanční úřad pro hlavní město Prahu,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mezinárodní organizace nebo zastoupení mezinárodní organizace podávají daňové přiznání správci daně místně příslušnému podle jejich sídla nebo umístění v tuzemsku,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úředník mezinárodní organizace nebo zastoupení mezinárodní organizace nebo člen jeho rodiny podávají daňové přiznání správci daně místně příslušnému podle jejich místa pobytu v České republice,</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diplomatická mise nebo konzulární úřad podle odstavce 2 písm. c), včetně jejich členů podle odstavce 2 písm. d), podávají daňové přiznání Finančnímu úřadu pro hlavní město Prahu.</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(11) Osoba požívající výsad a imunit uvedená v odstavci 1, která uplatnila nárok na vrácení daně u zboží podle tohoto ustanovení, nesmí při vývozu zboží uplatnit nárok na vrácení daně zahraničním fyzickým osobám podle § 84.</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(12) Rozsah výsad vztahujících se k pořízení osobních automobilů v tuzemsku, u nichž byla vrácena daň, a k pořízení osobních automobilů z jiných členských států osvobozených od daně, včetně množstevních limitů pro osobní automobily a doby, po kterou nesmí být tyto osobní automobily pronajaty, zapůjčeny, zastaveny, zcizeny nebo zničeny, se řídí principem vzájemnosti a přiznává se maximálně v takové míře, v jaké se přiznává české osobě požívající výsad a imunit v cizím státu. Podmínkou pro uplatnění nároku na vrácení daně při pořízení osobních automobilů v tuzemsku, nebo z jiného členského státu je přidělení diplomatické registrační značky podle právního předpisu upravujícího registraci vozidel.</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(13) V případě, kdy princip vzájemnosti nelze uplatnit, se stanovují množstevní limity a doby pro osobu požívající výsad a imunit podle odstavce 1, za kterých je u pořízeného osobního automobilu v tuzemsku vrácena daň nebo je pořízení osobního automobilu z jiného členského státu osvobozeno od daně takto: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005A6A86" w:rsidRPr="006B40B4">
        <w:rPr>
          <w:rFonts w:ascii="Times New Roman" w:hAnsi="Times New Roman" w:cs="Times New Roman"/>
          <w:strike/>
          <w:sz w:val="24"/>
          <w:szCs w:val="24"/>
        </w:rPr>
        <w:tab/>
      </w:r>
      <w:r w:rsidRPr="006B40B4">
        <w:rPr>
          <w:rFonts w:ascii="Times New Roman" w:hAnsi="Times New Roman" w:cs="Times New Roman"/>
          <w:strike/>
          <w:sz w:val="24"/>
          <w:szCs w:val="24"/>
        </w:rPr>
        <w:t>osoba uvedená v odstavci 1 písm. a) až c) může v tuzemsku pořídit s nárokem na vrácení daně nebo pořídit z jiného členského státu s nárokem na osvobození od daně osobní automobily v množství přiměřeném k velikosti úřadu,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005A6A86" w:rsidRPr="006B40B4">
        <w:rPr>
          <w:rFonts w:ascii="Times New Roman" w:hAnsi="Times New Roman" w:cs="Times New Roman"/>
          <w:strike/>
          <w:sz w:val="24"/>
          <w:szCs w:val="24"/>
        </w:rPr>
        <w:tab/>
      </w:r>
      <w:r w:rsidRPr="006B40B4">
        <w:rPr>
          <w:rFonts w:ascii="Times New Roman" w:hAnsi="Times New Roman" w:cs="Times New Roman"/>
          <w:strike/>
          <w:sz w:val="24"/>
          <w:szCs w:val="24"/>
        </w:rPr>
        <w:t>osoba uvedená v odstavci 1 písm. d) může v tuzemsku pořídit s nárokem na vrácení daně nebo pořídit z jiného členského státu s nárokem na osvobození od daně v množství:</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velvyslanec, nuncius nebo vedoucí mise v rovnocenné hodnosti 2 osobní automobily plus 1 osobní automobil v případě, že je doprovázen členem rodiny registrovaným Ministerstvem zahraničních věcí,</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diplomatický personál a konzulární úředník 1 osobní automobil plus 1 osobní automobil v případě, že je doprovázen členem rodiny registrovaným Ministerstvem zahraničních věcí,</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strike/>
          <w:sz w:val="24"/>
          <w:szCs w:val="24"/>
        </w:rPr>
        <w:tab/>
        <w:t>administrativně technický personál a konzulární zaměstnanec 1 osobní automobil,</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osoba uvedená v odstavci 1 písm. e) může v tuzemsku pořídit s nárokem na vrácení daně nebo pořídit z jiného členského státu s nárokem na osvobození od daně osobní automobily v množství stanoveném v písmenu b), pokud mezinárodní smlouva nestanoví jinak,</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daň se vrací u pořízeného osobního automobilu v tuzemsku nebo je pořízení osobního automobilu z jiného členského státu osvobozeno od daně za podmínky, že</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bude přidělena diplomatická registrační značka podle právního předpisu upravujícího registraci vozidel a</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po dobu 24 měsíců ode dne registrace osobního automobilu nebude pronajat, zapůjčen, zastaven, zcizen, zničen nebo vyřazen podle právního předpisu upravujícího registraci vozidel,</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pokud dojde k porušení podmínek stanovených v písmenu d), musí osoba požívající výsad a imunit</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při vrácení daně vrátit vyplacenou částku nebo její poměrnou část správci daně do 30 dnů ode dne zjištění porušení těchto podmínek, nebo</w:t>
      </w:r>
    </w:p>
    <w:p w:rsidR="0041147C" w:rsidRPr="006B40B4" w:rsidRDefault="0041147C"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při osvobození od daně podat daňové přiznání s tím, že toto přiznání nelze podat elektronicky, do 25 dnů ode dne, kdy k takovému porušení došlo,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pokud osoba uvedená v odstavci 1 písm. d) nebo e) postupuje podle písmena e), odpovídá výše vyplacené částky nebo výše daně poměrné části daně připadající na zbývající období z 24 měsíční doby,</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trike/>
          <w:sz w:val="24"/>
          <w:szCs w:val="24"/>
        </w:rPr>
        <w:tab/>
        <w:t>pokud osoba uvedená v odstavci 1 písm. d) nebo e) předčasně ukončí svůj služební pobyt v tuzemsku, postupuje podle písmena e) s tím, že výše daně odpovídá poměrné části daně připadající na zbývající období 24 měsíční doby,</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h)</w:t>
      </w:r>
      <w:r w:rsidRPr="006B40B4">
        <w:rPr>
          <w:rFonts w:ascii="Times New Roman" w:hAnsi="Times New Roman" w:cs="Times New Roman"/>
          <w:strike/>
          <w:sz w:val="24"/>
          <w:szCs w:val="24"/>
        </w:rPr>
        <w:tab/>
        <w:t>pokud osoba uvedená v odstavci 1 písm. d) nebo e) ukončí svůj služební pobyt v tuzemsku do 6 měsíců ode dne přidělení diplomatické registrační značky takového automobilu, postupuje podle písmena e) s tím, že výše vyplacené částky nebo výše daně odpovídá celé dani,</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trike/>
          <w:sz w:val="24"/>
          <w:szCs w:val="24"/>
        </w:rPr>
        <w:t>i)</w:t>
      </w:r>
      <w:r w:rsidRPr="006B40B4">
        <w:rPr>
          <w:rFonts w:ascii="Times New Roman" w:hAnsi="Times New Roman" w:cs="Times New Roman"/>
          <w:strike/>
          <w:sz w:val="24"/>
          <w:szCs w:val="24"/>
        </w:rPr>
        <w:tab/>
        <w:t>osoba uvedená v odstavci 1 písm. d) nebo e) nemusí postupovat podle písmen e) až g) za podmínky, že osobní automobil převede na jinou osobu požívající výsad a imunit.</w:t>
      </w:r>
    </w:p>
    <w:p w:rsidR="0028480C" w:rsidRPr="006B40B4" w:rsidRDefault="0028480C"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80</w:t>
      </w:r>
    </w:p>
    <w:p w:rsidR="0028480C" w:rsidRPr="006B40B4" w:rsidRDefault="0028480C" w:rsidP="006B40B4">
      <w:pPr>
        <w:keepNext/>
        <w:widowControl w:val="0"/>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Vracení daně osob</w:t>
      </w:r>
      <w:r w:rsidR="00C27B41" w:rsidRPr="006B40B4">
        <w:rPr>
          <w:rFonts w:ascii="Times New Roman" w:hAnsi="Times New Roman"/>
          <w:b/>
          <w:bCs/>
          <w:sz w:val="24"/>
          <w:szCs w:val="24"/>
        </w:rPr>
        <w:t>ě</w:t>
      </w:r>
      <w:r w:rsidRPr="006B40B4">
        <w:rPr>
          <w:rFonts w:ascii="Times New Roman" w:hAnsi="Times New Roman"/>
          <w:b/>
          <w:bCs/>
          <w:sz w:val="24"/>
          <w:szCs w:val="24"/>
        </w:rPr>
        <w:t xml:space="preserve"> požívající výsad a imunit</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Pro účely daně z přidané hodnoty se osobou požívající výsad a imunit rozumí:</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diplomatická mise nebo konzulární úřad, s výjimkou konzulárních úřadů vedených honorárními konzulárními úředníky, (dále jen „konzulární úřad“) akreditované pro Českou republiku jako orgány cizích států</w:t>
      </w:r>
      <w:r w:rsidR="005A6A86" w:rsidRPr="006B40B4">
        <w:rPr>
          <w:rFonts w:ascii="Times New Roman" w:hAnsi="Times New Roman" w:cs="Times New Roman"/>
          <w:b/>
          <w:sz w:val="24"/>
          <w:szCs w:val="24"/>
        </w:rPr>
        <w:t xml:space="preserve"> se sídlem v tuzemsku,</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zvláštní mise přijatá Českou republikou,</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mezinárodní organizace se sídlem v tuzemsku nebo zastoupení mezinárodní organizace umístěné v tuzemsku podle mezinárodní smlouvy, která je součástí českého právního řádu,</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subjekt Evropské unie,</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člen diplomatické mise konzulárního úřadu se sídlem v tuzemsku, s výjimkou člena služebního personálu, který je akreditován pro Českou republiku a není státním občanem České republiky,</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f)</w:t>
      </w:r>
      <w:r w:rsidRPr="006B40B4">
        <w:rPr>
          <w:rFonts w:ascii="Times New Roman" w:hAnsi="Times New Roman" w:cs="Times New Roman"/>
          <w:b/>
          <w:sz w:val="24"/>
          <w:szCs w:val="24"/>
        </w:rPr>
        <w:tab/>
        <w:t>úředník mezinárodní organizace se sídlem v tuzemsku nebo zastoupení mezinárodní organizace umístěného v tuzemsku, který není státním občanem České republiky, pokud je trvale přidělen k výkonu svých úředních funkcí v tuzemsku, a státní příslušník cizího státu, který je členem zvláštní mise přijaté Českou republikou,</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člen rodiny úředníka mezinárodní organizace se sídlem v tuzemsku nebo zastoupení mezinárodní organizace umístěného v tuzemsku uvedeného v písmeni f), pokud s ním žije ve společně hospodařící domácnosti na území České republiky, dosáhl věku 15 let, není státním občanem České republiky a je registrován Ministerstvem zahraničních věcí; společně hospodařící domácností se pro účely daně z přidané hodnoty rozumí společenství fyzických osob, které spolu trvale žijí a společně uhrazují náklady na své potřeby.</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6B40B4">
        <w:rPr>
          <w:rFonts w:ascii="Times New Roman" w:hAnsi="Times New Roman" w:cs="Times New Roman"/>
          <w:b/>
          <w:sz w:val="24"/>
          <w:szCs w:val="24"/>
        </w:rPr>
        <w:t xml:space="preserve">(2) </w:t>
      </w:r>
      <w:r w:rsidRPr="006B40B4">
        <w:rPr>
          <w:rFonts w:ascii="Times New Roman" w:hAnsi="Times New Roman"/>
          <w:b/>
          <w:sz w:val="24"/>
          <w:szCs w:val="24"/>
        </w:rPr>
        <w:t xml:space="preserve">Pro účely vracení daně osobám požívajícím výsad a imunit mají zastoupení veřejné instituce založené podle práva cizího státu a zastoupení entity, která z hlediska mezinárodního práva není státem, pokud Ministerstvo zahraničních věcí udělilo souhlas s jejich zřízením podle zákona </w:t>
      </w:r>
      <w:r w:rsidR="002E62B4" w:rsidRPr="006B40B4">
        <w:rPr>
          <w:rFonts w:ascii="Times New Roman" w:hAnsi="Times New Roman"/>
          <w:b/>
          <w:sz w:val="24"/>
          <w:szCs w:val="24"/>
        </w:rPr>
        <w:t xml:space="preserve">o </w:t>
      </w:r>
      <w:r w:rsidRPr="006B40B4">
        <w:rPr>
          <w:rFonts w:ascii="Times New Roman" w:hAnsi="Times New Roman"/>
          <w:b/>
          <w:sz w:val="24"/>
          <w:szCs w:val="24"/>
        </w:rPr>
        <w:t>zahraniční služb</w:t>
      </w:r>
      <w:r w:rsidR="002E62B4" w:rsidRPr="006B40B4">
        <w:rPr>
          <w:rFonts w:ascii="Times New Roman" w:hAnsi="Times New Roman"/>
          <w:b/>
          <w:sz w:val="24"/>
          <w:szCs w:val="24"/>
        </w:rPr>
        <w:t>ě</w:t>
      </w:r>
      <w:r w:rsidRPr="006B40B4">
        <w:rPr>
          <w:rFonts w:ascii="Times New Roman" w:hAnsi="Times New Roman"/>
          <w:b/>
          <w:sz w:val="24"/>
          <w:szCs w:val="24"/>
        </w:rPr>
        <w:t>, a jejich personál obdobné postavení jako osoby uvedené v odstavci 1 písm. a) nebo e).</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Nárok na vrácení daně vzniká dnem dodání zboží nebo poskytnutí služby ve výši daně zaplacené v ceně zboží nebo služby</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osobě uvedené v odstavci 1 písm. a), která má sídlo v tuzemsku, na základě principu vzájemnosti, maximálně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993740" w:rsidRPr="006B40B4">
        <w:rPr>
          <w:rFonts w:ascii="Times New Roman" w:hAnsi="Times New Roman" w:cs="Times New Roman"/>
          <w:b/>
          <w:sz w:val="24"/>
          <w:szCs w:val="24"/>
        </w:rPr>
        <w:tab/>
      </w:r>
      <w:r w:rsidRPr="006B40B4">
        <w:rPr>
          <w:rFonts w:ascii="Times New Roman" w:hAnsi="Times New Roman" w:cs="Times New Roman"/>
          <w:b/>
          <w:sz w:val="24"/>
          <w:szCs w:val="24"/>
        </w:rPr>
        <w:t>osobě uvedené v odstavci 1 písm. b), c) nebo d) bez omezení,</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osobě uvedené v odstavci 1 písm. e) na základě principu vzájemnosti, maximálně však do výše</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200 000 Kč za kalendářní rok, a to v kalendářním roce nástupu této osoby na diplomatickou misi nebo do konzulárního úřadu v České republice, a</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100 000 Kč za kalendářní rok v kalendářních letech následujících po kalendářním roce podle bodu 1,</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 xml:space="preserve">osobě uvedené v odstavci 1 písm. f) </w:t>
      </w:r>
      <w:r w:rsidRPr="006B40B4">
        <w:rPr>
          <w:rFonts w:ascii="Times New Roman" w:hAnsi="Times New Roman"/>
          <w:b/>
          <w:sz w:val="24"/>
          <w:szCs w:val="24"/>
        </w:rPr>
        <w:t>nebo g) maximálně do výše 100 000 Kč za kalendářní rok</w:t>
      </w:r>
      <w:r w:rsidRPr="006B40B4">
        <w:rPr>
          <w:rFonts w:ascii="Times New Roman" w:hAnsi="Times New Roman" w:cs="Times New Roman"/>
          <w:b/>
          <w:sz w:val="24"/>
          <w:szCs w:val="24"/>
        </w:rPr>
        <w:t>.</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Do maximální výše daně, která se vrací osobě požívající výsad a imunit, se započítává daň, která by byla vypočtena, pokud by plnění poskytnuté pro tuto osobu nebylo osvobozeno od daně podle § 68 odst. 9.</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Částka omezení podle odstavce 3 se nevztahuje na nákup nebo přijetí</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osobního automobilu splňujícího podmínky uvedené v odstavcích 1</w:t>
      </w:r>
      <w:r w:rsidR="004A301C" w:rsidRPr="006B40B4">
        <w:rPr>
          <w:rFonts w:ascii="Times New Roman" w:hAnsi="Times New Roman" w:cs="Times New Roman"/>
          <w:b/>
          <w:sz w:val="24"/>
          <w:szCs w:val="24"/>
        </w:rPr>
        <w:t>3</w:t>
      </w:r>
      <w:r w:rsidRPr="006B40B4">
        <w:rPr>
          <w:rFonts w:ascii="Times New Roman" w:hAnsi="Times New Roman" w:cs="Times New Roman"/>
          <w:b/>
          <w:sz w:val="24"/>
          <w:szCs w:val="24"/>
        </w:rPr>
        <w:t xml:space="preserve"> a</w:t>
      </w:r>
      <w:r w:rsidR="00BD0C74"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1</w:t>
      </w:r>
      <w:r w:rsidR="004A301C" w:rsidRPr="006B40B4">
        <w:rPr>
          <w:rFonts w:ascii="Times New Roman" w:hAnsi="Times New Roman" w:cs="Times New Roman"/>
          <w:b/>
          <w:sz w:val="24"/>
          <w:szCs w:val="24"/>
        </w:rPr>
        <w:t>4</w:t>
      </w:r>
      <w:r w:rsidRPr="006B40B4">
        <w:rPr>
          <w:rFonts w:ascii="Times New Roman" w:hAnsi="Times New Roman" w:cs="Times New Roman"/>
          <w:b/>
          <w:sz w:val="24"/>
          <w:szCs w:val="24"/>
        </w:rPr>
        <w:t xml:space="preserve"> nebo pohonných hmot pro tyto automobily v případě osob uvedených v odstavci 1 písm. a) nebo e),</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telekomunikačních služeb v případě osob uvedených v odstavci 1 písm. a) nebo e),</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služeb spojených</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se sběrem a odvozem komunálních odpadů v případě osob uvedených v odstavci 1 písm. a) nebo e),</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s odběrem elektřiny, vody, plynu v případě osob uvedených v odstavci 1 </w:t>
      </w:r>
      <w:r w:rsidR="00BD0C74" w:rsidRPr="006B40B4">
        <w:rPr>
          <w:rFonts w:ascii="Times New Roman" w:hAnsi="Times New Roman" w:cs="Times New Roman"/>
          <w:b/>
          <w:sz w:val="24"/>
          <w:szCs w:val="24"/>
        </w:rPr>
        <w:t>písm. </w:t>
      </w:r>
      <w:r w:rsidRPr="006B40B4">
        <w:rPr>
          <w:rFonts w:ascii="Times New Roman" w:hAnsi="Times New Roman" w:cs="Times New Roman"/>
          <w:b/>
          <w:sz w:val="24"/>
          <w:szCs w:val="24"/>
        </w:rPr>
        <w:t>a) nebo e</w:t>
      </w:r>
      <w:r w:rsidR="00BD0C74" w:rsidRPr="006B40B4">
        <w:rPr>
          <w:rFonts w:ascii="Times New Roman" w:hAnsi="Times New Roman" w:cs="Times New Roman"/>
          <w:b/>
          <w:sz w:val="24"/>
          <w:szCs w:val="24"/>
        </w:rPr>
        <w:t>),</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topných olejů pro výrobu tepla v případě osob uvedených v odstavci 1 písm. a) nebo e</w:t>
      </w:r>
      <w:r w:rsidR="00BD0C74" w:rsidRPr="006B40B4">
        <w:rPr>
          <w:rFonts w:ascii="Times New Roman" w:hAnsi="Times New Roman" w:cs="Times New Roman"/>
          <w:b/>
          <w:sz w:val="24"/>
          <w:szCs w:val="24"/>
        </w:rPr>
        <w:t>),</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bezpečnostních služeb v případě osob uvedených v odstavci 1 </w:t>
      </w:r>
      <w:r w:rsidR="00BD0C74" w:rsidRPr="006B40B4">
        <w:rPr>
          <w:rFonts w:ascii="Times New Roman" w:hAnsi="Times New Roman" w:cs="Times New Roman"/>
          <w:b/>
          <w:sz w:val="24"/>
          <w:szCs w:val="24"/>
        </w:rPr>
        <w:t>písm. a),</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f)</w:t>
      </w:r>
      <w:r w:rsidRPr="006B40B4">
        <w:rPr>
          <w:rFonts w:ascii="Times New Roman" w:hAnsi="Times New Roman" w:cs="Times New Roman"/>
          <w:b/>
          <w:sz w:val="24"/>
          <w:szCs w:val="24"/>
        </w:rPr>
        <w:tab/>
        <w:t>ubytování pro vrcholné státní návštěvy v případě osob uvedených v odstavci 1 písm. a),</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zboží a služeb spojených s údržbou sídla osob uvedených v odstavci 1 písm. a),</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h)</w:t>
      </w:r>
      <w:r w:rsidR="00993740" w:rsidRPr="006B40B4">
        <w:rPr>
          <w:rFonts w:ascii="Times New Roman" w:hAnsi="Times New Roman" w:cs="Times New Roman"/>
          <w:b/>
          <w:sz w:val="24"/>
          <w:szCs w:val="24"/>
        </w:rPr>
        <w:tab/>
      </w:r>
      <w:r w:rsidRPr="006B40B4">
        <w:rPr>
          <w:rFonts w:ascii="Times New Roman" w:hAnsi="Times New Roman" w:cs="Times New Roman"/>
          <w:b/>
          <w:sz w:val="24"/>
          <w:szCs w:val="24"/>
        </w:rPr>
        <w:t>školné v případě osob uvedených v odstavci 1 písm. e).</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(6) Osobě požívající výsad a imunit se vrací zaplacená daň, pokud cena zboží nebo služeb včetně daně zaplacená jednomu prodávajícímu v jednom kalendářním dni uvedená na jednom dokladu podle odstavce </w:t>
      </w:r>
      <w:r w:rsidR="00B46ABA" w:rsidRPr="006B40B4">
        <w:rPr>
          <w:rFonts w:ascii="Times New Roman" w:hAnsi="Times New Roman" w:cs="Times New Roman"/>
          <w:b/>
          <w:sz w:val="24"/>
          <w:szCs w:val="24"/>
        </w:rPr>
        <w:t>10 </w:t>
      </w:r>
      <w:r w:rsidRPr="006B40B4">
        <w:rPr>
          <w:rFonts w:ascii="Times New Roman" w:hAnsi="Times New Roman" w:cs="Times New Roman"/>
          <w:b/>
          <w:sz w:val="24"/>
          <w:szCs w:val="24"/>
        </w:rPr>
        <w:t>je vyšší než 4 000 Kč. Toto omezení se v případě osob uvedených v odstavci 1 písm. a) nebo e) nevztahuje na pohonné hmoty pro osobní automobil splňující podmínky uvedené v odstavcích 1</w:t>
      </w:r>
      <w:r w:rsidR="00B46ABA" w:rsidRPr="006B40B4">
        <w:rPr>
          <w:rFonts w:ascii="Times New Roman" w:hAnsi="Times New Roman" w:cs="Times New Roman"/>
          <w:b/>
          <w:sz w:val="24"/>
          <w:szCs w:val="24"/>
        </w:rPr>
        <w:t>3</w:t>
      </w:r>
      <w:r w:rsidRPr="006B40B4">
        <w:rPr>
          <w:rFonts w:ascii="Times New Roman" w:hAnsi="Times New Roman" w:cs="Times New Roman"/>
          <w:b/>
          <w:sz w:val="24"/>
          <w:szCs w:val="24"/>
        </w:rPr>
        <w:t xml:space="preserve"> a 1</w:t>
      </w:r>
      <w:r w:rsidR="00B46ABA" w:rsidRPr="006B40B4">
        <w:rPr>
          <w:rFonts w:ascii="Times New Roman" w:hAnsi="Times New Roman" w:cs="Times New Roman"/>
          <w:b/>
          <w:sz w:val="24"/>
          <w:szCs w:val="24"/>
        </w:rPr>
        <w:t>4</w:t>
      </w:r>
      <w:r w:rsidRPr="006B40B4">
        <w:rPr>
          <w:rFonts w:ascii="Times New Roman" w:hAnsi="Times New Roman" w:cs="Times New Roman"/>
          <w:b/>
          <w:sz w:val="24"/>
          <w:szCs w:val="24"/>
        </w:rPr>
        <w:t>, telekomunikační služby, služby spojené se sběrem a odvozem komunálních odpadů, dodání elektřiny, vody, plynu a služby s tím spojené a topné oleje pro výrobu tepla.</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(7) Osoba požívající výsad a imunit uvedená v odstavci 1 písm. a) až d) má nárok na vrácení zaplacené daně za nakoupené zboží a služby za podmínky, že nakoupené zboží a služby použije výlučně za účelem výkonu funkce těchto osob. Osoba požívající výsad a imunit uvedená v odstavci 1 písm. e) až g) má nárok na vrácení zaplacené daně za nakoupené zboží a služby za podmínky, že nakoupené zboží a služby jsou neobchodní povahy.</w:t>
      </w:r>
    </w:p>
    <w:p w:rsidR="00E67C09" w:rsidRPr="006B40B4" w:rsidRDefault="00FB3FCF" w:rsidP="006B40B4">
      <w:pPr>
        <w:keepNext/>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hAnsi="Times New Roman" w:cs="Times New Roman"/>
          <w:b/>
          <w:sz w:val="24"/>
          <w:szCs w:val="24"/>
        </w:rPr>
        <w:t>(</w:t>
      </w:r>
      <w:r w:rsidR="00D2411D" w:rsidRPr="006B40B4">
        <w:rPr>
          <w:rFonts w:ascii="Times New Roman" w:hAnsi="Times New Roman" w:cs="Times New Roman"/>
          <w:b/>
          <w:sz w:val="24"/>
          <w:szCs w:val="24"/>
        </w:rPr>
        <w:t>8</w:t>
      </w:r>
      <w:r w:rsidRPr="006B40B4">
        <w:rPr>
          <w:rFonts w:ascii="Times New Roman" w:hAnsi="Times New Roman" w:cs="Times New Roman"/>
          <w:b/>
          <w:sz w:val="24"/>
          <w:szCs w:val="24"/>
        </w:rPr>
        <w:t xml:space="preserve">) </w:t>
      </w:r>
      <w:r w:rsidRPr="006B40B4">
        <w:rPr>
          <w:rFonts w:ascii="Times New Roman" w:eastAsia="Times New Roman" w:hAnsi="Times New Roman" w:cs="Times New Roman"/>
          <w:b/>
          <w:sz w:val="24"/>
          <w:szCs w:val="24"/>
        </w:rPr>
        <w:t xml:space="preserve">Lhůta pro uplatnění nároku na vrácení daně začne běžet prvním dnem </w:t>
      </w:r>
      <w:r w:rsidR="00E67C09" w:rsidRPr="006B40B4">
        <w:rPr>
          <w:rFonts w:ascii="Times New Roman" w:eastAsia="Times New Roman" w:hAnsi="Times New Roman" w:cs="Times New Roman"/>
          <w:b/>
          <w:sz w:val="24"/>
          <w:szCs w:val="24"/>
        </w:rPr>
        <w:t>kalendářního</w:t>
      </w:r>
    </w:p>
    <w:p w:rsidR="00E67C09" w:rsidRPr="006B40B4" w:rsidRDefault="00E67C0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5A6A86" w:rsidRPr="006B40B4">
        <w:rPr>
          <w:rFonts w:ascii="Times New Roman" w:hAnsi="Times New Roman" w:cs="Times New Roman"/>
          <w:b/>
          <w:sz w:val="24"/>
          <w:szCs w:val="24"/>
        </w:rPr>
        <w:tab/>
      </w:r>
      <w:r w:rsidR="00FB3FCF" w:rsidRPr="006B40B4">
        <w:rPr>
          <w:rFonts w:ascii="Times New Roman" w:hAnsi="Times New Roman" w:cs="Times New Roman"/>
          <w:b/>
          <w:sz w:val="24"/>
          <w:szCs w:val="24"/>
        </w:rPr>
        <w:t xml:space="preserve">měsíce následujícího po kalendářním měsíci, ve kterém se uskutečnilo zdanitelné plnění, a skončí uplynutím prvního </w:t>
      </w:r>
      <w:r w:rsidR="00230763" w:rsidRPr="006B40B4">
        <w:rPr>
          <w:rFonts w:ascii="Times New Roman" w:hAnsi="Times New Roman" w:cs="Times New Roman"/>
          <w:b/>
          <w:sz w:val="24"/>
          <w:szCs w:val="24"/>
        </w:rPr>
        <w:t xml:space="preserve">kalendářního </w:t>
      </w:r>
      <w:r w:rsidR="00FB3FCF" w:rsidRPr="006B40B4">
        <w:rPr>
          <w:rFonts w:ascii="Times New Roman" w:hAnsi="Times New Roman" w:cs="Times New Roman"/>
          <w:b/>
          <w:sz w:val="24"/>
          <w:szCs w:val="24"/>
        </w:rPr>
        <w:t>měsíce následujícího kalendářního roku</w:t>
      </w:r>
      <w:r w:rsidRPr="006B40B4">
        <w:rPr>
          <w:rFonts w:ascii="Times New Roman" w:hAnsi="Times New Roman" w:cs="Times New Roman"/>
          <w:b/>
          <w:sz w:val="24"/>
          <w:szCs w:val="24"/>
        </w:rPr>
        <w:t xml:space="preserve">, </w:t>
      </w:r>
      <w:r w:rsidR="00020C92" w:rsidRPr="006B40B4">
        <w:rPr>
          <w:rFonts w:ascii="Times New Roman" w:hAnsi="Times New Roman" w:cs="Times New Roman"/>
          <w:b/>
          <w:sz w:val="24"/>
          <w:szCs w:val="24"/>
        </w:rPr>
        <w:t xml:space="preserve">jde-li o vracení daně </w:t>
      </w:r>
      <w:r w:rsidR="00020C92" w:rsidRPr="006B40B4">
        <w:rPr>
          <w:rFonts w:ascii="Times New Roman" w:hAnsi="Times New Roman" w:cs="Times New Roman"/>
          <w:b/>
          <w:color w:val="000000" w:themeColor="text1"/>
          <w:sz w:val="24"/>
          <w:szCs w:val="24"/>
        </w:rPr>
        <w:t>osobě požívající výsad a imunit podle odstavce 1 písm. a) až c),</w:t>
      </w:r>
    </w:p>
    <w:p w:rsidR="00230763" w:rsidRPr="006B40B4" w:rsidRDefault="00130C27"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230763" w:rsidRPr="006B40B4">
        <w:rPr>
          <w:rFonts w:ascii="Times New Roman" w:hAnsi="Times New Roman" w:cs="Times New Roman"/>
          <w:b/>
          <w:sz w:val="24"/>
          <w:szCs w:val="24"/>
        </w:rPr>
        <w:t>)</w:t>
      </w:r>
      <w:r w:rsidR="005A6A86" w:rsidRPr="006B40B4">
        <w:rPr>
          <w:rFonts w:ascii="Times New Roman" w:hAnsi="Times New Roman" w:cs="Times New Roman"/>
          <w:b/>
          <w:sz w:val="24"/>
          <w:szCs w:val="24"/>
        </w:rPr>
        <w:tab/>
      </w:r>
      <w:r w:rsidR="00230763" w:rsidRPr="006B40B4">
        <w:rPr>
          <w:rFonts w:ascii="Times New Roman" w:hAnsi="Times New Roman" w:cs="Times New Roman"/>
          <w:b/>
          <w:sz w:val="24"/>
          <w:szCs w:val="24"/>
        </w:rPr>
        <w:t xml:space="preserve">čtvrtletí následujícího po kalendářním </w:t>
      </w:r>
      <w:r w:rsidRPr="006B40B4">
        <w:rPr>
          <w:rFonts w:ascii="Times New Roman" w:hAnsi="Times New Roman" w:cs="Times New Roman"/>
          <w:b/>
          <w:sz w:val="24"/>
          <w:szCs w:val="24"/>
        </w:rPr>
        <w:t>čtvrtletí</w:t>
      </w:r>
      <w:r w:rsidR="00230763" w:rsidRPr="006B40B4">
        <w:rPr>
          <w:rFonts w:ascii="Times New Roman" w:hAnsi="Times New Roman" w:cs="Times New Roman"/>
          <w:b/>
          <w:sz w:val="24"/>
          <w:szCs w:val="24"/>
        </w:rPr>
        <w:t xml:space="preserve">, ve kterém se uskutečnilo zdanitelné plnění, a skončí uplynutím prvního kalendářního měsíce následujícího kalendářního roku, </w:t>
      </w:r>
      <w:r w:rsidR="00020C92" w:rsidRPr="006B40B4">
        <w:rPr>
          <w:rFonts w:ascii="Times New Roman" w:hAnsi="Times New Roman" w:cs="Times New Roman"/>
          <w:b/>
          <w:sz w:val="24"/>
          <w:szCs w:val="24"/>
        </w:rPr>
        <w:t xml:space="preserve">jde-li o vracení daně </w:t>
      </w:r>
      <w:r w:rsidR="00020C92" w:rsidRPr="006B40B4">
        <w:rPr>
          <w:rFonts w:ascii="Times New Roman" w:hAnsi="Times New Roman" w:cs="Times New Roman"/>
          <w:b/>
          <w:color w:val="000000" w:themeColor="text1"/>
          <w:sz w:val="24"/>
          <w:szCs w:val="24"/>
        </w:rPr>
        <w:t>osobě požívající výsad a imunit podle odstavce 1 písm. e) až g),</w:t>
      </w:r>
    </w:p>
    <w:p w:rsidR="00FB3FCF" w:rsidRPr="006B40B4" w:rsidRDefault="00230763"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00E67C09" w:rsidRPr="006B40B4">
        <w:rPr>
          <w:rFonts w:ascii="Times New Roman" w:hAnsi="Times New Roman" w:cs="Times New Roman"/>
          <w:b/>
          <w:sz w:val="24"/>
          <w:szCs w:val="24"/>
        </w:rPr>
        <w:t>)</w:t>
      </w:r>
      <w:r w:rsidR="005A6A86"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roku následujícího po kalendářním roce, ve kterém se uskutečnilo zdanitelné plnění, a skončí uplynutím tohoto kalendářního roku, jde-li o </w:t>
      </w:r>
      <w:r w:rsidR="00020C92" w:rsidRPr="006B40B4">
        <w:rPr>
          <w:rFonts w:ascii="Times New Roman" w:hAnsi="Times New Roman" w:cs="Times New Roman"/>
          <w:b/>
          <w:sz w:val="24"/>
          <w:szCs w:val="24"/>
        </w:rPr>
        <w:t xml:space="preserve">vrácení daně </w:t>
      </w:r>
      <w:r w:rsidRPr="006B40B4">
        <w:rPr>
          <w:rFonts w:ascii="Times New Roman" w:hAnsi="Times New Roman" w:cs="Times New Roman"/>
          <w:b/>
          <w:sz w:val="24"/>
          <w:szCs w:val="24"/>
        </w:rPr>
        <w:t>subjekt</w:t>
      </w:r>
      <w:r w:rsidR="00020C92" w:rsidRPr="006B40B4">
        <w:rPr>
          <w:rFonts w:ascii="Times New Roman" w:hAnsi="Times New Roman" w:cs="Times New Roman"/>
          <w:b/>
          <w:sz w:val="24"/>
          <w:szCs w:val="24"/>
        </w:rPr>
        <w:t>u</w:t>
      </w:r>
      <w:r w:rsidRPr="006B40B4">
        <w:rPr>
          <w:rFonts w:ascii="Times New Roman" w:hAnsi="Times New Roman" w:cs="Times New Roman"/>
          <w:b/>
          <w:sz w:val="24"/>
          <w:szCs w:val="24"/>
        </w:rPr>
        <w:t xml:space="preserve"> Evropské unie.</w:t>
      </w:r>
    </w:p>
    <w:p w:rsidR="00254ACC" w:rsidRPr="006B40B4" w:rsidRDefault="00D2411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(9</w:t>
      </w:r>
      <w:r w:rsidR="00254ACC" w:rsidRPr="006B40B4">
        <w:rPr>
          <w:rFonts w:ascii="Times New Roman" w:hAnsi="Times New Roman" w:cs="Times New Roman"/>
          <w:b/>
          <w:sz w:val="24"/>
          <w:szCs w:val="24"/>
        </w:rPr>
        <w:t>) K daňovému přiznání pro vrácení daně je osoba požívající výsad a imunit povinna přiložit</w:t>
      </w:r>
    </w:p>
    <w:p w:rsidR="00254ACC" w:rsidRPr="006B40B4" w:rsidRDefault="00254AC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5A6A86"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doklad o </w:t>
      </w:r>
      <w:r w:rsidR="00A02ECD" w:rsidRPr="006B40B4">
        <w:rPr>
          <w:rFonts w:ascii="Times New Roman" w:hAnsi="Times New Roman" w:cs="Times New Roman"/>
          <w:b/>
          <w:sz w:val="24"/>
          <w:szCs w:val="24"/>
        </w:rPr>
        <w:t>dodání</w:t>
      </w:r>
      <w:r w:rsidRPr="006B40B4">
        <w:rPr>
          <w:rFonts w:ascii="Times New Roman" w:hAnsi="Times New Roman" w:cs="Times New Roman"/>
          <w:b/>
          <w:sz w:val="24"/>
          <w:szCs w:val="24"/>
        </w:rPr>
        <w:t xml:space="preserve"> zboží nebo poskytnutí služby,</w:t>
      </w:r>
    </w:p>
    <w:p w:rsidR="00254ACC" w:rsidRPr="006B40B4" w:rsidRDefault="00254AC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potvrzení o vzájemnosti, podává-li daňové přiznání osoba požívající výsad a imunit uvedená v odstavci 1 písm. a) nebo e),</w:t>
      </w:r>
    </w:p>
    <w:p w:rsidR="00023A81" w:rsidRPr="006B40B4" w:rsidRDefault="00254AC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kopii osvědčení o registraci vozidla, jde-li o vrácení daně při pořízení osobního automobilu.</w:t>
      </w:r>
    </w:p>
    <w:p w:rsidR="00A02ECD" w:rsidRPr="006B40B4" w:rsidRDefault="00D2411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(10</w:t>
      </w:r>
      <w:r w:rsidR="00910C04" w:rsidRPr="006B40B4">
        <w:rPr>
          <w:rFonts w:ascii="Times New Roman" w:hAnsi="Times New Roman" w:cs="Times New Roman"/>
          <w:b/>
          <w:sz w:val="24"/>
          <w:szCs w:val="24"/>
        </w:rPr>
        <w:t xml:space="preserve">) Doklad o </w:t>
      </w:r>
      <w:r w:rsidR="00A02ECD" w:rsidRPr="006B40B4">
        <w:rPr>
          <w:rFonts w:ascii="Times New Roman" w:hAnsi="Times New Roman" w:cs="Times New Roman"/>
          <w:b/>
          <w:sz w:val="24"/>
          <w:szCs w:val="24"/>
        </w:rPr>
        <w:t>dodání</w:t>
      </w:r>
      <w:r w:rsidR="00910C04" w:rsidRPr="006B40B4">
        <w:rPr>
          <w:rFonts w:ascii="Times New Roman" w:hAnsi="Times New Roman" w:cs="Times New Roman"/>
          <w:b/>
          <w:sz w:val="24"/>
          <w:szCs w:val="24"/>
        </w:rPr>
        <w:t xml:space="preserve"> zboží nebo poskytnutí služby je plátce uskutečňující zdanitelné plnění povinen osobě požívající výsad a imunit vystavit bezodkladně</w:t>
      </w:r>
      <w:r w:rsidR="00A02ECD" w:rsidRPr="006B40B4">
        <w:rPr>
          <w:rFonts w:ascii="Times New Roman" w:hAnsi="Times New Roman" w:cs="Times New Roman"/>
          <w:b/>
          <w:sz w:val="24"/>
          <w:szCs w:val="24"/>
        </w:rPr>
        <w:t>. Doklad podle věty první obsahuje tyto údaje:</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obchodní firma nebo jméno, dodatek ke jménu a sídlo plátce, který uskutečňuje zdanitelné plnění,</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daňové identifikační číslo plátce, který uskutečňuje zdanitelné plnění,</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jméno osoby, pro kterou se uskutečňuje zdanitelné plnění,</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rozsah a předmět zdanitelného plnění,</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evidenční číslo dokladu,</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f)</w:t>
      </w:r>
      <w:r w:rsidRPr="006B40B4">
        <w:rPr>
          <w:rFonts w:ascii="Times New Roman" w:hAnsi="Times New Roman" w:cs="Times New Roman"/>
          <w:b/>
          <w:sz w:val="24"/>
          <w:szCs w:val="24"/>
        </w:rPr>
        <w:tab/>
        <w:t>den uskutečnění zdanitelného plnění,</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g)</w:t>
      </w:r>
      <w:r w:rsidRPr="006B40B4">
        <w:rPr>
          <w:rFonts w:ascii="Times New Roman" w:hAnsi="Times New Roman" w:cs="Times New Roman"/>
          <w:b/>
          <w:sz w:val="24"/>
          <w:szCs w:val="24"/>
        </w:rPr>
        <w:tab/>
        <w:t>sazba daně a základ daně,</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h)</w:t>
      </w:r>
      <w:r w:rsidRPr="006B40B4">
        <w:rPr>
          <w:rFonts w:ascii="Times New Roman" w:hAnsi="Times New Roman" w:cs="Times New Roman"/>
          <w:b/>
          <w:sz w:val="24"/>
          <w:szCs w:val="24"/>
        </w:rPr>
        <w:tab/>
        <w:t>výše daně,</w:t>
      </w:r>
    </w:p>
    <w:p w:rsidR="00A02ECD" w:rsidRPr="006B40B4" w:rsidRDefault="00A02EC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i)</w:t>
      </w:r>
      <w:r w:rsidRPr="006B40B4">
        <w:rPr>
          <w:rFonts w:ascii="Times New Roman" w:hAnsi="Times New Roman" w:cs="Times New Roman"/>
          <w:b/>
          <w:sz w:val="24"/>
          <w:szCs w:val="24"/>
        </w:rPr>
        <w:tab/>
        <w:t>výše ceny včetně daně celkem.</w:t>
      </w:r>
    </w:p>
    <w:p w:rsidR="00023A81" w:rsidRPr="006B40B4" w:rsidRDefault="00023A8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w:t>
      </w:r>
      <w:r w:rsidR="00D2411D" w:rsidRPr="006B40B4">
        <w:rPr>
          <w:rFonts w:ascii="Times New Roman" w:hAnsi="Times New Roman" w:cs="Times New Roman"/>
          <w:b/>
          <w:sz w:val="24"/>
          <w:szCs w:val="24"/>
        </w:rPr>
        <w:t>1</w:t>
      </w:r>
      <w:r w:rsidRPr="006B40B4">
        <w:rPr>
          <w:rFonts w:ascii="Times New Roman" w:hAnsi="Times New Roman" w:cs="Times New Roman"/>
          <w:b/>
          <w:sz w:val="24"/>
          <w:szCs w:val="24"/>
        </w:rPr>
        <w:t xml:space="preserve">) </w:t>
      </w:r>
      <w:r w:rsidRPr="006B40B4">
        <w:rPr>
          <w:rFonts w:ascii="Times New Roman" w:hAnsi="Times New Roman"/>
          <w:b/>
          <w:sz w:val="24"/>
          <w:szCs w:val="24"/>
        </w:rPr>
        <w:t>Ministerstvo zahraničních věcí vystaví potvrzení o vzájemnosti, ve kterém</w:t>
      </w:r>
      <w:r w:rsidR="00BD0C74" w:rsidRPr="006B40B4">
        <w:rPr>
          <w:rFonts w:ascii="Times New Roman" w:hAnsi="Times New Roman"/>
          <w:b/>
          <w:sz w:val="24"/>
          <w:szCs w:val="24"/>
        </w:rPr>
        <w:t xml:space="preserve"> </w:t>
      </w:r>
      <w:r w:rsidRPr="006B40B4">
        <w:rPr>
          <w:rFonts w:ascii="Times New Roman" w:hAnsi="Times New Roman"/>
          <w:b/>
          <w:sz w:val="24"/>
          <w:szCs w:val="24"/>
        </w:rPr>
        <w:t>v souladu s principem vzájemnosti potvrdí, že v cizím státě je české osobě obdobné osobě požívající výsad a imunit uvedené v odstavci 1 písm. a) nebo e) daň vracena alespoň ve stejné částce jako v částce, o jejíž vrácení je žádáno osobou požívající výsad a imunit uvedené v odstavci 1 písm. a) nebo e).</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D2411D" w:rsidRPr="006B40B4">
        <w:rPr>
          <w:rFonts w:ascii="Times New Roman" w:hAnsi="Times New Roman" w:cs="Times New Roman"/>
          <w:b/>
          <w:sz w:val="24"/>
          <w:szCs w:val="24"/>
        </w:rPr>
        <w:t>12</w:t>
      </w:r>
      <w:r w:rsidRPr="006B40B4">
        <w:rPr>
          <w:rFonts w:ascii="Times New Roman" w:hAnsi="Times New Roman" w:cs="Times New Roman"/>
          <w:b/>
          <w:sz w:val="24"/>
          <w:szCs w:val="24"/>
        </w:rPr>
        <w:t>) Osoba požívající výsad a imunit, která uplatnila nárok na vrácení daně u zboží podle tohoto ustanovení, nesmí při vývozu zboží uplatnit nárok na vrácení daně zahraničním fyzickým osobám podle § 84.</w:t>
      </w:r>
    </w:p>
    <w:p w:rsidR="0028480C" w:rsidRPr="006B40B4" w:rsidRDefault="0028480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w:t>
      </w:r>
      <w:r w:rsidR="00D2411D" w:rsidRPr="006B40B4">
        <w:rPr>
          <w:rFonts w:ascii="Times New Roman" w:hAnsi="Times New Roman" w:cs="Times New Roman"/>
          <w:b/>
          <w:sz w:val="24"/>
          <w:szCs w:val="24"/>
        </w:rPr>
        <w:t>3</w:t>
      </w:r>
      <w:r w:rsidRPr="006B40B4">
        <w:rPr>
          <w:rFonts w:ascii="Times New Roman" w:hAnsi="Times New Roman" w:cs="Times New Roman"/>
          <w:b/>
          <w:sz w:val="24"/>
          <w:szCs w:val="24"/>
        </w:rPr>
        <w:t>) Při nákupu osobního automobilu v tuzemsku lze daň vrátit nebo při pořízení osobního automobilu z jiného členského státu lze toto pořízení osvobodit od daně pouze v případě nákupu nebo pořízení</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993740" w:rsidRPr="006B40B4">
        <w:rPr>
          <w:rFonts w:ascii="Times New Roman" w:hAnsi="Times New Roman" w:cs="Times New Roman"/>
          <w:b/>
          <w:sz w:val="24"/>
          <w:szCs w:val="24"/>
        </w:rPr>
        <w:tab/>
      </w:r>
      <w:r w:rsidRPr="006B40B4">
        <w:rPr>
          <w:rFonts w:ascii="Times New Roman" w:hAnsi="Times New Roman" w:cs="Times New Roman"/>
          <w:b/>
          <w:sz w:val="24"/>
          <w:szCs w:val="24"/>
        </w:rPr>
        <w:t>osobou uvedenou v odstavci 1 písm. a) až c),</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993740" w:rsidRPr="006B40B4">
        <w:rPr>
          <w:rFonts w:ascii="Times New Roman" w:hAnsi="Times New Roman" w:cs="Times New Roman"/>
          <w:b/>
          <w:sz w:val="24"/>
          <w:szCs w:val="24"/>
        </w:rPr>
        <w:tab/>
      </w:r>
      <w:r w:rsidRPr="006B40B4">
        <w:rPr>
          <w:rFonts w:ascii="Times New Roman" w:hAnsi="Times New Roman" w:cs="Times New Roman"/>
          <w:b/>
          <w:sz w:val="24"/>
          <w:szCs w:val="24"/>
        </w:rPr>
        <w:t>osobou uvedenou v odstavci 1 písm. e) v tomto množství:</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2 osobní automobily v případě velvyslance, nuncia nebo vedoucího mise v rovnocenné hodnosti a nejvýše 1 další osobní automobil v případě, že je tato osoba doprovázena členem rodiny registrovaným Ministerstvem zahraničních věcí,</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1 osobní automobil v případě diplomatického personálu a konzulárního úředníka a nejvýše 1 další osobní automobil v případě, že je tato osoba doprovázena členem rodiny registrovaným Ministerstvem zahraničních věcí,</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1 osobní automobil v případě administrativního a technického personálu a konzulárního zaměstnance,</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osobou uvedenou v odstavci 1 písm. f) v množství stanoveném v písmenu b) pro osobu v obdobném postavení.</w:t>
      </w:r>
    </w:p>
    <w:p w:rsidR="0028480C" w:rsidRPr="006B40B4" w:rsidRDefault="00D2411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(14</w:t>
      </w:r>
      <w:r w:rsidR="0028480C" w:rsidRPr="006B40B4">
        <w:rPr>
          <w:rFonts w:ascii="Times New Roman" w:hAnsi="Times New Roman" w:cs="Times New Roman"/>
          <w:b/>
          <w:sz w:val="24"/>
          <w:szCs w:val="24"/>
        </w:rPr>
        <w:t>) Při nákupu osobního automobilu v tuzemsku lze daň vrátit nebo při pořízení osobního automobilu z jiného členského státu lze toto pořízení osvobodit od daně pouze v případě, že</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osobnímu automobilu</w:t>
      </w:r>
      <w:r w:rsidRPr="006B40B4" w:rsidDel="00997CE4">
        <w:rPr>
          <w:rFonts w:ascii="Times New Roman" w:hAnsi="Times New Roman" w:cs="Times New Roman"/>
          <w:b/>
          <w:sz w:val="24"/>
          <w:szCs w:val="24"/>
        </w:rPr>
        <w:t xml:space="preserve"> </w:t>
      </w:r>
      <w:r w:rsidRPr="006B40B4">
        <w:rPr>
          <w:rFonts w:ascii="Times New Roman" w:hAnsi="Times New Roman" w:cs="Times New Roman"/>
          <w:b/>
          <w:sz w:val="24"/>
          <w:szCs w:val="24"/>
        </w:rPr>
        <w:t>je přidělena diplomatická registrační značka podle právního předpisu upravujícího registraci vozidel a</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po dobu 24 měsíců ode dne registrace osobního automobilu nebude pronajat, zapůjčen, zastaven, zcizen, zničen nebo vyřazen podle právního předpisu upravujícího registraci vozidel.</w:t>
      </w:r>
    </w:p>
    <w:p w:rsidR="0028480C" w:rsidRPr="006B40B4" w:rsidRDefault="00D2411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(15</w:t>
      </w:r>
      <w:r w:rsidR="0028480C" w:rsidRPr="006B40B4">
        <w:rPr>
          <w:rFonts w:ascii="Times New Roman" w:hAnsi="Times New Roman" w:cs="Times New Roman"/>
          <w:b/>
          <w:sz w:val="24"/>
          <w:szCs w:val="24"/>
        </w:rPr>
        <w:t>) V případě, že</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dojde k porušení podmínek stanovených v odstavci </w:t>
      </w:r>
      <w:r w:rsidR="00BD0C74" w:rsidRPr="006B40B4">
        <w:rPr>
          <w:rFonts w:ascii="Times New Roman" w:hAnsi="Times New Roman" w:cs="Times New Roman"/>
          <w:b/>
          <w:sz w:val="24"/>
          <w:szCs w:val="24"/>
        </w:rPr>
        <w:t>14</w:t>
      </w:r>
      <w:r w:rsidRPr="006B40B4">
        <w:rPr>
          <w:rFonts w:ascii="Times New Roman" w:hAnsi="Times New Roman" w:cs="Times New Roman"/>
          <w:b/>
          <w:sz w:val="24"/>
          <w:szCs w:val="24"/>
        </w:rPr>
        <w:t>, musí osoba požívající výsad a imunit</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při vracení daně vrátit vyplacenou částku nebo její poměrnou část správci daně do 30 dnů ode dne zjištění porušení těchto podmínek, nebo</w:t>
      </w:r>
    </w:p>
    <w:p w:rsidR="0028480C" w:rsidRPr="006B40B4" w:rsidRDefault="0028480C"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při osvobození od daně daň přiznat; daňové přiznání je tato osoba povinna podat do 25 dnů ode dne, kdy k takovému porušení došlo s tím, že toto podání nelze učinit elektronicky,</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osoba uvedená v odstavci 1 písm. e) nebo f) postupuje podle písmene a), odpovídá výše vyplacené částky nebo výše daně poměrné části daně připadající na zbývající období z období podle odstavce 1</w:t>
      </w:r>
      <w:r w:rsidR="00B46ABA" w:rsidRPr="006B40B4">
        <w:rPr>
          <w:rFonts w:ascii="Times New Roman" w:hAnsi="Times New Roman" w:cs="Times New Roman"/>
          <w:b/>
          <w:sz w:val="24"/>
          <w:szCs w:val="24"/>
        </w:rPr>
        <w:t>4</w:t>
      </w:r>
      <w:r w:rsidRPr="006B40B4">
        <w:rPr>
          <w:rFonts w:ascii="Times New Roman" w:hAnsi="Times New Roman" w:cs="Times New Roman"/>
          <w:b/>
          <w:sz w:val="24"/>
          <w:szCs w:val="24"/>
        </w:rPr>
        <w:t xml:space="preserve"> písm. b),</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osoba uvedená v odstavci 1 písm. e) nebo f) předčasně ukončí svůj služební pobyt v tuzemsku, postupuje podle písmene a) s tím, že výše daně odpovídá poměrné části daně připadající na zbývající období z období podle odstavce 1</w:t>
      </w:r>
      <w:r w:rsidR="00B46ABA" w:rsidRPr="006B40B4">
        <w:rPr>
          <w:rFonts w:ascii="Times New Roman" w:hAnsi="Times New Roman" w:cs="Times New Roman"/>
          <w:b/>
          <w:sz w:val="24"/>
          <w:szCs w:val="24"/>
        </w:rPr>
        <w:t>4</w:t>
      </w:r>
      <w:r w:rsidRPr="006B40B4">
        <w:rPr>
          <w:rFonts w:ascii="Times New Roman" w:hAnsi="Times New Roman" w:cs="Times New Roman"/>
          <w:b/>
          <w:sz w:val="24"/>
          <w:szCs w:val="24"/>
        </w:rPr>
        <w:t xml:space="preserve"> písm. b),</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osoba uvedená v odstavci 1 písm. e) nebo f) ukončí svůj služební pobyt v tuzemsku do 6 měsíců ode dne přidělení diplomatické registrační značky takového automobilu, nemusí postupovat podle písmene a) za podmínky, že takový osobní automobil vyveze a v případě osoby uvedené v odstavci 1 písm. e) je v okamžiku jeho vývozu také jeho vlastníkem,</w:t>
      </w:r>
    </w:p>
    <w:p w:rsidR="0028480C" w:rsidRPr="006B40B4" w:rsidRDefault="0028480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e)</w:t>
      </w:r>
      <w:r w:rsidRPr="006B40B4">
        <w:rPr>
          <w:rFonts w:ascii="Times New Roman" w:hAnsi="Times New Roman" w:cs="Times New Roman"/>
          <w:b/>
          <w:sz w:val="24"/>
          <w:szCs w:val="24"/>
        </w:rPr>
        <w:tab/>
        <w:t>osoba uvedená v odstavci 1 písm. e) nebo f) nemusí postupovat podle písmen a) až c) za podmínky, že osobní automobil převede na jinou osobu požívající výsad a imunit.</w:t>
      </w:r>
    </w:p>
    <w:p w:rsidR="00DB172B" w:rsidRPr="006B40B4" w:rsidRDefault="00DB172B"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80a</w:t>
      </w:r>
    </w:p>
    <w:p w:rsidR="00DB172B" w:rsidRPr="006B40B4" w:rsidRDefault="00DB172B"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Vracení daně mezinárodní organizaci se sídlem mimo tuzemsko</w:t>
      </w:r>
    </w:p>
    <w:p w:rsidR="00DB172B" w:rsidRPr="006B40B4" w:rsidRDefault="00DB172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Mezinárodní organizace, jíž je Česká republika členem a která nemá v tuzemsku sídlo ani zastoupení, má nárok na vrácení daně za nakoupené zboží a služby v rozsahu uvedeném v příslušné mezinárodní smlouvě, pokud je využije výlučně pro výkon činností v</w:t>
      </w:r>
      <w:r w:rsidR="005F2901" w:rsidRPr="006B40B4">
        <w:rPr>
          <w:rFonts w:ascii="Times New Roman" w:hAnsi="Times New Roman" w:cs="Times New Roman"/>
          <w:sz w:val="24"/>
          <w:szCs w:val="24"/>
        </w:rPr>
        <w:t> </w:t>
      </w:r>
      <w:r w:rsidRPr="006B40B4">
        <w:rPr>
          <w:rFonts w:ascii="Times New Roman" w:hAnsi="Times New Roman" w:cs="Times New Roman"/>
          <w:sz w:val="24"/>
          <w:szCs w:val="24"/>
        </w:rPr>
        <w:t>této smlouvě uvedených.</w:t>
      </w:r>
    </w:p>
    <w:p w:rsidR="00DB172B" w:rsidRPr="006B40B4" w:rsidRDefault="00DB172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Nárok na vrácení daně se</w:t>
      </w:r>
      <w:r w:rsidR="005233FB" w:rsidRPr="006B40B4">
        <w:rPr>
          <w:rFonts w:ascii="Times New Roman" w:hAnsi="Times New Roman" w:cs="Times New Roman"/>
          <w:strike/>
          <w:sz w:val="24"/>
          <w:szCs w:val="24"/>
        </w:rPr>
        <w:t xml:space="preserve"> uplatní podáním žádosti o vrácení daně s tím, že tuto žádost nelze podat elektronicky</w:t>
      </w:r>
      <w:r w:rsidRPr="006B40B4">
        <w:rPr>
          <w:rFonts w:ascii="Times New Roman" w:hAnsi="Times New Roman" w:cs="Times New Roman"/>
          <w:strike/>
          <w:sz w:val="24"/>
          <w:szCs w:val="24"/>
        </w:rPr>
        <w:t>.</w:t>
      </w:r>
    </w:p>
    <w:p w:rsidR="00DB172B" w:rsidRPr="006B40B4" w:rsidRDefault="00DB172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Nárok na vrácení daně lze uplatnit nejdříve po skončení kalendářního měsíce, ve kterém se uskutečnilo zdanitelné plnění, nejpozději však do 31. ledna kalendářního roku, který následuje po kalendářním roce, ve kterém se toto plnění uskutečnilo. Uplynutím tohoto dne nárok na vrácení daně osobě uvedené v odstavci 1 zaniká.</w:t>
      </w:r>
    </w:p>
    <w:p w:rsidR="00DB172B" w:rsidRPr="006B40B4" w:rsidRDefault="00DB172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(4)</w:t>
      </w:r>
      <w:r w:rsidRPr="006B40B4">
        <w:rPr>
          <w:rFonts w:ascii="Times New Roman" w:hAnsi="Times New Roman" w:cs="Times New Roman"/>
          <w:sz w:val="24"/>
          <w:szCs w:val="24"/>
        </w:rPr>
        <w:t> </w:t>
      </w:r>
      <w:r w:rsidR="00B84193" w:rsidRPr="006B40B4">
        <w:rPr>
          <w:rFonts w:ascii="Times New Roman" w:hAnsi="Times New Roman" w:cs="Times New Roman"/>
          <w:b/>
          <w:sz w:val="24"/>
          <w:szCs w:val="24"/>
        </w:rPr>
        <w:t>(2)</w:t>
      </w:r>
      <w:r w:rsidR="00B84193" w:rsidRPr="006B40B4">
        <w:rPr>
          <w:rFonts w:ascii="Times New Roman" w:hAnsi="Times New Roman" w:cs="Times New Roman"/>
          <w:sz w:val="24"/>
          <w:szCs w:val="24"/>
        </w:rPr>
        <w:t xml:space="preserve"> </w:t>
      </w:r>
      <w:r w:rsidRPr="006B40B4">
        <w:rPr>
          <w:rFonts w:ascii="Times New Roman" w:hAnsi="Times New Roman" w:cs="Times New Roman"/>
          <w:sz w:val="24"/>
          <w:szCs w:val="24"/>
        </w:rPr>
        <w:t>Osobě uvedené v odstavci 1 se vrací daň zaplacená v cenách zboží a služeb, pokud cena za zdanitelné plnění včetně daně zaplacená jednomu prodávajícímu v jednom dni uvedená na jednom dokladu je vyšší než 4000 Kč, s výjimkou pořízení pohonných hmot pro osobní automobil.</w:t>
      </w:r>
    </w:p>
    <w:p w:rsidR="00B84193" w:rsidRPr="006B40B4" w:rsidRDefault="00B84193" w:rsidP="006B40B4">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(3) Lhůta pro uplatnění nároku na vrácení daně začne běžet </w:t>
      </w:r>
      <w:r w:rsidR="00E5485D" w:rsidRPr="006B40B4">
        <w:rPr>
          <w:rFonts w:ascii="Times New Roman" w:eastAsia="Times New Roman" w:hAnsi="Times New Roman" w:cs="Times New Roman"/>
          <w:b/>
          <w:sz w:val="24"/>
          <w:szCs w:val="24"/>
        </w:rPr>
        <w:t xml:space="preserve">prvním </w:t>
      </w:r>
      <w:r w:rsidRPr="006B40B4">
        <w:rPr>
          <w:rFonts w:ascii="Times New Roman" w:eastAsia="Times New Roman" w:hAnsi="Times New Roman" w:cs="Times New Roman"/>
          <w:b/>
          <w:sz w:val="24"/>
          <w:szCs w:val="24"/>
        </w:rPr>
        <w:t xml:space="preserve">dnem </w:t>
      </w:r>
      <w:r w:rsidR="00E5485D" w:rsidRPr="006B40B4">
        <w:rPr>
          <w:rFonts w:ascii="Times New Roman" w:eastAsia="Times New Roman" w:hAnsi="Times New Roman" w:cs="Times New Roman"/>
          <w:b/>
          <w:sz w:val="24"/>
          <w:szCs w:val="24"/>
        </w:rPr>
        <w:t xml:space="preserve">kalendářního měsíce následujícího po kalendářním měsíci, ve kterém se uskutečnilo zdanitelné plnění, </w:t>
      </w:r>
      <w:r w:rsidRPr="006B40B4">
        <w:rPr>
          <w:rFonts w:ascii="Times New Roman" w:eastAsia="Times New Roman" w:hAnsi="Times New Roman" w:cs="Times New Roman"/>
          <w:b/>
          <w:sz w:val="24"/>
          <w:szCs w:val="24"/>
        </w:rPr>
        <w:t>a skončí uplynutím prvního měsíce následujícího kalendářního roku.</w:t>
      </w:r>
    </w:p>
    <w:p w:rsidR="00DB172B" w:rsidRPr="006B40B4" w:rsidRDefault="00DB172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(5) </w:t>
      </w:r>
      <w:r w:rsidR="0084622A" w:rsidRPr="006B40B4">
        <w:rPr>
          <w:rFonts w:ascii="Times New Roman" w:hAnsi="Times New Roman" w:cs="Times New Roman"/>
          <w:strike/>
          <w:sz w:val="24"/>
          <w:szCs w:val="24"/>
        </w:rPr>
        <w:t>(3)</w:t>
      </w:r>
      <w:r w:rsidR="0084622A" w:rsidRPr="006B40B4">
        <w:rPr>
          <w:rFonts w:ascii="Times New Roman" w:hAnsi="Times New Roman" w:cs="Times New Roman"/>
          <w:sz w:val="24"/>
          <w:szCs w:val="24"/>
        </w:rPr>
        <w:t> </w:t>
      </w:r>
      <w:r w:rsidR="0084622A" w:rsidRPr="006B40B4">
        <w:rPr>
          <w:rFonts w:ascii="Times New Roman" w:hAnsi="Times New Roman" w:cs="Times New Roman"/>
          <w:b/>
          <w:sz w:val="24"/>
          <w:szCs w:val="24"/>
        </w:rPr>
        <w:t>(4)</w:t>
      </w:r>
      <w:r w:rsidR="0084622A"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Nárok na vrácení daně se prokazuje dokladem</w:t>
      </w:r>
      <w:r w:rsidR="00B84193" w:rsidRPr="006B40B4">
        <w:rPr>
          <w:rFonts w:ascii="Times New Roman" w:hAnsi="Times New Roman" w:cs="Times New Roman"/>
          <w:sz w:val="24"/>
          <w:szCs w:val="24"/>
        </w:rPr>
        <w:t xml:space="preserve"> </w:t>
      </w:r>
      <w:r w:rsidR="00B84193" w:rsidRPr="006B40B4">
        <w:rPr>
          <w:rFonts w:ascii="Times New Roman" w:hAnsi="Times New Roman" w:cs="Times New Roman"/>
          <w:b/>
          <w:sz w:val="24"/>
          <w:szCs w:val="24"/>
        </w:rPr>
        <w:t>K daňovému přiznání pro vrácení daně je osoba podle odstavce 1 povinna přiložit</w:t>
      </w:r>
      <w:r w:rsidR="00B84193" w:rsidRPr="006B40B4">
        <w:rPr>
          <w:rFonts w:ascii="Times New Roman" w:eastAsia="Times New Roman" w:hAnsi="Times New Roman" w:cs="Times New Roman"/>
          <w:sz w:val="24"/>
          <w:szCs w:val="24"/>
        </w:rPr>
        <w:t xml:space="preserve"> </w:t>
      </w:r>
      <w:r w:rsidR="00B84193" w:rsidRPr="006B40B4">
        <w:rPr>
          <w:rFonts w:ascii="Times New Roman" w:eastAsia="Times New Roman" w:hAnsi="Times New Roman" w:cs="Times New Roman"/>
          <w:b/>
          <w:sz w:val="24"/>
          <w:szCs w:val="24"/>
        </w:rPr>
        <w:t>doklad</w:t>
      </w:r>
      <w:r w:rsidRPr="006B40B4">
        <w:rPr>
          <w:rFonts w:ascii="Times New Roman" w:hAnsi="Times New Roman" w:cs="Times New Roman"/>
          <w:sz w:val="24"/>
          <w:szCs w:val="24"/>
        </w:rPr>
        <w:t>, který je plátce uskutečňující zdanitelné plnění povinen na požádání osoby uvedené v odstavci 1 vystavit. Doklad musí obsahovat tyto údaje:</w:t>
      </w:r>
    </w:p>
    <w:p w:rsidR="00DB172B" w:rsidRPr="006B40B4" w:rsidRDefault="00DB172B"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5B7A65" w:rsidRPr="006B40B4">
        <w:rPr>
          <w:rFonts w:ascii="Times New Roman" w:hAnsi="Times New Roman" w:cs="Times New Roman"/>
          <w:sz w:val="24"/>
          <w:szCs w:val="24"/>
        </w:rPr>
        <w:tab/>
      </w:r>
      <w:r w:rsidRPr="006B40B4">
        <w:rPr>
          <w:rFonts w:ascii="Times New Roman" w:hAnsi="Times New Roman" w:cs="Times New Roman"/>
          <w:sz w:val="24"/>
          <w:szCs w:val="24"/>
        </w:rPr>
        <w:t>označení osoby, která uskutečňuje zdanitelné plnění,</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daňové identifikační číslo osoby, která uskutečňuje zdanitelné plnění,</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označení osoby, pro kterou se zdanitelné plnění uskutečňuje,</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rozsah a předmět zdanitelného plnění,</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evidenční číslo dokladu,</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den uskutečnění zdanitelného plnění,</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základ daně,</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sazba daně,</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výši daně uvedená v české měně,</w:t>
      </w:r>
    </w:p>
    <w:p w:rsidR="00DB172B" w:rsidRPr="006B40B4" w:rsidRDefault="005B7A65"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j)</w:t>
      </w:r>
      <w:r w:rsidRPr="006B40B4">
        <w:rPr>
          <w:rFonts w:ascii="Times New Roman" w:hAnsi="Times New Roman" w:cs="Times New Roman"/>
          <w:sz w:val="24"/>
          <w:szCs w:val="24"/>
        </w:rPr>
        <w:tab/>
      </w:r>
      <w:r w:rsidR="00DB172B" w:rsidRPr="006B40B4">
        <w:rPr>
          <w:rFonts w:ascii="Times New Roman" w:hAnsi="Times New Roman" w:cs="Times New Roman"/>
          <w:sz w:val="24"/>
          <w:szCs w:val="24"/>
        </w:rPr>
        <w:t>výši ceny včetně daně celkem.</w:t>
      </w:r>
    </w:p>
    <w:p w:rsidR="00DB172B" w:rsidRPr="006B40B4" w:rsidRDefault="00DB172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w:t>
      </w:r>
      <w:r w:rsidR="0084622A" w:rsidRPr="006B40B4">
        <w:rPr>
          <w:rFonts w:ascii="Times New Roman" w:hAnsi="Times New Roman" w:cs="Times New Roman"/>
          <w:strike/>
          <w:sz w:val="24"/>
          <w:szCs w:val="24"/>
        </w:rPr>
        <w:t xml:space="preserve"> (4) (5) </w:t>
      </w:r>
      <w:r w:rsidRPr="006B40B4">
        <w:rPr>
          <w:rFonts w:ascii="Times New Roman" w:hAnsi="Times New Roman" w:cs="Times New Roman"/>
          <w:strike/>
          <w:sz w:val="24"/>
          <w:szCs w:val="24"/>
        </w:rPr>
        <w:t> Pro osobu uvedenou v odstavci 1 je místně příslušným správcem daně Finanč</w:t>
      </w:r>
      <w:r w:rsidR="005A6A86" w:rsidRPr="006B40B4">
        <w:rPr>
          <w:rFonts w:ascii="Times New Roman" w:hAnsi="Times New Roman" w:cs="Times New Roman"/>
          <w:strike/>
          <w:sz w:val="24"/>
          <w:szCs w:val="24"/>
        </w:rPr>
        <w:t>ní úřad pro hlavní město Prahu.</w:t>
      </w:r>
    </w:p>
    <w:p w:rsidR="008102E2" w:rsidRPr="006B40B4" w:rsidRDefault="008102E2" w:rsidP="006B40B4">
      <w:pPr>
        <w:keepNext/>
        <w:widowControl w:val="0"/>
        <w:autoSpaceDE w:val="0"/>
        <w:autoSpaceDN w:val="0"/>
        <w:adjustRightInd w:val="0"/>
        <w:spacing w:before="240" w:after="0" w:line="240" w:lineRule="auto"/>
        <w:jc w:val="center"/>
        <w:outlineLvl w:val="5"/>
        <w:rPr>
          <w:rFonts w:ascii="Times New Roman" w:hAnsi="Times New Roman" w:cs="Times New Roman"/>
          <w:strike/>
          <w:sz w:val="24"/>
          <w:szCs w:val="24"/>
        </w:rPr>
      </w:pPr>
      <w:r w:rsidRPr="006B40B4">
        <w:rPr>
          <w:rFonts w:ascii="Times New Roman" w:hAnsi="Times New Roman" w:cs="Times New Roman"/>
          <w:strike/>
          <w:sz w:val="24"/>
          <w:szCs w:val="24"/>
        </w:rPr>
        <w:t>§ 81</w:t>
      </w:r>
    </w:p>
    <w:p w:rsidR="008102E2" w:rsidRPr="006B40B4" w:rsidRDefault="008102E2"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Vracení daně v rámci zahraniční pomoci</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Pokud mezinárodní smlouva, která je součástí českého právního řádu, obsahuje ustanovení, že nenávratná zahraniční pomoc je osvobozena od daně nebo z prostředků zahraniční pomoci nesmí být hrazena daň, má osoba, která takovou daň zaplatila, nárok na vrácení daně, a to na základě žádosti. Daň se nevrací u programů a projektů financovaných ze zdrojů Evropské unie s výjimkou programů předvstupní pomoci.</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Nárok na vrácení daně má rovněž osoba, která takovou daň zaplatila a která požádá o vrácení daně zaplacené z prostředků nenávratné zahraniční pomoci nebo z prostředků ze zdrojů Evropské unie poskytnutých na podporu projektů výzkumu a vývoje</w:t>
      </w:r>
      <w:r w:rsidRPr="006B40B4">
        <w:rPr>
          <w:rFonts w:ascii="Times New Roman" w:hAnsi="Times New Roman" w:cs="Times New Roman"/>
          <w:strike/>
          <w:sz w:val="24"/>
          <w:szCs w:val="24"/>
          <w:vertAlign w:val="superscript"/>
        </w:rPr>
        <w:t>59a)</w:t>
      </w:r>
      <w:r w:rsidRPr="006B40B4">
        <w:rPr>
          <w:rFonts w:ascii="Times New Roman" w:hAnsi="Times New Roman" w:cs="Times New Roman"/>
          <w:strike/>
          <w:sz w:val="24"/>
          <w:szCs w:val="24"/>
        </w:rPr>
        <w:t>, pokud podle pravidel poskytovatele prostředků nemohou být tyto prostředky použity na úhradu daně.</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Osoba, která žádá o vrácení daně (dále jen „žadatel“), musí v žádosti o vrácení daně uvést obchodní firmu nebo jméno, dodatek ke jménu a sídlo, popřípadě místo pobytu, daňové identifikační číslo nebo rodné číslo, popřípadě jiné identifikační číslo. Žádost o vrácení daně podává žadatel místně příslušnému finančnímu úřadu, s výjimkou osoby, která nemá na území Evropské unie sídlo ani místo pobytu, nebo osoby nepovinné k dani, která má sídlo nebo místo pobytu v jiném členském státě; tyto osoby podávají žádost Finančnímu úřadu pro hlavní město Prahu.</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Žádost o vrácení daně musí být doložena</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daňovými doklady nebo doklady o prodeji zboží nebo poskytnutí služby, které byly vystaveny plátcem,</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dokladem o zaplacení daně,</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potvrzením o původu finančních prostředků a o tom, že nakoupené zboží nebo poskytnutá služba je součástí některého programu nenávratné zahraniční pomoci, které vydá Ministerstvo financí nebo osoba Ministerstvem financí k vystavení takového potvrzení oprávněná.</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Na dokladu o prodeji zboží nebo poskytnutí služby je plátce, který uskutečňuje zdanitelné plnění, povinen uvést</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obchodní firmu nebo jméno, dodatek ke jménu a sídlo plátce, který uskutečňuje zdanitelné plnění,</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daňové identifikační číslo plátce, který uskutečňuje zdanitelné plnění,</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obchodní firmu nebo jméno a sídlo, popřípadě místo pobytu osoby, pro kterou se zdanitelné plnění uskutečňuje,</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rozsah a předmět zdanitelného plnění,</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evidenční číslo daňového dokladu,</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den uskutečnění zdanitelného plnění,</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trike/>
          <w:sz w:val="24"/>
          <w:szCs w:val="24"/>
        </w:rPr>
        <w:tab/>
        <w:t>sazbu daně a základ daně,</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h)</w:t>
      </w:r>
      <w:r w:rsidRPr="006B40B4">
        <w:rPr>
          <w:rFonts w:ascii="Times New Roman" w:hAnsi="Times New Roman" w:cs="Times New Roman"/>
          <w:strike/>
          <w:sz w:val="24"/>
          <w:szCs w:val="24"/>
        </w:rPr>
        <w:tab/>
        <w:t>výši daně,</w:t>
      </w:r>
    </w:p>
    <w:p w:rsidR="008102E2"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i)</w:t>
      </w:r>
      <w:r w:rsidRPr="006B40B4">
        <w:rPr>
          <w:rFonts w:ascii="Times New Roman" w:hAnsi="Times New Roman" w:cs="Times New Roman"/>
          <w:strike/>
          <w:sz w:val="24"/>
          <w:szCs w:val="24"/>
        </w:rPr>
        <w:tab/>
        <w:t>výši ceny včetně daně celkem.</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Pokud je žadatel osoba, které vznikla z nakoupeného zboží nebo poskytnuté služby povinnost přiznat daň, doloží žádost o vrácení daně dokladem o nákupu zboží nebo služby vystavené dodavatelem nebo poskytovatelem nebo daňovým dokladem při dovozu a prokáže, že splnil povinnost přiznat daň z tohoto plnění.</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(7) Nárok na vrácení daně má osoba z jiného členského státu nebo třetí země, které mohou být žadateli o vrácení daně, pokud daň za nakoupené zboží nebo poskytnutou službu v rámci zahraniční pomoci zaplatily. Nárok na vrácení daně má i plátce, který ve prospěch osoby z jiného členského státu nebo třetí země uskutečnil zdanitelné plnění a přiznal daň, pokud tyto osoby nepožádají o vrácení daně. V tomto případě neobsahuje žádost o vrácení daně doklad o zaplacení daně, ale musí být v žádosti o vrácení daně osobou z jiného členského státu nebo třetí země potvrzeno, že tyto osoby nepožádají o vrácení daně. Tímto potvrzením těmto osobám nárok na vrácení daně zaniká.</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(8) Nárok na vrácení daně lze uplatnit nejdéle do 15 měsíců od konce kalendářního měsíce, ve kterém se zdanitelné plnění uskutečnilo. Pokud není nárok na vrácení daně uplatněn do této lhůty, nárok zaniká.</w:t>
      </w:r>
    </w:p>
    <w:p w:rsidR="008102E2" w:rsidRPr="006B40B4" w:rsidRDefault="008102E2" w:rsidP="006B40B4">
      <w:pPr>
        <w:widowControl w:val="0"/>
        <w:tabs>
          <w:tab w:val="left" w:pos="3324"/>
        </w:tabs>
        <w:autoSpaceDE w:val="0"/>
        <w:autoSpaceDN w:val="0"/>
        <w:adjustRightInd w:val="0"/>
        <w:spacing w:before="120" w:after="120" w:line="240" w:lineRule="auto"/>
        <w:ind w:firstLine="709"/>
        <w:jc w:val="both"/>
        <w:rPr>
          <w:b/>
        </w:rPr>
      </w:pPr>
      <w:r w:rsidRPr="006B40B4">
        <w:rPr>
          <w:rFonts w:ascii="Times New Roman" w:hAnsi="Times New Roman" w:cs="Times New Roman"/>
          <w:strike/>
          <w:sz w:val="24"/>
          <w:szCs w:val="24"/>
        </w:rPr>
        <w:t>(9) Pokud plátce daně uplatní nárok na vrácení daně podle odstavců 1 až 8, neuplatní nárok na odpočet daně podle tohoto zákona.</w:t>
      </w:r>
    </w:p>
    <w:p w:rsidR="008A78CC" w:rsidRPr="006B40B4" w:rsidRDefault="008A78CC" w:rsidP="006B40B4">
      <w:pPr>
        <w:pStyle w:val="nadpis"/>
        <w:rPr>
          <w:b/>
        </w:rPr>
      </w:pPr>
      <w:r w:rsidRPr="006B40B4">
        <w:rPr>
          <w:b/>
        </w:rPr>
        <w:t>§ 81</w:t>
      </w:r>
    </w:p>
    <w:p w:rsidR="007C5751" w:rsidRPr="006B40B4" w:rsidRDefault="007C575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Vracení bezdůvodně zaplacené daně</w:t>
      </w:r>
    </w:p>
    <w:p w:rsidR="008A78CC" w:rsidRPr="006B40B4" w:rsidRDefault="008A78CC"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bCs/>
          <w:sz w:val="24"/>
          <w:szCs w:val="24"/>
        </w:rPr>
        <w:t xml:space="preserve">(1) </w:t>
      </w:r>
      <w:r w:rsidRPr="006B40B4">
        <w:rPr>
          <w:rFonts w:ascii="Times New Roman" w:hAnsi="Times New Roman" w:cs="Times New Roman"/>
          <w:b/>
          <w:sz w:val="24"/>
          <w:szCs w:val="24"/>
        </w:rPr>
        <w:t xml:space="preserve">Nárok na vrácení </w:t>
      </w:r>
      <w:r w:rsidR="00111FBE" w:rsidRPr="006B40B4">
        <w:rPr>
          <w:rFonts w:ascii="Times New Roman" w:hAnsi="Times New Roman" w:cs="Times New Roman"/>
          <w:b/>
          <w:sz w:val="24"/>
          <w:szCs w:val="24"/>
        </w:rPr>
        <w:t>bezdůvodně zaplacené</w:t>
      </w:r>
      <w:r w:rsidRPr="006B40B4">
        <w:rPr>
          <w:rFonts w:ascii="Times New Roman" w:hAnsi="Times New Roman" w:cs="Times New Roman"/>
          <w:b/>
          <w:sz w:val="24"/>
          <w:szCs w:val="24"/>
        </w:rPr>
        <w:t xml:space="preserve"> daně může uplatnit příjemce plnění za těchto podmínek:</w:t>
      </w:r>
    </w:p>
    <w:p w:rsidR="008A78CC" w:rsidRPr="006B40B4" w:rsidRDefault="008A78CC"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hAnsi="Times New Roman" w:cs="Times New Roman"/>
          <w:b/>
          <w:bCs/>
          <w:sz w:val="24"/>
          <w:szCs w:val="24"/>
        </w:rPr>
        <w:t>a)</w:t>
      </w:r>
      <w:r w:rsidRPr="006B40B4">
        <w:rPr>
          <w:rFonts w:ascii="Times New Roman" w:hAnsi="Times New Roman" w:cs="Times New Roman"/>
          <w:b/>
          <w:bCs/>
          <w:sz w:val="24"/>
          <w:szCs w:val="24"/>
        </w:rPr>
        <w:tab/>
        <w:t>osoba, která uskutečnila plnění</w:t>
      </w:r>
      <w:r w:rsidR="00423D75" w:rsidRPr="006B40B4">
        <w:rPr>
          <w:rFonts w:ascii="Times New Roman" w:hAnsi="Times New Roman" w:cs="Times New Roman"/>
          <w:b/>
          <w:bCs/>
          <w:sz w:val="24"/>
          <w:szCs w:val="24"/>
        </w:rPr>
        <w:t>,</w:t>
      </w:r>
      <w:r w:rsidRPr="006B40B4">
        <w:rPr>
          <w:rFonts w:ascii="Times New Roman" w:hAnsi="Times New Roman" w:cs="Times New Roman"/>
          <w:b/>
          <w:bCs/>
          <w:sz w:val="24"/>
          <w:szCs w:val="24"/>
        </w:rPr>
        <w:t xml:space="preserve"> </w:t>
      </w:r>
      <w:r w:rsidR="008A0AE8" w:rsidRPr="006B40B4">
        <w:rPr>
          <w:rFonts w:ascii="Times New Roman" w:hAnsi="Times New Roman" w:cs="Times New Roman"/>
          <w:b/>
          <w:bCs/>
          <w:sz w:val="24"/>
          <w:szCs w:val="24"/>
        </w:rPr>
        <w:t xml:space="preserve">uvedla </w:t>
      </w:r>
      <w:r w:rsidRPr="006B40B4">
        <w:rPr>
          <w:rFonts w:ascii="Times New Roman" w:hAnsi="Times New Roman" w:cs="Times New Roman"/>
          <w:b/>
          <w:bCs/>
          <w:sz w:val="24"/>
          <w:szCs w:val="24"/>
        </w:rPr>
        <w:t xml:space="preserve">daň </w:t>
      </w:r>
      <w:r w:rsidR="008A0AE8" w:rsidRPr="006B40B4">
        <w:rPr>
          <w:rFonts w:ascii="Times New Roman" w:hAnsi="Times New Roman" w:cs="Times New Roman"/>
          <w:b/>
          <w:bCs/>
          <w:sz w:val="24"/>
          <w:szCs w:val="24"/>
        </w:rPr>
        <w:t>na dokladu</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1.</w:t>
      </w:r>
      <w:r w:rsidRPr="006B40B4">
        <w:rPr>
          <w:rFonts w:ascii="Times New Roman" w:hAnsi="Times New Roman" w:cs="Times New Roman"/>
          <w:b/>
          <w:bCs/>
          <w:sz w:val="24"/>
          <w:szCs w:val="24"/>
        </w:rPr>
        <w:tab/>
        <w:t>ve vyšší výši</w:t>
      </w:r>
      <w:r w:rsidR="00F90115" w:rsidRPr="006B40B4">
        <w:rPr>
          <w:rFonts w:ascii="Times New Roman" w:hAnsi="Times New Roman" w:cs="Times New Roman"/>
          <w:b/>
          <w:bCs/>
          <w:sz w:val="24"/>
          <w:szCs w:val="24"/>
        </w:rPr>
        <w:t>,</w:t>
      </w:r>
      <w:r w:rsidR="004E614C" w:rsidRPr="006B40B4">
        <w:rPr>
          <w:rFonts w:ascii="Times New Roman" w:hAnsi="Times New Roman" w:cs="Times New Roman"/>
          <w:b/>
          <w:bCs/>
          <w:sz w:val="24"/>
          <w:szCs w:val="24"/>
        </w:rPr>
        <w:t xml:space="preserve"> než měla být uvedena</w:t>
      </w:r>
      <w:r w:rsidR="001A3F87" w:rsidRPr="006B40B4">
        <w:rPr>
          <w:rFonts w:ascii="Times New Roman" w:hAnsi="Times New Roman" w:cs="Times New Roman"/>
          <w:b/>
          <w:bCs/>
          <w:sz w:val="24"/>
          <w:szCs w:val="24"/>
        </w:rPr>
        <w:t>,</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2.</w:t>
      </w:r>
      <w:r w:rsidRPr="006B40B4">
        <w:rPr>
          <w:rFonts w:ascii="Times New Roman" w:hAnsi="Times New Roman" w:cs="Times New Roman"/>
          <w:b/>
          <w:bCs/>
          <w:sz w:val="24"/>
          <w:szCs w:val="24"/>
        </w:rPr>
        <w:tab/>
      </w:r>
      <w:r w:rsidR="00423D75" w:rsidRPr="006B40B4">
        <w:rPr>
          <w:rFonts w:ascii="Times New Roman" w:hAnsi="Times New Roman" w:cs="Times New Roman"/>
          <w:b/>
          <w:bCs/>
          <w:sz w:val="24"/>
          <w:szCs w:val="24"/>
        </w:rPr>
        <w:t xml:space="preserve">v případě </w:t>
      </w:r>
      <w:r w:rsidRPr="006B40B4">
        <w:rPr>
          <w:rFonts w:ascii="Times New Roman" w:hAnsi="Times New Roman" w:cs="Times New Roman"/>
          <w:b/>
          <w:bCs/>
          <w:sz w:val="24"/>
          <w:szCs w:val="24"/>
        </w:rPr>
        <w:t xml:space="preserve">plnění, </w:t>
      </w:r>
      <w:r w:rsidR="008A0AE8" w:rsidRPr="006B40B4">
        <w:rPr>
          <w:rFonts w:ascii="Times New Roman" w:hAnsi="Times New Roman" w:cs="Times New Roman"/>
          <w:b/>
          <w:bCs/>
          <w:sz w:val="24"/>
          <w:szCs w:val="24"/>
        </w:rPr>
        <w:t>které není zdanitelným plněním</w:t>
      </w:r>
      <w:r w:rsidRPr="006B40B4">
        <w:rPr>
          <w:rFonts w:ascii="Times New Roman" w:hAnsi="Times New Roman" w:cs="Times New Roman"/>
          <w:b/>
          <w:bCs/>
          <w:sz w:val="24"/>
          <w:szCs w:val="24"/>
        </w:rPr>
        <w:t>, nebo</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3.</w:t>
      </w:r>
      <w:r w:rsidRPr="006B40B4">
        <w:rPr>
          <w:rFonts w:ascii="Times New Roman" w:hAnsi="Times New Roman" w:cs="Times New Roman"/>
          <w:b/>
          <w:bCs/>
          <w:sz w:val="24"/>
          <w:szCs w:val="24"/>
        </w:rPr>
        <w:tab/>
      </w:r>
      <w:r w:rsidR="00423D75" w:rsidRPr="006B40B4">
        <w:rPr>
          <w:rFonts w:ascii="Times New Roman" w:hAnsi="Times New Roman" w:cs="Times New Roman"/>
          <w:b/>
          <w:bCs/>
          <w:sz w:val="24"/>
          <w:szCs w:val="24"/>
        </w:rPr>
        <w:t xml:space="preserve">v případě </w:t>
      </w:r>
      <w:r w:rsidRPr="006B40B4">
        <w:rPr>
          <w:rFonts w:ascii="Times New Roman" w:hAnsi="Times New Roman" w:cs="Times New Roman"/>
          <w:b/>
          <w:bCs/>
          <w:sz w:val="24"/>
          <w:szCs w:val="24"/>
        </w:rPr>
        <w:t xml:space="preserve">plnění, </w:t>
      </w:r>
      <w:r w:rsidR="0042643D" w:rsidRPr="006B40B4">
        <w:rPr>
          <w:rFonts w:ascii="Times New Roman" w:hAnsi="Times New Roman" w:cs="Times New Roman"/>
          <w:b/>
          <w:bCs/>
          <w:sz w:val="24"/>
          <w:szCs w:val="24"/>
        </w:rPr>
        <w:t>u </w:t>
      </w:r>
      <w:r w:rsidRPr="006B40B4">
        <w:rPr>
          <w:rFonts w:ascii="Times New Roman" w:hAnsi="Times New Roman" w:cs="Times New Roman"/>
          <w:b/>
          <w:bCs/>
          <w:sz w:val="24"/>
          <w:szCs w:val="24"/>
        </w:rPr>
        <w:t>kterého měl povinnost přiznat daň příjemce,</w:t>
      </w:r>
    </w:p>
    <w:p w:rsidR="008A78CC" w:rsidRPr="006B40B4" w:rsidRDefault="001A3F87"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hAnsi="Times New Roman" w:cs="Times New Roman"/>
          <w:b/>
          <w:bCs/>
          <w:sz w:val="24"/>
          <w:szCs w:val="24"/>
        </w:rPr>
        <w:t>b)</w:t>
      </w:r>
      <w:r w:rsidRPr="006B40B4">
        <w:rPr>
          <w:rFonts w:ascii="Times New Roman" w:hAnsi="Times New Roman" w:cs="Times New Roman"/>
          <w:b/>
          <w:bCs/>
          <w:sz w:val="24"/>
          <w:szCs w:val="24"/>
        </w:rPr>
        <w:tab/>
        <w:t>příjemce plnění</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1.</w:t>
      </w:r>
      <w:r w:rsidRPr="006B40B4">
        <w:rPr>
          <w:rFonts w:ascii="Times New Roman" w:hAnsi="Times New Roman" w:cs="Times New Roman"/>
          <w:b/>
          <w:bCs/>
          <w:sz w:val="24"/>
          <w:szCs w:val="24"/>
        </w:rPr>
        <w:tab/>
      </w:r>
      <w:r w:rsidR="00111FBE" w:rsidRPr="006B40B4">
        <w:rPr>
          <w:rFonts w:ascii="Times New Roman" w:hAnsi="Times New Roman" w:cs="Times New Roman"/>
          <w:b/>
          <w:bCs/>
          <w:sz w:val="24"/>
          <w:szCs w:val="24"/>
        </w:rPr>
        <w:t xml:space="preserve">zaplatil </w:t>
      </w:r>
      <w:r w:rsidRPr="006B40B4">
        <w:rPr>
          <w:rFonts w:ascii="Times New Roman" w:hAnsi="Times New Roman" w:cs="Times New Roman"/>
          <w:b/>
          <w:bCs/>
          <w:sz w:val="24"/>
          <w:szCs w:val="24"/>
        </w:rPr>
        <w:t xml:space="preserve">osobě, která uskutečnila plnění, </w:t>
      </w:r>
      <w:r w:rsidR="009B0B84" w:rsidRPr="006B40B4">
        <w:rPr>
          <w:rFonts w:ascii="Times New Roman" w:hAnsi="Times New Roman" w:cs="Times New Roman"/>
          <w:b/>
          <w:bCs/>
          <w:sz w:val="24"/>
          <w:szCs w:val="24"/>
        </w:rPr>
        <w:t xml:space="preserve">částku uvedenou na dokladu </w:t>
      </w:r>
      <w:r w:rsidRPr="006B40B4">
        <w:rPr>
          <w:rFonts w:ascii="Times New Roman" w:hAnsi="Times New Roman" w:cs="Times New Roman"/>
          <w:b/>
          <w:bCs/>
          <w:sz w:val="24"/>
          <w:szCs w:val="24"/>
        </w:rPr>
        <w:t>včetně daně,</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2.</w:t>
      </w:r>
      <w:r w:rsidRPr="006B40B4">
        <w:rPr>
          <w:rFonts w:ascii="Times New Roman" w:hAnsi="Times New Roman" w:cs="Times New Roman"/>
          <w:b/>
          <w:bCs/>
          <w:sz w:val="24"/>
          <w:szCs w:val="24"/>
        </w:rPr>
        <w:tab/>
        <w:t xml:space="preserve">v dodatečném daňovém přiznání </w:t>
      </w:r>
      <w:r w:rsidR="00F66A20" w:rsidRPr="006B40B4">
        <w:rPr>
          <w:rFonts w:ascii="Times New Roman" w:hAnsi="Times New Roman" w:cs="Times New Roman"/>
          <w:b/>
          <w:bCs/>
          <w:sz w:val="24"/>
          <w:szCs w:val="24"/>
        </w:rPr>
        <w:t xml:space="preserve">přiznal daň u tohoto plnění nebo </w:t>
      </w:r>
      <w:r w:rsidRPr="006B40B4">
        <w:rPr>
          <w:rFonts w:ascii="Times New Roman" w:hAnsi="Times New Roman" w:cs="Times New Roman"/>
          <w:b/>
          <w:bCs/>
          <w:sz w:val="24"/>
          <w:szCs w:val="24"/>
        </w:rPr>
        <w:t xml:space="preserve">provedl opravu odpočtu daně, pokud nepřiznal daň za toto plnění nebo neuplatnil odpočet za toto plnění ve správné výši, anebo došlo </w:t>
      </w:r>
      <w:r w:rsidR="00F66A20" w:rsidRPr="006B40B4">
        <w:rPr>
          <w:rFonts w:ascii="Times New Roman" w:hAnsi="Times New Roman" w:cs="Times New Roman"/>
          <w:b/>
          <w:bCs/>
          <w:sz w:val="24"/>
          <w:szCs w:val="24"/>
        </w:rPr>
        <w:t>k</w:t>
      </w:r>
      <w:r w:rsidR="001A083C" w:rsidRPr="006B40B4">
        <w:rPr>
          <w:rFonts w:ascii="Times New Roman" w:hAnsi="Times New Roman" w:cs="Times New Roman"/>
          <w:b/>
          <w:bCs/>
          <w:sz w:val="24"/>
          <w:szCs w:val="24"/>
        </w:rPr>
        <w:t>e stanovení</w:t>
      </w:r>
      <w:r w:rsidR="00F66A20" w:rsidRPr="006B40B4">
        <w:rPr>
          <w:rFonts w:ascii="Times New Roman" w:hAnsi="Times New Roman" w:cs="Times New Roman"/>
          <w:b/>
          <w:bCs/>
          <w:sz w:val="24"/>
          <w:szCs w:val="24"/>
        </w:rPr>
        <w:t xml:space="preserve"> této daně nebo </w:t>
      </w:r>
      <w:r w:rsidR="00555818" w:rsidRPr="006B40B4">
        <w:rPr>
          <w:rFonts w:ascii="Times New Roman" w:hAnsi="Times New Roman" w:cs="Times New Roman"/>
          <w:b/>
          <w:bCs/>
          <w:sz w:val="24"/>
          <w:szCs w:val="24"/>
        </w:rPr>
        <w:t>odpočtu daně ve správné výši</w:t>
      </w:r>
      <w:r w:rsidR="00F66A20" w:rsidRPr="006B40B4">
        <w:rPr>
          <w:rFonts w:ascii="Times New Roman" w:hAnsi="Times New Roman" w:cs="Times New Roman"/>
          <w:b/>
          <w:bCs/>
          <w:sz w:val="24"/>
          <w:szCs w:val="24"/>
        </w:rPr>
        <w:t xml:space="preserve"> </w:t>
      </w:r>
      <w:r w:rsidRPr="006B40B4">
        <w:rPr>
          <w:rFonts w:ascii="Times New Roman" w:hAnsi="Times New Roman" w:cs="Times New Roman"/>
          <w:b/>
          <w:bCs/>
          <w:sz w:val="24"/>
          <w:szCs w:val="24"/>
        </w:rPr>
        <w:t>z moci úřední,</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3.</w:t>
      </w:r>
      <w:r w:rsidRPr="006B40B4">
        <w:rPr>
          <w:rFonts w:ascii="Times New Roman" w:hAnsi="Times New Roman" w:cs="Times New Roman"/>
          <w:b/>
          <w:bCs/>
          <w:sz w:val="24"/>
          <w:szCs w:val="24"/>
        </w:rPr>
        <w:tab/>
      </w:r>
      <w:r w:rsidR="001A083C" w:rsidRPr="006B40B4">
        <w:rPr>
          <w:rFonts w:ascii="Times New Roman" w:hAnsi="Times New Roman" w:cs="Times New Roman"/>
          <w:b/>
          <w:bCs/>
          <w:sz w:val="24"/>
          <w:szCs w:val="24"/>
        </w:rPr>
        <w:t>daň stanovená na základě dodatečného daňového přiznání nebo stanovená z moci úřední po</w:t>
      </w:r>
      <w:r w:rsidRPr="006B40B4">
        <w:rPr>
          <w:rFonts w:ascii="Times New Roman" w:hAnsi="Times New Roman" w:cs="Times New Roman"/>
          <w:b/>
          <w:bCs/>
          <w:sz w:val="24"/>
          <w:szCs w:val="24"/>
        </w:rPr>
        <w:t xml:space="preserve">dle bodu </w:t>
      </w:r>
      <w:r w:rsidR="0042643D" w:rsidRPr="006B40B4">
        <w:rPr>
          <w:rFonts w:ascii="Times New Roman" w:hAnsi="Times New Roman" w:cs="Times New Roman"/>
          <w:b/>
          <w:bCs/>
          <w:sz w:val="24"/>
          <w:szCs w:val="24"/>
        </w:rPr>
        <w:t>2 </w:t>
      </w:r>
      <w:r w:rsidRPr="006B40B4">
        <w:rPr>
          <w:rFonts w:ascii="Times New Roman" w:hAnsi="Times New Roman" w:cs="Times New Roman"/>
          <w:b/>
          <w:bCs/>
          <w:sz w:val="24"/>
          <w:szCs w:val="24"/>
        </w:rPr>
        <w:t xml:space="preserve">byly pravomocně stanoveny </w:t>
      </w:r>
      <w:r w:rsidR="0042643D" w:rsidRPr="006B40B4">
        <w:rPr>
          <w:rFonts w:ascii="Times New Roman" w:hAnsi="Times New Roman" w:cs="Times New Roman"/>
          <w:b/>
          <w:bCs/>
          <w:sz w:val="24"/>
          <w:szCs w:val="24"/>
        </w:rPr>
        <w:t>a </w:t>
      </w:r>
      <w:r w:rsidR="00555818" w:rsidRPr="006B40B4">
        <w:rPr>
          <w:rFonts w:ascii="Times New Roman" w:hAnsi="Times New Roman" w:cs="Times New Roman"/>
          <w:b/>
          <w:bCs/>
          <w:sz w:val="24"/>
          <w:szCs w:val="24"/>
        </w:rPr>
        <w:t>uhrazeny</w:t>
      </w:r>
      <w:r w:rsidRPr="006B40B4">
        <w:rPr>
          <w:rFonts w:ascii="Times New Roman" w:hAnsi="Times New Roman" w:cs="Times New Roman"/>
          <w:b/>
          <w:bCs/>
          <w:sz w:val="24"/>
          <w:szCs w:val="24"/>
        </w:rPr>
        <w:t>, a</w:t>
      </w:r>
    </w:p>
    <w:p w:rsidR="008A78CC" w:rsidRPr="006B40B4" w:rsidRDefault="008A78CC" w:rsidP="006B40B4">
      <w:pPr>
        <w:widowControl w:val="0"/>
        <w:autoSpaceDE w:val="0"/>
        <w:autoSpaceDN w:val="0"/>
        <w:adjustRightInd w:val="0"/>
        <w:spacing w:after="0" w:line="240" w:lineRule="auto"/>
        <w:ind w:left="567" w:hanging="283"/>
        <w:jc w:val="both"/>
        <w:rPr>
          <w:rFonts w:ascii="Times New Roman" w:hAnsi="Times New Roman" w:cs="Times New Roman"/>
          <w:b/>
          <w:bCs/>
          <w:sz w:val="24"/>
          <w:szCs w:val="24"/>
        </w:rPr>
      </w:pPr>
      <w:r w:rsidRPr="006B40B4">
        <w:rPr>
          <w:rFonts w:ascii="Times New Roman" w:hAnsi="Times New Roman" w:cs="Times New Roman"/>
          <w:b/>
          <w:bCs/>
          <w:sz w:val="24"/>
          <w:szCs w:val="24"/>
        </w:rPr>
        <w:t>4.</w:t>
      </w:r>
      <w:r w:rsidRPr="006B40B4">
        <w:rPr>
          <w:rFonts w:ascii="Times New Roman" w:hAnsi="Times New Roman" w:cs="Times New Roman"/>
          <w:b/>
          <w:bCs/>
          <w:sz w:val="24"/>
          <w:szCs w:val="24"/>
        </w:rPr>
        <w:tab/>
      </w:r>
      <w:r w:rsidR="00E456FE" w:rsidRPr="006B40B4">
        <w:rPr>
          <w:rFonts w:ascii="Times New Roman" w:hAnsi="Times New Roman" w:cs="Times New Roman"/>
          <w:b/>
          <w:bCs/>
          <w:sz w:val="24"/>
          <w:szCs w:val="24"/>
        </w:rPr>
        <w:t xml:space="preserve">bezodkladně po zjištění, že daň byla na dokladu nesprávně uvedena, </w:t>
      </w:r>
      <w:r w:rsidRPr="006B40B4">
        <w:rPr>
          <w:rFonts w:ascii="Times New Roman" w:hAnsi="Times New Roman" w:cs="Times New Roman"/>
          <w:b/>
          <w:bCs/>
          <w:sz w:val="24"/>
          <w:szCs w:val="24"/>
        </w:rPr>
        <w:t xml:space="preserve">vynaložil úsilí, které po něm lze rozumně požadovat, aby mu </w:t>
      </w:r>
      <w:r w:rsidR="004102E3" w:rsidRPr="006B40B4">
        <w:rPr>
          <w:rFonts w:ascii="Times New Roman" w:hAnsi="Times New Roman" w:cs="Times New Roman"/>
          <w:b/>
          <w:bCs/>
          <w:sz w:val="24"/>
          <w:szCs w:val="24"/>
        </w:rPr>
        <w:t>osoba, která uskutečnila plnění,</w:t>
      </w:r>
      <w:r w:rsidRPr="006B40B4">
        <w:rPr>
          <w:rFonts w:ascii="Times New Roman" w:hAnsi="Times New Roman" w:cs="Times New Roman"/>
          <w:b/>
          <w:bCs/>
          <w:sz w:val="24"/>
          <w:szCs w:val="24"/>
        </w:rPr>
        <w:t xml:space="preserve"> </w:t>
      </w:r>
      <w:r w:rsidR="009A308A" w:rsidRPr="006B40B4">
        <w:rPr>
          <w:rFonts w:ascii="Times New Roman" w:hAnsi="Times New Roman" w:cs="Times New Roman"/>
          <w:b/>
          <w:bCs/>
          <w:sz w:val="24"/>
          <w:szCs w:val="24"/>
        </w:rPr>
        <w:t>bez</w:t>
      </w:r>
      <w:r w:rsidR="00DC25AD" w:rsidRPr="006B40B4">
        <w:rPr>
          <w:rFonts w:ascii="Times New Roman" w:hAnsi="Times New Roman" w:cs="Times New Roman"/>
          <w:b/>
          <w:bCs/>
          <w:sz w:val="24"/>
          <w:szCs w:val="24"/>
        </w:rPr>
        <w:t xml:space="preserve">důvodně zaplacenou </w:t>
      </w:r>
      <w:r w:rsidRPr="006B40B4">
        <w:rPr>
          <w:rFonts w:ascii="Times New Roman" w:hAnsi="Times New Roman" w:cs="Times New Roman"/>
          <w:b/>
          <w:bCs/>
          <w:sz w:val="24"/>
          <w:szCs w:val="24"/>
        </w:rPr>
        <w:t>daň vrátil</w:t>
      </w:r>
      <w:r w:rsidR="004102E3" w:rsidRPr="006B40B4">
        <w:rPr>
          <w:rFonts w:ascii="Times New Roman" w:hAnsi="Times New Roman" w:cs="Times New Roman"/>
          <w:b/>
          <w:bCs/>
          <w:sz w:val="24"/>
          <w:szCs w:val="24"/>
        </w:rPr>
        <w:t>a</w:t>
      </w:r>
      <w:r w:rsidRPr="006B40B4">
        <w:rPr>
          <w:rFonts w:ascii="Times New Roman" w:hAnsi="Times New Roman" w:cs="Times New Roman"/>
          <w:b/>
          <w:bCs/>
          <w:sz w:val="24"/>
          <w:szCs w:val="24"/>
        </w:rPr>
        <w:t>,</w:t>
      </w:r>
    </w:p>
    <w:p w:rsidR="004E614C" w:rsidRPr="006B40B4" w:rsidRDefault="008A78CC"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hAnsi="Times New Roman" w:cs="Times New Roman"/>
          <w:b/>
          <w:bCs/>
          <w:sz w:val="24"/>
          <w:szCs w:val="24"/>
        </w:rPr>
        <w:t>c)</w:t>
      </w:r>
      <w:r w:rsidRPr="006B40B4">
        <w:rPr>
          <w:rFonts w:ascii="Times New Roman" w:hAnsi="Times New Roman" w:cs="Times New Roman"/>
          <w:b/>
          <w:bCs/>
          <w:sz w:val="24"/>
          <w:szCs w:val="24"/>
        </w:rPr>
        <w:tab/>
      </w:r>
      <w:r w:rsidR="004E614C" w:rsidRPr="006B40B4">
        <w:rPr>
          <w:rFonts w:ascii="Times New Roman" w:hAnsi="Times New Roman" w:cs="Times New Roman"/>
          <w:b/>
          <w:bCs/>
          <w:sz w:val="24"/>
          <w:szCs w:val="24"/>
        </w:rPr>
        <w:t xml:space="preserve">osoba, která </w:t>
      </w:r>
      <w:r w:rsidR="00DC25AD" w:rsidRPr="006B40B4">
        <w:rPr>
          <w:rFonts w:ascii="Times New Roman" w:hAnsi="Times New Roman" w:cs="Times New Roman"/>
          <w:b/>
          <w:bCs/>
          <w:sz w:val="24"/>
          <w:szCs w:val="24"/>
        </w:rPr>
        <w:t xml:space="preserve">uskutečnila </w:t>
      </w:r>
      <w:r w:rsidR="004E614C" w:rsidRPr="006B40B4">
        <w:rPr>
          <w:rFonts w:ascii="Times New Roman" w:hAnsi="Times New Roman" w:cs="Times New Roman"/>
          <w:b/>
          <w:bCs/>
          <w:sz w:val="24"/>
          <w:szCs w:val="24"/>
        </w:rPr>
        <w:t>plnění, a příjemce byli ke dni uskutečnění plnění plátci,</w:t>
      </w:r>
    </w:p>
    <w:p w:rsidR="008A78CC" w:rsidRPr="006B40B4" w:rsidRDefault="004E614C"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hAnsi="Times New Roman" w:cs="Times New Roman"/>
          <w:b/>
          <w:bCs/>
          <w:sz w:val="24"/>
          <w:szCs w:val="24"/>
        </w:rPr>
        <w:t>d)</w:t>
      </w:r>
      <w:r w:rsidRPr="006B40B4">
        <w:rPr>
          <w:rFonts w:ascii="Times New Roman" w:hAnsi="Times New Roman" w:cs="Times New Roman"/>
          <w:b/>
          <w:bCs/>
          <w:sz w:val="24"/>
          <w:szCs w:val="24"/>
        </w:rPr>
        <w:tab/>
      </w:r>
      <w:r w:rsidR="008A78CC" w:rsidRPr="006B40B4">
        <w:rPr>
          <w:rFonts w:ascii="Times New Roman" w:hAnsi="Times New Roman" w:cs="Times New Roman"/>
          <w:b/>
          <w:bCs/>
          <w:sz w:val="24"/>
          <w:szCs w:val="24"/>
        </w:rPr>
        <w:t xml:space="preserve">daň za toto plnění </w:t>
      </w:r>
      <w:r w:rsidR="00B90F3F" w:rsidRPr="006B40B4">
        <w:rPr>
          <w:rFonts w:ascii="Times New Roman" w:hAnsi="Times New Roman" w:cs="Times New Roman"/>
          <w:b/>
          <w:bCs/>
          <w:sz w:val="24"/>
          <w:szCs w:val="24"/>
        </w:rPr>
        <w:t xml:space="preserve">je </w:t>
      </w:r>
      <w:r w:rsidR="008A78CC" w:rsidRPr="006B40B4">
        <w:rPr>
          <w:rFonts w:ascii="Times New Roman" w:hAnsi="Times New Roman" w:cs="Times New Roman"/>
          <w:b/>
          <w:bCs/>
          <w:sz w:val="24"/>
          <w:szCs w:val="24"/>
        </w:rPr>
        <w:t xml:space="preserve">pravomocně stanovena </w:t>
      </w:r>
      <w:r w:rsidR="0042643D" w:rsidRPr="006B40B4">
        <w:rPr>
          <w:rFonts w:ascii="Times New Roman" w:hAnsi="Times New Roman" w:cs="Times New Roman"/>
          <w:b/>
          <w:bCs/>
          <w:sz w:val="24"/>
          <w:szCs w:val="24"/>
        </w:rPr>
        <w:t>a </w:t>
      </w:r>
      <w:r w:rsidR="00555818" w:rsidRPr="006B40B4">
        <w:rPr>
          <w:rFonts w:ascii="Times New Roman" w:hAnsi="Times New Roman" w:cs="Times New Roman"/>
          <w:b/>
          <w:bCs/>
          <w:sz w:val="24"/>
          <w:szCs w:val="24"/>
        </w:rPr>
        <w:t>uhrazena</w:t>
      </w:r>
      <w:r w:rsidR="002B0311" w:rsidRPr="006B40B4">
        <w:rPr>
          <w:rFonts w:ascii="Times New Roman" w:hAnsi="Times New Roman" w:cs="Times New Roman"/>
          <w:b/>
          <w:bCs/>
          <w:sz w:val="24"/>
          <w:szCs w:val="24"/>
        </w:rPr>
        <w:t xml:space="preserve"> a není předmětem </w:t>
      </w:r>
      <w:r w:rsidR="00595140" w:rsidRPr="006B40B4">
        <w:rPr>
          <w:rFonts w:ascii="Times New Roman" w:hAnsi="Times New Roman" w:cs="Times New Roman"/>
          <w:b/>
          <w:bCs/>
          <w:sz w:val="24"/>
          <w:szCs w:val="24"/>
        </w:rPr>
        <w:t>kontrolního postupu</w:t>
      </w:r>
      <w:r w:rsidR="008A78CC" w:rsidRPr="006B40B4">
        <w:rPr>
          <w:rFonts w:ascii="Times New Roman" w:hAnsi="Times New Roman" w:cs="Times New Roman"/>
          <w:b/>
          <w:bCs/>
          <w:sz w:val="24"/>
          <w:szCs w:val="24"/>
        </w:rPr>
        <w:t>,</w:t>
      </w:r>
    </w:p>
    <w:p w:rsidR="008A78CC" w:rsidRPr="006B40B4" w:rsidRDefault="00C71180"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hAnsi="Times New Roman" w:cs="Times New Roman"/>
          <w:b/>
          <w:bCs/>
          <w:sz w:val="24"/>
          <w:szCs w:val="24"/>
        </w:rPr>
        <w:t>e</w:t>
      </w:r>
      <w:r w:rsidR="008A78CC" w:rsidRPr="006B40B4">
        <w:rPr>
          <w:rFonts w:ascii="Times New Roman" w:hAnsi="Times New Roman" w:cs="Times New Roman"/>
          <w:b/>
          <w:bCs/>
          <w:sz w:val="24"/>
          <w:szCs w:val="24"/>
        </w:rPr>
        <w:t>)</w:t>
      </w:r>
      <w:r w:rsidR="008A78CC" w:rsidRPr="006B40B4">
        <w:rPr>
          <w:rFonts w:ascii="Times New Roman" w:hAnsi="Times New Roman" w:cs="Times New Roman"/>
          <w:b/>
          <w:bCs/>
          <w:sz w:val="24"/>
          <w:szCs w:val="24"/>
        </w:rPr>
        <w:tab/>
        <w:t xml:space="preserve">daň za toto plnění nebyla </w:t>
      </w:r>
      <w:r w:rsidR="00555818" w:rsidRPr="006B40B4">
        <w:rPr>
          <w:rFonts w:ascii="Times New Roman" w:hAnsi="Times New Roman" w:cs="Times New Roman"/>
          <w:b/>
          <w:bCs/>
          <w:sz w:val="24"/>
          <w:szCs w:val="24"/>
        </w:rPr>
        <w:t xml:space="preserve">příjemci </w:t>
      </w:r>
      <w:r w:rsidR="008A78CC" w:rsidRPr="006B40B4">
        <w:rPr>
          <w:rFonts w:ascii="Times New Roman" w:hAnsi="Times New Roman" w:cs="Times New Roman"/>
          <w:b/>
          <w:bCs/>
          <w:sz w:val="24"/>
          <w:szCs w:val="24"/>
        </w:rPr>
        <w:t>vrácena osobou, která uskutečnila plnění</w:t>
      </w:r>
      <w:r w:rsidR="00EF4824" w:rsidRPr="006B40B4">
        <w:rPr>
          <w:rFonts w:ascii="Times New Roman" w:hAnsi="Times New Roman" w:cs="Times New Roman"/>
          <w:b/>
          <w:bCs/>
          <w:sz w:val="24"/>
          <w:szCs w:val="24"/>
        </w:rPr>
        <w:t>.</w:t>
      </w:r>
    </w:p>
    <w:p w:rsidR="008A78CC" w:rsidRPr="006B40B4" w:rsidRDefault="008A78CC" w:rsidP="006B40B4">
      <w:pPr>
        <w:widowControl w:val="0"/>
        <w:autoSpaceDE w:val="0"/>
        <w:autoSpaceDN w:val="0"/>
        <w:adjustRightInd w:val="0"/>
        <w:spacing w:before="120" w:after="120" w:line="240" w:lineRule="auto"/>
        <w:ind w:firstLine="708"/>
        <w:jc w:val="both"/>
        <w:rPr>
          <w:rFonts w:ascii="Times New Roman" w:hAnsi="Times New Roman" w:cs="Times New Roman"/>
          <w:b/>
          <w:bCs/>
          <w:sz w:val="24"/>
          <w:szCs w:val="24"/>
        </w:rPr>
      </w:pPr>
      <w:r w:rsidRPr="006B40B4">
        <w:rPr>
          <w:rFonts w:ascii="Times New Roman" w:hAnsi="Times New Roman" w:cs="Times New Roman"/>
          <w:b/>
          <w:bCs/>
          <w:sz w:val="24"/>
          <w:szCs w:val="24"/>
        </w:rPr>
        <w:t xml:space="preserve">(2) Nárok na vrácení daně vzniká ve výši, ve které nebyla </w:t>
      </w:r>
      <w:r w:rsidR="00C766F4" w:rsidRPr="006B40B4">
        <w:rPr>
          <w:rFonts w:ascii="Times New Roman" w:hAnsi="Times New Roman" w:cs="Times New Roman"/>
          <w:b/>
          <w:bCs/>
          <w:sz w:val="24"/>
          <w:szCs w:val="24"/>
        </w:rPr>
        <w:t>bezdůvodně zaplacená</w:t>
      </w:r>
      <w:r w:rsidRPr="006B40B4">
        <w:rPr>
          <w:rFonts w:ascii="Times New Roman" w:hAnsi="Times New Roman" w:cs="Times New Roman"/>
          <w:b/>
          <w:bCs/>
          <w:sz w:val="24"/>
          <w:szCs w:val="24"/>
        </w:rPr>
        <w:t xml:space="preserve"> daň vrácena osobou, která uskutečnila plnění, nejvýše však v částce daně, která </w:t>
      </w:r>
      <w:r w:rsidR="00B90F3F" w:rsidRPr="006B40B4">
        <w:rPr>
          <w:rFonts w:ascii="Times New Roman" w:hAnsi="Times New Roman" w:cs="Times New Roman"/>
          <w:b/>
          <w:bCs/>
          <w:sz w:val="24"/>
          <w:szCs w:val="24"/>
        </w:rPr>
        <w:t xml:space="preserve">je </w:t>
      </w:r>
      <w:r w:rsidRPr="006B40B4">
        <w:rPr>
          <w:rFonts w:ascii="Times New Roman" w:hAnsi="Times New Roman" w:cs="Times New Roman"/>
          <w:b/>
          <w:bCs/>
          <w:sz w:val="24"/>
          <w:szCs w:val="24"/>
        </w:rPr>
        <w:t xml:space="preserve">za toto plnění </w:t>
      </w:r>
      <w:r w:rsidR="000C72E7" w:rsidRPr="006B40B4">
        <w:rPr>
          <w:rFonts w:ascii="Times New Roman" w:hAnsi="Times New Roman" w:cs="Times New Roman"/>
          <w:b/>
          <w:bCs/>
          <w:sz w:val="24"/>
          <w:szCs w:val="24"/>
        </w:rPr>
        <w:t xml:space="preserve">touto osobou </w:t>
      </w:r>
      <w:r w:rsidRPr="006B40B4">
        <w:rPr>
          <w:rFonts w:ascii="Times New Roman" w:hAnsi="Times New Roman" w:cs="Times New Roman"/>
          <w:b/>
          <w:bCs/>
          <w:sz w:val="24"/>
          <w:szCs w:val="24"/>
        </w:rPr>
        <w:t xml:space="preserve">přiznána </w:t>
      </w:r>
      <w:r w:rsidR="0042643D" w:rsidRPr="006B40B4">
        <w:rPr>
          <w:rFonts w:ascii="Times New Roman" w:hAnsi="Times New Roman" w:cs="Times New Roman"/>
          <w:b/>
          <w:bCs/>
          <w:sz w:val="24"/>
          <w:szCs w:val="24"/>
        </w:rPr>
        <w:t>a </w:t>
      </w:r>
      <w:r w:rsidR="00C766F4" w:rsidRPr="006B40B4">
        <w:rPr>
          <w:rFonts w:ascii="Times New Roman" w:hAnsi="Times New Roman" w:cs="Times New Roman"/>
          <w:b/>
          <w:bCs/>
          <w:sz w:val="24"/>
          <w:szCs w:val="24"/>
        </w:rPr>
        <w:t>uhrazena</w:t>
      </w:r>
      <w:r w:rsidRPr="006B40B4">
        <w:rPr>
          <w:rFonts w:ascii="Times New Roman" w:hAnsi="Times New Roman" w:cs="Times New Roman"/>
          <w:b/>
          <w:bCs/>
          <w:sz w:val="24"/>
          <w:szCs w:val="24"/>
        </w:rPr>
        <w:t>.</w:t>
      </w:r>
    </w:p>
    <w:p w:rsidR="008A78CC" w:rsidRPr="006B40B4" w:rsidRDefault="008A78CC" w:rsidP="006B40B4">
      <w:pPr>
        <w:widowControl w:val="0"/>
        <w:autoSpaceDE w:val="0"/>
        <w:autoSpaceDN w:val="0"/>
        <w:adjustRightInd w:val="0"/>
        <w:spacing w:before="120" w:after="120" w:line="240" w:lineRule="auto"/>
        <w:ind w:firstLine="708"/>
        <w:jc w:val="both"/>
        <w:rPr>
          <w:rFonts w:ascii="Times New Roman" w:hAnsi="Times New Roman" w:cs="Times New Roman"/>
          <w:b/>
          <w:bCs/>
          <w:sz w:val="24"/>
          <w:szCs w:val="24"/>
        </w:rPr>
      </w:pPr>
      <w:r w:rsidRPr="006B40B4">
        <w:rPr>
          <w:rFonts w:ascii="Times New Roman" w:hAnsi="Times New Roman" w:cs="Times New Roman"/>
          <w:b/>
          <w:bCs/>
          <w:sz w:val="24"/>
          <w:szCs w:val="24"/>
        </w:rPr>
        <w:t>(3) Nárok na vrácení daně uplatňuje příjemce plnění podáním daňového přiznání</w:t>
      </w:r>
      <w:r w:rsidR="00CE693A" w:rsidRPr="006B40B4">
        <w:rPr>
          <w:rFonts w:ascii="Times New Roman" w:hAnsi="Times New Roman" w:cs="Times New Roman"/>
          <w:b/>
          <w:bCs/>
          <w:sz w:val="24"/>
          <w:szCs w:val="24"/>
        </w:rPr>
        <w:t xml:space="preserve"> pro vrácení daně </w:t>
      </w:r>
      <w:r w:rsidR="00921140" w:rsidRPr="006B40B4">
        <w:rPr>
          <w:rFonts w:ascii="Times New Roman" w:hAnsi="Times New Roman" w:cs="Times New Roman"/>
          <w:b/>
          <w:bCs/>
          <w:sz w:val="24"/>
          <w:szCs w:val="24"/>
        </w:rPr>
        <w:t>v</w:t>
      </w:r>
      <w:r w:rsidR="00A130F7" w:rsidRPr="006B40B4">
        <w:rPr>
          <w:rFonts w:ascii="Times New Roman" w:hAnsi="Times New Roman" w:cs="Times New Roman"/>
          <w:b/>
          <w:bCs/>
          <w:sz w:val="24"/>
          <w:szCs w:val="24"/>
        </w:rPr>
        <w:t>e lhůtě do konce čtvrtého kalendářního roku bezprostředně následujícího po kalendářním roce, ve kterém nastal den uskutečnění</w:t>
      </w:r>
      <w:r w:rsidR="00B34232" w:rsidRPr="006B40B4">
        <w:rPr>
          <w:rFonts w:ascii="Times New Roman" w:hAnsi="Times New Roman" w:cs="Times New Roman"/>
          <w:b/>
          <w:bCs/>
          <w:sz w:val="24"/>
          <w:szCs w:val="24"/>
        </w:rPr>
        <w:t xml:space="preserve"> plnění</w:t>
      </w:r>
      <w:r w:rsidR="00967CF6" w:rsidRPr="006B40B4">
        <w:rPr>
          <w:rFonts w:ascii="Times New Roman" w:hAnsi="Times New Roman" w:cs="Times New Roman"/>
          <w:b/>
          <w:bCs/>
          <w:sz w:val="24"/>
          <w:szCs w:val="24"/>
        </w:rPr>
        <w:t xml:space="preserve">. </w:t>
      </w:r>
      <w:r w:rsidRPr="006B40B4">
        <w:rPr>
          <w:rFonts w:ascii="Times New Roman" w:hAnsi="Times New Roman" w:cs="Times New Roman"/>
          <w:b/>
          <w:bCs/>
          <w:sz w:val="24"/>
          <w:szCs w:val="24"/>
        </w:rPr>
        <w:t xml:space="preserve">Pokud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 xml:space="preserve">této lhůtě nebyl nárok na vrácení daně uplatněn, tento nárok zaniká; </w:t>
      </w:r>
      <w:r w:rsidR="0042643D" w:rsidRPr="006B40B4">
        <w:rPr>
          <w:rFonts w:ascii="Times New Roman" w:hAnsi="Times New Roman" w:cs="Times New Roman"/>
          <w:b/>
          <w:bCs/>
          <w:sz w:val="24"/>
          <w:szCs w:val="24"/>
        </w:rPr>
        <w:t>u </w:t>
      </w:r>
      <w:r w:rsidRPr="006B40B4">
        <w:rPr>
          <w:rFonts w:ascii="Times New Roman" w:hAnsi="Times New Roman" w:cs="Times New Roman"/>
          <w:b/>
          <w:bCs/>
          <w:sz w:val="24"/>
          <w:szCs w:val="24"/>
        </w:rPr>
        <w:t xml:space="preserve">této lhůty nelze povolit navrácení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předešlý stav.</w:t>
      </w:r>
    </w:p>
    <w:p w:rsidR="008A78CC" w:rsidRPr="006B40B4" w:rsidRDefault="008A78CC" w:rsidP="006B40B4">
      <w:pPr>
        <w:widowControl w:val="0"/>
        <w:autoSpaceDE w:val="0"/>
        <w:autoSpaceDN w:val="0"/>
        <w:adjustRightInd w:val="0"/>
        <w:spacing w:before="120" w:after="120" w:line="240" w:lineRule="auto"/>
        <w:ind w:firstLine="708"/>
        <w:jc w:val="both"/>
        <w:rPr>
          <w:rFonts w:ascii="Times New Roman" w:hAnsi="Times New Roman" w:cs="Times New Roman"/>
          <w:b/>
          <w:bCs/>
          <w:sz w:val="24"/>
          <w:szCs w:val="24"/>
        </w:rPr>
      </w:pPr>
      <w:r w:rsidRPr="006B40B4">
        <w:rPr>
          <w:rFonts w:ascii="Times New Roman" w:hAnsi="Times New Roman" w:cs="Times New Roman"/>
          <w:b/>
          <w:bCs/>
          <w:sz w:val="24"/>
          <w:szCs w:val="24"/>
        </w:rPr>
        <w:t>(</w:t>
      </w:r>
      <w:r w:rsidR="00967CF6" w:rsidRPr="006B40B4">
        <w:rPr>
          <w:rFonts w:ascii="Times New Roman" w:hAnsi="Times New Roman" w:cs="Times New Roman"/>
          <w:b/>
          <w:bCs/>
          <w:sz w:val="24"/>
          <w:szCs w:val="24"/>
        </w:rPr>
        <w:t>4</w:t>
      </w:r>
      <w:r w:rsidRPr="006B40B4">
        <w:rPr>
          <w:rFonts w:ascii="Times New Roman" w:hAnsi="Times New Roman" w:cs="Times New Roman"/>
          <w:b/>
          <w:bCs/>
          <w:sz w:val="24"/>
          <w:szCs w:val="24"/>
        </w:rPr>
        <w:t xml:space="preserve">) Lhůta podle odstavce </w:t>
      </w:r>
      <w:r w:rsidR="0042643D" w:rsidRPr="006B40B4">
        <w:rPr>
          <w:rFonts w:ascii="Times New Roman" w:hAnsi="Times New Roman" w:cs="Times New Roman"/>
          <w:b/>
          <w:bCs/>
          <w:sz w:val="24"/>
          <w:szCs w:val="24"/>
        </w:rPr>
        <w:t>3 </w:t>
      </w:r>
      <w:r w:rsidRPr="006B40B4">
        <w:rPr>
          <w:rFonts w:ascii="Times New Roman" w:hAnsi="Times New Roman" w:cs="Times New Roman"/>
          <w:b/>
          <w:bCs/>
          <w:sz w:val="24"/>
          <w:szCs w:val="24"/>
        </w:rPr>
        <w:t xml:space="preserve">neběží </w:t>
      </w:r>
      <w:r w:rsidR="00DC25AD" w:rsidRPr="006B40B4">
        <w:rPr>
          <w:rFonts w:ascii="Times New Roman" w:hAnsi="Times New Roman" w:cs="Times New Roman"/>
          <w:b/>
          <w:bCs/>
          <w:sz w:val="24"/>
          <w:szCs w:val="24"/>
        </w:rPr>
        <w:t xml:space="preserve">také </w:t>
      </w:r>
      <w:r w:rsidRPr="006B40B4">
        <w:rPr>
          <w:rFonts w:ascii="Times New Roman" w:hAnsi="Times New Roman" w:cs="Times New Roman"/>
          <w:b/>
          <w:bCs/>
          <w:sz w:val="24"/>
          <w:szCs w:val="24"/>
        </w:rPr>
        <w:t>po dobu</w:t>
      </w:r>
      <w:r w:rsidR="00AE5A54" w:rsidRPr="006B40B4">
        <w:rPr>
          <w:rFonts w:ascii="Times New Roman" w:hAnsi="Times New Roman" w:cs="Times New Roman"/>
          <w:b/>
          <w:bCs/>
          <w:sz w:val="24"/>
          <w:szCs w:val="24"/>
        </w:rPr>
        <w:t xml:space="preserve"> </w:t>
      </w:r>
      <w:r w:rsidRPr="006B40B4">
        <w:rPr>
          <w:rFonts w:ascii="Times New Roman" w:hAnsi="Times New Roman" w:cs="Times New Roman"/>
          <w:b/>
          <w:bCs/>
          <w:sz w:val="24"/>
          <w:szCs w:val="24"/>
        </w:rPr>
        <w:t xml:space="preserve">správního, soudního nebo rozhodčího řízení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 xml:space="preserve">rámci vynakládání úsilí podle odstavce </w:t>
      </w:r>
      <w:r w:rsidR="0042643D" w:rsidRPr="006B40B4">
        <w:rPr>
          <w:rFonts w:ascii="Times New Roman" w:hAnsi="Times New Roman" w:cs="Times New Roman"/>
          <w:b/>
          <w:bCs/>
          <w:sz w:val="24"/>
          <w:szCs w:val="24"/>
        </w:rPr>
        <w:t>1 </w:t>
      </w:r>
      <w:r w:rsidRPr="006B40B4">
        <w:rPr>
          <w:rFonts w:ascii="Times New Roman" w:hAnsi="Times New Roman" w:cs="Times New Roman"/>
          <w:b/>
          <w:bCs/>
          <w:sz w:val="24"/>
          <w:szCs w:val="24"/>
        </w:rPr>
        <w:t>písm. b) bod</w:t>
      </w:r>
      <w:r w:rsidR="00F750CE" w:rsidRPr="006B40B4">
        <w:rPr>
          <w:rFonts w:ascii="Times New Roman" w:hAnsi="Times New Roman" w:cs="Times New Roman"/>
          <w:b/>
          <w:bCs/>
          <w:sz w:val="24"/>
          <w:szCs w:val="24"/>
        </w:rPr>
        <w:t>u</w:t>
      </w:r>
      <w:r w:rsidRPr="006B40B4">
        <w:rPr>
          <w:rFonts w:ascii="Times New Roman" w:hAnsi="Times New Roman" w:cs="Times New Roman"/>
          <w:b/>
          <w:bCs/>
          <w:sz w:val="24"/>
          <w:szCs w:val="24"/>
        </w:rPr>
        <w:t xml:space="preserve"> 4.</w:t>
      </w:r>
    </w:p>
    <w:p w:rsidR="008A78CC" w:rsidRPr="006B40B4" w:rsidRDefault="008A78CC" w:rsidP="006B40B4">
      <w:pPr>
        <w:widowControl w:val="0"/>
        <w:autoSpaceDE w:val="0"/>
        <w:autoSpaceDN w:val="0"/>
        <w:adjustRightInd w:val="0"/>
        <w:spacing w:before="120" w:after="120" w:line="240" w:lineRule="auto"/>
        <w:ind w:firstLine="708"/>
        <w:jc w:val="both"/>
        <w:rPr>
          <w:rFonts w:ascii="Times New Roman" w:hAnsi="Times New Roman" w:cs="Times New Roman"/>
          <w:b/>
          <w:bCs/>
          <w:sz w:val="24"/>
          <w:szCs w:val="24"/>
        </w:rPr>
      </w:pPr>
      <w:r w:rsidRPr="006B40B4">
        <w:rPr>
          <w:rFonts w:ascii="Times New Roman" w:hAnsi="Times New Roman" w:cs="Times New Roman"/>
          <w:b/>
          <w:bCs/>
          <w:sz w:val="24"/>
          <w:szCs w:val="24"/>
        </w:rPr>
        <w:t>(</w:t>
      </w:r>
      <w:r w:rsidR="00967CF6" w:rsidRPr="006B40B4">
        <w:rPr>
          <w:rFonts w:ascii="Times New Roman" w:hAnsi="Times New Roman" w:cs="Times New Roman"/>
          <w:b/>
          <w:bCs/>
          <w:sz w:val="24"/>
          <w:szCs w:val="24"/>
        </w:rPr>
        <w:t>5</w:t>
      </w:r>
      <w:r w:rsidRPr="006B40B4">
        <w:rPr>
          <w:rFonts w:ascii="Times New Roman" w:hAnsi="Times New Roman" w:cs="Times New Roman"/>
          <w:b/>
          <w:bCs/>
          <w:sz w:val="24"/>
          <w:szCs w:val="24"/>
        </w:rPr>
        <w:t xml:space="preserve">) K daňovému přiznání </w:t>
      </w:r>
      <w:r w:rsidR="00CE693A" w:rsidRPr="006B40B4">
        <w:rPr>
          <w:rFonts w:ascii="Times New Roman" w:hAnsi="Times New Roman" w:cs="Times New Roman"/>
          <w:b/>
          <w:bCs/>
          <w:sz w:val="24"/>
          <w:szCs w:val="24"/>
        </w:rPr>
        <w:t xml:space="preserve">pro vrácení daně </w:t>
      </w:r>
      <w:r w:rsidRPr="006B40B4">
        <w:rPr>
          <w:rFonts w:ascii="Times New Roman" w:hAnsi="Times New Roman" w:cs="Times New Roman"/>
          <w:b/>
          <w:bCs/>
          <w:sz w:val="24"/>
          <w:szCs w:val="24"/>
        </w:rPr>
        <w:t>je příjemce plnění povinen přiložit doklad vystavený osobou, která plnění uskutečnila</w:t>
      </w:r>
      <w:r w:rsidR="00DC25AD" w:rsidRPr="006B40B4">
        <w:rPr>
          <w:rFonts w:ascii="Times New Roman" w:hAnsi="Times New Roman" w:cs="Times New Roman"/>
          <w:b/>
          <w:bCs/>
          <w:sz w:val="24"/>
          <w:szCs w:val="24"/>
        </w:rPr>
        <w:t xml:space="preserve"> nebo přijala úplatu přede dnem uskutečnění plnění</w:t>
      </w:r>
      <w:r w:rsidR="004D5DC3" w:rsidRPr="006B40B4">
        <w:rPr>
          <w:rFonts w:ascii="Times New Roman" w:hAnsi="Times New Roman" w:cs="Times New Roman"/>
          <w:b/>
          <w:bCs/>
          <w:sz w:val="24"/>
          <w:szCs w:val="24"/>
        </w:rPr>
        <w:t>, na kterém je uvedena daň podle odstavce 1</w:t>
      </w:r>
      <w:r w:rsidR="001A3F87" w:rsidRPr="006B40B4">
        <w:rPr>
          <w:rFonts w:ascii="Times New Roman" w:hAnsi="Times New Roman" w:cs="Times New Roman"/>
          <w:b/>
          <w:bCs/>
          <w:sz w:val="24"/>
          <w:szCs w:val="24"/>
        </w:rPr>
        <w:t>.</w:t>
      </w:r>
    </w:p>
    <w:p w:rsidR="008A78CC" w:rsidRPr="006B40B4" w:rsidRDefault="00EF4824" w:rsidP="006B40B4">
      <w:pPr>
        <w:widowControl w:val="0"/>
        <w:autoSpaceDE w:val="0"/>
        <w:autoSpaceDN w:val="0"/>
        <w:adjustRightInd w:val="0"/>
        <w:spacing w:before="120" w:after="120" w:line="240" w:lineRule="auto"/>
        <w:ind w:firstLine="708"/>
        <w:jc w:val="both"/>
        <w:rPr>
          <w:rFonts w:ascii="Times New Roman" w:hAnsi="Times New Roman" w:cs="Times New Roman"/>
          <w:b/>
          <w:bCs/>
          <w:sz w:val="24"/>
          <w:szCs w:val="24"/>
        </w:rPr>
      </w:pPr>
      <w:r w:rsidRPr="006B40B4">
        <w:rPr>
          <w:rFonts w:ascii="Times New Roman" w:hAnsi="Times New Roman" w:cs="Times New Roman"/>
          <w:b/>
          <w:bCs/>
          <w:sz w:val="24"/>
          <w:szCs w:val="24"/>
        </w:rPr>
        <w:t>(6) Odstavce 1 až 5</w:t>
      </w:r>
      <w:r w:rsidR="00794A39" w:rsidRPr="006B40B4">
        <w:rPr>
          <w:rFonts w:ascii="Times New Roman" w:hAnsi="Times New Roman" w:cs="Times New Roman"/>
          <w:b/>
          <w:bCs/>
          <w:sz w:val="24"/>
          <w:szCs w:val="24"/>
        </w:rPr>
        <w:t xml:space="preserve"> se v případě poskytnutí úplaty, ze které </w:t>
      </w:r>
      <w:r w:rsidR="00D603AB" w:rsidRPr="006B40B4">
        <w:rPr>
          <w:rFonts w:ascii="Times New Roman" w:hAnsi="Times New Roman" w:cs="Times New Roman"/>
          <w:b/>
          <w:bCs/>
          <w:sz w:val="24"/>
          <w:szCs w:val="24"/>
        </w:rPr>
        <w:t>byla přiznána daň</w:t>
      </w:r>
      <w:r w:rsidR="00967CF6" w:rsidRPr="006B40B4">
        <w:rPr>
          <w:rFonts w:ascii="Times New Roman" w:hAnsi="Times New Roman" w:cs="Times New Roman"/>
          <w:b/>
          <w:bCs/>
          <w:sz w:val="24"/>
          <w:szCs w:val="24"/>
        </w:rPr>
        <w:t>,</w:t>
      </w:r>
      <w:r w:rsidR="00794A39" w:rsidRPr="006B40B4">
        <w:rPr>
          <w:rFonts w:ascii="Times New Roman" w:hAnsi="Times New Roman" w:cs="Times New Roman"/>
          <w:b/>
          <w:bCs/>
          <w:sz w:val="24"/>
          <w:szCs w:val="24"/>
        </w:rPr>
        <w:t xml:space="preserve"> </w:t>
      </w:r>
      <w:r w:rsidR="00967CF6" w:rsidRPr="006B40B4">
        <w:rPr>
          <w:rFonts w:ascii="Times New Roman" w:hAnsi="Times New Roman" w:cs="Times New Roman"/>
          <w:b/>
          <w:bCs/>
          <w:sz w:val="24"/>
          <w:szCs w:val="24"/>
        </w:rPr>
        <w:t xml:space="preserve">použijí obdobně </w:t>
      </w:r>
      <w:r w:rsidR="00794A39" w:rsidRPr="006B40B4">
        <w:rPr>
          <w:rFonts w:ascii="Times New Roman" w:hAnsi="Times New Roman" w:cs="Times New Roman"/>
          <w:b/>
          <w:bCs/>
          <w:sz w:val="24"/>
          <w:szCs w:val="24"/>
        </w:rPr>
        <w:t>s tím, že lhůta podle odstavce</w:t>
      </w:r>
      <w:r w:rsidR="00967CF6" w:rsidRPr="006B40B4">
        <w:rPr>
          <w:rFonts w:ascii="Times New Roman" w:hAnsi="Times New Roman" w:cs="Times New Roman"/>
          <w:b/>
          <w:bCs/>
          <w:sz w:val="24"/>
          <w:szCs w:val="24"/>
        </w:rPr>
        <w:t xml:space="preserve"> 3 počíná běžet dnem, kdy byla úplata přijata</w:t>
      </w:r>
      <w:r w:rsidR="00794A39" w:rsidRPr="006B40B4">
        <w:rPr>
          <w:rFonts w:ascii="Times New Roman" w:hAnsi="Times New Roman" w:cs="Times New Roman"/>
          <w:b/>
          <w:bCs/>
          <w:sz w:val="24"/>
          <w:szCs w:val="24"/>
        </w:rPr>
        <w:t>.</w:t>
      </w:r>
    </w:p>
    <w:p w:rsidR="00865D35" w:rsidRPr="006B40B4" w:rsidRDefault="00865D35"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82</w:t>
      </w:r>
    </w:p>
    <w:p w:rsidR="00865D35" w:rsidRPr="006B40B4" w:rsidRDefault="00865D35"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Vracení daně </w:t>
      </w:r>
      <w:r w:rsidRPr="006B40B4">
        <w:rPr>
          <w:rFonts w:ascii="Times New Roman" w:hAnsi="Times New Roman" w:cs="Times New Roman"/>
          <w:b/>
          <w:bCs/>
          <w:strike/>
          <w:color w:val="1F497D" w:themeColor="text2"/>
          <w:sz w:val="24"/>
          <w:szCs w:val="24"/>
        </w:rPr>
        <w:t>plátcům v jiných členských státech</w:t>
      </w:r>
      <w:r w:rsidR="006A39E8" w:rsidRPr="006B40B4">
        <w:rPr>
          <w:rFonts w:ascii="Times New Roman" w:hAnsi="Times New Roman" w:cs="Times New Roman"/>
          <w:b/>
          <w:bCs/>
          <w:color w:val="1F497D" w:themeColor="text2"/>
          <w:sz w:val="24"/>
          <w:szCs w:val="24"/>
        </w:rPr>
        <w:t xml:space="preserve"> plátci v jiném členském státě</w:t>
      </w:r>
    </w:p>
    <w:p w:rsidR="00865D35" w:rsidRPr="006B40B4" w:rsidRDefault="00865D3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který má sídlo nebo provozovnu v tuzemsku, má nárok na vrácení daně na vstupu z plnění s místem plnění v jiném členském státě, ve kterém v období pro vrácení daně neměl sídlo ani provozovnu, a to podle pravidel stanovených tímto jiným členským státem. Pokud plátce použije přijaté zdanitelné plnění pro uskutečnění plnění uvedených v § 72 odst.</w:t>
      </w:r>
      <w:r w:rsidRPr="006B40B4">
        <w:rPr>
          <w:rFonts w:ascii="Times New Roman" w:hAnsi="Times New Roman" w:cs="Times New Roman"/>
          <w:strike/>
          <w:sz w:val="24"/>
          <w:szCs w:val="24"/>
        </w:rPr>
        <w:t> </w:t>
      </w:r>
      <w:r w:rsidR="0042643D" w:rsidRPr="006B40B4">
        <w:rPr>
          <w:rFonts w:ascii="Times New Roman" w:hAnsi="Times New Roman" w:cs="Times New Roman"/>
          <w:strike/>
          <w:sz w:val="24"/>
          <w:szCs w:val="24"/>
        </w:rPr>
        <w:t>8</w:t>
      </w:r>
      <w:r w:rsidR="0042643D" w:rsidRPr="006B40B4">
        <w:rPr>
          <w:rFonts w:ascii="Times New Roman" w:hAnsi="Times New Roman" w:cs="Times New Roman"/>
          <w:b/>
          <w:strike/>
          <w:sz w:val="24"/>
          <w:szCs w:val="24"/>
        </w:rPr>
        <w:t> </w:t>
      </w:r>
      <w:r w:rsidRPr="006B40B4">
        <w:rPr>
          <w:rFonts w:ascii="Times New Roman" w:hAnsi="Times New Roman" w:cs="Times New Roman"/>
          <w:b/>
          <w:sz w:val="24"/>
          <w:szCs w:val="24"/>
        </w:rPr>
        <w:t>9</w:t>
      </w:r>
      <w:r w:rsidRPr="006B40B4">
        <w:rPr>
          <w:rFonts w:ascii="Times New Roman" w:hAnsi="Times New Roman" w:cs="Times New Roman"/>
          <w:sz w:val="24"/>
          <w:szCs w:val="24"/>
        </w:rPr>
        <w:t>, má nárok na vrácení daně v částečné výši.</w:t>
      </w:r>
    </w:p>
    <w:p w:rsidR="00F75794" w:rsidRPr="006B40B4" w:rsidRDefault="00F75794"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který má sídlo nebo provozovnu v tuzemsku, má nárok na vrácení daně na vstupu z plnění s místem plnění v jiném členském státě, ve kterém v období pro vrácení daně neměl sídlo ani provozovnu, a to podle pravidel stanovených tímto jiným členským státem. Pokud plátce použije přijaté zdanitelné plnění pro uskutečnění plnění uvedených v § 72 odst.</w:t>
      </w:r>
      <w:r w:rsidRPr="006B40B4">
        <w:rPr>
          <w:rFonts w:ascii="Times New Roman" w:hAnsi="Times New Roman" w:cs="Times New Roman"/>
          <w:strike/>
          <w:color w:val="00B0F0"/>
          <w:sz w:val="24"/>
          <w:szCs w:val="24"/>
        </w:rPr>
        <w:t> 9</w:t>
      </w:r>
      <w:r w:rsidRPr="006B40B4">
        <w:rPr>
          <w:rFonts w:ascii="Times New Roman" w:hAnsi="Times New Roman" w:cs="Times New Roman"/>
          <w:color w:val="00B0F0"/>
          <w:sz w:val="24"/>
          <w:szCs w:val="24"/>
        </w:rPr>
        <w:t xml:space="preserve"> </w:t>
      </w:r>
      <w:r w:rsidRPr="006B40B4">
        <w:rPr>
          <w:rFonts w:ascii="Times New Roman" w:hAnsi="Times New Roman" w:cs="Times New Roman"/>
          <w:b/>
          <w:color w:val="00B0F0"/>
          <w:sz w:val="24"/>
          <w:szCs w:val="24"/>
        </w:rPr>
        <w:t>7</w:t>
      </w:r>
      <w:r w:rsidRPr="006B40B4">
        <w:rPr>
          <w:rFonts w:ascii="Times New Roman" w:hAnsi="Times New Roman" w:cs="Times New Roman"/>
          <w:sz w:val="24"/>
          <w:szCs w:val="24"/>
        </w:rPr>
        <w:t>, má nárok na vrácení daně v částečné výši.</w:t>
      </w:r>
    </w:p>
    <w:p w:rsidR="00865D35" w:rsidRPr="006B40B4" w:rsidRDefault="00865D3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Podmínkou pro vrácení daně v jiném členském státě je podání žádosti o vrácení daně prostřednictvím elektronického portálu spravovaného Generálním finančním ředitelstvím. Oprávnění k přístupu na elektronický portál přidělí místně příslušný správce daně do 15 dnů ode dne obdržení žádosti o přidělení oprávnění k přístupu podané </w:t>
      </w:r>
      <w:r w:rsidR="005233FB" w:rsidRPr="006B40B4">
        <w:rPr>
          <w:rFonts w:ascii="Times New Roman" w:hAnsi="Times New Roman" w:cs="Times New Roman"/>
          <w:strike/>
          <w:sz w:val="24"/>
          <w:szCs w:val="24"/>
        </w:rPr>
        <w:t>ve formátu a struktuře zveřejněné Generálním finančním ředitelstvím</w:t>
      </w:r>
      <w:r w:rsidR="005233FB" w:rsidRPr="006B40B4">
        <w:rPr>
          <w:rFonts w:ascii="Times New Roman" w:hAnsi="Times New Roman" w:cs="Times New Roman"/>
          <w:sz w:val="24"/>
          <w:szCs w:val="24"/>
        </w:rPr>
        <w:t xml:space="preserve"> </w:t>
      </w:r>
      <w:r w:rsidR="005233FB" w:rsidRPr="006B40B4">
        <w:rPr>
          <w:rFonts w:ascii="Times New Roman" w:hAnsi="Times New Roman" w:cs="Times New Roman"/>
          <w:b/>
          <w:sz w:val="24"/>
          <w:szCs w:val="24"/>
        </w:rPr>
        <w:t>elektronicky</w:t>
      </w:r>
      <w:r w:rsidR="005233FB" w:rsidRPr="006B40B4">
        <w:rPr>
          <w:rFonts w:ascii="Times New Roman" w:hAnsi="Times New Roman" w:cs="Times New Roman"/>
          <w:sz w:val="24"/>
          <w:szCs w:val="24"/>
        </w:rPr>
        <w:t xml:space="preserve"> </w:t>
      </w:r>
      <w:r w:rsidRPr="006B40B4">
        <w:rPr>
          <w:rFonts w:ascii="Times New Roman" w:hAnsi="Times New Roman" w:cs="Times New Roman"/>
          <w:sz w:val="24"/>
          <w:szCs w:val="24"/>
        </w:rPr>
        <w:t>a podepsané uznávaným elektronickým podpisem nebo s ověřenou identitou podatele způsobem, kterým se lze přihlásit do jeho datové schránky</w:t>
      </w:r>
      <w:r w:rsidR="005233FB" w:rsidRPr="006B40B4">
        <w:rPr>
          <w:rFonts w:ascii="Times New Roman" w:hAnsi="Times New Roman" w:cs="Times New Roman"/>
          <w:b/>
          <w:sz w:val="24"/>
          <w:szCs w:val="24"/>
        </w:rPr>
        <w:t>; žádost o přidělení oprávnění k přístupu je formulářovým podáním</w:t>
      </w:r>
      <w:r w:rsidRPr="006B40B4">
        <w:rPr>
          <w:rFonts w:ascii="Times New Roman" w:hAnsi="Times New Roman" w:cs="Times New Roman"/>
          <w:sz w:val="24"/>
          <w:szCs w:val="24"/>
        </w:rPr>
        <w:t>.</w:t>
      </w:r>
    </w:p>
    <w:p w:rsidR="00865D35" w:rsidRPr="006B40B4" w:rsidRDefault="00865D3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Žádost o vrácení daně se podává nejpozději do 30. září kalendářního roku následujícího po období pro vrácení daně. Přijetí žádosti o vrácení daně bude žadateli neprodleně potvrzeno prostřednictvím elektronického portálu.</w:t>
      </w:r>
    </w:p>
    <w:p w:rsidR="00865D35" w:rsidRPr="006B40B4" w:rsidRDefault="00865D3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po podání žádosti o vrácení daně dojde ke změně ve výši koeficientu podle § 72 odst.</w:t>
      </w:r>
      <w:r w:rsidRPr="006B40B4">
        <w:rPr>
          <w:rFonts w:ascii="Times New Roman" w:hAnsi="Times New Roman" w:cs="Times New Roman"/>
          <w:strike/>
          <w:sz w:val="24"/>
          <w:szCs w:val="24"/>
        </w:rPr>
        <w:t xml:space="preserve"> </w:t>
      </w:r>
      <w:r w:rsidR="0042643D" w:rsidRPr="006B40B4">
        <w:rPr>
          <w:rFonts w:ascii="Times New Roman" w:hAnsi="Times New Roman" w:cs="Times New Roman"/>
          <w:strike/>
          <w:sz w:val="24"/>
          <w:szCs w:val="24"/>
        </w:rPr>
        <w:t>8</w:t>
      </w:r>
      <w:r w:rsidR="0042643D" w:rsidRPr="006B40B4">
        <w:rPr>
          <w:rFonts w:ascii="Times New Roman" w:hAnsi="Times New Roman" w:cs="Times New Roman"/>
          <w:b/>
          <w:strike/>
          <w:sz w:val="24"/>
          <w:szCs w:val="24"/>
        </w:rPr>
        <w:t> </w:t>
      </w:r>
      <w:r w:rsidRPr="006B40B4">
        <w:rPr>
          <w:rFonts w:ascii="Times New Roman" w:hAnsi="Times New Roman" w:cs="Times New Roman"/>
          <w:b/>
          <w:sz w:val="24"/>
          <w:szCs w:val="24"/>
        </w:rPr>
        <w:t>9</w:t>
      </w:r>
      <w:r w:rsidRPr="006B40B4">
        <w:rPr>
          <w:rFonts w:ascii="Times New Roman" w:hAnsi="Times New Roman" w:cs="Times New Roman"/>
          <w:sz w:val="24"/>
          <w:szCs w:val="24"/>
        </w:rPr>
        <w:t>, provede plátce opravu částky daně, o kterou požádal nebo která již byla vrácena. Opravu provede plátce v žádosti o vrácení daně předložené v kalendářním roce následujícím po daném období pro vrácení daně nebo pokud v tomto kalendářním roce žádost o vrácení daně nepodá, předloží opravu v samostatném prohlášení prostřednictvím elektronického portálu.</w:t>
      </w:r>
    </w:p>
    <w:p w:rsidR="00F75794" w:rsidRPr="006B40B4" w:rsidRDefault="00F75794" w:rsidP="006B40B4">
      <w:pPr>
        <w:widowControl w:val="0"/>
        <w:pBdr>
          <w:top w:val="dashed" w:sz="12" w:space="1" w:color="00B0F0"/>
          <w:left w:val="dashed" w:sz="12" w:space="4" w:color="00B0F0"/>
          <w:bottom w:val="dashed" w:sz="12" w:space="1" w:color="00B0F0"/>
          <w:right w:val="dashed" w:sz="12" w:space="4" w:color="00B0F0"/>
        </w:pBdr>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po podání žádosti o vrácení daně dojde ke změně ve výši koeficientu podle § 72 odst.</w:t>
      </w:r>
      <w:r w:rsidRPr="006B40B4">
        <w:rPr>
          <w:rFonts w:ascii="Times New Roman" w:hAnsi="Times New Roman" w:cs="Times New Roman"/>
          <w:strike/>
          <w:color w:val="00B0F0"/>
          <w:sz w:val="24"/>
          <w:szCs w:val="24"/>
        </w:rPr>
        <w:t xml:space="preserve"> 9 </w:t>
      </w:r>
      <w:r w:rsidRPr="006B40B4">
        <w:rPr>
          <w:rFonts w:ascii="Times New Roman" w:hAnsi="Times New Roman" w:cs="Times New Roman"/>
          <w:b/>
          <w:color w:val="00B0F0"/>
          <w:sz w:val="24"/>
          <w:szCs w:val="24"/>
        </w:rPr>
        <w:t>7</w:t>
      </w:r>
      <w:r w:rsidRPr="006B40B4">
        <w:rPr>
          <w:rFonts w:ascii="Times New Roman" w:hAnsi="Times New Roman" w:cs="Times New Roman"/>
          <w:sz w:val="24"/>
          <w:szCs w:val="24"/>
        </w:rPr>
        <w:t>, provede plátce opravu částky daně, o kterou požádal nebo která již byla vrácena. Opravu provede plátce v žádosti o vrácení daně předložené v kalendářním roce následujícím po daném období pro vrácení daně nebo pokud v tomto kalendářním roce žádost o vrácení daně nepodá, předloží opravu v samostatném prohlášení prostřednictvím elektronického portálu.</w:t>
      </w:r>
    </w:p>
    <w:p w:rsidR="00865D35" w:rsidRPr="006B40B4" w:rsidRDefault="00865D3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Žádost o vrácení daně nebude předána jinému členskému státu, pokud žadatel v období pro vrácení daně uskutečňoval pouze plnění osvobozená od daně bez nároku na odpočet daně nebo byl osobou povinnou k dani podle § 6</w:t>
      </w:r>
      <w:r w:rsidR="008362B1" w:rsidRPr="006B40B4">
        <w:rPr>
          <w:rFonts w:ascii="Times New Roman" w:hAnsi="Times New Roman" w:cs="Times New Roman"/>
          <w:sz w:val="24"/>
          <w:szCs w:val="24"/>
        </w:rPr>
        <w:t xml:space="preserve"> </w:t>
      </w:r>
      <w:r w:rsidRPr="006B40B4">
        <w:rPr>
          <w:rFonts w:ascii="Times New Roman" w:hAnsi="Times New Roman" w:cs="Times New Roman"/>
          <w:sz w:val="24"/>
          <w:szCs w:val="24"/>
        </w:rPr>
        <w:t>odst.</w:t>
      </w:r>
      <w:r w:rsidR="008362B1" w:rsidRPr="006B40B4">
        <w:rPr>
          <w:rFonts w:ascii="Times New Roman" w:hAnsi="Times New Roman" w:cs="Times New Roman"/>
          <w:sz w:val="24"/>
          <w:szCs w:val="24"/>
        </w:rPr>
        <w:t> </w:t>
      </w:r>
      <w:r w:rsidRPr="006B40B4">
        <w:rPr>
          <w:rFonts w:ascii="Times New Roman" w:hAnsi="Times New Roman" w:cs="Times New Roman"/>
          <w:sz w:val="24"/>
          <w:szCs w:val="24"/>
        </w:rPr>
        <w:t>1</w:t>
      </w:r>
      <w:r w:rsidR="008362B1" w:rsidRPr="006B40B4">
        <w:rPr>
          <w:rFonts w:ascii="Times New Roman" w:hAnsi="Times New Roman" w:cs="Times New Roman"/>
          <w:sz w:val="24"/>
          <w:szCs w:val="24"/>
        </w:rPr>
        <w:t xml:space="preserve"> </w:t>
      </w:r>
      <w:r w:rsidRPr="006B40B4">
        <w:rPr>
          <w:rFonts w:ascii="Times New Roman" w:hAnsi="Times New Roman" w:cs="Times New Roman"/>
          <w:sz w:val="24"/>
          <w:szCs w:val="24"/>
        </w:rPr>
        <w:t>a</w:t>
      </w:r>
      <w:r w:rsidR="008362B1" w:rsidRPr="006B40B4">
        <w:rPr>
          <w:rFonts w:ascii="Times New Roman" w:hAnsi="Times New Roman" w:cs="Times New Roman"/>
          <w:sz w:val="24"/>
          <w:szCs w:val="24"/>
        </w:rPr>
        <w:t xml:space="preserve"> </w:t>
      </w:r>
      <w:r w:rsidRPr="006B40B4">
        <w:rPr>
          <w:rFonts w:ascii="Times New Roman" w:hAnsi="Times New Roman" w:cs="Times New Roman"/>
          <w:sz w:val="24"/>
          <w:szCs w:val="24"/>
        </w:rPr>
        <w:t>nebo byl osobou nepovinnou k dani. Oznámení o nepředání žádosti o vrácení daně bude sděleno prostřednictvím elektronického portálu.</w:t>
      </w:r>
    </w:p>
    <w:p w:rsidR="00865D35" w:rsidRPr="006B40B4" w:rsidRDefault="00865D3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Okamžikem doručení v případech podle odstavců 1 až 5 se rozumí okamžik odeslání oznámení ve formě datové zprávy na elektronickou adresu uvedenou v žádosti o vrácení daně prostřednictvím elektronického portálu.</w:t>
      </w:r>
    </w:p>
    <w:p w:rsidR="00A9516D" w:rsidRPr="006B40B4" w:rsidRDefault="00A9516D"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82a</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Nárok na vrácení daně na vstupu z plnění s místem plnění v tuzemsku má osoba povinná k dani, která je osobou registrovanou k dani v jiném členském státě, pokud během období pro vrácení daně</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neměla sídlo ani provozovnu v tuzemsku,</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nebyla plátcem a</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neuskutečnila dodání zboží ani poskytnutí služby s místem plnění v tuzemsku, s výjimkou</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plnění osvobozeného od daně podle § 51, 66, 68 nebo 69,</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dodání zboží nebo poskytnutí služby, u kterých byla povinna přiznat daň osoba, které byla tato plnění poskytnuta,</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plnění podle § 17, které uskutečnila jako prostřední osoba, nebo</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vybraného plnění, na které byl použit zvláštní režim jednoho správního místa.</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Nárok na vrácení daně může být uplatněn za obdobných podmínek, za nichž má plátce nárok na odpočet daně v tuzemsku. Pokud osoba registrovaná k dani v jiném členském státě má nárok na odpočet daně v poměrné výši, má nárok na vrácení daně pouze v této poměrné výši.</w:t>
      </w:r>
    </w:p>
    <w:p w:rsidR="00A9516D" w:rsidRPr="006B40B4" w:rsidRDefault="00A9516D"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Nárok na vrácení daně se nevztahuje na částky daně, které byly uplatněny</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v rozporu s tímto zákonem,</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u plnění, která jsou osvobozena od daně podle § </w:t>
      </w:r>
      <w:r w:rsidRPr="006B40B4">
        <w:rPr>
          <w:rFonts w:ascii="Times New Roman" w:hAnsi="Times New Roman" w:cs="Times New Roman"/>
          <w:strike/>
          <w:sz w:val="24"/>
          <w:szCs w:val="24"/>
        </w:rPr>
        <w:t>19</w:t>
      </w:r>
      <w:r w:rsidR="00830451" w:rsidRPr="006B40B4">
        <w:rPr>
          <w:rFonts w:ascii="Times New Roman" w:hAnsi="Times New Roman" w:cs="Times New Roman"/>
          <w:sz w:val="24"/>
          <w:szCs w:val="24"/>
        </w:rPr>
        <w:t xml:space="preserve"> </w:t>
      </w:r>
      <w:r w:rsidR="00830451" w:rsidRPr="006B40B4">
        <w:rPr>
          <w:rFonts w:ascii="Times New Roman" w:hAnsi="Times New Roman" w:cs="Times New Roman"/>
          <w:b/>
          <w:sz w:val="24"/>
          <w:szCs w:val="24"/>
        </w:rPr>
        <w:t>19a, 19b</w:t>
      </w:r>
      <w:r w:rsidRPr="006B40B4">
        <w:rPr>
          <w:rFonts w:ascii="Times New Roman" w:hAnsi="Times New Roman" w:cs="Times New Roman"/>
          <w:sz w:val="24"/>
          <w:szCs w:val="24"/>
        </w:rPr>
        <w:t>, 64 nebo § 66 odst. 2 písm. b).</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Osoba registrovaná k dani uplatní nárok na vrácení daně z přijatého zdanitelného plnění v členském státě, v němž se nachází její sídlo. Je-li zdanitelné plnění přijato provozovnou, uplatní osoba registrovaná k dani nárok na vrácení daně v členském státě, kde je umístěna tato provozovna. Nárok na vrácení daně se uplatní podáním žádosti o vrácení daně prostřednictvím elektronického portálu.</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Žádost o vrácení daně musí obsahovat</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daňové identifikační číslo pro účely daně z přidané hodnoty žadatele,</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obchodní firmu nebo jméno, sídlo, místo pobytu žadatele,</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obchodní firmu nebo jméno, sídlo, místo pobytu zástupce, pokud je ustanoven,</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elektronickou adresu,</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popis ekonomické činnosti žadatele, pro niž je zboží pořízeno nebo služba přijata, pomocí harmonizovaných kódů,</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období pro vrácení daně, na které se žádost o vrácení daně vztahuje,</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Pr="006B40B4">
        <w:rPr>
          <w:rFonts w:ascii="Times New Roman" w:hAnsi="Times New Roman" w:cs="Times New Roman"/>
          <w:sz w:val="24"/>
          <w:szCs w:val="24"/>
        </w:rPr>
        <w:tab/>
        <w:t>prohlášení žadatele o tom, že splnil podmínku stanovenou v odstavci 1 písm. c),</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Pr="006B40B4">
        <w:rPr>
          <w:rFonts w:ascii="Times New Roman" w:hAnsi="Times New Roman" w:cs="Times New Roman"/>
          <w:sz w:val="24"/>
          <w:szCs w:val="24"/>
        </w:rPr>
        <w:tab/>
        <w:t>údaje o účtu, včetně kódů IBAN, BIC, název vlastníka účtu a měny účtu,</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i)</w:t>
      </w:r>
      <w:r w:rsidRPr="006B40B4">
        <w:rPr>
          <w:rFonts w:ascii="Times New Roman" w:hAnsi="Times New Roman" w:cs="Times New Roman"/>
          <w:sz w:val="24"/>
          <w:szCs w:val="24"/>
        </w:rPr>
        <w:tab/>
        <w:t>za každý daňový doklad nebo daňový doklad při dovozu zboží tyto údaje:</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daňové identifikační číslo plátce, který uskutečnil zdanitelné plnění, nejde-li o dovoz zboží,</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obchodní firmu nebo jméno, dodatek ke jménu a sídlo plátce, který uskutečnil zdanitelná plnění,</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evidenční číslo daňového dokladu,</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den uskutečnění zdanitelného plnění,</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5.</w:t>
      </w:r>
      <w:r w:rsidRPr="006B40B4">
        <w:rPr>
          <w:rFonts w:ascii="Times New Roman" w:hAnsi="Times New Roman" w:cs="Times New Roman"/>
          <w:sz w:val="24"/>
          <w:szCs w:val="24"/>
        </w:rPr>
        <w:tab/>
        <w:t>základ daně a výši daně v české měně,</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6.</w:t>
      </w:r>
      <w:r w:rsidRPr="006B40B4">
        <w:rPr>
          <w:rFonts w:ascii="Times New Roman" w:hAnsi="Times New Roman" w:cs="Times New Roman"/>
          <w:sz w:val="24"/>
          <w:szCs w:val="24"/>
        </w:rPr>
        <w:tab/>
        <w:t>celkovou výši nároku na vrácení daně v české měně,</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7.</w:t>
      </w:r>
      <w:r w:rsidRPr="006B40B4">
        <w:rPr>
          <w:rFonts w:ascii="Times New Roman" w:hAnsi="Times New Roman" w:cs="Times New Roman"/>
          <w:sz w:val="24"/>
          <w:szCs w:val="24"/>
        </w:rPr>
        <w:tab/>
        <w:t>koeficient pro výpočet nároku na odpočet daně v částečné výši vyjádřený jako procentní podíl,</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8.</w:t>
      </w:r>
      <w:r w:rsidRPr="006B40B4">
        <w:rPr>
          <w:rFonts w:ascii="Times New Roman" w:hAnsi="Times New Roman" w:cs="Times New Roman"/>
          <w:sz w:val="24"/>
          <w:szCs w:val="24"/>
        </w:rPr>
        <w:tab/>
        <w:t>druh pořízeného zboží nebo přijaté služby v členění podle kódů uvedených v odstavci 6.</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V žádosti o vrácení daně musí být druh zboží nebo služby popsán podle těchto kódů:</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uhlovodíková paliva,</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nájem dopravního prostředku,</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výdaje související s dopravním prostředkem (jiné než zboží a služby uvedené pod kódy 1 a 2),</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mýtné a silniční poplatky,</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5</w:t>
      </w:r>
      <w:r w:rsidRPr="006B40B4">
        <w:rPr>
          <w:rFonts w:ascii="Times New Roman" w:hAnsi="Times New Roman" w:cs="Times New Roman"/>
          <w:sz w:val="24"/>
          <w:szCs w:val="24"/>
        </w:rPr>
        <w:tab/>
        <w:t>cestovní výlohy, jako například jízdné v taxi, jízdné ve veřejné dopravě,</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6</w:t>
      </w:r>
      <w:r w:rsidRPr="006B40B4">
        <w:rPr>
          <w:rFonts w:ascii="Times New Roman" w:hAnsi="Times New Roman" w:cs="Times New Roman"/>
          <w:sz w:val="24"/>
          <w:szCs w:val="24"/>
        </w:rPr>
        <w:tab/>
        <w:t>ubytování,</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7</w:t>
      </w:r>
      <w:r w:rsidRPr="006B40B4">
        <w:rPr>
          <w:rFonts w:ascii="Times New Roman" w:hAnsi="Times New Roman" w:cs="Times New Roman"/>
          <w:sz w:val="24"/>
          <w:szCs w:val="24"/>
        </w:rPr>
        <w:tab/>
        <w:t>potraviny, nápoje a restaurační služby,</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8</w:t>
      </w:r>
      <w:r w:rsidRPr="006B40B4">
        <w:rPr>
          <w:rFonts w:ascii="Times New Roman" w:hAnsi="Times New Roman" w:cs="Times New Roman"/>
          <w:sz w:val="24"/>
          <w:szCs w:val="24"/>
        </w:rPr>
        <w:tab/>
        <w:t>vstupné na veletrhy a výstavy,</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9</w:t>
      </w:r>
      <w:r w:rsidRPr="006B40B4">
        <w:rPr>
          <w:rFonts w:ascii="Times New Roman" w:hAnsi="Times New Roman" w:cs="Times New Roman"/>
          <w:sz w:val="24"/>
          <w:szCs w:val="24"/>
        </w:rPr>
        <w:tab/>
        <w:t>výdaje na luxusní zboží, zábavu a reprezentaci,</w:t>
      </w:r>
    </w:p>
    <w:p w:rsidR="00A9516D" w:rsidRPr="006B40B4" w:rsidRDefault="00A9516D"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10</w:t>
      </w:r>
      <w:r w:rsidRPr="006B40B4">
        <w:rPr>
          <w:rFonts w:ascii="Times New Roman" w:hAnsi="Times New Roman" w:cs="Times New Roman"/>
          <w:sz w:val="24"/>
          <w:szCs w:val="24"/>
        </w:rPr>
        <w:tab/>
        <w:t>jiné.</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Žádost o vrácení daně musí žadatel doložit elektronickou kopií daňového dokladu nebo daňového dokladu při dovozu zboží, pokud základ daně převyšuje ekvivalent částky 250 EUR u uhlovodíkových paliv nebo ekvivalent částky 1 000 EUR u ostatních druhů pořízeného zboží nebo přijatých služeb.</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Období pro vrácení daně, za které lze podat žádost o vrácení daně, činí nejvýše jeden kalendářní rok a nejméně tři kalendářní měsíce, případně období kratší než tři měsíce, jde-li o zbytek kalendářního roku. Částka daně uvedená v žádosti o vrácení daně nesmí být nižší, než je ekvivalent částky</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400 EUR za období kratší než jeden kalendářní rok, ale ne kratší než tři měsíce, nebo</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50 EUR za období jednoho kalendářního roku nebo období kratší než tři měsíce, jde-li o zbytek kalendářního roku.</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Pro účely tohoto ustanovení se pro přepočet částky daně v EUR na českou měnu použije kurz devizového trhu vyhlášený Českou národní bankou k prvnímu pracovnímu dni měsíce ledna roku, za nějž je žádost o vrácení daně podána. Přepočtená částka se zaokrouhlí na celé koruny dolů.</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(10) Žádost o vrácení daně se podává nejpozději do 30. září kalendářního roku následujícího po období pro vrácení daně, jinak nárok zaniká. Žádost o vrácení daně se považuje za podanou, jen pokud žadatel uvedl všechny údaje požadované podle odstavce 5.</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(11) V žádosti o vrácení daně za dané období pro vrácení daně lze uplatnit nárok na vrácení daně, pokud v tomto období pro vrácení daně</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nastal den uskutečnění přijatého zdanitelného plnění nebo den vystavení daňového dokladu za přijaté zdanitelné plnění, jichž se nárok na vrácení daně týká, a to ten den, který nastal později, nebo</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nastal den uskutečnění přijatého zdanitelného plnění při dovozu zboží. </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(12) Žádost o vrácení daně se může vztahovat i na daňové doklady nebo daňové doklady při dovozu zboží, které nebyly zahrnuty v předchozích žádostech o vrácení daně, pokud se tyto doklady</w:t>
      </w:r>
      <w:r w:rsidRPr="006B40B4" w:rsidDel="00A8080A">
        <w:rPr>
          <w:rFonts w:ascii="Times New Roman" w:hAnsi="Times New Roman" w:cs="Times New Roman"/>
          <w:sz w:val="24"/>
          <w:szCs w:val="24"/>
        </w:rPr>
        <w:t xml:space="preserve"> </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týkají přijatých zdanitelných plnění, která se uskutečnila v kalendářním roce, ke kterému se žádost o vrácení daně vztahuje, nebo</w:t>
      </w:r>
    </w:p>
    <w:p w:rsidR="00A9516D" w:rsidRPr="006B40B4" w:rsidRDefault="00A9516D"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k přijatým zdanitelným plněním dostaly do dispozice žadatele až v období pro vrácení daně, ke kterému se žádost o vrácení daně vztahuje.</w:t>
      </w:r>
    </w:p>
    <w:p w:rsidR="00A9516D" w:rsidRPr="006B40B4" w:rsidRDefault="00A9516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(13) Pokud po podání žádosti o vrácení daně dojde ke změně ve výši koeficientu pro výpočet nároku na odpočet daně v částečné výši, provede osoba registrovaná k dani v jiném členském státě opravu částky daně, o kterou požádala nebo která již byla vrácena. Opravu provede v žádosti o vrácení daně předložené v kalendářním roce následujícím po daném období pro vrácení daně nebo pokud v tomto kalendářním roce žádost o vrácení daně nepodá, předloží opravu v samostatném prohlášení prostřednictvím elektronického portálu. Je-li podáno samostatné prohlášení, správce daně vezme v úvahu tuto opravu a postupuje obdobně jako u žádosti o vrácení daně.</w:t>
      </w:r>
    </w:p>
    <w:p w:rsidR="006B56AA" w:rsidRPr="006B40B4" w:rsidRDefault="006B56AA"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82b</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Správcem daně pro vrácení daně osobě registrované k dani v jiném členském státě je Finanční úřad pro hlavní město Prahu.</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Správce daně může činit veškeré úkony vůči žadateli elektronicky. Oznámení, výzvy a rozhodnutí ve věci vrácení daně osobě registrované k dani v jiném členském státě se doručují na elektronickou adresu uvedenou v žádosti o vrácení daně. Doručením se pro účely tohoto ustanovení rozumí odeslání datové zprávy na uvedenou elektronickou adresu.</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Správce daně může namísto jiných způsobů doručování doručovat písemnosti ve věci vracení daně elektronicky prostřednictvím veřejné datové sítě na adresu elektronické pošty uvedenou v žádosti o vrácení daně; tato písemnost se považuje za doručenou desátým dnem následujícím po dni, ve kterém byla datová zpráva odeslána.</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Správce daně neprodleně vyrozumí žadatele o dni obdržení žádosti o vrácení daně.</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Správce daně si může do 4 měsíců ode dne obdržení žádosti o vrácení daně vyžádat doplňující údaje, a to od žadatele, příslušného orgánu jiného členského státu nebo jiné osoby. Doplňující údaje musí být správci daně poskytnuty do 1 měsíce ode dne doručení výzvy k doplnění údajů. Pokud má správce daně pochybnosti o správnosti konkrétního nároku, je oprávněn si vyžádat doplňující údaje v podobě předložení originálu nebo kopie příslušného daňového dokladu, v tomto případě se nepoužijí částky uvedené v § 82a odst. 7.</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Rozhodnutí o vrácení daně doručí správce daně žadateli do 4 měsíců ode dne obdržení žádosti o vrácení daně. V případě, že si správce daně vyžádá doplňující údaje podle odstavce 4, doručí správce daně rozhodnutí do 2 měsíců ode dne obdržení doplňujících údajů. Jestliže správce daně neobdrží výzvou vyžádané doplňující údaje, doručí žadateli své rozhodnutí do 2 měsíců ode dne, kdy měly být doplňující údaje zaslány. Lhůta pro rozhodnutí o celé žádosti o vrácení daně nebo její části v případě vyžádání si doplňujících údajů však neuplyne dříve než za 6 měsíců ode dne obdržení žádosti o vrácení daně správcem daně, maximálně však činí 8 měsíců.</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Rozhodnutí, kterým není žádosti o vrácení daně zcela vyhověno, musí být odůvodněno. Proti takovému rozhodnutí lze podat odvolání.</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Vznikne-li v důsledku rozhodnutí o vrácení daně vratitelný přeplatek, vrátí jej správce daně žadateli do 10 pracovních dnů od uplynutí lhůty podle odstavce 5, a to na účet uvedený v žádosti o vrácení daně. Vratitelný přeplatek se vrací v tuzemsku nebo v jiném členském státě. Pokud je vratitelný přeplatek vrácen na účet, který je veden v jiném členském státě, jdou poplatky za převod vratitelného přeplatku k tíži žadatele. Dnem převodu u bezhotovostních převodů prováděných z účtu je den, kdy bylo uskutečněno odepsání peněžních prostředků z účtu správce daně.</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Není-li dodržena lhůta pro převod vratitelného přeplatku podle odstavce 7, správce daně za dobu prodlení uhradí žadateli úrok podle daňového řádu. Správce daně zašle přiznaný úrok na účet uvedený v žádosti o vrácení daně. Žadateli nevzniká nárok na úrok, pokud nepředložil doplňující údaje ve lhůtě podle odstavce 5 nebo dokud nepředložil doklady, které mají být poskytnuty podle § 82a odst. 7.</w:t>
      </w:r>
    </w:p>
    <w:p w:rsidR="006B56AA"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V případě, že vrácení daně bylo dosaženo podvodně nebo jiným neoprávněným způsobem, je žadatel povinen vrátit neoprávněně vyplacenou částku a uhradit úrok z neoprávněně vyplacené částky; povinnost uhradit úrok nevzniká, pokud osoba, které byla daň vrácena, v období, za které jí byla daň vrácena, se stala nebo byla plátcem, pokud splnila podmínky pro uplatnění nároku na odpočet daně. Úrok se počítá ve výši, jako by šlo o prodlení s úhradou daně, vypočítává se za celou dobu od vyplacení do skutečného vrácení.</w:t>
      </w:r>
    </w:p>
    <w:p w:rsidR="009612D5" w:rsidRPr="006B40B4" w:rsidRDefault="006B56AA"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sz w:val="24"/>
          <w:szCs w:val="24"/>
        </w:rPr>
        <w:t>(10) O povinnosti vrátit neoprávněně vyplacenou částku a zaplatit úrok podle odstavce 9 vydá správce daně rozhodnutí, ve kterém současně původní rozhodnutí o vrácení daně zruší, popřípadě je změní v rozsahu odpovídajícím výši neoprávněně přiznané částky. Povinnost vrácení částky poskytnuté neprávem nebo v nesprávné výši zaniká uplynutím 3 let ode dne doručení rozhodnutí, kterým byl přiznán nárok na vrácení částky daně, jehož bylo dosaženo podvodně nebo jiným neoprávněným způsobem. Není-li stanoveno jinak, neoprávněně vyplacená částka se spravuje jako daň podle daňového řádu.</w:t>
      </w:r>
    </w:p>
    <w:p w:rsidR="0041147C" w:rsidRPr="006B40B4" w:rsidRDefault="0041147C"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83</w:t>
      </w:r>
    </w:p>
    <w:p w:rsidR="0041147C" w:rsidRPr="006B40B4" w:rsidRDefault="0041147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Vracení daně </w:t>
      </w:r>
      <w:r w:rsidRPr="006B40B4">
        <w:rPr>
          <w:rFonts w:ascii="Times New Roman" w:hAnsi="Times New Roman" w:cs="Times New Roman"/>
          <w:b/>
          <w:bCs/>
          <w:strike/>
          <w:color w:val="1F497D" w:themeColor="text2"/>
          <w:sz w:val="24"/>
          <w:szCs w:val="24"/>
        </w:rPr>
        <w:t>zahraničním osobám</w:t>
      </w:r>
      <w:r w:rsidR="0020596A" w:rsidRPr="006B40B4">
        <w:rPr>
          <w:rFonts w:ascii="Times New Roman" w:hAnsi="Times New Roman" w:cs="Times New Roman"/>
          <w:b/>
          <w:bCs/>
          <w:color w:val="1F497D" w:themeColor="text2"/>
          <w:sz w:val="24"/>
          <w:szCs w:val="24"/>
        </w:rPr>
        <w:t xml:space="preserve"> </w:t>
      </w:r>
      <w:r w:rsidR="00C27B41" w:rsidRPr="006B40B4">
        <w:rPr>
          <w:rFonts w:ascii="Times New Roman" w:hAnsi="Times New Roman" w:cs="Times New Roman"/>
          <w:b/>
          <w:bCs/>
          <w:color w:val="1F497D" w:themeColor="text2"/>
          <w:sz w:val="24"/>
          <w:szCs w:val="24"/>
        </w:rPr>
        <w:t xml:space="preserve">zahraniční osobě </w:t>
      </w:r>
      <w:r w:rsidR="0020596A" w:rsidRPr="006B40B4">
        <w:rPr>
          <w:rFonts w:ascii="Times New Roman" w:hAnsi="Times New Roman" w:cs="Times New Roman"/>
          <w:b/>
          <w:bCs/>
          <w:color w:val="1F497D" w:themeColor="text2"/>
          <w:sz w:val="24"/>
          <w:szCs w:val="24"/>
        </w:rPr>
        <w:t>na základě principu vzájemnosti</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Nárok na vrácení daně za zdanitelné plnění s místem plnění v tuzemsku přijaté zahraniční osobou může uplatnit tato osoba, pokud v období, za které </w:t>
      </w:r>
      <w:r w:rsidRPr="006B40B4">
        <w:rPr>
          <w:rFonts w:ascii="Times New Roman" w:hAnsi="Times New Roman" w:cs="Times New Roman"/>
          <w:strike/>
          <w:sz w:val="24"/>
          <w:szCs w:val="24"/>
        </w:rPr>
        <w:t>žádá o</w:t>
      </w:r>
      <w:r w:rsidRPr="006B40B4">
        <w:rPr>
          <w:rFonts w:ascii="Times New Roman" w:hAnsi="Times New Roman" w:cs="Times New Roman"/>
          <w:sz w:val="24"/>
          <w:szCs w:val="24"/>
        </w:rPr>
        <w:t> </w:t>
      </w:r>
      <w:r w:rsidR="005759C2" w:rsidRPr="006B40B4">
        <w:rPr>
          <w:rFonts w:ascii="Times New Roman" w:hAnsi="Times New Roman" w:cs="Times New Roman"/>
          <w:b/>
          <w:sz w:val="24"/>
          <w:szCs w:val="24"/>
        </w:rPr>
        <w:t>uplatňuje</w:t>
      </w:r>
      <w:r w:rsidR="005759C2" w:rsidRPr="006B40B4">
        <w:rPr>
          <w:rFonts w:ascii="Times New Roman" w:hAnsi="Times New Roman" w:cs="Times New Roman"/>
          <w:sz w:val="24"/>
          <w:szCs w:val="24"/>
        </w:rPr>
        <w:t xml:space="preserve"> </w:t>
      </w:r>
      <w:r w:rsidRPr="006B40B4">
        <w:rPr>
          <w:rFonts w:ascii="Times New Roman" w:hAnsi="Times New Roman" w:cs="Times New Roman"/>
          <w:sz w:val="24"/>
          <w:szCs w:val="24"/>
        </w:rPr>
        <w:t>vrácení daně, v tuzemsku neuskutečňuje jiná než tato plnění: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dovoz zboží,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plnění osvobozené od daně bez nároku na odpočet daně,</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plnění podle § 69,</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plnění, u něhož jsou povinni přiznat daň plátce nebo identifikovaná osoba, pro které je plnění poskytnuto, nebo</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vybrané plnění, na které je použit zvláštní režim jednoho správního místa.</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Na vrácení daně vztahující se </w:t>
      </w:r>
      <w:r w:rsidR="0042643D" w:rsidRPr="006B40B4">
        <w:rPr>
          <w:rFonts w:ascii="Times New Roman" w:hAnsi="Times New Roman" w:cs="Times New Roman"/>
          <w:sz w:val="24"/>
          <w:szCs w:val="24"/>
        </w:rPr>
        <w:t>k </w:t>
      </w:r>
      <w:r w:rsidRPr="006B40B4">
        <w:rPr>
          <w:rFonts w:ascii="Times New Roman" w:hAnsi="Times New Roman" w:cs="Times New Roman"/>
          <w:sz w:val="24"/>
          <w:szCs w:val="24"/>
        </w:rPr>
        <w:t xml:space="preserve">uskutečnění vybraného plnění, na které byl použit zvláštní režim jednoho správního místa, se nepoužijí odstavce 3, </w:t>
      </w:r>
      <w:r w:rsidRPr="006B40B4">
        <w:rPr>
          <w:rFonts w:ascii="Times New Roman" w:hAnsi="Times New Roman" w:cs="Times New Roman"/>
          <w:strike/>
          <w:sz w:val="24"/>
          <w:szCs w:val="24"/>
        </w:rPr>
        <w:t>9 a 10</w:t>
      </w:r>
      <w:r w:rsidR="00971AC1" w:rsidRPr="006B40B4">
        <w:rPr>
          <w:rFonts w:ascii="Times New Roman" w:hAnsi="Times New Roman" w:cs="Times New Roman"/>
          <w:sz w:val="24"/>
          <w:szCs w:val="24"/>
        </w:rPr>
        <w:t xml:space="preserve"> </w:t>
      </w:r>
      <w:r w:rsidR="00161711" w:rsidRPr="006B40B4">
        <w:rPr>
          <w:rFonts w:ascii="Times New Roman" w:hAnsi="Times New Roman" w:cs="Times New Roman"/>
          <w:b/>
          <w:sz w:val="24"/>
          <w:szCs w:val="24"/>
        </w:rPr>
        <w:t>7</w:t>
      </w:r>
      <w:r w:rsidR="00971AC1" w:rsidRPr="006B40B4">
        <w:rPr>
          <w:rFonts w:ascii="Times New Roman" w:hAnsi="Times New Roman" w:cs="Times New Roman"/>
          <w:b/>
          <w:sz w:val="24"/>
          <w:szCs w:val="24"/>
        </w:rPr>
        <w:t xml:space="preserve"> a </w:t>
      </w:r>
      <w:r w:rsidR="00161711" w:rsidRPr="006B40B4">
        <w:rPr>
          <w:rFonts w:ascii="Times New Roman" w:hAnsi="Times New Roman" w:cs="Times New Roman"/>
          <w:b/>
          <w:sz w:val="24"/>
          <w:szCs w:val="24"/>
        </w:rPr>
        <w:t>8</w:t>
      </w:r>
      <w:r w:rsidRPr="006B40B4">
        <w:rPr>
          <w:rFonts w:ascii="Times New Roman" w:hAnsi="Times New Roman" w:cs="Times New Roman"/>
          <w:sz w:val="24"/>
          <w:szCs w:val="24"/>
        </w:rPr>
        <w:t>.</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Daň se vrací na základě principu vzájemnosti. </w:t>
      </w:r>
      <w:r w:rsidRPr="006B40B4">
        <w:rPr>
          <w:rFonts w:ascii="Times New Roman" w:hAnsi="Times New Roman" w:cs="Times New Roman"/>
          <w:strike/>
          <w:sz w:val="24"/>
          <w:szCs w:val="24"/>
        </w:rPr>
        <w:t>Principem vzájemnosti se rozumí, že stát, ve kterém má zahraniční osoba sídlo, nevyměřuje daň z přidané hodnoty nebo obdobnou všeobecnou daň ze spotřeby, nebo pokud je taková daň vybrána, je osobě povinné k dani se sídlem v tuzemsku ve výši vybrané daně vrácena.</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Principem vzájemnosti se pro účely vracení daně zahraničním osobám rozumí vracení daně pouze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případě, že je osobě povinné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dani se sídlem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na základě mezinárodní smlouvy nebo jiného ujednání vracena daň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přidané hodnoty nebo obdobná vše</w:t>
      </w:r>
      <w:r w:rsidR="00C17A25" w:rsidRPr="006B40B4">
        <w:rPr>
          <w:rFonts w:ascii="Times New Roman" w:hAnsi="Times New Roman" w:cs="Times New Roman"/>
          <w:b/>
          <w:sz w:val="24"/>
          <w:szCs w:val="24"/>
        </w:rPr>
        <w:t>obecná daň ze spotřeby ve státě</w:t>
      </w:r>
      <w:r w:rsidRPr="006B40B4">
        <w:rPr>
          <w:rFonts w:ascii="Times New Roman" w:hAnsi="Times New Roman" w:cs="Times New Roman"/>
          <w:b/>
          <w:sz w:val="24"/>
          <w:szCs w:val="24"/>
        </w:rPr>
        <w:t xml:space="preserve">, ve kterém má zahraniční osoba uplatňující nárok na vrácení daně sídlo,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tento stát je uveden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seznamu </w:t>
      </w:r>
      <w:r w:rsidR="005E69CC" w:rsidRPr="006B40B4">
        <w:rPr>
          <w:rFonts w:ascii="Times New Roman" w:hAnsi="Times New Roman" w:cs="Times New Roman"/>
          <w:b/>
          <w:sz w:val="24"/>
          <w:szCs w:val="24"/>
        </w:rPr>
        <w:t>států</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nichž je splněn princip vzájemnosti. Ministerstvo financí zveřejní ve Finančním zpravodaji seznam </w:t>
      </w:r>
      <w:r w:rsidR="005E69CC" w:rsidRPr="006B40B4">
        <w:rPr>
          <w:rFonts w:ascii="Times New Roman" w:hAnsi="Times New Roman" w:cs="Times New Roman"/>
          <w:b/>
          <w:sz w:val="24"/>
          <w:szCs w:val="24"/>
        </w:rPr>
        <w:t>států</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nichž je splněn princip vzájemnosti.</w:t>
      </w:r>
      <w:r w:rsidRPr="006B40B4">
        <w:rPr>
          <w:rFonts w:ascii="Times New Roman" w:hAnsi="Times New Roman" w:cs="Times New Roman"/>
          <w:sz w:val="24"/>
          <w:szCs w:val="24"/>
        </w:rPr>
        <w:t xml:space="preserve"> Nárok na vrácení daně může být zahraniční osobou uplatněn u zboží a služeb za obdobných podmínek, za nichž může být plátcem uplatněn nárok na odpočet daně.</w:t>
      </w:r>
    </w:p>
    <w:p w:rsidR="005233FB" w:rsidRPr="006B40B4" w:rsidRDefault="005233FB"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Nárok na vrácení daně uplatňuje zahraniční osoba podáním žádosti o vrácení daně Finančnímu úřadu pro hlavní město Prahu na tiskopisu předepsaném Ministerstvem financí s tím, že tuto žádost nelze podat elektronicky.</w:t>
      </w:r>
    </w:p>
    <w:p w:rsidR="00063C82" w:rsidRPr="006B40B4" w:rsidRDefault="00EA2C4F"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(5) </w:t>
      </w:r>
      <w:r w:rsidR="00063C82" w:rsidRPr="006B40B4">
        <w:rPr>
          <w:rFonts w:ascii="Times New Roman" w:hAnsi="Times New Roman" w:cs="Times New Roman"/>
          <w:strike/>
          <w:sz w:val="24"/>
          <w:szCs w:val="24"/>
        </w:rPr>
        <w:t>Žádost musí zahraniční osoba</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doložit daňovými doklady, které byly vystaveny plátcem,</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doložit daňovými doklady při dovozu zboží do tuzemska a dokladem o zaplacení,</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doložit potvrzením, že žadatel je osobou registrovanou k dani z přidané hodnoty nebo jiné podobné dani ve třetí zemi, které vystaví příslušný úřad ke správě daně v zemi, kde je zahraniční osoba registrována, toto potvrzení nesmí být starší než 1 rok od jeho vydání,</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doložit písemným prohlášením, že v období, za které žádá o vrácení daně, splnila podmínky stanovené v odstavci 1.</w:t>
      </w:r>
    </w:p>
    <w:p w:rsidR="00E67AA9" w:rsidRPr="006B40B4" w:rsidRDefault="00E67AA9"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eastAsia="Times New Roman" w:hAnsi="Times New Roman" w:cs="Times New Roman"/>
          <w:b/>
          <w:sz w:val="24"/>
          <w:szCs w:val="24"/>
        </w:rPr>
        <w:t xml:space="preserve">(4) Lhůta pro uplatnění nároku na vrácení daně začne běžet </w:t>
      </w:r>
      <w:r w:rsidR="00741729" w:rsidRPr="006B40B4">
        <w:rPr>
          <w:rFonts w:ascii="Times New Roman" w:hAnsi="Times New Roman"/>
          <w:b/>
          <w:sz w:val="24"/>
          <w:szCs w:val="24"/>
        </w:rPr>
        <w:t xml:space="preserve">dnem, </w:t>
      </w:r>
      <w:r w:rsidR="003D3462" w:rsidRPr="006B40B4">
        <w:rPr>
          <w:rFonts w:ascii="Times New Roman" w:hAnsi="Times New Roman"/>
          <w:b/>
          <w:sz w:val="24"/>
          <w:szCs w:val="24"/>
        </w:rPr>
        <w:t>ve</w:t>
      </w:r>
      <w:r w:rsidR="00741729" w:rsidRPr="006B40B4">
        <w:rPr>
          <w:rFonts w:ascii="Times New Roman" w:hAnsi="Times New Roman"/>
          <w:b/>
          <w:sz w:val="24"/>
          <w:szCs w:val="24"/>
        </w:rPr>
        <w:t xml:space="preserve"> kterém vznikla povinnost přiznat daň na výstupu</w:t>
      </w:r>
      <w:r w:rsidR="001725A4" w:rsidRPr="006B40B4">
        <w:rPr>
          <w:rFonts w:ascii="Times New Roman" w:hAnsi="Times New Roman"/>
          <w:b/>
          <w:sz w:val="24"/>
          <w:szCs w:val="24"/>
        </w:rPr>
        <w:t xml:space="preserve">, </w:t>
      </w:r>
      <w:r w:rsidRPr="006B40B4">
        <w:rPr>
          <w:rFonts w:ascii="Times New Roman" w:eastAsia="Times New Roman" w:hAnsi="Times New Roman" w:cs="Times New Roman"/>
          <w:b/>
          <w:sz w:val="24"/>
          <w:szCs w:val="24"/>
        </w:rPr>
        <w:t xml:space="preserve">a skončí </w:t>
      </w:r>
      <w:r w:rsidR="001725A4" w:rsidRPr="006B40B4">
        <w:rPr>
          <w:rFonts w:ascii="Times New Roman" w:eastAsia="Times New Roman" w:hAnsi="Times New Roman" w:cs="Times New Roman"/>
          <w:b/>
          <w:sz w:val="24"/>
          <w:szCs w:val="24"/>
        </w:rPr>
        <w:t>30. června</w:t>
      </w:r>
      <w:r w:rsidR="00161711" w:rsidRPr="006B40B4">
        <w:rPr>
          <w:rFonts w:ascii="Times New Roman" w:eastAsia="Times New Roman" w:hAnsi="Times New Roman" w:cs="Times New Roman"/>
          <w:b/>
          <w:sz w:val="24"/>
          <w:szCs w:val="24"/>
        </w:rPr>
        <w:t xml:space="preserve"> </w:t>
      </w:r>
      <w:r w:rsidR="001725A4" w:rsidRPr="006B40B4">
        <w:rPr>
          <w:rFonts w:ascii="Times New Roman" w:eastAsia="Times New Roman" w:hAnsi="Times New Roman" w:cs="Times New Roman"/>
          <w:b/>
          <w:sz w:val="24"/>
          <w:szCs w:val="24"/>
        </w:rPr>
        <w:t>následujícího kalendářního roku</w:t>
      </w:r>
      <w:r w:rsidRPr="006B40B4">
        <w:rPr>
          <w:rFonts w:ascii="Times New Roman" w:eastAsia="Times New Roman" w:hAnsi="Times New Roman" w:cs="Times New Roman"/>
          <w:b/>
          <w:sz w:val="24"/>
          <w:szCs w:val="24"/>
        </w:rPr>
        <w:t>.</w:t>
      </w:r>
    </w:p>
    <w:p w:rsidR="00063C82" w:rsidRPr="006B40B4" w:rsidRDefault="00063C82"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K daňovému přiznání pro vrácení daně je zahraniční osoba povinna přiložit</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daňové doklady, které byly vystaveny plátcem,</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daňové</w:t>
      </w:r>
      <w:r w:rsidRPr="006B40B4" w:rsidDel="004E0F6A">
        <w:rPr>
          <w:rFonts w:ascii="Times New Roman" w:hAnsi="Times New Roman" w:cs="Times New Roman"/>
          <w:b/>
          <w:sz w:val="24"/>
          <w:szCs w:val="24"/>
        </w:rPr>
        <w:t xml:space="preserve"> </w:t>
      </w:r>
      <w:r w:rsidRPr="006B40B4">
        <w:rPr>
          <w:rFonts w:ascii="Times New Roman" w:hAnsi="Times New Roman" w:cs="Times New Roman"/>
          <w:b/>
          <w:sz w:val="24"/>
          <w:szCs w:val="24"/>
        </w:rPr>
        <w:t>doklady při dovozu zboží do tuzemska a doklad</w:t>
      </w:r>
      <w:r w:rsidR="00971AC1" w:rsidRPr="006B40B4">
        <w:rPr>
          <w:rFonts w:ascii="Times New Roman" w:hAnsi="Times New Roman" w:cs="Times New Roman"/>
          <w:b/>
          <w:sz w:val="24"/>
          <w:szCs w:val="24"/>
        </w:rPr>
        <w:t>y</w:t>
      </w:r>
      <w:r w:rsidRPr="006B40B4">
        <w:rPr>
          <w:rFonts w:ascii="Times New Roman" w:hAnsi="Times New Roman" w:cs="Times New Roman"/>
          <w:b/>
          <w:sz w:val="24"/>
          <w:szCs w:val="24"/>
        </w:rPr>
        <w:t xml:space="preserve"> o zaplacení,</w:t>
      </w:r>
    </w:p>
    <w:p w:rsidR="00063C82" w:rsidRPr="006B40B4" w:rsidRDefault="00063C8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potvrzení, že žadatel je osobou registrovanou k dani z přidané hodnoty </w:t>
      </w:r>
      <w:r w:rsidR="009223B3" w:rsidRPr="006B40B4">
        <w:rPr>
          <w:rFonts w:ascii="Times New Roman" w:hAnsi="Times New Roman" w:cs="Times New Roman"/>
          <w:b/>
          <w:sz w:val="24"/>
          <w:szCs w:val="24"/>
        </w:rPr>
        <w:t>nebo obdobné všeobecné dani ze spotřeby</w:t>
      </w:r>
      <w:r w:rsidRPr="006B40B4">
        <w:rPr>
          <w:rFonts w:ascii="Times New Roman" w:hAnsi="Times New Roman" w:cs="Times New Roman"/>
          <w:b/>
          <w:sz w:val="24"/>
          <w:szCs w:val="24"/>
        </w:rPr>
        <w:t xml:space="preserve"> ve třetí zemi, které vystaví příslušný úřad ke správě daně v zemi, kde je zahraniční osoba registrována</w:t>
      </w:r>
      <w:r w:rsidR="00EA2C4F" w:rsidRPr="006B40B4">
        <w:rPr>
          <w:rFonts w:ascii="Times New Roman" w:hAnsi="Times New Roman" w:cs="Times New Roman"/>
          <w:b/>
          <w:sz w:val="24"/>
          <w:szCs w:val="24"/>
        </w:rPr>
        <w:t>;</w:t>
      </w:r>
      <w:r w:rsidRPr="006B40B4">
        <w:rPr>
          <w:rFonts w:ascii="Times New Roman" w:hAnsi="Times New Roman" w:cs="Times New Roman"/>
          <w:b/>
          <w:sz w:val="24"/>
          <w:szCs w:val="24"/>
        </w:rPr>
        <w:t xml:space="preserve"> toto potvrzení nesmí být starší než 1 rok od jeho vydání.</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Období pro uplatnění vrácení daně musí zahrnovat nejméně tři po sobě jdoucí kalendářní měsíce v kalendářním roce, ale ne více než jeden kalendářní rok. Období pro uplatnění vrácení daně může být kratší než tři měsíce pouze v případě, že se jedná o zbývající období kalendářního roku. Žádost o vrácení daně za zbytkové období kalendářního roku může obsahovat také nákupy zboží nebo služeb, případně dovozy zboží, které nebyly zahrnuty v předcházejících žádostech, ale týkají se příslušného kalendářního roku. Žádost nesmí obsahovat vrácení daně, které se vztahuje k předcházejícím kalendářním rokům. Žádost o vrácení daně za příslušný kalendářní rok lze podat nejpozději do 30. června následujícího kalendářního roku, jinak nárok zaniká.</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(7) Správce daně může vyzvat zahraniční osobu k předložení potvrzení vydaného příslušným orgánem státu, ve kterém má tato osoba sídlo, že daň z přidané hodnoty nebo obdobná všeobecná daň ze spotřeby není v tomto státě vybírána.</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(8)</w:t>
      </w:r>
      <w:r w:rsidRPr="006B40B4">
        <w:rPr>
          <w:rFonts w:ascii="Times New Roman" w:hAnsi="Times New Roman" w:cs="Times New Roman"/>
          <w:sz w:val="24"/>
          <w:szCs w:val="24"/>
        </w:rPr>
        <w:t xml:space="preserve"> </w:t>
      </w:r>
      <w:r w:rsidR="007C12D1" w:rsidRPr="006B40B4">
        <w:rPr>
          <w:rFonts w:ascii="Times New Roman" w:hAnsi="Times New Roman" w:cs="Times New Roman"/>
          <w:b/>
          <w:sz w:val="24"/>
          <w:szCs w:val="24"/>
        </w:rPr>
        <w:t>(6)</w:t>
      </w:r>
      <w:r w:rsidR="007C12D1"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Správce daně vrátí schválenou částku </w:t>
      </w:r>
      <w:r w:rsidRPr="006B40B4">
        <w:rPr>
          <w:rFonts w:ascii="Times New Roman" w:hAnsi="Times New Roman" w:cs="Times New Roman"/>
          <w:strike/>
          <w:sz w:val="24"/>
          <w:szCs w:val="24"/>
        </w:rPr>
        <w:t>na účet uvedený v žádosti o vrácení daně</w:t>
      </w:r>
      <w:r w:rsidR="007C12D1" w:rsidRPr="006B40B4">
        <w:rPr>
          <w:rFonts w:ascii="Times New Roman" w:hAnsi="Times New Roman" w:cs="Times New Roman"/>
          <w:sz w:val="24"/>
          <w:szCs w:val="24"/>
        </w:rPr>
        <w:t xml:space="preserve"> </w:t>
      </w:r>
      <w:r w:rsidR="007C12D1" w:rsidRPr="006B40B4">
        <w:rPr>
          <w:rFonts w:ascii="Times New Roman" w:hAnsi="Times New Roman" w:cs="Times New Roman"/>
          <w:b/>
          <w:sz w:val="24"/>
          <w:szCs w:val="24"/>
        </w:rPr>
        <w:t>bezhotovostním převodem na účet vedený u poskytovatele platebních služeb určený zahraniční osobou</w:t>
      </w:r>
      <w:r w:rsidRPr="006B40B4">
        <w:rPr>
          <w:rFonts w:ascii="Times New Roman" w:hAnsi="Times New Roman" w:cs="Times New Roman"/>
          <w:sz w:val="24"/>
          <w:szCs w:val="24"/>
        </w:rPr>
        <w:t>. Schválená částka se vrací v tuzemsku nebo v jakémkoli jiném státě. Pokud je schválená částka vrácena v jakémkoli jiném státě, poplatky za převod schválené částky jdou k tíži zahraniční osobě.</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(9)</w:t>
      </w:r>
      <w:r w:rsidRPr="006B40B4">
        <w:rPr>
          <w:rFonts w:ascii="Times New Roman" w:hAnsi="Times New Roman" w:cs="Times New Roman"/>
          <w:sz w:val="24"/>
          <w:szCs w:val="24"/>
        </w:rPr>
        <w:t xml:space="preserve"> </w:t>
      </w:r>
      <w:r w:rsidR="00F36290" w:rsidRPr="006B40B4">
        <w:rPr>
          <w:rFonts w:ascii="Times New Roman" w:hAnsi="Times New Roman" w:cs="Times New Roman"/>
          <w:b/>
          <w:sz w:val="24"/>
          <w:szCs w:val="24"/>
        </w:rPr>
        <w:t>(</w:t>
      </w:r>
      <w:r w:rsidR="00F85431" w:rsidRPr="006B40B4">
        <w:rPr>
          <w:rFonts w:ascii="Times New Roman" w:hAnsi="Times New Roman" w:cs="Times New Roman"/>
          <w:b/>
          <w:sz w:val="24"/>
          <w:szCs w:val="24"/>
        </w:rPr>
        <w:t>7</w:t>
      </w:r>
      <w:r w:rsidR="00F36290" w:rsidRPr="006B40B4">
        <w:rPr>
          <w:rFonts w:ascii="Times New Roman" w:hAnsi="Times New Roman" w:cs="Times New Roman"/>
          <w:b/>
          <w:sz w:val="24"/>
          <w:szCs w:val="24"/>
        </w:rPr>
        <w:t>)</w:t>
      </w:r>
      <w:r w:rsidR="00F36290" w:rsidRPr="006B40B4">
        <w:rPr>
          <w:rFonts w:ascii="Times New Roman" w:hAnsi="Times New Roman" w:cs="Times New Roman"/>
          <w:sz w:val="24"/>
          <w:szCs w:val="24"/>
        </w:rPr>
        <w:t xml:space="preserve"> </w:t>
      </w:r>
      <w:r w:rsidRPr="006B40B4">
        <w:rPr>
          <w:rFonts w:ascii="Times New Roman" w:hAnsi="Times New Roman" w:cs="Times New Roman"/>
          <w:sz w:val="24"/>
          <w:szCs w:val="24"/>
        </w:rPr>
        <w:t>Daň bude vrácena, pokud částka vrácené daně činí</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nejméně 7 000 Kč za období kratší než jeden kalendářní rok, ale ne kratší než 3 měsíce, nebo</w:t>
      </w:r>
    </w:p>
    <w:p w:rsidR="00B54F09"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nejméně 1 000 Kč za období jednoho kalendářního roku nebo období kratší než 3 měsíce, je-li to zbytek kalendářního roku.</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(10)</w:t>
      </w:r>
      <w:r w:rsidRPr="006B40B4">
        <w:rPr>
          <w:rFonts w:ascii="Times New Roman" w:hAnsi="Times New Roman" w:cs="Times New Roman"/>
          <w:sz w:val="24"/>
          <w:szCs w:val="24"/>
        </w:rPr>
        <w:t xml:space="preserve"> </w:t>
      </w:r>
      <w:r w:rsidR="00F36290" w:rsidRPr="006B40B4">
        <w:rPr>
          <w:rFonts w:ascii="Times New Roman" w:hAnsi="Times New Roman" w:cs="Times New Roman"/>
          <w:b/>
          <w:sz w:val="24"/>
          <w:szCs w:val="24"/>
        </w:rPr>
        <w:t>(</w:t>
      </w:r>
      <w:r w:rsidR="00E92135" w:rsidRPr="006B40B4">
        <w:rPr>
          <w:rFonts w:ascii="Times New Roman" w:hAnsi="Times New Roman" w:cs="Times New Roman"/>
          <w:b/>
          <w:sz w:val="24"/>
          <w:szCs w:val="24"/>
        </w:rPr>
        <w:t>8</w:t>
      </w:r>
      <w:r w:rsidR="00F36290" w:rsidRPr="006B40B4">
        <w:rPr>
          <w:rFonts w:ascii="Times New Roman" w:hAnsi="Times New Roman" w:cs="Times New Roman"/>
          <w:b/>
          <w:sz w:val="24"/>
          <w:szCs w:val="24"/>
        </w:rPr>
        <w:t>)</w:t>
      </w:r>
      <w:r w:rsidR="00F36290" w:rsidRPr="006B40B4">
        <w:rPr>
          <w:rFonts w:ascii="Times New Roman" w:hAnsi="Times New Roman" w:cs="Times New Roman"/>
          <w:sz w:val="24"/>
          <w:szCs w:val="24"/>
        </w:rPr>
        <w:t xml:space="preserve"> </w:t>
      </w:r>
      <w:r w:rsidRPr="006B40B4">
        <w:rPr>
          <w:rFonts w:ascii="Times New Roman" w:hAnsi="Times New Roman" w:cs="Times New Roman"/>
          <w:sz w:val="24"/>
          <w:szCs w:val="24"/>
        </w:rPr>
        <w:t>Druhy zboží a služeb, u kterých nelze daň vrátit, jsou: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zboží a služby poskytované pro osobní spotřebu,</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cestovní náklady, náklady na ubytování a stravování zahraniční osoby,</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zboží a služby spojené s reprezentací zahraniční osoby,</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telefonní poplatky,</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taxislužba,</w:t>
      </w:r>
    </w:p>
    <w:p w:rsidR="0041147C" w:rsidRPr="006B40B4" w:rsidRDefault="0041147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Pr="006B40B4">
        <w:rPr>
          <w:rFonts w:ascii="Times New Roman" w:hAnsi="Times New Roman" w:cs="Times New Roman"/>
          <w:sz w:val="24"/>
          <w:szCs w:val="24"/>
        </w:rPr>
        <w:tab/>
        <w:t>pohonné hmoty.</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(11) </w:t>
      </w:r>
      <w:r w:rsidR="00F36290" w:rsidRPr="006B40B4">
        <w:rPr>
          <w:rFonts w:ascii="Times New Roman" w:hAnsi="Times New Roman" w:cs="Times New Roman"/>
          <w:b/>
          <w:strike/>
          <w:sz w:val="24"/>
          <w:szCs w:val="24"/>
        </w:rPr>
        <w:t>(</w:t>
      </w:r>
      <w:r w:rsidR="00E92135" w:rsidRPr="006B40B4">
        <w:rPr>
          <w:rFonts w:ascii="Times New Roman" w:hAnsi="Times New Roman" w:cs="Times New Roman"/>
          <w:b/>
          <w:strike/>
          <w:sz w:val="24"/>
          <w:szCs w:val="24"/>
        </w:rPr>
        <w:t>9</w:t>
      </w:r>
      <w:r w:rsidR="00F36290" w:rsidRPr="006B40B4">
        <w:rPr>
          <w:rFonts w:ascii="Times New Roman" w:hAnsi="Times New Roman" w:cs="Times New Roman"/>
          <w:b/>
          <w:strike/>
          <w:sz w:val="24"/>
          <w:szCs w:val="24"/>
        </w:rPr>
        <w:t>)</w:t>
      </w:r>
      <w:r w:rsidR="00F36290" w:rsidRPr="006B40B4">
        <w:rPr>
          <w:rFonts w:ascii="Times New Roman" w:hAnsi="Times New Roman" w:cs="Times New Roman"/>
          <w:strike/>
          <w:sz w:val="24"/>
          <w:szCs w:val="24"/>
        </w:rPr>
        <w:t xml:space="preserve"> </w:t>
      </w:r>
      <w:r w:rsidRPr="006B40B4">
        <w:rPr>
          <w:rFonts w:ascii="Times New Roman" w:hAnsi="Times New Roman" w:cs="Times New Roman"/>
          <w:strike/>
          <w:sz w:val="24"/>
          <w:szCs w:val="24"/>
        </w:rPr>
        <w:t>V případě, že vrácení daně bylo dosaženo podvodně nebo jiným neoprávněným způsobem, je zahraniční osoba povinna vrátit neoprávněně vyplacenou částku a uhradit úrok z prodlení za každý den od vyplacení do skutečného vrácení.</w:t>
      </w:r>
    </w:p>
    <w:p w:rsidR="0041147C" w:rsidRPr="006B40B4" w:rsidRDefault="0041147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 xml:space="preserve">(12) </w:t>
      </w:r>
      <w:r w:rsidR="00F36290" w:rsidRPr="006B40B4">
        <w:rPr>
          <w:rFonts w:ascii="Times New Roman" w:hAnsi="Times New Roman" w:cs="Times New Roman"/>
          <w:b/>
          <w:strike/>
          <w:sz w:val="24"/>
          <w:szCs w:val="24"/>
        </w:rPr>
        <w:t>(</w:t>
      </w:r>
      <w:r w:rsidR="00E92135" w:rsidRPr="006B40B4">
        <w:rPr>
          <w:rFonts w:ascii="Times New Roman" w:hAnsi="Times New Roman" w:cs="Times New Roman"/>
          <w:b/>
          <w:strike/>
          <w:sz w:val="24"/>
          <w:szCs w:val="24"/>
        </w:rPr>
        <w:t>10</w:t>
      </w:r>
      <w:r w:rsidR="00F36290" w:rsidRPr="006B40B4">
        <w:rPr>
          <w:rFonts w:ascii="Times New Roman" w:hAnsi="Times New Roman" w:cs="Times New Roman"/>
          <w:b/>
          <w:strike/>
          <w:sz w:val="24"/>
          <w:szCs w:val="24"/>
        </w:rPr>
        <w:t>)</w:t>
      </w:r>
      <w:r w:rsidR="00F36290" w:rsidRPr="006B40B4">
        <w:rPr>
          <w:rFonts w:ascii="Times New Roman" w:hAnsi="Times New Roman" w:cs="Times New Roman"/>
          <w:strike/>
          <w:sz w:val="24"/>
          <w:szCs w:val="24"/>
        </w:rPr>
        <w:t xml:space="preserve"> </w:t>
      </w:r>
      <w:r w:rsidRPr="006B40B4">
        <w:rPr>
          <w:rFonts w:ascii="Times New Roman" w:hAnsi="Times New Roman" w:cs="Times New Roman"/>
          <w:strike/>
          <w:sz w:val="24"/>
          <w:szCs w:val="24"/>
        </w:rPr>
        <w:t>O povinnosti vrátit neoprávněně vyplacenou částku a zaplatit úrok z prodlení vydá správce daně rozhodnutí, ve kterém současně původní rozhodnutí o vrácení daně zruší, nebo ho změní v rozsahu odpovídajícím výši neoprávněně přiznané částky. Povinnost vrácení částky poskytnuté neprávem nebo v nesprávné výši zaniká uplynutím 3 let ode dne oznámení rozhodnutí, kterým byl přiznán nárok na vrácení částky daně, jehož bylo dosaženo podvodně nebo jiným neoprávněným způsobem. Neoprávněně vyplacená částka se spravuje jako daň podle daňového řádu.</w:t>
      </w:r>
    </w:p>
    <w:p w:rsidR="00A41F61" w:rsidRPr="006B40B4" w:rsidRDefault="00A41F61" w:rsidP="006B40B4">
      <w:pPr>
        <w:keepNext/>
        <w:keepLines/>
        <w:widowControl w:val="0"/>
        <w:tabs>
          <w:tab w:val="left" w:pos="3324"/>
        </w:tabs>
        <w:autoSpaceDE w:val="0"/>
        <w:autoSpaceDN w:val="0"/>
        <w:adjustRightInd w:val="0"/>
        <w:spacing w:before="120" w:after="12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Vracení daně zahraniční osobě při pořízení zboží z jiného členského státu </w:t>
      </w:r>
      <w:r w:rsidR="007957C0" w:rsidRPr="006B40B4">
        <w:rPr>
          <w:rFonts w:ascii="Times New Roman" w:hAnsi="Times New Roman" w:cs="Times New Roman"/>
          <w:b/>
          <w:bCs/>
          <w:sz w:val="24"/>
          <w:szCs w:val="24"/>
        </w:rPr>
        <w:br/>
      </w:r>
      <w:r w:rsidRPr="006B40B4">
        <w:rPr>
          <w:rFonts w:ascii="Times New Roman" w:hAnsi="Times New Roman" w:cs="Times New Roman"/>
          <w:b/>
          <w:bCs/>
          <w:sz w:val="24"/>
          <w:szCs w:val="24"/>
        </w:rPr>
        <w:t>nebo dovozu zboží</w:t>
      </w:r>
    </w:p>
    <w:p w:rsidR="00A41F61" w:rsidRPr="006B40B4" w:rsidRDefault="00A41F61"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b/>
          <w:bCs/>
          <w:sz w:val="24"/>
          <w:szCs w:val="24"/>
        </w:rPr>
        <w:t>§ 83a</w:t>
      </w:r>
    </w:p>
    <w:p w:rsidR="00A41F61" w:rsidRPr="006B40B4" w:rsidRDefault="00A41F6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Zahraniční osoba, která není plátcem a která pořídila z jiného členského státu nebo dovezla ze třetí země zboží s místem plnění v tuzemsku, má nárok na vrácení daně na vstupu z tohoto zdanitelného plnění, pokud jej v rámci </w:t>
      </w:r>
      <w:r w:rsidR="0065708C" w:rsidRPr="006B40B4">
        <w:rPr>
          <w:rFonts w:ascii="Times New Roman" w:hAnsi="Times New Roman" w:cs="Times New Roman"/>
          <w:b/>
          <w:sz w:val="24"/>
          <w:szCs w:val="24"/>
        </w:rPr>
        <w:t>své ekonomické činnosti</w:t>
      </w:r>
      <w:r w:rsidRPr="006B40B4">
        <w:rPr>
          <w:rFonts w:ascii="Times New Roman" w:hAnsi="Times New Roman" w:cs="Times New Roman"/>
          <w:b/>
          <w:sz w:val="24"/>
          <w:szCs w:val="24"/>
        </w:rPr>
        <w:t xml:space="preserve"> použila pro uskutečnění zdanitelného plnění s místem plnění v tuzemsku, u kterého má podle § 108 odst. 3</w:t>
      </w:r>
      <w:r w:rsidR="007957C0"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povinnost přiznat daň osoba, která toto plnění přijala.</w:t>
      </w:r>
    </w:p>
    <w:p w:rsidR="00A41F61" w:rsidRPr="006B40B4" w:rsidRDefault="00A41F6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Zahraniční osoba nemá nárok na vrácení daně podle odstavce 1, pokud se jedná o daň, kterou lze vrátit podle § 82a nebo 83.</w:t>
      </w:r>
    </w:p>
    <w:p w:rsidR="00A41F61" w:rsidRPr="006B40B4" w:rsidRDefault="00A41F6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E5637F" w:rsidRPr="006B40B4">
        <w:rPr>
          <w:rFonts w:ascii="Times New Roman" w:hAnsi="Times New Roman" w:cs="Times New Roman"/>
          <w:b/>
          <w:sz w:val="24"/>
          <w:szCs w:val="24"/>
        </w:rPr>
        <w:t>3</w:t>
      </w:r>
      <w:r w:rsidRPr="006B40B4">
        <w:rPr>
          <w:rFonts w:ascii="Times New Roman" w:hAnsi="Times New Roman" w:cs="Times New Roman"/>
          <w:b/>
          <w:sz w:val="24"/>
          <w:szCs w:val="24"/>
        </w:rPr>
        <w:t>) Při uplatnění nároku na vrácení daně se postupuje obdobně podle ustanovení upravujících uplatnění nároku na odpočet daně.</w:t>
      </w:r>
    </w:p>
    <w:p w:rsidR="00E5637F" w:rsidRPr="006B40B4" w:rsidRDefault="00A41F61"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83b</w:t>
      </w:r>
    </w:p>
    <w:p w:rsidR="00E5637F" w:rsidRPr="006B40B4" w:rsidRDefault="00E5637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Nárok na vrácení daně vzniká okamžikem, kdy zahraniční osoba uskutečnila následné zdanitelné plnění s místem plnění v tuzemsku, u kterého má povinnost přiznat daň osoba, která toto plnění přijala.</w:t>
      </w:r>
    </w:p>
    <w:p w:rsidR="00A41F61" w:rsidRPr="006B40B4" w:rsidRDefault="00A41F6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bCs/>
          <w:sz w:val="24"/>
          <w:szCs w:val="24"/>
        </w:rPr>
      </w:pPr>
      <w:r w:rsidRPr="006B40B4">
        <w:rPr>
          <w:rFonts w:ascii="Times New Roman" w:hAnsi="Times New Roman" w:cs="Times New Roman"/>
          <w:b/>
          <w:sz w:val="24"/>
          <w:szCs w:val="24"/>
        </w:rPr>
        <w:t>(</w:t>
      </w:r>
      <w:r w:rsidR="00E5637F" w:rsidRPr="006B40B4">
        <w:rPr>
          <w:rFonts w:ascii="Times New Roman" w:hAnsi="Times New Roman" w:cs="Times New Roman"/>
          <w:b/>
          <w:sz w:val="24"/>
          <w:szCs w:val="24"/>
        </w:rPr>
        <w:t>2</w:t>
      </w:r>
      <w:r w:rsidRPr="006B40B4">
        <w:rPr>
          <w:rFonts w:ascii="Times New Roman" w:hAnsi="Times New Roman" w:cs="Times New Roman"/>
          <w:b/>
          <w:sz w:val="24"/>
          <w:szCs w:val="24"/>
        </w:rPr>
        <w:t>) Zahraniční osoba je oprávněna uplatnit nárok na vrácení daně, pokud</w:t>
      </w:r>
    </w:p>
    <w:p w:rsidR="00A41F61" w:rsidRPr="006B40B4" w:rsidRDefault="00A41F61"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BA5610" w:rsidRPr="006B40B4">
        <w:rPr>
          <w:rFonts w:ascii="Times New Roman" w:hAnsi="Times New Roman" w:cs="Times New Roman"/>
          <w:b/>
          <w:sz w:val="24"/>
          <w:szCs w:val="24"/>
        </w:rPr>
        <w:tab/>
      </w:r>
      <w:r w:rsidRPr="006B40B4">
        <w:rPr>
          <w:rFonts w:ascii="Times New Roman" w:hAnsi="Times New Roman" w:cs="Times New Roman"/>
          <w:b/>
          <w:sz w:val="24"/>
          <w:szCs w:val="24"/>
        </w:rPr>
        <w:t>přiznala daň z pořízení zboží z jiného členského státu nebo zaplatila daň z dovozu zboží, o jejíž vrácení žádá, a</w:t>
      </w:r>
    </w:p>
    <w:p w:rsidR="00E5637F" w:rsidRPr="006B40B4" w:rsidRDefault="00A41F61" w:rsidP="006B40B4">
      <w:pPr>
        <w:widowControl w:val="0"/>
        <w:autoSpaceDE w:val="0"/>
        <w:autoSpaceDN w:val="0"/>
        <w:adjustRightInd w:val="0"/>
        <w:spacing w:after="12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b)</w:t>
      </w:r>
      <w:r w:rsidR="00BA5610" w:rsidRPr="006B40B4">
        <w:rPr>
          <w:rFonts w:ascii="Times New Roman" w:hAnsi="Times New Roman" w:cs="Times New Roman"/>
          <w:b/>
          <w:sz w:val="24"/>
          <w:szCs w:val="24"/>
        </w:rPr>
        <w:tab/>
      </w:r>
      <w:r w:rsidRPr="006B40B4">
        <w:rPr>
          <w:rFonts w:ascii="Times New Roman" w:hAnsi="Times New Roman" w:cs="Times New Roman"/>
          <w:b/>
          <w:sz w:val="24"/>
          <w:szCs w:val="24"/>
        </w:rPr>
        <w:t>vystavila daňový doklad při uskutečnění následného zdanitelného plnění, u kterého má povinnost přiznat daň osoba, která toto plnění přijala.</w:t>
      </w:r>
    </w:p>
    <w:p w:rsidR="00A41F61" w:rsidRPr="006B40B4" w:rsidRDefault="00E5637F"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Lhůta pro uplatnění nároku na vrácení daně začne</w:t>
      </w:r>
      <w:r w:rsidRPr="006B40B4">
        <w:rPr>
          <w:rFonts w:ascii="Times New Roman" w:eastAsia="Times New Roman" w:hAnsi="Times New Roman" w:cs="Times New Roman"/>
          <w:b/>
          <w:sz w:val="24"/>
          <w:szCs w:val="24"/>
        </w:rPr>
        <w:t xml:space="preserve"> běžet </w:t>
      </w:r>
      <w:r w:rsidR="005A3200" w:rsidRPr="006B40B4">
        <w:rPr>
          <w:rFonts w:ascii="Times New Roman" w:hAnsi="Times New Roman" w:cs="Times New Roman"/>
          <w:b/>
          <w:sz w:val="24"/>
          <w:szCs w:val="24"/>
        </w:rPr>
        <w:t xml:space="preserve">prvním dnem druhého kalendářního měsíce následujícího po kalendářním čtvrtletí, ve kterém došlo k uskutečnění následného zdanitelného plnění, u kterého má povinnost přiznat daň osoba, která toto plnění přijala, a skončí posledním dnem kalendářního roku, který následuje </w:t>
      </w:r>
      <w:r w:rsidR="007A539D" w:rsidRPr="006B40B4">
        <w:rPr>
          <w:rFonts w:ascii="Times New Roman" w:hAnsi="Times New Roman" w:cs="Times New Roman"/>
          <w:b/>
          <w:sz w:val="24"/>
          <w:szCs w:val="24"/>
        </w:rPr>
        <w:t>po kalendářním roce, ve kterém došlo k uskutečnění pořízení zboží z jiného členského státu nebo dovozu zboží</w:t>
      </w:r>
      <w:r w:rsidR="00F633E6" w:rsidRPr="006B40B4">
        <w:rPr>
          <w:rFonts w:ascii="Times New Roman" w:hAnsi="Times New Roman" w:cs="Times New Roman"/>
          <w:b/>
          <w:sz w:val="24"/>
          <w:szCs w:val="24"/>
        </w:rPr>
        <w:t>.</w:t>
      </w:r>
    </w:p>
    <w:p w:rsidR="009B6220" w:rsidRPr="006B40B4" w:rsidRDefault="009B6220"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 83</w:t>
      </w:r>
      <w:r w:rsidR="00D02C21" w:rsidRPr="006B40B4">
        <w:rPr>
          <w:rFonts w:ascii="Times New Roman" w:hAnsi="Times New Roman"/>
          <w:b/>
          <w:sz w:val="24"/>
          <w:szCs w:val="24"/>
        </w:rPr>
        <w:t>c</w:t>
      </w:r>
    </w:p>
    <w:p w:rsidR="00D02C21" w:rsidRPr="006B40B4" w:rsidRDefault="00D02C2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V daňovém přiznání </w:t>
      </w:r>
      <w:r w:rsidRPr="006B40B4">
        <w:rPr>
          <w:rFonts w:ascii="Times New Roman" w:hAnsi="Times New Roman"/>
          <w:b/>
          <w:sz w:val="24"/>
          <w:szCs w:val="24"/>
        </w:rPr>
        <w:t>nebo dodatečném daňovém přiznání</w:t>
      </w:r>
      <w:r w:rsidRPr="006B40B4">
        <w:rPr>
          <w:rFonts w:ascii="Times New Roman" w:hAnsi="Times New Roman" w:cs="Times New Roman"/>
          <w:b/>
          <w:sz w:val="24"/>
          <w:szCs w:val="24"/>
        </w:rPr>
        <w:t xml:space="preserve"> pro vrácení daně je zahraniční osoba povinna uvést také adresu elektronické pošty.</w:t>
      </w:r>
    </w:p>
    <w:p w:rsidR="00A41F61" w:rsidRPr="006B40B4" w:rsidRDefault="006D2725"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D02C21" w:rsidRPr="006B40B4">
        <w:rPr>
          <w:rFonts w:ascii="Times New Roman" w:hAnsi="Times New Roman" w:cs="Times New Roman"/>
          <w:b/>
          <w:sz w:val="24"/>
          <w:szCs w:val="24"/>
        </w:rPr>
        <w:t>2</w:t>
      </w:r>
      <w:r w:rsidRPr="006B40B4">
        <w:rPr>
          <w:rFonts w:ascii="Times New Roman" w:hAnsi="Times New Roman" w:cs="Times New Roman"/>
          <w:b/>
          <w:sz w:val="24"/>
          <w:szCs w:val="24"/>
        </w:rPr>
        <w:t xml:space="preserve">) </w:t>
      </w:r>
      <w:r w:rsidR="00A41F61" w:rsidRPr="006B40B4">
        <w:rPr>
          <w:rFonts w:ascii="Times New Roman" w:hAnsi="Times New Roman" w:cs="Times New Roman"/>
          <w:b/>
          <w:sz w:val="24"/>
          <w:szCs w:val="24"/>
        </w:rPr>
        <w:t>K daňovému přiznání</w:t>
      </w:r>
      <w:r w:rsidR="00FD5BE5" w:rsidRPr="006B40B4">
        <w:rPr>
          <w:rFonts w:ascii="Times New Roman" w:hAnsi="Times New Roman" w:cs="Times New Roman"/>
          <w:b/>
          <w:sz w:val="24"/>
          <w:szCs w:val="24"/>
        </w:rPr>
        <w:t xml:space="preserve"> pro vrácení daně</w:t>
      </w:r>
      <w:r w:rsidR="00A41F61" w:rsidRPr="006B40B4">
        <w:rPr>
          <w:rFonts w:ascii="Times New Roman" w:hAnsi="Times New Roman" w:cs="Times New Roman"/>
          <w:b/>
          <w:sz w:val="24"/>
          <w:szCs w:val="24"/>
        </w:rPr>
        <w:t xml:space="preserve"> je zahraniční osoba povinna přiložit</w:t>
      </w:r>
    </w:p>
    <w:p w:rsidR="00A41F61" w:rsidRPr="006B40B4" w:rsidRDefault="00A41F61"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7957C0" w:rsidRPr="006B40B4">
        <w:rPr>
          <w:rFonts w:ascii="Times New Roman" w:hAnsi="Times New Roman" w:cs="Times New Roman"/>
          <w:b/>
          <w:sz w:val="24"/>
          <w:szCs w:val="24"/>
        </w:rPr>
        <w:tab/>
      </w:r>
      <w:r w:rsidRPr="006B40B4">
        <w:rPr>
          <w:rFonts w:ascii="Times New Roman" w:hAnsi="Times New Roman" w:cs="Times New Roman"/>
          <w:b/>
          <w:sz w:val="24"/>
          <w:szCs w:val="24"/>
        </w:rPr>
        <w:t>daňový doklad, který obdržela při pořízení zboží z jiného členského státu, nebo daňový doklad při dovozu zboží,</w:t>
      </w:r>
    </w:p>
    <w:p w:rsidR="009D41EE" w:rsidRPr="006B40B4" w:rsidRDefault="00A41F61"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daňový doklad, který vystavila při uskutečnění následného zdanitelného plnění, u kterého má povinnost přiznat daň osoba, která toto plnění přijala.</w:t>
      </w:r>
    </w:p>
    <w:p w:rsidR="006D2725" w:rsidRPr="006B40B4" w:rsidRDefault="006D2725"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D02C21" w:rsidRPr="006B40B4">
        <w:rPr>
          <w:rFonts w:ascii="Times New Roman" w:hAnsi="Times New Roman" w:cs="Times New Roman"/>
          <w:b/>
          <w:sz w:val="24"/>
          <w:szCs w:val="24"/>
        </w:rPr>
        <w:t>3</w:t>
      </w:r>
      <w:r w:rsidRPr="006B40B4">
        <w:rPr>
          <w:rFonts w:ascii="Times New Roman" w:hAnsi="Times New Roman" w:cs="Times New Roman"/>
          <w:b/>
          <w:sz w:val="24"/>
          <w:szCs w:val="24"/>
        </w:rPr>
        <w:t>) K dodatečnému daňovému přiznání je daňový subjekt povinen přiložit opravný daňový doklad nebo jiný doklad související s opravou, popřípadě doložit důvod opravy daně jiným způsobem.</w:t>
      </w:r>
    </w:p>
    <w:p w:rsidR="009D41EE" w:rsidRPr="006B40B4" w:rsidRDefault="009D41EE"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 83</w:t>
      </w:r>
      <w:r w:rsidR="00D02C21" w:rsidRPr="006B40B4">
        <w:rPr>
          <w:rFonts w:ascii="Times New Roman" w:hAnsi="Times New Roman"/>
          <w:b/>
          <w:sz w:val="24"/>
          <w:szCs w:val="24"/>
        </w:rPr>
        <w:t>d</w:t>
      </w:r>
    </w:p>
    <w:p w:rsidR="009D41EE" w:rsidRPr="006B40B4" w:rsidRDefault="00D02C2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w:t>
      </w:r>
      <w:r w:rsidR="009D41EE" w:rsidRPr="006B40B4">
        <w:rPr>
          <w:rFonts w:ascii="Times New Roman" w:hAnsi="Times New Roman" w:cs="Times New Roman"/>
          <w:b/>
          <w:sz w:val="24"/>
          <w:szCs w:val="24"/>
        </w:rPr>
        <w:t>Daň bude vrácena, pokud částka vr</w:t>
      </w:r>
      <w:r w:rsidR="00037B10" w:rsidRPr="006B40B4">
        <w:rPr>
          <w:rFonts w:ascii="Times New Roman" w:hAnsi="Times New Roman" w:cs="Times New Roman"/>
          <w:b/>
          <w:sz w:val="24"/>
          <w:szCs w:val="24"/>
        </w:rPr>
        <w:t>a</w:t>
      </w:r>
      <w:r w:rsidR="009D41EE" w:rsidRPr="006B40B4">
        <w:rPr>
          <w:rFonts w:ascii="Times New Roman" w:hAnsi="Times New Roman" w:cs="Times New Roman"/>
          <w:b/>
          <w:sz w:val="24"/>
          <w:szCs w:val="24"/>
        </w:rPr>
        <w:t>cené daně činí</w:t>
      </w:r>
    </w:p>
    <w:p w:rsidR="009D41EE" w:rsidRPr="006B40B4" w:rsidRDefault="009D41E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nejméně 7 000 Kč, nebo</w:t>
      </w:r>
    </w:p>
    <w:p w:rsidR="00D02C21" w:rsidRPr="006B40B4" w:rsidRDefault="009D41E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nejméně 1 000 Kč</w:t>
      </w:r>
      <w:r w:rsidR="00EA0280" w:rsidRPr="006B40B4">
        <w:rPr>
          <w:rFonts w:ascii="Times New Roman" w:hAnsi="Times New Roman" w:cs="Times New Roman"/>
          <w:b/>
          <w:sz w:val="24"/>
          <w:szCs w:val="24"/>
        </w:rPr>
        <w:t>, je-li nárok na vrácení daně uplatněn pouze jednou za kalendářní rok</w:t>
      </w:r>
      <w:r w:rsidR="00741729" w:rsidRPr="006B40B4">
        <w:rPr>
          <w:rFonts w:ascii="Times New Roman" w:hAnsi="Times New Roman" w:cs="Times New Roman"/>
          <w:b/>
          <w:sz w:val="24"/>
          <w:szCs w:val="24"/>
        </w:rPr>
        <w:t>, a to v posledním kalendářním čtvrtletí tohoto roku</w:t>
      </w:r>
      <w:r w:rsidRPr="006B40B4">
        <w:rPr>
          <w:rFonts w:ascii="Times New Roman" w:hAnsi="Times New Roman" w:cs="Times New Roman"/>
          <w:b/>
          <w:sz w:val="24"/>
          <w:szCs w:val="24"/>
        </w:rPr>
        <w:t>.</w:t>
      </w:r>
    </w:p>
    <w:p w:rsidR="00D02C21" w:rsidRPr="006B40B4" w:rsidRDefault="00C94828"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b/>
          <w:sz w:val="24"/>
          <w:szCs w:val="24"/>
        </w:rPr>
        <w:t xml:space="preserve">(2) </w:t>
      </w:r>
      <w:r w:rsidR="00D02C21" w:rsidRPr="006B40B4">
        <w:rPr>
          <w:rFonts w:ascii="Times New Roman" w:hAnsi="Times New Roman" w:cs="Times New Roman"/>
          <w:b/>
          <w:sz w:val="24"/>
          <w:szCs w:val="24"/>
        </w:rPr>
        <w:t>Vznikne-li v důsledku vyměření nebo doměření vracené daně zahraniční osobě vratitelný přeplatek, vrátí jej správce daně bezhotovostním převodem na účet vedený u poskytovatele platebních služeb určený touto osobou.</w:t>
      </w:r>
    </w:p>
    <w:p w:rsidR="00AE4E32" w:rsidRPr="006B40B4" w:rsidRDefault="00AE4E32" w:rsidP="006B40B4">
      <w:pPr>
        <w:keepNext/>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before="240" w:after="0" w:line="240" w:lineRule="auto"/>
        <w:jc w:val="center"/>
        <w:outlineLvl w:val="5"/>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 84</w:t>
      </w:r>
    </w:p>
    <w:p w:rsidR="00AE4E32" w:rsidRPr="006B40B4" w:rsidRDefault="00AE4E32" w:rsidP="006B40B4">
      <w:pPr>
        <w:keepNext/>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before="240" w:after="0" w:line="240" w:lineRule="auto"/>
        <w:jc w:val="center"/>
        <w:rPr>
          <w:rFonts w:ascii="Times New Roman" w:hAnsi="Times New Roman" w:cs="Times New Roman"/>
          <w:b/>
          <w:bCs/>
          <w:strike/>
          <w:color w:val="7030A0"/>
          <w:sz w:val="24"/>
          <w:szCs w:val="24"/>
        </w:rPr>
      </w:pPr>
      <w:r w:rsidRPr="006B40B4">
        <w:rPr>
          <w:rFonts w:ascii="Times New Roman" w:hAnsi="Times New Roman" w:cs="Times New Roman"/>
          <w:b/>
          <w:bCs/>
          <w:strike/>
          <w:color w:val="7030A0"/>
          <w:sz w:val="24"/>
          <w:szCs w:val="24"/>
        </w:rPr>
        <w:t>Vracení daně fyzickým osobám ze třetích zemí při vývozu zboží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(1) Nárok na vrácení daně zaplacené v ceně zboží nakoupeného v tuzemsku může uplatnit osoba, která</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a)</w:t>
      </w:r>
      <w:r w:rsidRPr="006B40B4">
        <w:rPr>
          <w:rFonts w:ascii="Times New Roman" w:hAnsi="Times New Roman" w:cs="Times New Roman"/>
          <w:strike/>
          <w:color w:val="7030A0"/>
          <w:sz w:val="24"/>
          <w:szCs w:val="24"/>
        </w:rPr>
        <w:tab/>
        <w:t>nemá místo pobytu na území Evropské unie a místo jejího pobytu ve třetí zemi je zapsáno v cestovním pasu nebo jiném dokladu totožnosti, který uznává za platný Česká republika,</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b)</w:t>
      </w:r>
      <w:r w:rsidRPr="006B40B4">
        <w:rPr>
          <w:rFonts w:ascii="Times New Roman" w:hAnsi="Times New Roman" w:cs="Times New Roman"/>
          <w:strike/>
          <w:color w:val="7030A0"/>
          <w:sz w:val="24"/>
          <w:szCs w:val="24"/>
        </w:rPr>
        <w:tab/>
        <w:t>neuskutečňuje ekonomickou činnost v tuzemsku (dále jen „zahraniční fyzická osoba“).</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(2) Nárok na vracení daně zahraniční fyzické osobě vznikne, pokud</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a)</w:t>
      </w:r>
      <w:r w:rsidRPr="006B40B4">
        <w:rPr>
          <w:rFonts w:ascii="Times New Roman" w:hAnsi="Times New Roman" w:cs="Times New Roman"/>
          <w:strike/>
          <w:color w:val="7030A0"/>
          <w:sz w:val="24"/>
          <w:szCs w:val="24"/>
        </w:rPr>
        <w:tab/>
        <w:t>nakoupené zboží nemá obchodní charakter,</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b)</w:t>
      </w:r>
      <w:r w:rsidRPr="006B40B4">
        <w:rPr>
          <w:rFonts w:ascii="Times New Roman" w:hAnsi="Times New Roman" w:cs="Times New Roman"/>
          <w:strike/>
          <w:color w:val="7030A0"/>
          <w:sz w:val="24"/>
          <w:szCs w:val="24"/>
        </w:rPr>
        <w:tab/>
        <w:t>nakoupí zboží, jehož cena včetně daně zaplacená jednomu prodávajícímu v jednom kalendářním dnu je vyšší než 2 000 Kč,</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c)</w:t>
      </w:r>
      <w:r w:rsidRPr="006B40B4">
        <w:rPr>
          <w:rFonts w:ascii="Times New Roman" w:hAnsi="Times New Roman" w:cs="Times New Roman"/>
          <w:strike/>
          <w:color w:val="7030A0"/>
          <w:sz w:val="24"/>
          <w:szCs w:val="24"/>
        </w:rPr>
        <w:tab/>
        <w:t>nakoupené zboží podle písmene b) do 3 kalendářních měsíců od konce kalendářního měsíce, ve kterém se uskutečnilo zdanitelné plnění uvedené na dokladu o prodeji zboží, vyveze v osobním zavazadle, které lze odnést.</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(3) Prodávající je povinen na vyžádání zahraniční fyzické osoby vystavit doklad o prodeji zboží ve 2 vyhotoveních s tím, že na prvním uvede údaj „VAT REFUND“ a na druhém údaj „COPY“; doklad o prodeji zboží musí dále obsahovat tyto údaje: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a)</w:t>
      </w:r>
      <w:r w:rsidRPr="006B40B4">
        <w:rPr>
          <w:rFonts w:ascii="Times New Roman" w:hAnsi="Times New Roman" w:cs="Times New Roman"/>
          <w:strike/>
          <w:color w:val="7030A0"/>
          <w:sz w:val="24"/>
          <w:szCs w:val="24"/>
        </w:rPr>
        <w:tab/>
        <w:t>obchodní firmu nebo jméno, dodatek ke jménu a sídlo plátce, který uskutečňuje zdanitelné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b)</w:t>
      </w:r>
      <w:r w:rsidRPr="006B40B4">
        <w:rPr>
          <w:rFonts w:ascii="Times New Roman" w:hAnsi="Times New Roman" w:cs="Times New Roman"/>
          <w:strike/>
          <w:color w:val="7030A0"/>
          <w:sz w:val="24"/>
          <w:szCs w:val="24"/>
        </w:rPr>
        <w:tab/>
        <w:t>daňové identifikační číslo plátce, který uskutečňuje zdanitelné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c)</w:t>
      </w:r>
      <w:r w:rsidRPr="006B40B4">
        <w:rPr>
          <w:rFonts w:ascii="Times New Roman" w:hAnsi="Times New Roman" w:cs="Times New Roman"/>
          <w:strike/>
          <w:color w:val="7030A0"/>
          <w:sz w:val="24"/>
          <w:szCs w:val="24"/>
        </w:rPr>
        <w:tab/>
        <w:t>rozsah a předmět zdanitelného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d)</w:t>
      </w:r>
      <w:r w:rsidRPr="006B40B4">
        <w:rPr>
          <w:rFonts w:ascii="Times New Roman" w:hAnsi="Times New Roman" w:cs="Times New Roman"/>
          <w:strike/>
          <w:color w:val="7030A0"/>
          <w:sz w:val="24"/>
          <w:szCs w:val="24"/>
        </w:rPr>
        <w:tab/>
        <w:t>evidenční číslo dokladu,</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e)</w:t>
      </w:r>
      <w:r w:rsidRPr="006B40B4">
        <w:rPr>
          <w:rFonts w:ascii="Times New Roman" w:hAnsi="Times New Roman" w:cs="Times New Roman"/>
          <w:strike/>
          <w:color w:val="7030A0"/>
          <w:sz w:val="24"/>
          <w:szCs w:val="24"/>
        </w:rPr>
        <w:tab/>
        <w:t>den uskutečnění zdanitelného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f)</w:t>
      </w:r>
      <w:r w:rsidRPr="006B40B4">
        <w:rPr>
          <w:rFonts w:ascii="Times New Roman" w:hAnsi="Times New Roman" w:cs="Times New Roman"/>
          <w:strike/>
          <w:color w:val="7030A0"/>
          <w:sz w:val="24"/>
          <w:szCs w:val="24"/>
        </w:rPr>
        <w:tab/>
        <w:t>sazbu daně a základ daně,</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g)</w:t>
      </w:r>
      <w:r w:rsidRPr="006B40B4">
        <w:rPr>
          <w:rFonts w:ascii="Times New Roman" w:hAnsi="Times New Roman" w:cs="Times New Roman"/>
          <w:strike/>
          <w:color w:val="7030A0"/>
          <w:sz w:val="24"/>
          <w:szCs w:val="24"/>
        </w:rPr>
        <w:tab/>
        <w:t>výši daně,</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h)</w:t>
      </w:r>
      <w:r w:rsidRPr="006B40B4">
        <w:rPr>
          <w:rFonts w:ascii="Times New Roman" w:hAnsi="Times New Roman" w:cs="Times New Roman"/>
          <w:strike/>
          <w:color w:val="7030A0"/>
          <w:sz w:val="24"/>
          <w:szCs w:val="24"/>
        </w:rPr>
        <w:tab/>
        <w:t>výši ceny včetně daně celkem,</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i)</w:t>
      </w:r>
      <w:r w:rsidRPr="006B40B4">
        <w:rPr>
          <w:rFonts w:ascii="Times New Roman" w:hAnsi="Times New Roman" w:cs="Times New Roman"/>
          <w:strike/>
          <w:color w:val="7030A0"/>
          <w:sz w:val="24"/>
          <w:szCs w:val="24"/>
        </w:rPr>
        <w:tab/>
        <w:t>jméno a místo pobytu zahraniční fyzické osoby, která toto zboží vyveze.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(4) Nárok na vrácení daně nevzniká u těchto druhů zboží: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a)</w:t>
      </w:r>
      <w:r w:rsidRPr="006B40B4">
        <w:rPr>
          <w:rFonts w:ascii="Times New Roman" w:hAnsi="Times New Roman" w:cs="Times New Roman"/>
          <w:strike/>
          <w:color w:val="7030A0"/>
          <w:sz w:val="24"/>
          <w:szCs w:val="24"/>
        </w:rPr>
        <w:tab/>
        <w:t>uhlovodíková paliva a maziva,</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b)</w:t>
      </w:r>
      <w:r w:rsidRPr="006B40B4">
        <w:rPr>
          <w:rFonts w:ascii="Times New Roman" w:hAnsi="Times New Roman" w:cs="Times New Roman"/>
          <w:strike/>
          <w:color w:val="7030A0"/>
          <w:sz w:val="24"/>
          <w:szCs w:val="24"/>
        </w:rPr>
        <w:tab/>
        <w:t>tabákové výrobky,</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c)</w:t>
      </w:r>
      <w:r w:rsidRPr="006B40B4">
        <w:rPr>
          <w:rFonts w:ascii="Times New Roman" w:hAnsi="Times New Roman" w:cs="Times New Roman"/>
          <w:strike/>
          <w:color w:val="7030A0"/>
          <w:sz w:val="24"/>
          <w:szCs w:val="24"/>
        </w:rPr>
        <w:tab/>
        <w:t>alkoholické nápoje,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d)</w:t>
      </w:r>
      <w:r w:rsidRPr="006B40B4">
        <w:rPr>
          <w:rFonts w:ascii="Times New Roman" w:hAnsi="Times New Roman" w:cs="Times New Roman"/>
          <w:strike/>
          <w:color w:val="7030A0"/>
          <w:sz w:val="24"/>
          <w:szCs w:val="24"/>
        </w:rPr>
        <w:tab/>
        <w:t>potraviny a další zboží uvedené pod kódem nomenklatury celního sazebníku v kapitolách 01 až 21.</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(5) Celní úřad potvrdí splnění podmínek podle odstavce 2 na prvním vyhotovení dokladu o prodeji zboží, nebo elektronicky. Splnění podmínky vyvezení zboží potvrdí celní úřad uvedením dne výstupu zboží z území Evropské unie.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(6) Nárok na vrácení daně se uplatňuje u plátce, který uskutečnil zdanitelné plnění. Plátce, který uskutečnil zdanitelné plnění, je povinen daň vrátit zahraniční fyzické osobě nebo jiné osobě na základě jejího prohlášení, že jedná jménem a ve prospěch zahraniční fyzické osoby, pokud předloží potvrzené první vyhotovení dokladu o prodeji zboží nebo první vyhotovení dokladu o prodeji zboží a potvrzení o tom, že splnění podmínek podle odstavce 2 bylo celním úřadem potvrzeno elektronicky.</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(7) Plátce vrácenou daň uvede nejdříve v daňovém přiznání za zdaňovací období, ve kterém se vrácení daně uskutečnilo, a nejpozději do 3 let od konce zdaňovacího období, ve kterém se uskutečnilo zdanitelné plnění. První vyhotovení dokladu o prodeji zboží nebo potvrzení o tom, že splnění podmínek podle odstavce 2 bylo celním úřadem potvrzeno elektronicky, je plátce povinen uchovávat po dobu stanovenou v § 35 odst. 2.</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24"/>
        </w:tabs>
        <w:autoSpaceDE w:val="0"/>
        <w:autoSpaceDN w:val="0"/>
        <w:adjustRightInd w:val="0"/>
        <w:spacing w:before="120" w:after="120" w:line="240" w:lineRule="auto"/>
        <w:ind w:firstLine="709"/>
        <w:jc w:val="both"/>
        <w:rPr>
          <w:rFonts w:ascii="Times New Roman" w:hAnsi="Times New Roman" w:cs="Times New Roman"/>
          <w:strike/>
          <w:color w:val="7030A0"/>
          <w:sz w:val="24"/>
          <w:szCs w:val="24"/>
        </w:rPr>
      </w:pPr>
      <w:r w:rsidRPr="006B40B4">
        <w:rPr>
          <w:rFonts w:ascii="Times New Roman" w:hAnsi="Times New Roman" w:cs="Times New Roman"/>
          <w:strike/>
          <w:color w:val="7030A0"/>
          <w:sz w:val="24"/>
          <w:szCs w:val="24"/>
        </w:rPr>
        <w:t>(8) Nárok na vrácení daně zahraniční fyzické osobě zaniká, pokud nebylo první vyhotovení dokladu o prodeji zboží nebo potvrzení o tom, že splnění podmínek podle odstavce 2 bylo celním úřadem potvrzeno elektronicky, prodávajícímu předloženo do 6 kalendářních měsíců od konce kalendářního měsíce, ve kterém se uskutečnilo zdanitelné plnění.</w:t>
      </w:r>
    </w:p>
    <w:p w:rsidR="00AE4E32" w:rsidRPr="006B40B4" w:rsidRDefault="00AE4E32" w:rsidP="006B40B4">
      <w:pPr>
        <w:keepNext/>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before="240" w:after="0" w:line="240" w:lineRule="auto"/>
        <w:jc w:val="center"/>
        <w:outlineLvl w:val="5"/>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84</w:t>
      </w:r>
    </w:p>
    <w:p w:rsidR="00AE4E32" w:rsidRPr="006B40B4" w:rsidRDefault="00AE4E32" w:rsidP="006B40B4">
      <w:pPr>
        <w:keepNext/>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before="240" w:after="0" w:line="240" w:lineRule="auto"/>
        <w:jc w:val="center"/>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Vrácení daně při dodání zboží cestujícímu určeného </w:t>
      </w:r>
      <w:r w:rsidR="0042643D" w:rsidRPr="006B40B4">
        <w:rPr>
          <w:rFonts w:ascii="Times New Roman" w:eastAsia="Times New Roman" w:hAnsi="Times New Roman" w:cs="Times New Roman"/>
          <w:b/>
          <w:color w:val="7030A0"/>
          <w:sz w:val="24"/>
          <w:szCs w:val="24"/>
        </w:rPr>
        <w:t>k </w:t>
      </w:r>
      <w:r w:rsidRPr="006B40B4">
        <w:rPr>
          <w:rFonts w:ascii="Times New Roman" w:eastAsia="Times New Roman" w:hAnsi="Times New Roman" w:cs="Times New Roman"/>
          <w:b/>
          <w:color w:val="7030A0"/>
          <w:sz w:val="24"/>
          <w:szCs w:val="24"/>
        </w:rPr>
        <w:t>vývozu v osobním zavazadle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(1) Plátce, který dodává zboží cestujícímu, který jej hodlá vyvézt v osobním zavazadle, je povinen bezprostředně po dodání zboží vystavit doklad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prodeji, který obsahuje alespoň tyto údaje: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a)</w:t>
      </w:r>
      <w:r w:rsidRPr="006B40B4">
        <w:rPr>
          <w:rFonts w:ascii="Times New Roman" w:eastAsia="Times New Roman" w:hAnsi="Times New Roman" w:cs="Times New Roman"/>
          <w:b/>
          <w:color w:val="7030A0"/>
          <w:sz w:val="24"/>
          <w:szCs w:val="24"/>
        </w:rPr>
        <w:tab/>
        <w:t xml:space="preserve">obchodní firmu nebo jméno, dodatek ke jménu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sídlo plátce, který dodává zboží,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b)</w:t>
      </w:r>
      <w:r w:rsidRPr="006B40B4">
        <w:rPr>
          <w:rFonts w:ascii="Times New Roman" w:eastAsia="Times New Roman" w:hAnsi="Times New Roman" w:cs="Times New Roman"/>
          <w:b/>
          <w:color w:val="7030A0"/>
          <w:sz w:val="24"/>
          <w:szCs w:val="24"/>
        </w:rPr>
        <w:tab/>
        <w:t>daňové identifikační číslo plátce, který dodává zboží,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c)</w:t>
      </w:r>
      <w:r w:rsidRPr="006B40B4">
        <w:rPr>
          <w:rFonts w:ascii="Times New Roman" w:eastAsia="Times New Roman" w:hAnsi="Times New Roman" w:cs="Times New Roman"/>
          <w:b/>
          <w:color w:val="7030A0"/>
          <w:sz w:val="24"/>
          <w:szCs w:val="24"/>
        </w:rPr>
        <w:tab/>
        <w:t xml:space="preserve">rozsah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předmět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d)</w:t>
      </w:r>
      <w:r w:rsidR="003516C1" w:rsidRPr="006B40B4">
        <w:rPr>
          <w:rFonts w:ascii="Times New Roman" w:eastAsia="Times New Roman" w:hAnsi="Times New Roman" w:cs="Times New Roman"/>
          <w:b/>
          <w:color w:val="7030A0"/>
          <w:sz w:val="24"/>
          <w:szCs w:val="24"/>
        </w:rPr>
        <w:tab/>
      </w:r>
      <w:r w:rsidRPr="006B40B4">
        <w:rPr>
          <w:rFonts w:ascii="Times New Roman" w:eastAsia="Times New Roman" w:hAnsi="Times New Roman" w:cs="Times New Roman"/>
          <w:b/>
          <w:color w:val="7030A0"/>
          <w:sz w:val="24"/>
          <w:szCs w:val="24"/>
        </w:rPr>
        <w:t>evidenční číslo dokladu,</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e)</w:t>
      </w:r>
      <w:r w:rsidR="003516C1" w:rsidRPr="006B40B4">
        <w:rPr>
          <w:rFonts w:ascii="Times New Roman" w:eastAsia="Times New Roman" w:hAnsi="Times New Roman" w:cs="Times New Roman"/>
          <w:b/>
          <w:color w:val="7030A0"/>
          <w:sz w:val="24"/>
          <w:szCs w:val="24"/>
        </w:rPr>
        <w:tab/>
      </w:r>
      <w:r w:rsidRPr="006B40B4">
        <w:rPr>
          <w:rFonts w:ascii="Times New Roman" w:eastAsia="Times New Roman" w:hAnsi="Times New Roman" w:cs="Times New Roman"/>
          <w:b/>
          <w:color w:val="7030A0"/>
          <w:sz w:val="24"/>
          <w:szCs w:val="24"/>
        </w:rPr>
        <w:t>den uskutečnění tohoto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f)</w:t>
      </w:r>
      <w:r w:rsidR="003516C1" w:rsidRPr="006B40B4">
        <w:rPr>
          <w:rFonts w:ascii="Times New Roman" w:eastAsia="Times New Roman" w:hAnsi="Times New Roman" w:cs="Times New Roman"/>
          <w:b/>
          <w:color w:val="7030A0"/>
          <w:sz w:val="24"/>
          <w:szCs w:val="24"/>
        </w:rPr>
        <w:tab/>
      </w:r>
      <w:r w:rsidRPr="006B40B4">
        <w:rPr>
          <w:rFonts w:ascii="Times New Roman" w:eastAsia="Times New Roman" w:hAnsi="Times New Roman" w:cs="Times New Roman"/>
          <w:b/>
          <w:color w:val="7030A0"/>
          <w:sz w:val="24"/>
          <w:szCs w:val="24"/>
        </w:rPr>
        <w:t xml:space="preserve">sazbu daně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základ daně nebo hodnotu osvobozeného plnění,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g)</w:t>
      </w:r>
      <w:r w:rsidR="003516C1" w:rsidRPr="006B40B4">
        <w:rPr>
          <w:rFonts w:ascii="Times New Roman" w:eastAsia="Times New Roman" w:hAnsi="Times New Roman" w:cs="Times New Roman"/>
          <w:b/>
          <w:color w:val="7030A0"/>
          <w:sz w:val="24"/>
          <w:szCs w:val="24"/>
        </w:rPr>
        <w:tab/>
      </w:r>
      <w:r w:rsidRPr="006B40B4">
        <w:rPr>
          <w:rFonts w:ascii="Times New Roman" w:eastAsia="Times New Roman" w:hAnsi="Times New Roman" w:cs="Times New Roman"/>
          <w:b/>
          <w:color w:val="7030A0"/>
          <w:sz w:val="24"/>
          <w:szCs w:val="24"/>
        </w:rPr>
        <w:t>výši daně,</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h)</w:t>
      </w:r>
      <w:r w:rsidR="003516C1" w:rsidRPr="006B40B4">
        <w:rPr>
          <w:rFonts w:ascii="Times New Roman" w:eastAsia="Times New Roman" w:hAnsi="Times New Roman" w:cs="Times New Roman"/>
          <w:b/>
          <w:color w:val="7030A0"/>
          <w:sz w:val="24"/>
          <w:szCs w:val="24"/>
        </w:rPr>
        <w:tab/>
      </w:r>
      <w:r w:rsidRPr="006B40B4">
        <w:rPr>
          <w:rFonts w:ascii="Times New Roman" w:eastAsia="Times New Roman" w:hAnsi="Times New Roman" w:cs="Times New Roman"/>
          <w:b/>
          <w:color w:val="7030A0"/>
          <w:sz w:val="24"/>
          <w:szCs w:val="24"/>
        </w:rPr>
        <w:t>výši ceny včetně daně celkem,</w:t>
      </w:r>
    </w:p>
    <w:p w:rsidR="00AE4E32" w:rsidRPr="006B40B4" w:rsidRDefault="003516C1"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i)</w:t>
      </w:r>
      <w:r w:rsidRPr="006B40B4">
        <w:rPr>
          <w:rFonts w:ascii="Times New Roman" w:eastAsia="Times New Roman" w:hAnsi="Times New Roman" w:cs="Times New Roman"/>
          <w:b/>
          <w:color w:val="7030A0"/>
          <w:sz w:val="24"/>
          <w:szCs w:val="24"/>
        </w:rPr>
        <w:tab/>
      </w:r>
      <w:r w:rsidR="00AE4E32" w:rsidRPr="006B40B4">
        <w:rPr>
          <w:rFonts w:ascii="Times New Roman" w:eastAsia="Times New Roman" w:hAnsi="Times New Roman" w:cs="Times New Roman"/>
          <w:b/>
          <w:color w:val="7030A0"/>
          <w:sz w:val="24"/>
          <w:szCs w:val="24"/>
        </w:rPr>
        <w:t>měna plnění,</w:t>
      </w:r>
    </w:p>
    <w:p w:rsidR="00AE4E32" w:rsidRPr="006B40B4" w:rsidRDefault="003516C1"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j)</w:t>
      </w:r>
      <w:r w:rsidRPr="006B40B4">
        <w:rPr>
          <w:rFonts w:ascii="Times New Roman" w:eastAsia="Times New Roman" w:hAnsi="Times New Roman" w:cs="Times New Roman"/>
          <w:b/>
          <w:color w:val="7030A0"/>
          <w:sz w:val="24"/>
          <w:szCs w:val="24"/>
        </w:rPr>
        <w:tab/>
      </w:r>
      <w:r w:rsidR="00AE4E32" w:rsidRPr="006B40B4">
        <w:rPr>
          <w:rFonts w:ascii="Times New Roman" w:eastAsia="Times New Roman" w:hAnsi="Times New Roman" w:cs="Times New Roman"/>
          <w:b/>
          <w:color w:val="7030A0"/>
          <w:sz w:val="24"/>
          <w:szCs w:val="24"/>
        </w:rPr>
        <w:t xml:space="preserve">číslo cestovního dokladu </w:t>
      </w:r>
      <w:r w:rsidR="0042643D" w:rsidRPr="006B40B4">
        <w:rPr>
          <w:rFonts w:ascii="Times New Roman" w:eastAsia="Times New Roman" w:hAnsi="Times New Roman" w:cs="Times New Roman"/>
          <w:b/>
          <w:color w:val="7030A0"/>
          <w:sz w:val="24"/>
          <w:szCs w:val="24"/>
        </w:rPr>
        <w:t>a </w:t>
      </w:r>
      <w:r w:rsidR="00AE4E32" w:rsidRPr="006B40B4">
        <w:rPr>
          <w:rFonts w:ascii="Times New Roman" w:eastAsia="Times New Roman" w:hAnsi="Times New Roman" w:cs="Times New Roman"/>
          <w:b/>
          <w:color w:val="7030A0"/>
          <w:sz w:val="24"/>
          <w:szCs w:val="24"/>
        </w:rPr>
        <w:t>kód země</w:t>
      </w:r>
      <w:r w:rsidR="00AE4E32" w:rsidRPr="006B40B4" w:rsidDel="00422BD2">
        <w:rPr>
          <w:rFonts w:ascii="Times New Roman" w:eastAsia="Times New Roman" w:hAnsi="Times New Roman" w:cs="Times New Roman"/>
          <w:b/>
          <w:color w:val="7030A0"/>
          <w:sz w:val="24"/>
          <w:szCs w:val="24"/>
        </w:rPr>
        <w:t xml:space="preserve"> </w:t>
      </w:r>
      <w:r w:rsidR="00AE4E32" w:rsidRPr="006B40B4">
        <w:rPr>
          <w:rFonts w:ascii="Times New Roman" w:eastAsia="Times New Roman" w:hAnsi="Times New Roman" w:cs="Times New Roman"/>
          <w:b/>
          <w:color w:val="7030A0"/>
          <w:sz w:val="24"/>
          <w:szCs w:val="24"/>
        </w:rPr>
        <w:t>uvedený v cestovním dokladu cestujícího.</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(2) Plátce podle odstavce </w:t>
      </w:r>
      <w:r w:rsidR="0042643D" w:rsidRPr="006B40B4">
        <w:rPr>
          <w:rFonts w:ascii="Times New Roman" w:eastAsia="Times New Roman" w:hAnsi="Times New Roman" w:cs="Times New Roman"/>
          <w:b/>
          <w:color w:val="7030A0"/>
          <w:sz w:val="24"/>
          <w:szCs w:val="24"/>
        </w:rPr>
        <w:t>1</w:t>
      </w:r>
      <w:r w:rsidR="003516C1" w:rsidRPr="006B40B4">
        <w:rPr>
          <w:rFonts w:ascii="Times New Roman" w:eastAsia="Times New Roman" w:hAnsi="Times New Roman" w:cs="Times New Roman"/>
          <w:b/>
          <w:color w:val="7030A0"/>
          <w:sz w:val="24"/>
          <w:szCs w:val="24"/>
        </w:rPr>
        <w:t xml:space="preserve"> </w:t>
      </w:r>
      <w:r w:rsidRPr="006B40B4">
        <w:rPr>
          <w:rFonts w:ascii="Times New Roman" w:eastAsia="Times New Roman" w:hAnsi="Times New Roman" w:cs="Times New Roman"/>
          <w:b/>
          <w:color w:val="7030A0"/>
          <w:sz w:val="24"/>
          <w:szCs w:val="24"/>
        </w:rPr>
        <w:t xml:space="preserve">je povinen bezprostředně po vystavení dokladu o prodeji </w:t>
      </w:r>
      <w:r w:rsidR="004A46A9" w:rsidRPr="006B40B4">
        <w:rPr>
          <w:rFonts w:ascii="Times New Roman" w:eastAsia="Times New Roman" w:hAnsi="Times New Roman" w:cs="Times New Roman"/>
          <w:b/>
          <w:color w:val="7030A0"/>
          <w:sz w:val="24"/>
          <w:szCs w:val="24"/>
        </w:rPr>
        <w:t xml:space="preserve">oznámit </w:t>
      </w:r>
      <w:r w:rsidRPr="006B40B4">
        <w:rPr>
          <w:rFonts w:ascii="Times New Roman" w:eastAsia="Times New Roman" w:hAnsi="Times New Roman" w:cs="Times New Roman"/>
          <w:b/>
          <w:color w:val="7030A0"/>
          <w:sz w:val="24"/>
          <w:szCs w:val="24"/>
        </w:rPr>
        <w:t>elektronicky prostřednictvím informačního systému veřejné správy spravovaného za tímto účelem orgánem Celní správy České republiky (dále jen „informační systém pro vr</w:t>
      </w:r>
      <w:r w:rsidR="003516C1" w:rsidRPr="006B40B4">
        <w:rPr>
          <w:rFonts w:ascii="Times New Roman" w:eastAsia="Times New Roman" w:hAnsi="Times New Roman" w:cs="Times New Roman"/>
          <w:b/>
          <w:color w:val="7030A0"/>
          <w:sz w:val="24"/>
          <w:szCs w:val="24"/>
        </w:rPr>
        <w:t>a</w:t>
      </w:r>
      <w:r w:rsidRPr="006B40B4">
        <w:rPr>
          <w:rFonts w:ascii="Times New Roman" w:eastAsia="Times New Roman" w:hAnsi="Times New Roman" w:cs="Times New Roman"/>
          <w:b/>
          <w:color w:val="7030A0"/>
          <w:sz w:val="24"/>
          <w:szCs w:val="24"/>
        </w:rPr>
        <w:t>cení daně cestujícím“) údaje podle odstavce 1.</w:t>
      </w:r>
      <w:r w:rsidR="00751DB5" w:rsidRPr="006B40B4">
        <w:rPr>
          <w:rFonts w:ascii="Times New Roman" w:eastAsia="Times New Roman" w:hAnsi="Times New Roman" w:cs="Times New Roman"/>
          <w:b/>
          <w:color w:val="7030A0"/>
          <w:sz w:val="24"/>
          <w:szCs w:val="24"/>
        </w:rPr>
        <w:t xml:space="preserve"> Oznámení podle věty první je formulářovým podáním.</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(3) Nezíská-li plátce podle odstavce </w:t>
      </w:r>
      <w:r w:rsidR="0042643D" w:rsidRPr="006B40B4">
        <w:rPr>
          <w:rFonts w:ascii="Times New Roman" w:eastAsia="Times New Roman" w:hAnsi="Times New Roman" w:cs="Times New Roman"/>
          <w:b/>
          <w:color w:val="7030A0"/>
          <w:sz w:val="24"/>
          <w:szCs w:val="24"/>
        </w:rPr>
        <w:t>1</w:t>
      </w:r>
      <w:r w:rsidR="003516C1" w:rsidRPr="006B40B4">
        <w:rPr>
          <w:rFonts w:ascii="Times New Roman" w:eastAsia="Times New Roman" w:hAnsi="Times New Roman" w:cs="Times New Roman"/>
          <w:b/>
          <w:color w:val="7030A0"/>
          <w:sz w:val="24"/>
          <w:szCs w:val="24"/>
        </w:rPr>
        <w:t xml:space="preserve"> </w:t>
      </w:r>
      <w:r w:rsidR="0042643D" w:rsidRPr="006B40B4">
        <w:rPr>
          <w:rFonts w:ascii="Times New Roman" w:eastAsia="Times New Roman" w:hAnsi="Times New Roman" w:cs="Times New Roman"/>
          <w:b/>
          <w:color w:val="7030A0"/>
          <w:sz w:val="24"/>
          <w:szCs w:val="24"/>
        </w:rPr>
        <w:t>z </w:t>
      </w:r>
      <w:r w:rsidRPr="006B40B4">
        <w:rPr>
          <w:rFonts w:ascii="Times New Roman" w:eastAsia="Times New Roman" w:hAnsi="Times New Roman" w:cs="Times New Roman"/>
          <w:b/>
          <w:color w:val="7030A0"/>
          <w:sz w:val="24"/>
          <w:szCs w:val="24"/>
        </w:rPr>
        <w:t>informačního systému pro vr</w:t>
      </w:r>
      <w:r w:rsidR="003516C1" w:rsidRPr="006B40B4">
        <w:rPr>
          <w:rFonts w:ascii="Times New Roman" w:eastAsia="Times New Roman" w:hAnsi="Times New Roman" w:cs="Times New Roman"/>
          <w:b/>
          <w:color w:val="7030A0"/>
          <w:sz w:val="24"/>
          <w:szCs w:val="24"/>
        </w:rPr>
        <w:t>a</w:t>
      </w:r>
      <w:r w:rsidRPr="006B40B4">
        <w:rPr>
          <w:rFonts w:ascii="Times New Roman" w:eastAsia="Times New Roman" w:hAnsi="Times New Roman" w:cs="Times New Roman"/>
          <w:b/>
          <w:color w:val="7030A0"/>
          <w:sz w:val="24"/>
          <w:szCs w:val="24"/>
        </w:rPr>
        <w:t xml:space="preserve">cení daně cestujícím automatické potvrzení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přijetí poskytnutých údajů</w:t>
      </w:r>
      <w:r w:rsidR="006C09B9" w:rsidRPr="006B40B4">
        <w:rPr>
          <w:rFonts w:ascii="Times New Roman" w:eastAsia="Times New Roman" w:hAnsi="Times New Roman" w:cs="Times New Roman"/>
          <w:b/>
          <w:color w:val="7030A0"/>
          <w:sz w:val="24"/>
          <w:szCs w:val="24"/>
        </w:rPr>
        <w:t>,</w:t>
      </w:r>
      <w:r w:rsidRPr="006B40B4">
        <w:rPr>
          <w:rFonts w:ascii="Times New Roman" w:eastAsia="Times New Roman" w:hAnsi="Times New Roman" w:cs="Times New Roman"/>
          <w:b/>
          <w:color w:val="7030A0"/>
          <w:sz w:val="24"/>
          <w:szCs w:val="24"/>
        </w:rPr>
        <w:t xml:space="preserve"> je povinen vystavit cestujícímu doklad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prodeji v listinné podobě; plátce má v tomto případě povinnost splnit povinnost podle odstavce </w:t>
      </w:r>
      <w:r w:rsidR="0042643D" w:rsidRPr="006B40B4">
        <w:rPr>
          <w:rFonts w:ascii="Times New Roman" w:eastAsia="Times New Roman" w:hAnsi="Times New Roman" w:cs="Times New Roman"/>
          <w:b/>
          <w:color w:val="7030A0"/>
          <w:sz w:val="24"/>
          <w:szCs w:val="24"/>
        </w:rPr>
        <w:t>2 </w:t>
      </w:r>
      <w:r w:rsidRPr="006B40B4">
        <w:rPr>
          <w:rFonts w:ascii="Times New Roman" w:eastAsia="Times New Roman" w:hAnsi="Times New Roman" w:cs="Times New Roman"/>
          <w:b/>
          <w:color w:val="7030A0"/>
          <w:sz w:val="24"/>
          <w:szCs w:val="24"/>
        </w:rPr>
        <w:t>do konce dne následujícího po dni dodání zboží.</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(4) Plátce podle odstavce </w:t>
      </w:r>
      <w:r w:rsidR="0042643D" w:rsidRPr="006B40B4">
        <w:rPr>
          <w:rFonts w:ascii="Times New Roman" w:eastAsia="Times New Roman" w:hAnsi="Times New Roman" w:cs="Times New Roman"/>
          <w:b/>
          <w:color w:val="7030A0"/>
          <w:sz w:val="24"/>
          <w:szCs w:val="24"/>
        </w:rPr>
        <w:t>1 </w:t>
      </w:r>
      <w:r w:rsidRPr="006B40B4">
        <w:rPr>
          <w:rFonts w:ascii="Times New Roman" w:eastAsia="Times New Roman" w:hAnsi="Times New Roman" w:cs="Times New Roman"/>
          <w:b/>
          <w:color w:val="7030A0"/>
          <w:sz w:val="24"/>
          <w:szCs w:val="24"/>
        </w:rPr>
        <w:t xml:space="preserve">je povinen na žádost cestujícího bezprostředně vystavit a předat cestujícímu doklad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prodeji v listinné podobě.</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(5) Pokud je doklad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prodeji vystaven v listinné podobě, obsahuje rovněž sdělení „VAT REFUND“ nebo „TAX FREE“.</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(6) Pokud je </w:t>
      </w:r>
      <w:r w:rsidR="0042643D" w:rsidRPr="006B40B4">
        <w:rPr>
          <w:rFonts w:ascii="Times New Roman" w:eastAsia="Times New Roman" w:hAnsi="Times New Roman" w:cs="Times New Roman"/>
          <w:b/>
          <w:color w:val="7030A0"/>
          <w:sz w:val="24"/>
          <w:szCs w:val="24"/>
        </w:rPr>
        <w:t>v </w:t>
      </w:r>
      <w:r w:rsidRPr="006B40B4">
        <w:rPr>
          <w:rFonts w:ascii="Times New Roman" w:eastAsia="Times New Roman" w:hAnsi="Times New Roman" w:cs="Times New Roman"/>
          <w:b/>
          <w:color w:val="7030A0"/>
          <w:sz w:val="24"/>
          <w:szCs w:val="24"/>
        </w:rPr>
        <w:t>tuzemsku potvrzen výstup zboží, které se nachází v osobním zavazadle cestujícího, z území Evropské unie, celní úřad elektronicky zašle toto potvrzení rovněž plátci podle odstavce 1; to neplatí, pokud byl výstup zboží potvrzen na dokladu o</w:t>
      </w:r>
      <w:r w:rsidR="001829E6" w:rsidRPr="006B40B4">
        <w:rPr>
          <w:rFonts w:ascii="Times New Roman" w:eastAsia="Times New Roman" w:hAnsi="Times New Roman" w:cs="Times New Roman"/>
          <w:b/>
          <w:color w:val="7030A0"/>
          <w:sz w:val="24"/>
          <w:szCs w:val="24"/>
        </w:rPr>
        <w:t> </w:t>
      </w:r>
      <w:r w:rsidRPr="006B40B4">
        <w:rPr>
          <w:rFonts w:ascii="Times New Roman" w:eastAsia="Times New Roman" w:hAnsi="Times New Roman" w:cs="Times New Roman"/>
          <w:b/>
          <w:color w:val="7030A0"/>
          <w:sz w:val="24"/>
          <w:szCs w:val="24"/>
        </w:rPr>
        <w:t>prodeji v listinné podobě.</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(7) Za správnost údajů na dokladu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prodeji odpovídá plátce. Na doklad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prodeji se použijí ustanovení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zajištění věrohodnosti původu, neporušenosti obsahu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 xml:space="preserve">čitelnosti daňových dokladů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 xml:space="preserve">ustanovení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uchovávání daňových dokladů obdobně. Na potvrzení celního úřadu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výstupu zboží se použijí ustanovení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uchovávání daňových dokladů obdobně.</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(8) Cestující může požádat plátce podle odstavce </w:t>
      </w:r>
      <w:r w:rsidR="0042643D" w:rsidRPr="006B40B4">
        <w:rPr>
          <w:rFonts w:ascii="Times New Roman" w:eastAsia="Times New Roman" w:hAnsi="Times New Roman" w:cs="Times New Roman"/>
          <w:b/>
          <w:color w:val="7030A0"/>
          <w:sz w:val="24"/>
          <w:szCs w:val="24"/>
        </w:rPr>
        <w:t>1</w:t>
      </w:r>
      <w:r w:rsidR="001E42BC" w:rsidRPr="006B40B4">
        <w:rPr>
          <w:rFonts w:ascii="Times New Roman" w:eastAsia="Times New Roman" w:hAnsi="Times New Roman" w:cs="Times New Roman"/>
          <w:b/>
          <w:color w:val="7030A0"/>
          <w:sz w:val="24"/>
          <w:szCs w:val="24"/>
        </w:rPr>
        <w:t xml:space="preserve">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vrácení částky ve výši daně uplatněné na dodání zboží cestujícímu, jehož vývoz je osvobozen od daně, do konce šestého kalendářního měsíce</w:t>
      </w:r>
      <w:r w:rsidRPr="006B40B4">
        <w:rPr>
          <w:rFonts w:ascii="Times New Roman" w:eastAsia="Times New Roman" w:hAnsi="Times New Roman" w:cs="Times New Roman"/>
          <w:color w:val="7030A0"/>
          <w:sz w:val="24"/>
          <w:szCs w:val="20"/>
        </w:rPr>
        <w:t xml:space="preserve"> </w:t>
      </w:r>
      <w:r w:rsidRPr="006B40B4">
        <w:rPr>
          <w:rFonts w:ascii="Times New Roman" w:eastAsia="Times New Roman" w:hAnsi="Times New Roman" w:cs="Times New Roman"/>
          <w:b/>
          <w:color w:val="7030A0"/>
          <w:sz w:val="24"/>
          <w:szCs w:val="24"/>
        </w:rPr>
        <w:t>následujícího po měsíci, ve kterém se uskutečnilo dodání zboží cestujícímu.</w:t>
      </w:r>
    </w:p>
    <w:p w:rsidR="00AE4E32" w:rsidRPr="006B40B4" w:rsidRDefault="00AE4E32" w:rsidP="006B40B4">
      <w:pPr>
        <w:keepNext/>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(9) Plátce může uplatnit nárok na vrácení daně ve výši daně uplatněné na dodání zboží cestujícímu, jehož vývoz je osvobozen od daně, </w:t>
      </w:r>
      <w:r w:rsidR="00202DD7" w:rsidRPr="006B40B4">
        <w:rPr>
          <w:rFonts w:ascii="Times New Roman" w:eastAsia="Times New Roman" w:hAnsi="Times New Roman" w:cs="Times New Roman"/>
          <w:b/>
          <w:color w:val="7030A0"/>
          <w:sz w:val="24"/>
          <w:szCs w:val="24"/>
        </w:rPr>
        <w:t xml:space="preserve">v </w:t>
      </w:r>
      <w:r w:rsidRPr="006B40B4">
        <w:rPr>
          <w:rFonts w:ascii="Times New Roman" w:eastAsia="Times New Roman" w:hAnsi="Times New Roman" w:cs="Times New Roman"/>
          <w:b/>
          <w:color w:val="7030A0"/>
          <w:sz w:val="24"/>
          <w:szCs w:val="24"/>
        </w:rPr>
        <w:t>daňové</w:t>
      </w:r>
      <w:r w:rsidR="00202DD7" w:rsidRPr="006B40B4">
        <w:rPr>
          <w:rFonts w:ascii="Times New Roman" w:eastAsia="Times New Roman" w:hAnsi="Times New Roman" w:cs="Times New Roman"/>
          <w:b/>
          <w:color w:val="7030A0"/>
          <w:sz w:val="24"/>
          <w:szCs w:val="24"/>
        </w:rPr>
        <w:t>m</w:t>
      </w:r>
      <w:r w:rsidRPr="006B40B4">
        <w:rPr>
          <w:rFonts w:ascii="Times New Roman" w:eastAsia="Times New Roman" w:hAnsi="Times New Roman" w:cs="Times New Roman"/>
          <w:b/>
          <w:color w:val="7030A0"/>
          <w:sz w:val="24"/>
          <w:szCs w:val="24"/>
        </w:rPr>
        <w:t xml:space="preserve"> přiznání</w:t>
      </w:r>
      <w:r w:rsidR="00202DD7" w:rsidRPr="006B40B4">
        <w:rPr>
          <w:rFonts w:ascii="Times New Roman" w:eastAsia="Times New Roman" w:hAnsi="Times New Roman" w:cs="Times New Roman"/>
          <w:b/>
          <w:color w:val="7030A0"/>
          <w:sz w:val="24"/>
          <w:szCs w:val="24"/>
        </w:rPr>
        <w:t xml:space="preserve"> pro vrácení daně</w:t>
      </w:r>
      <w:r w:rsidRPr="006B40B4">
        <w:rPr>
          <w:rFonts w:ascii="Times New Roman" w:eastAsia="Times New Roman" w:hAnsi="Times New Roman" w:cs="Times New Roman"/>
          <w:b/>
          <w:color w:val="7030A0"/>
          <w:sz w:val="24"/>
          <w:szCs w:val="24"/>
        </w:rPr>
        <w:t xml:space="preserve"> nejdříve za zdaňovací období, ve kterém dojde ke splnění těchto podmínek:</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a)</w:t>
      </w:r>
      <w:r w:rsidRPr="006B40B4">
        <w:rPr>
          <w:rFonts w:ascii="Times New Roman" w:eastAsia="Times New Roman" w:hAnsi="Times New Roman" w:cs="Times New Roman"/>
          <w:b/>
          <w:color w:val="7030A0"/>
          <w:sz w:val="24"/>
          <w:szCs w:val="24"/>
        </w:rPr>
        <w:tab/>
        <w:t xml:space="preserve">plátce disponuje dokladem potvrzeným celním úřadem </w:t>
      </w:r>
      <w:r w:rsidR="0042643D" w:rsidRPr="006B40B4">
        <w:rPr>
          <w:rFonts w:ascii="Times New Roman" w:eastAsia="Times New Roman" w:hAnsi="Times New Roman" w:cs="Times New Roman"/>
          <w:b/>
          <w:color w:val="7030A0"/>
          <w:sz w:val="24"/>
          <w:szCs w:val="24"/>
        </w:rPr>
        <w:t>s </w:t>
      </w:r>
      <w:r w:rsidRPr="006B40B4">
        <w:rPr>
          <w:rFonts w:ascii="Times New Roman" w:eastAsia="Times New Roman" w:hAnsi="Times New Roman" w:cs="Times New Roman"/>
          <w:b/>
          <w:color w:val="7030A0"/>
          <w:sz w:val="24"/>
          <w:szCs w:val="24"/>
        </w:rPr>
        <w:t xml:space="preserve">uvedením dne výstupu zboží z území Evropské unie nebo potvrzením celního úřadu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výstupu zboží a</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autoSpaceDE w:val="0"/>
        <w:autoSpaceDN w:val="0"/>
        <w:adjustRightInd w:val="0"/>
        <w:spacing w:after="0" w:line="240" w:lineRule="auto"/>
        <w:ind w:left="284" w:hanging="284"/>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b)</w:t>
      </w:r>
      <w:r w:rsidRPr="006B40B4">
        <w:rPr>
          <w:rFonts w:ascii="Times New Roman" w:eastAsia="Times New Roman" w:hAnsi="Times New Roman" w:cs="Times New Roman"/>
          <w:b/>
          <w:color w:val="7030A0"/>
          <w:sz w:val="24"/>
          <w:szCs w:val="24"/>
        </w:rPr>
        <w:tab/>
        <w:t>plátce vyplatil částku ve výši daně ve prospěch cestujícího.</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hAnsi="Times New Roman"/>
          <w:b/>
          <w:color w:val="7030A0"/>
          <w:sz w:val="24"/>
          <w:szCs w:val="24"/>
        </w:rPr>
      </w:pPr>
      <w:r w:rsidRPr="006B40B4">
        <w:rPr>
          <w:rFonts w:ascii="Times New Roman" w:eastAsia="Times New Roman" w:hAnsi="Times New Roman" w:cs="Times New Roman"/>
          <w:b/>
          <w:color w:val="7030A0"/>
          <w:sz w:val="24"/>
          <w:szCs w:val="24"/>
        </w:rPr>
        <w:t xml:space="preserve">(10) Nárok na vrácení daně podle odstavce </w:t>
      </w:r>
      <w:r w:rsidR="0042643D" w:rsidRPr="006B40B4">
        <w:rPr>
          <w:rFonts w:ascii="Times New Roman" w:eastAsia="Times New Roman" w:hAnsi="Times New Roman" w:cs="Times New Roman"/>
          <w:b/>
          <w:color w:val="7030A0"/>
          <w:sz w:val="24"/>
          <w:szCs w:val="24"/>
        </w:rPr>
        <w:t>9 </w:t>
      </w:r>
      <w:r w:rsidRPr="006B40B4">
        <w:rPr>
          <w:rFonts w:ascii="Times New Roman" w:eastAsia="Times New Roman" w:hAnsi="Times New Roman" w:cs="Times New Roman"/>
          <w:b/>
          <w:color w:val="7030A0"/>
          <w:sz w:val="24"/>
          <w:szCs w:val="24"/>
        </w:rPr>
        <w:t xml:space="preserve">lze uplatnit do konce kalendářního roku následujícího po kalendářním roce, ve kterém byl potvrzen výstup zboží z území Evropské unie. </w:t>
      </w:r>
      <w:r w:rsidRPr="006B40B4">
        <w:rPr>
          <w:rFonts w:ascii="Times New Roman" w:hAnsi="Times New Roman"/>
          <w:b/>
          <w:color w:val="7030A0"/>
          <w:sz w:val="24"/>
          <w:szCs w:val="24"/>
        </w:rPr>
        <w:t>Pokud v této lhůtě nebyl nárok na vrácení daně uplatněn, tento nárok zaniká; u této lhůty nelze povolit navrácení v předešlý stav.</w:t>
      </w:r>
    </w:p>
    <w:p w:rsidR="00AE4E32"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(11) Vystavit doklad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prodeji nebo poskytnout údaje prostřednictvím informačního systému pro vr</w:t>
      </w:r>
      <w:r w:rsidR="001E42BC" w:rsidRPr="006B40B4">
        <w:rPr>
          <w:rFonts w:ascii="Times New Roman" w:eastAsia="Times New Roman" w:hAnsi="Times New Roman" w:cs="Times New Roman"/>
          <w:b/>
          <w:color w:val="7030A0"/>
          <w:sz w:val="24"/>
          <w:szCs w:val="24"/>
        </w:rPr>
        <w:t>a</w:t>
      </w:r>
      <w:r w:rsidRPr="006B40B4">
        <w:rPr>
          <w:rFonts w:ascii="Times New Roman" w:eastAsia="Times New Roman" w:hAnsi="Times New Roman" w:cs="Times New Roman"/>
          <w:b/>
          <w:color w:val="7030A0"/>
          <w:sz w:val="24"/>
          <w:szCs w:val="24"/>
        </w:rPr>
        <w:t xml:space="preserve">cení daně cestujícím může namísto plátce podle odstavce </w:t>
      </w:r>
      <w:r w:rsidR="0042643D" w:rsidRPr="006B40B4">
        <w:rPr>
          <w:rFonts w:ascii="Times New Roman" w:eastAsia="Times New Roman" w:hAnsi="Times New Roman" w:cs="Times New Roman"/>
          <w:b/>
          <w:color w:val="7030A0"/>
          <w:sz w:val="24"/>
          <w:szCs w:val="24"/>
        </w:rPr>
        <w:t>1 </w:t>
      </w:r>
      <w:r w:rsidRPr="006B40B4">
        <w:rPr>
          <w:rFonts w:ascii="Times New Roman" w:eastAsia="Times New Roman" w:hAnsi="Times New Roman" w:cs="Times New Roman"/>
          <w:b/>
          <w:color w:val="7030A0"/>
          <w:sz w:val="24"/>
          <w:szCs w:val="24"/>
        </w:rPr>
        <w:t xml:space="preserve">jiná osoba,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 xml:space="preserve">to na základě jejich ujednání. Automatické potvrzení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 xml:space="preserve">přijetí poskytnutých údajů </w:t>
      </w:r>
      <w:r w:rsidR="0042643D" w:rsidRPr="006B40B4">
        <w:rPr>
          <w:rFonts w:ascii="Times New Roman" w:eastAsia="Times New Roman" w:hAnsi="Times New Roman" w:cs="Times New Roman"/>
          <w:b/>
          <w:color w:val="7030A0"/>
          <w:sz w:val="24"/>
          <w:szCs w:val="24"/>
        </w:rPr>
        <w:t>a </w:t>
      </w:r>
      <w:r w:rsidRPr="006B40B4">
        <w:rPr>
          <w:rFonts w:ascii="Times New Roman" w:eastAsia="Times New Roman" w:hAnsi="Times New Roman" w:cs="Times New Roman"/>
          <w:b/>
          <w:color w:val="7030A0"/>
          <w:sz w:val="24"/>
          <w:szCs w:val="24"/>
        </w:rPr>
        <w:t xml:space="preserve">elektronické potvrzení celního úřadu </w:t>
      </w:r>
      <w:r w:rsidR="0042643D" w:rsidRPr="006B40B4">
        <w:rPr>
          <w:rFonts w:ascii="Times New Roman" w:eastAsia="Times New Roman" w:hAnsi="Times New Roman" w:cs="Times New Roman"/>
          <w:b/>
          <w:color w:val="7030A0"/>
          <w:sz w:val="24"/>
          <w:szCs w:val="24"/>
        </w:rPr>
        <w:t>o </w:t>
      </w:r>
      <w:r w:rsidRPr="006B40B4">
        <w:rPr>
          <w:rFonts w:ascii="Times New Roman" w:eastAsia="Times New Roman" w:hAnsi="Times New Roman" w:cs="Times New Roman"/>
          <w:b/>
          <w:color w:val="7030A0"/>
          <w:sz w:val="24"/>
          <w:szCs w:val="24"/>
        </w:rPr>
        <w:t>výstupu zboží se zasílá osobě, která údaje prostřednictvím informačního systému pro vr</w:t>
      </w:r>
      <w:r w:rsidR="001E42BC" w:rsidRPr="006B40B4">
        <w:rPr>
          <w:rFonts w:ascii="Times New Roman" w:eastAsia="Times New Roman" w:hAnsi="Times New Roman" w:cs="Times New Roman"/>
          <w:b/>
          <w:color w:val="7030A0"/>
          <w:sz w:val="24"/>
          <w:szCs w:val="24"/>
        </w:rPr>
        <w:t>a</w:t>
      </w:r>
      <w:r w:rsidRPr="006B40B4">
        <w:rPr>
          <w:rFonts w:ascii="Times New Roman" w:eastAsia="Times New Roman" w:hAnsi="Times New Roman" w:cs="Times New Roman"/>
          <w:b/>
          <w:color w:val="7030A0"/>
          <w:sz w:val="24"/>
          <w:szCs w:val="24"/>
        </w:rPr>
        <w:t>cení daně cestujícím poskytla.</w:t>
      </w:r>
    </w:p>
    <w:p w:rsidR="00417F66" w:rsidRPr="006B40B4" w:rsidRDefault="00AE4E32"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color w:val="7030A0"/>
          <w:sz w:val="24"/>
          <w:szCs w:val="24"/>
        </w:rPr>
      </w:pPr>
      <w:r w:rsidRPr="006B40B4">
        <w:rPr>
          <w:rFonts w:ascii="Times New Roman" w:eastAsia="Times New Roman" w:hAnsi="Times New Roman" w:cs="Times New Roman"/>
          <w:b/>
          <w:color w:val="7030A0"/>
          <w:sz w:val="24"/>
          <w:szCs w:val="24"/>
        </w:rPr>
        <w:t xml:space="preserve">(12) Plátce se může v okamžiku dodání zboží rozhodnout, že vývoz zboží v osobním zavazadle cestujícího není osvobozen </w:t>
      </w:r>
      <w:r w:rsidR="00805802" w:rsidRPr="006B40B4">
        <w:rPr>
          <w:rFonts w:ascii="Times New Roman" w:eastAsia="Times New Roman" w:hAnsi="Times New Roman" w:cs="Times New Roman"/>
          <w:b/>
          <w:color w:val="7030A0"/>
          <w:sz w:val="24"/>
          <w:szCs w:val="24"/>
        </w:rPr>
        <w:t>od daně</w:t>
      </w:r>
      <w:r w:rsidR="000D5C36" w:rsidRPr="006B40B4">
        <w:rPr>
          <w:rFonts w:ascii="Times New Roman" w:eastAsia="Times New Roman" w:hAnsi="Times New Roman" w:cs="Times New Roman"/>
          <w:b/>
          <w:color w:val="7030A0"/>
          <w:sz w:val="24"/>
          <w:szCs w:val="24"/>
        </w:rPr>
        <w:t xml:space="preserve"> </w:t>
      </w:r>
      <w:r w:rsidRPr="006B40B4">
        <w:rPr>
          <w:rFonts w:ascii="Times New Roman" w:eastAsia="Times New Roman" w:hAnsi="Times New Roman" w:cs="Times New Roman"/>
          <w:b/>
          <w:color w:val="7030A0"/>
          <w:sz w:val="24"/>
          <w:szCs w:val="24"/>
        </w:rPr>
        <w:t xml:space="preserve">podle </w:t>
      </w:r>
      <w:r w:rsidR="0042643D" w:rsidRPr="006B40B4">
        <w:rPr>
          <w:rFonts w:ascii="Times New Roman" w:eastAsia="Times New Roman" w:hAnsi="Times New Roman" w:cs="Times New Roman"/>
          <w:b/>
          <w:color w:val="7030A0"/>
          <w:sz w:val="24"/>
          <w:szCs w:val="24"/>
        </w:rPr>
        <w:t>§ </w:t>
      </w:r>
      <w:r w:rsidRPr="006B40B4">
        <w:rPr>
          <w:rFonts w:ascii="Times New Roman" w:eastAsia="Times New Roman" w:hAnsi="Times New Roman" w:cs="Times New Roman"/>
          <w:b/>
          <w:color w:val="7030A0"/>
          <w:sz w:val="24"/>
          <w:szCs w:val="24"/>
        </w:rPr>
        <w:t xml:space="preserve">66 odst. 3; v takovém případě podle odstavce </w:t>
      </w:r>
      <w:r w:rsidR="0042643D" w:rsidRPr="006B40B4">
        <w:rPr>
          <w:rFonts w:ascii="Times New Roman" w:eastAsia="Times New Roman" w:hAnsi="Times New Roman" w:cs="Times New Roman"/>
          <w:b/>
          <w:color w:val="7030A0"/>
          <w:sz w:val="24"/>
          <w:szCs w:val="24"/>
        </w:rPr>
        <w:t>1 </w:t>
      </w:r>
      <w:r w:rsidRPr="006B40B4">
        <w:rPr>
          <w:rFonts w:ascii="Times New Roman" w:eastAsia="Times New Roman" w:hAnsi="Times New Roman" w:cs="Times New Roman"/>
          <w:b/>
          <w:color w:val="7030A0"/>
          <w:sz w:val="24"/>
          <w:szCs w:val="24"/>
        </w:rPr>
        <w:t>až 11 nepostupuje.</w:t>
      </w:r>
    </w:p>
    <w:p w:rsidR="00AE4E32" w:rsidRPr="006B40B4" w:rsidRDefault="00417F66" w:rsidP="006B40B4">
      <w:pPr>
        <w:widowControl w:val="0"/>
        <w:pBdr>
          <w:top w:val="single" w:sz="12" w:space="1" w:color="7030A0"/>
          <w:left w:val="single" w:sz="12" w:space="4" w:color="7030A0"/>
          <w:bottom w:val="single" w:sz="12" w:space="1" w:color="7030A0"/>
          <w:right w:val="single" w:sz="12" w:space="4" w:color="7030A0"/>
        </w:pBdr>
        <w:tabs>
          <w:tab w:val="left" w:pos="3312"/>
        </w:tabs>
        <w:autoSpaceDE w:val="0"/>
        <w:autoSpaceDN w:val="0"/>
        <w:adjustRightInd w:val="0"/>
        <w:spacing w:before="120" w:after="120" w:line="240" w:lineRule="auto"/>
        <w:ind w:firstLine="709"/>
        <w:jc w:val="both"/>
        <w:rPr>
          <w:rFonts w:ascii="Times New Roman" w:hAnsi="Times New Roman" w:cs="Times New Roman"/>
          <w:color w:val="7030A0"/>
          <w:sz w:val="24"/>
          <w:szCs w:val="24"/>
        </w:rPr>
      </w:pPr>
      <w:r w:rsidRPr="006B40B4">
        <w:rPr>
          <w:rFonts w:ascii="Times New Roman" w:eastAsia="Times New Roman" w:hAnsi="Times New Roman" w:cs="Times New Roman"/>
          <w:b/>
          <w:color w:val="7030A0"/>
          <w:sz w:val="24"/>
          <w:szCs w:val="24"/>
        </w:rPr>
        <w:t>(13) Pokud se plátce v okamžiku dodání zboží rozhodne, že podle odstavce 1 až 11 postupuje, musí tak postupovat i v případě dalších dodání zboží, které uskuteční do konce daného kalendářního roku.</w:t>
      </w:r>
    </w:p>
    <w:p w:rsidR="004851AD" w:rsidRPr="006B40B4" w:rsidRDefault="004851AD" w:rsidP="006B40B4">
      <w:pPr>
        <w:keepNext/>
        <w:widowControl w:val="0"/>
        <w:autoSpaceDE w:val="0"/>
        <w:autoSpaceDN w:val="0"/>
        <w:adjustRightInd w:val="0"/>
        <w:spacing w:before="240" w:after="0" w:line="240" w:lineRule="auto"/>
        <w:jc w:val="center"/>
        <w:outlineLvl w:val="5"/>
        <w:rPr>
          <w:rFonts w:ascii="Times New Roman" w:hAnsi="Times New Roman" w:cs="Times New Roman"/>
          <w:strike/>
          <w:sz w:val="24"/>
          <w:szCs w:val="24"/>
        </w:rPr>
      </w:pPr>
      <w:r w:rsidRPr="006B40B4">
        <w:rPr>
          <w:rFonts w:ascii="Times New Roman" w:hAnsi="Times New Roman" w:cs="Times New Roman"/>
          <w:strike/>
          <w:sz w:val="24"/>
          <w:szCs w:val="24"/>
        </w:rPr>
        <w:t>§ 85</w:t>
      </w:r>
    </w:p>
    <w:p w:rsidR="004851AD" w:rsidRPr="006B40B4" w:rsidRDefault="004851AD"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Vracení daně osobám se zdravotním postižením</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Osoba se zdravotním postižením má nárok na vrácení zaplacené daně u motorového vozidla této osobě dodaného.</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Pro účely tohoto ustanovení se osobou se zdravotním postižením rozumí fyzická osoba, které byl rozhodnutím příslušného úřadu přiznán příspěvek podle zákona upravujícího poskytování dávek osobám se zdravotním postižením na jí dodané motorové vozidlo.</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Daň se vrací za jedno motorové vozidlo dodané jedné nebo více osobám se zdravotním postižením v období 5 let do souhrnné výše 100 000 Kč. Daň lze vrátit opětovně nejdříve po uplynutí pěti let ode dne předchozího vrácení daně.</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Nárok na vrácení zaplacené daně podle odstavce 3 může osoba se zdravotním postižením uplatnit nejdříve za kalendářní měsíc, ve kterém se zdanitelné plnění uskutečnilo.</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Daň lze osobě se zdravotním postižením vrátit před uplynutím doby podle odstavce 3, a to na základě rozhodnutí podle odstavce 2.</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Je-li osobě se zdravotním postižením dodáno ojeté motorové vozidlo, může tato osoba uplatnit nárok na vrácení daně vypočtené ze základu daně podle § 90. V tomto případě je povinen uvést daň na daňovém dokladu i obchodník při uplatnění zvláštního režimu podle § 90.</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(7) Nárok na vrácení zaplacené daně může osoba se zdravotním postižením uplatnit nejpozději do 3 let od konce kalendářního měsíce, ve kterém obdržela rozhodnutí příslušného úřadu o přiznání příspěvku na zvláštní pomůcku podle zákona upravujícího poskytování dávek osobám se zdravotním postižením na pořízení motorového vozidla, nebo od konce kalendářního měsíce, ve kterém se zdanitelné plnění uskutečnilo, a to od toho dne, který nastane později.</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(8) Osoba se zdravotním postižením, která má nárok na vrácení zaplacené daně podle odstavců 1 a 2, může uplatnit tento nárok podáním žádosti o vrácení daně správci daně místně příslušnému podle jejího místa pobytu.</w:t>
      </w:r>
    </w:p>
    <w:p w:rsidR="004851AD" w:rsidRPr="006B40B4" w:rsidRDefault="004851A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(9) Žádost o vrácení daně musí obsahovat</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jméno, místo pobytu a rodné číslo osoby se zdravotním postižením,</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rozhodnutí podle odstavce 2,</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daňový doklad podle § 28 nebo doklad o prodeji motorového vozidla.</w:t>
      </w:r>
    </w:p>
    <w:p w:rsidR="004851AD" w:rsidRPr="006B40B4" w:rsidRDefault="004851A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(10) Na dokladu o prodeji motorového vozidla je plátce povinen uvést</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obchodní firmu nebo jméno, dodatek ke jménu a sídlo plátce, který uskutečňuje zdanitelné plnění,</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daňové identifikační číslo plátce, který uskutečňuje zdanitelné plnění,</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jméno a místo pobytu osoby, pro kterou se zdanitelné plnění uskutečňuje,</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rozsah a předmět zdanitelného plnění,</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e)</w:t>
      </w:r>
      <w:r w:rsidRPr="006B40B4">
        <w:rPr>
          <w:rFonts w:ascii="Times New Roman" w:hAnsi="Times New Roman" w:cs="Times New Roman"/>
          <w:strike/>
          <w:sz w:val="24"/>
          <w:szCs w:val="24"/>
        </w:rPr>
        <w:tab/>
        <w:t>evidenční číslo dokladu,</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f)</w:t>
      </w:r>
      <w:r w:rsidRPr="006B40B4">
        <w:rPr>
          <w:rFonts w:ascii="Times New Roman" w:hAnsi="Times New Roman" w:cs="Times New Roman"/>
          <w:strike/>
          <w:sz w:val="24"/>
          <w:szCs w:val="24"/>
        </w:rPr>
        <w:tab/>
        <w:t>den uskutečnění zdanitelného plnění,</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g)</w:t>
      </w:r>
      <w:r w:rsidRPr="006B40B4">
        <w:rPr>
          <w:rFonts w:ascii="Times New Roman" w:hAnsi="Times New Roman" w:cs="Times New Roman"/>
          <w:strike/>
          <w:sz w:val="24"/>
          <w:szCs w:val="24"/>
        </w:rPr>
        <w:tab/>
        <w:t>sazbu daně a základ daně,</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h)</w:t>
      </w:r>
      <w:r w:rsidRPr="006B40B4">
        <w:rPr>
          <w:rFonts w:ascii="Times New Roman" w:hAnsi="Times New Roman" w:cs="Times New Roman"/>
          <w:strike/>
          <w:sz w:val="24"/>
          <w:szCs w:val="24"/>
        </w:rPr>
        <w:tab/>
        <w:t>výši daně,</w:t>
      </w:r>
    </w:p>
    <w:p w:rsidR="004851AD" w:rsidRPr="006B40B4" w:rsidRDefault="004851AD"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i)</w:t>
      </w:r>
      <w:r w:rsidRPr="006B40B4">
        <w:rPr>
          <w:rFonts w:ascii="Times New Roman" w:hAnsi="Times New Roman" w:cs="Times New Roman"/>
          <w:strike/>
          <w:sz w:val="24"/>
          <w:szCs w:val="24"/>
        </w:rPr>
        <w:tab/>
        <w:t>výši ceny včetně daně celkem.</w:t>
      </w:r>
    </w:p>
    <w:p w:rsidR="004851AD" w:rsidRPr="006B40B4" w:rsidRDefault="004851A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(11) V případě, že osoba se zdravotním postižením, které byla vrácena daň podle odstavce 8, ve lhůtě 60 měsíců od vrácení daně vlastnické právo k motorovému vozidlu převede nebo motorové vozidlo pronajme, je povinna vrátit vyplacenou částku, nebo její poměrnou část na účet příslušného správce daně, a to nejpozději do 30 dnů ode dne, kdy k této skutečnosti došlo. Ve stejné lhůtě osoba se zdravotním postižením správci daně oznámí, že tuto částku nebo její poměrnou část vrací.</w:t>
      </w:r>
    </w:p>
    <w:p w:rsidR="004851AD" w:rsidRPr="006B40B4" w:rsidRDefault="004851A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(12) Pro výpočet poměrné části vyplacené částky podle odstavce 11 se vychází z počtu měsíců, který zahrnuje měsíc, ve kterém osoba se zdravotním postižením vlastnické právo k motorovému vozidlu převedla nebo motorové vozidlo pronajala, do uplynutí lhůty podle odstavce 11.</w:t>
      </w:r>
    </w:p>
    <w:p w:rsidR="00AB67DE" w:rsidRPr="006B40B4" w:rsidRDefault="002578E2"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86</w:t>
      </w:r>
    </w:p>
    <w:p w:rsidR="00AB67DE" w:rsidRPr="006B40B4" w:rsidRDefault="00AB67DE"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Vracení daně ozbrojeným silám </w:t>
      </w:r>
      <w:r w:rsidRPr="006B40B4">
        <w:rPr>
          <w:rFonts w:ascii="Times New Roman" w:hAnsi="Times New Roman" w:cs="Times New Roman"/>
          <w:b/>
          <w:bCs/>
          <w:strike/>
          <w:color w:val="1F497D" w:themeColor="text2"/>
          <w:sz w:val="24"/>
          <w:szCs w:val="24"/>
        </w:rPr>
        <w:t>cizích států</w:t>
      </w:r>
      <w:r w:rsidR="004F1961" w:rsidRPr="006B40B4">
        <w:rPr>
          <w:rFonts w:ascii="Times New Roman" w:hAnsi="Times New Roman" w:cs="Times New Roman"/>
          <w:b/>
          <w:bCs/>
          <w:color w:val="1F497D" w:themeColor="text2"/>
          <w:sz w:val="24"/>
          <w:szCs w:val="24"/>
        </w:rPr>
        <w:t xml:space="preserve"> cizího státu</w:t>
      </w:r>
    </w:p>
    <w:p w:rsidR="00AB67DE"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(1) Nárok na vrácení daně mohou při pořízení vybraných druhů zboží nebo služeb </w:t>
      </w:r>
      <w:r w:rsidR="002578E2" w:rsidRPr="006B40B4">
        <w:rPr>
          <w:rFonts w:ascii="Times New Roman" w:eastAsia="Times New Roman" w:hAnsi="Times New Roman" w:cs="Times New Roman"/>
          <w:sz w:val="24"/>
          <w:szCs w:val="24"/>
        </w:rPr>
        <w:t>uplatnit</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587BD0" w:rsidRPr="006B40B4">
        <w:rPr>
          <w:rFonts w:ascii="Times New Roman" w:hAnsi="Times New Roman" w:cs="Times New Roman"/>
          <w:sz w:val="24"/>
          <w:szCs w:val="24"/>
        </w:rPr>
        <w:tab/>
      </w:r>
      <w:r w:rsidRPr="006B40B4">
        <w:rPr>
          <w:rFonts w:ascii="Times New Roman" w:hAnsi="Times New Roman" w:cs="Times New Roman"/>
          <w:sz w:val="24"/>
          <w:szCs w:val="24"/>
        </w:rPr>
        <w:t>ozbrojené síly vysílajícího státu</w:t>
      </w:r>
      <w:r w:rsidRPr="006B40B4">
        <w:rPr>
          <w:rFonts w:ascii="Times New Roman" w:hAnsi="Times New Roman" w:cs="Times New Roman"/>
          <w:sz w:val="24"/>
          <w:szCs w:val="24"/>
          <w:vertAlign w:val="superscript"/>
        </w:rPr>
        <w:t>60)</w:t>
      </w:r>
      <w:r w:rsidRPr="006B40B4">
        <w:rPr>
          <w:rFonts w:ascii="Times New Roman" w:hAnsi="Times New Roman" w:cs="Times New Roman"/>
          <w:sz w:val="24"/>
          <w:szCs w:val="24"/>
        </w:rPr>
        <w:t>, který je</w:t>
      </w:r>
    </w:p>
    <w:p w:rsidR="00AB67DE" w:rsidRPr="006B40B4" w:rsidRDefault="00AB67DE"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w:t>
      </w:r>
      <w:r w:rsidR="00587BD0"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jiným členským státem, pokud se podílejí na obranném úsilí vynakládaném na provádění činnosti Evropské unie v rámci společné bezpečnostní a obranné politiky, nebo</w:t>
      </w:r>
    </w:p>
    <w:p w:rsidR="00AB67DE" w:rsidRPr="006B40B4" w:rsidRDefault="00587BD0"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w:t>
      </w:r>
      <w:r w:rsidRPr="006B40B4">
        <w:rPr>
          <w:rFonts w:ascii="Times New Roman" w:eastAsia="Times New Roman" w:hAnsi="Times New Roman" w:cs="Times New Roman"/>
          <w:sz w:val="24"/>
          <w:szCs w:val="24"/>
        </w:rPr>
        <w:tab/>
      </w:r>
      <w:r w:rsidR="00AB67DE" w:rsidRPr="006B40B4">
        <w:rPr>
          <w:rFonts w:ascii="Times New Roman" w:eastAsia="Times New Roman" w:hAnsi="Times New Roman" w:cs="Times New Roman"/>
          <w:sz w:val="24"/>
          <w:szCs w:val="24"/>
        </w:rPr>
        <w:t xml:space="preserve">členem Organizace Severoatlantické smlouvy nebo státem zúčastněným v Partnerství pro mír, pokud mezinárodní smlouva, která je součástí právního řádu, stanoví, že vybrané druhy zboží nebo služeb se v tuzemsku osvobodí od daně; tento nárok nemohou uplatnit ozbrojené síly České republiky, </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587BD0" w:rsidRPr="006B40B4">
        <w:rPr>
          <w:rFonts w:ascii="Times New Roman" w:hAnsi="Times New Roman" w:cs="Times New Roman"/>
          <w:sz w:val="24"/>
          <w:szCs w:val="24"/>
        </w:rPr>
        <w:tab/>
      </w:r>
      <w:r w:rsidRPr="006B40B4">
        <w:rPr>
          <w:rFonts w:ascii="Times New Roman" w:hAnsi="Times New Roman" w:cs="Times New Roman"/>
          <w:sz w:val="24"/>
          <w:szCs w:val="24"/>
        </w:rPr>
        <w:t xml:space="preserve">Ministerstvo obrany při pořizování zboží nebo služeb hrazených z prostředků Organizace Severoatlantické smlouvy. </w:t>
      </w:r>
    </w:p>
    <w:p w:rsidR="002578E2"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(2) Je-li plnění osvobozeno od daně podle § 68 odst. 10, nárok </w:t>
      </w:r>
      <w:r w:rsidR="002578E2" w:rsidRPr="006B40B4">
        <w:rPr>
          <w:rFonts w:ascii="Times New Roman" w:eastAsia="Times New Roman" w:hAnsi="Times New Roman" w:cs="Times New Roman"/>
          <w:sz w:val="24"/>
          <w:szCs w:val="24"/>
        </w:rPr>
        <w:t>na vrácení daně nelze uplatnit.</w:t>
      </w:r>
    </w:p>
    <w:p w:rsidR="00AB67DE" w:rsidRPr="006B40B4" w:rsidRDefault="00AB67DE" w:rsidP="006B40B4">
      <w:pPr>
        <w:keepNext/>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(3) Vybranými druhy zboží nebo služeb podle odstavce 1 se rozumí </w:t>
      </w:r>
    </w:p>
    <w:p w:rsidR="00AB67DE" w:rsidRPr="006B40B4" w:rsidRDefault="00C7606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r>
      <w:r w:rsidR="00AB67DE" w:rsidRPr="006B40B4">
        <w:rPr>
          <w:rFonts w:ascii="Times New Roman" w:hAnsi="Times New Roman" w:cs="Times New Roman"/>
          <w:sz w:val="24"/>
          <w:szCs w:val="24"/>
        </w:rPr>
        <w:t xml:space="preserve">minerální oleje pro služební vozidla, letadla a lodě ozbrojených sil a jejich civilní personál, </w:t>
      </w:r>
    </w:p>
    <w:p w:rsidR="00AB67DE" w:rsidRPr="006B40B4" w:rsidRDefault="00C7606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r>
      <w:r w:rsidR="00AB67DE" w:rsidRPr="006B40B4">
        <w:rPr>
          <w:rFonts w:ascii="Times New Roman" w:hAnsi="Times New Roman" w:cs="Times New Roman"/>
          <w:sz w:val="24"/>
          <w:szCs w:val="24"/>
        </w:rPr>
        <w:t xml:space="preserve">zboží nebo služby pořizované v rámci projektu bezpečnostních investic Organizace Severoatlantické smlouvy, vybavení staveb v rámci tohoto projektu a služby související s provozem tohoto zboží nebo těchto staveb. </w:t>
      </w:r>
    </w:p>
    <w:p w:rsidR="002578E2"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 Osobám uvedeným v odstavci 1 vzniká nárok na vrácení daně dnem, ke kterému vznikla povinnost přiznat daň na výstupu. Osobě uvedené v odstavci 1 písm. b) nárok na vrácení daně vzniká pouze ve výši odpovídající částce hrazené z prostředků Organizace Severoatlantické smlouvy prostřednictvím příslušné kapitoly státního rozpočtu.</w:t>
      </w:r>
    </w:p>
    <w:p w:rsidR="00AB67DE" w:rsidRPr="006B40B4" w:rsidRDefault="00AB67DE" w:rsidP="006B40B4">
      <w:pPr>
        <w:widowControl w:val="0"/>
        <w:autoSpaceDE w:val="0"/>
        <w:autoSpaceDN w:val="0"/>
        <w:adjustRightInd w:val="0"/>
        <w:spacing w:before="120" w:after="120" w:line="240" w:lineRule="auto"/>
        <w:ind w:firstLine="709"/>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(5) Osoby uvedené v odstavci 1 uplatní nárok na vrácení daně na tiskopise předepsaném Ministerstvem financí s tím, že tuto žádost nelze podat elektronicky. Osoby uvedené v odstavci 1 písm. a) uplatní nárok na vrácení daně prostřednictvím Ministerstva obrany. Pokud správce daně shledá, že žádost o vrácení daně neobsahuje všechny předepsané náležitosti, nebo vzniknou-li pochybnosti o správnosti podané žádosti, vyzve osobu uvedenou v odstavci 1 písm. a) k odstranění vad či nesrovnalostí prostřednictvím Ministerstva obrany.</w:t>
      </w:r>
    </w:p>
    <w:p w:rsidR="00B93E1E" w:rsidRPr="006B40B4" w:rsidRDefault="00B93E1E" w:rsidP="006B40B4">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(5) Lhůta pro </w:t>
      </w:r>
      <w:r w:rsidR="00686034" w:rsidRPr="006B40B4">
        <w:rPr>
          <w:rFonts w:ascii="Times New Roman" w:eastAsia="Times New Roman" w:hAnsi="Times New Roman" w:cs="Times New Roman"/>
          <w:b/>
          <w:sz w:val="24"/>
          <w:szCs w:val="24"/>
        </w:rPr>
        <w:t xml:space="preserve">uplatnění nároku na </w:t>
      </w:r>
      <w:r w:rsidRPr="006B40B4">
        <w:rPr>
          <w:rFonts w:ascii="Times New Roman" w:eastAsia="Times New Roman" w:hAnsi="Times New Roman" w:cs="Times New Roman"/>
          <w:b/>
          <w:sz w:val="24"/>
          <w:szCs w:val="24"/>
        </w:rPr>
        <w:t xml:space="preserve">vrácení daně </w:t>
      </w:r>
      <w:r w:rsidR="00686034" w:rsidRPr="006B40B4">
        <w:rPr>
          <w:rFonts w:ascii="Times New Roman" w:eastAsia="Times New Roman" w:hAnsi="Times New Roman" w:cs="Times New Roman"/>
          <w:b/>
          <w:sz w:val="24"/>
          <w:szCs w:val="24"/>
        </w:rPr>
        <w:t>začne</w:t>
      </w:r>
      <w:r w:rsidRPr="006B40B4">
        <w:rPr>
          <w:rFonts w:ascii="Times New Roman" w:eastAsia="Times New Roman" w:hAnsi="Times New Roman" w:cs="Times New Roman"/>
          <w:b/>
          <w:sz w:val="24"/>
          <w:szCs w:val="24"/>
        </w:rPr>
        <w:t xml:space="preserve"> běžet dnem</w:t>
      </w:r>
      <w:r w:rsidR="00CC426D" w:rsidRPr="006B40B4">
        <w:rPr>
          <w:rFonts w:ascii="Times New Roman" w:eastAsia="Times New Roman" w:hAnsi="Times New Roman" w:cs="Times New Roman"/>
          <w:b/>
          <w:sz w:val="24"/>
          <w:szCs w:val="24"/>
        </w:rPr>
        <w:t xml:space="preserve"> </w:t>
      </w:r>
      <w:r w:rsidR="00686034" w:rsidRPr="006B40B4">
        <w:rPr>
          <w:rFonts w:ascii="Times New Roman" w:eastAsia="Times New Roman" w:hAnsi="Times New Roman" w:cs="Times New Roman"/>
          <w:b/>
          <w:sz w:val="24"/>
          <w:szCs w:val="24"/>
        </w:rPr>
        <w:t>vzniku tohoto nároku a skončí uplynutím 1 roku</w:t>
      </w:r>
      <w:r w:rsidR="00CC426D" w:rsidRPr="006B40B4">
        <w:rPr>
          <w:rFonts w:ascii="Times New Roman" w:eastAsia="Times New Roman" w:hAnsi="Times New Roman" w:cs="Times New Roman"/>
          <w:b/>
          <w:sz w:val="24"/>
          <w:szCs w:val="24"/>
        </w:rPr>
        <w:t xml:space="preserve"> od konce kalendářního měsíce, ve kterém </w:t>
      </w:r>
      <w:r w:rsidR="00686034" w:rsidRPr="006B40B4">
        <w:rPr>
          <w:rFonts w:ascii="Times New Roman" w:eastAsia="Times New Roman" w:hAnsi="Times New Roman" w:cs="Times New Roman"/>
          <w:b/>
          <w:sz w:val="24"/>
          <w:szCs w:val="24"/>
        </w:rPr>
        <w:t>začala běžet</w:t>
      </w:r>
      <w:r w:rsidR="00CC426D" w:rsidRPr="006B40B4">
        <w:rPr>
          <w:rFonts w:ascii="Times New Roman" w:eastAsia="Times New Roman" w:hAnsi="Times New Roman" w:cs="Times New Roman"/>
          <w:b/>
          <w:sz w:val="24"/>
          <w:szCs w:val="24"/>
        </w:rPr>
        <w:t>.</w:t>
      </w:r>
    </w:p>
    <w:p w:rsidR="00B93E1E"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(6) </w:t>
      </w:r>
      <w:r w:rsidRPr="006B40B4">
        <w:rPr>
          <w:rFonts w:ascii="Times New Roman" w:eastAsia="Times New Roman" w:hAnsi="Times New Roman" w:cs="Times New Roman"/>
          <w:strike/>
          <w:sz w:val="24"/>
          <w:szCs w:val="24"/>
        </w:rPr>
        <w:t>Žádost o vrácení daně musí být doložena daňovými</w:t>
      </w:r>
      <w:r w:rsidRPr="006B40B4">
        <w:rPr>
          <w:rFonts w:ascii="Times New Roman" w:eastAsia="Times New Roman" w:hAnsi="Times New Roman" w:cs="Times New Roman"/>
          <w:sz w:val="24"/>
          <w:szCs w:val="24"/>
        </w:rPr>
        <w:t xml:space="preserve"> </w:t>
      </w:r>
      <w:r w:rsidR="00B93E1E" w:rsidRPr="006B40B4">
        <w:rPr>
          <w:rFonts w:ascii="Times New Roman" w:hAnsi="Times New Roman" w:cs="Times New Roman"/>
          <w:b/>
          <w:sz w:val="24"/>
          <w:szCs w:val="24"/>
        </w:rPr>
        <w:t>K daňovému přiznání pro vrácení daně je osoba podle odstavce 1 povinna přiložit</w:t>
      </w:r>
      <w:r w:rsidR="00B93E1E" w:rsidRPr="006B40B4">
        <w:rPr>
          <w:rFonts w:ascii="Times New Roman" w:eastAsia="Times New Roman" w:hAnsi="Times New Roman" w:cs="Times New Roman"/>
          <w:sz w:val="24"/>
          <w:szCs w:val="24"/>
        </w:rPr>
        <w:t xml:space="preserve"> </w:t>
      </w:r>
      <w:r w:rsidR="00B93E1E" w:rsidRPr="006B40B4">
        <w:rPr>
          <w:rFonts w:ascii="Times New Roman" w:eastAsia="Times New Roman" w:hAnsi="Times New Roman" w:cs="Times New Roman"/>
          <w:b/>
          <w:sz w:val="24"/>
          <w:szCs w:val="24"/>
        </w:rPr>
        <w:t>daňové</w:t>
      </w:r>
      <w:r w:rsidR="00B93E1E" w:rsidRPr="006B40B4">
        <w:rPr>
          <w:rFonts w:ascii="Times New Roman" w:eastAsia="Times New Roman" w:hAnsi="Times New Roman" w:cs="Times New Roman"/>
          <w:sz w:val="24"/>
          <w:szCs w:val="24"/>
        </w:rPr>
        <w:t xml:space="preserve"> doklady nebo doklady o </w:t>
      </w:r>
      <w:r w:rsidRPr="006B40B4">
        <w:rPr>
          <w:rFonts w:ascii="Times New Roman" w:eastAsia="Times New Roman" w:hAnsi="Times New Roman" w:cs="Times New Roman"/>
          <w:strike/>
          <w:sz w:val="24"/>
          <w:szCs w:val="24"/>
        </w:rPr>
        <w:t>prodeji</w:t>
      </w:r>
      <w:r w:rsidRPr="006B40B4">
        <w:rPr>
          <w:rFonts w:ascii="Times New Roman" w:eastAsia="Times New Roman" w:hAnsi="Times New Roman" w:cs="Times New Roman"/>
          <w:sz w:val="24"/>
          <w:szCs w:val="24"/>
        </w:rPr>
        <w:t xml:space="preserve"> </w:t>
      </w:r>
      <w:r w:rsidR="00037B10" w:rsidRPr="006B40B4">
        <w:rPr>
          <w:rFonts w:ascii="Times New Roman" w:eastAsia="Times New Roman" w:hAnsi="Times New Roman" w:cs="Times New Roman"/>
          <w:b/>
          <w:sz w:val="24"/>
          <w:szCs w:val="24"/>
        </w:rPr>
        <w:t>dodání</w:t>
      </w:r>
      <w:r w:rsidR="00037B10"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sz w:val="24"/>
          <w:szCs w:val="24"/>
        </w:rPr>
        <w:t xml:space="preserve">zboží nebo poskytnutí služby. Daňové doklady nebo doklady o </w:t>
      </w:r>
      <w:r w:rsidR="00E81BC9" w:rsidRPr="006B40B4">
        <w:rPr>
          <w:rFonts w:ascii="Times New Roman" w:eastAsia="Times New Roman" w:hAnsi="Times New Roman" w:cs="Times New Roman"/>
          <w:strike/>
          <w:sz w:val="24"/>
          <w:szCs w:val="24"/>
        </w:rPr>
        <w:t>prodeji</w:t>
      </w:r>
      <w:r w:rsidR="00E81BC9" w:rsidRPr="006B40B4">
        <w:rPr>
          <w:rFonts w:ascii="Times New Roman" w:eastAsia="Times New Roman" w:hAnsi="Times New Roman" w:cs="Times New Roman"/>
          <w:sz w:val="24"/>
          <w:szCs w:val="24"/>
        </w:rPr>
        <w:t xml:space="preserve"> </w:t>
      </w:r>
      <w:r w:rsidR="00E81BC9" w:rsidRPr="006B40B4">
        <w:rPr>
          <w:rFonts w:ascii="Times New Roman" w:eastAsia="Times New Roman" w:hAnsi="Times New Roman" w:cs="Times New Roman"/>
          <w:b/>
          <w:sz w:val="24"/>
          <w:szCs w:val="24"/>
        </w:rPr>
        <w:t>dodání</w:t>
      </w:r>
      <w:r w:rsidR="00E81BC9"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sz w:val="24"/>
          <w:szCs w:val="24"/>
        </w:rPr>
        <w:t xml:space="preserve">zboží nebo poskytnutí služby předložené osobou uvedenou v odstavci 1 písm. b) musí </w:t>
      </w:r>
      <w:r w:rsidR="00C76068" w:rsidRPr="006B40B4">
        <w:rPr>
          <w:rFonts w:ascii="Times New Roman" w:eastAsia="Times New Roman" w:hAnsi="Times New Roman" w:cs="Times New Roman"/>
          <w:sz w:val="24"/>
          <w:szCs w:val="24"/>
        </w:rPr>
        <w:t>být opatřeny výraznou doložkou „</w:t>
      </w:r>
      <w:r w:rsidRPr="006B40B4">
        <w:rPr>
          <w:rFonts w:ascii="Times New Roman" w:eastAsia="Times New Roman" w:hAnsi="Times New Roman" w:cs="Times New Roman"/>
          <w:sz w:val="24"/>
          <w:szCs w:val="24"/>
        </w:rPr>
        <w:t>n</w:t>
      </w:r>
      <w:r w:rsidR="00C76068" w:rsidRPr="006B40B4">
        <w:rPr>
          <w:rFonts w:ascii="Times New Roman" w:eastAsia="Times New Roman" w:hAnsi="Times New Roman" w:cs="Times New Roman"/>
          <w:sz w:val="24"/>
          <w:szCs w:val="24"/>
        </w:rPr>
        <w:t>ákup hrazen z prostředků NATO“</w:t>
      </w:r>
      <w:r w:rsidR="002578E2" w:rsidRPr="006B40B4">
        <w:rPr>
          <w:rFonts w:ascii="Times New Roman" w:eastAsia="Times New Roman" w:hAnsi="Times New Roman" w:cs="Times New Roman"/>
          <w:sz w:val="24"/>
          <w:szCs w:val="24"/>
        </w:rPr>
        <w:t>.</w:t>
      </w:r>
    </w:p>
    <w:p w:rsidR="00AB67DE"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(7) Doklad o </w:t>
      </w:r>
      <w:r w:rsidR="00037B10" w:rsidRPr="006B40B4">
        <w:rPr>
          <w:rFonts w:ascii="Times New Roman" w:eastAsia="Times New Roman" w:hAnsi="Times New Roman" w:cs="Times New Roman"/>
          <w:strike/>
          <w:sz w:val="24"/>
          <w:szCs w:val="24"/>
        </w:rPr>
        <w:t>prodeji</w:t>
      </w:r>
      <w:r w:rsidR="00037B10" w:rsidRPr="006B40B4">
        <w:rPr>
          <w:rFonts w:ascii="Times New Roman" w:eastAsia="Times New Roman" w:hAnsi="Times New Roman" w:cs="Times New Roman"/>
          <w:sz w:val="24"/>
          <w:szCs w:val="24"/>
        </w:rPr>
        <w:t xml:space="preserve"> </w:t>
      </w:r>
      <w:r w:rsidR="00037B10" w:rsidRPr="006B40B4">
        <w:rPr>
          <w:rFonts w:ascii="Times New Roman" w:eastAsia="Times New Roman" w:hAnsi="Times New Roman" w:cs="Times New Roman"/>
          <w:b/>
          <w:sz w:val="24"/>
          <w:szCs w:val="24"/>
        </w:rPr>
        <w:t>dodání</w:t>
      </w:r>
      <w:r w:rsidRPr="006B40B4">
        <w:rPr>
          <w:rFonts w:ascii="Times New Roman" w:eastAsia="Times New Roman" w:hAnsi="Times New Roman" w:cs="Times New Roman"/>
          <w:sz w:val="24"/>
          <w:szCs w:val="24"/>
        </w:rPr>
        <w:t xml:space="preserve"> zboží nebo poskytnutí služby v</w:t>
      </w:r>
      <w:r w:rsidR="002578E2" w:rsidRPr="006B40B4">
        <w:rPr>
          <w:rFonts w:ascii="Times New Roman" w:eastAsia="Times New Roman" w:hAnsi="Times New Roman" w:cs="Times New Roman"/>
          <w:sz w:val="24"/>
          <w:szCs w:val="24"/>
        </w:rPr>
        <w:t>ystavený plátcem musí obsahovat</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obchodní firmu nebo jméno, dodatek ke jménu a sídlo plátce, který</w:t>
      </w:r>
      <w:r w:rsidR="002578E2" w:rsidRPr="006B40B4">
        <w:rPr>
          <w:rFonts w:ascii="Times New Roman" w:hAnsi="Times New Roman" w:cs="Times New Roman"/>
          <w:sz w:val="24"/>
          <w:szCs w:val="24"/>
        </w:rPr>
        <w:t xml:space="preserve"> uskutečňuje zdanitelné plnění,</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daňové identifikační číslo plátce, který</w:t>
      </w:r>
      <w:r w:rsidR="002578E2" w:rsidRPr="006B40B4">
        <w:rPr>
          <w:rFonts w:ascii="Times New Roman" w:hAnsi="Times New Roman" w:cs="Times New Roman"/>
          <w:sz w:val="24"/>
          <w:szCs w:val="24"/>
        </w:rPr>
        <w:t xml:space="preserve"> uskutečňuje zdanitelné plnění,</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označení osoby uvedené v odstavci 1, v jejíž prospěch bylo zdanitelné plnění uskutečněno,</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rozsah a předmět zdanitelného plnění,</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evidenční číslo dokladu,</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den u</w:t>
      </w:r>
      <w:r w:rsidR="002578E2" w:rsidRPr="006B40B4">
        <w:rPr>
          <w:rFonts w:ascii="Times New Roman" w:hAnsi="Times New Roman" w:cs="Times New Roman"/>
          <w:sz w:val="24"/>
          <w:szCs w:val="24"/>
        </w:rPr>
        <w:t>skutečnění zdanitelného plnění,</w:t>
      </w:r>
      <w:r w:rsidRPr="006B40B4">
        <w:rPr>
          <w:rFonts w:ascii="Times New Roman" w:hAnsi="Times New Roman" w:cs="Times New Roman"/>
          <w:sz w:val="24"/>
          <w:szCs w:val="24"/>
        </w:rPr>
        <w:t xml:space="preserve"> </w:t>
      </w:r>
    </w:p>
    <w:p w:rsidR="00AB67DE" w:rsidRPr="006B40B4" w:rsidRDefault="00AB67D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sazbu daně a základ daně,</w:t>
      </w:r>
    </w:p>
    <w:p w:rsidR="00AB67DE" w:rsidRPr="006B40B4" w:rsidRDefault="002578E2"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w:t>
      </w:r>
      <w:r w:rsidR="00714CA1" w:rsidRPr="006B40B4">
        <w:rPr>
          <w:rFonts w:ascii="Times New Roman" w:hAnsi="Times New Roman" w:cs="Times New Roman"/>
          <w:sz w:val="24"/>
          <w:szCs w:val="24"/>
        </w:rPr>
        <w:tab/>
      </w:r>
      <w:r w:rsidRPr="006B40B4">
        <w:rPr>
          <w:rFonts w:ascii="Times New Roman" w:hAnsi="Times New Roman" w:cs="Times New Roman"/>
          <w:sz w:val="24"/>
          <w:szCs w:val="24"/>
        </w:rPr>
        <w:t>výši daně.</w:t>
      </w:r>
    </w:p>
    <w:p w:rsidR="00AB67DE"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(8) Správce daně </w:t>
      </w:r>
      <w:r w:rsidR="006F5EE8" w:rsidRPr="006B40B4">
        <w:rPr>
          <w:rFonts w:ascii="Times New Roman" w:eastAsia="Times New Roman" w:hAnsi="Times New Roman" w:cs="Times New Roman"/>
          <w:strike/>
          <w:sz w:val="24"/>
          <w:szCs w:val="24"/>
        </w:rPr>
        <w:t>vrátí vratitelný přeplatek</w:t>
      </w:r>
      <w:r w:rsidR="006F5EE8" w:rsidRPr="006B40B4">
        <w:rPr>
          <w:rFonts w:ascii="Times New Roman" w:eastAsia="Times New Roman" w:hAnsi="Times New Roman" w:cs="Times New Roman"/>
          <w:sz w:val="24"/>
          <w:szCs w:val="24"/>
        </w:rPr>
        <w:t xml:space="preserve"> </w:t>
      </w:r>
      <w:r w:rsidR="00E92135" w:rsidRPr="006B40B4">
        <w:rPr>
          <w:rFonts w:ascii="Times New Roman" w:eastAsia="Times New Roman" w:hAnsi="Times New Roman" w:cs="Times New Roman"/>
          <w:b/>
          <w:sz w:val="24"/>
          <w:szCs w:val="24"/>
        </w:rPr>
        <w:t xml:space="preserve">činí </w:t>
      </w:r>
      <w:r w:rsidR="006F5EE8" w:rsidRPr="006B40B4">
        <w:rPr>
          <w:rFonts w:ascii="Times New Roman" w:eastAsia="Times New Roman" w:hAnsi="Times New Roman" w:cs="Times New Roman"/>
          <w:b/>
          <w:sz w:val="24"/>
          <w:szCs w:val="24"/>
        </w:rPr>
        <w:t>v</w:t>
      </w:r>
      <w:r w:rsidR="00951F55" w:rsidRPr="006B40B4">
        <w:rPr>
          <w:rFonts w:ascii="Times New Roman" w:eastAsia="Times New Roman" w:hAnsi="Times New Roman" w:cs="Times New Roman"/>
          <w:b/>
          <w:sz w:val="24"/>
          <w:szCs w:val="24"/>
        </w:rPr>
        <w:t xml:space="preserve"> daňovém </w:t>
      </w:r>
      <w:r w:rsidR="006F5EE8" w:rsidRPr="006B40B4">
        <w:rPr>
          <w:rFonts w:ascii="Times New Roman" w:eastAsia="Times New Roman" w:hAnsi="Times New Roman" w:cs="Times New Roman"/>
          <w:b/>
          <w:sz w:val="24"/>
          <w:szCs w:val="24"/>
        </w:rPr>
        <w:t>řízení</w:t>
      </w:r>
      <w:r w:rsidR="00951F55" w:rsidRPr="006B40B4">
        <w:rPr>
          <w:rFonts w:ascii="Times New Roman" w:eastAsia="Times New Roman" w:hAnsi="Times New Roman" w:cs="Times New Roman"/>
          <w:b/>
          <w:sz w:val="24"/>
          <w:szCs w:val="24"/>
        </w:rPr>
        <w:t xml:space="preserve"> o stanovení vracené daně</w:t>
      </w:r>
      <w:r w:rsidR="006F5EE8" w:rsidRPr="006B40B4">
        <w:rPr>
          <w:rFonts w:ascii="Times New Roman" w:eastAsia="Times New Roman" w:hAnsi="Times New Roman" w:cs="Times New Roman"/>
          <w:b/>
          <w:sz w:val="24"/>
          <w:szCs w:val="24"/>
        </w:rPr>
        <w:t xml:space="preserve"> </w:t>
      </w:r>
      <w:r w:rsidR="00E92135" w:rsidRPr="006B40B4">
        <w:rPr>
          <w:rFonts w:ascii="Times New Roman" w:eastAsia="Times New Roman" w:hAnsi="Times New Roman" w:cs="Times New Roman"/>
          <w:b/>
          <w:sz w:val="24"/>
          <w:szCs w:val="24"/>
        </w:rPr>
        <w:t>úkony vůči osobě</w:t>
      </w:r>
      <w:r w:rsidR="006F5EE8" w:rsidRPr="006B40B4">
        <w:rPr>
          <w:rFonts w:ascii="Times New Roman" w:eastAsia="Times New Roman" w:hAnsi="Times New Roman" w:cs="Times New Roman"/>
          <w:b/>
          <w:sz w:val="24"/>
          <w:szCs w:val="24"/>
        </w:rPr>
        <w:t xml:space="preserve"> uvedené v odstavci 1 písm. b) prostřednictvím Ministerstva obrany, a to včetně vrácení vratitelného přeplatku, který vrátí</w:t>
      </w:r>
      <w:r w:rsidR="006F5EE8"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sz w:val="24"/>
          <w:szCs w:val="24"/>
        </w:rPr>
        <w:t xml:space="preserve">na účet Ministerstva obrany vedený pro tyto účely. </w:t>
      </w:r>
      <w:r w:rsidRPr="006B40B4">
        <w:rPr>
          <w:rFonts w:ascii="Times New Roman" w:eastAsia="Times New Roman" w:hAnsi="Times New Roman" w:cs="Times New Roman"/>
          <w:strike/>
          <w:sz w:val="24"/>
          <w:szCs w:val="24"/>
        </w:rPr>
        <w:t>Nárok na vrácení daně zaniká, není-li uplatněn do 12 kalendářních měsíců od konce kalendářního měsíce, ve kterém nárok vznikl.</w:t>
      </w:r>
      <w:r w:rsidR="00C76068" w:rsidRPr="006B40B4">
        <w:rPr>
          <w:rFonts w:ascii="Times New Roman" w:eastAsia="Times New Roman" w:hAnsi="Times New Roman" w:cs="Times New Roman"/>
          <w:sz w:val="24"/>
          <w:szCs w:val="24"/>
        </w:rPr>
        <w:t xml:space="preserve"> </w:t>
      </w:r>
    </w:p>
    <w:p w:rsidR="00AB67DE"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(9) Zjistí-li osoba, které byla daň vrácena podle odstavce 8, že na vrácení daně neměla nárok, je povinna neoprávněně vyplacenou částku vrátit správci daně prostřednictvím Ministerstva obrany, a to nejpozději do 30 dnů ode dne, kdy tuto skutečnost zjistila.</w:t>
      </w:r>
    </w:p>
    <w:p w:rsidR="00AB67DE" w:rsidRPr="006B40B4" w:rsidRDefault="00AB67DE"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4"/>
        </w:rPr>
        <w:t>(10) Pro osobu uvedenou v odstavci 1 je místně příslušným správcem daně Finanční úřad pro hlavní město Prahu.</w:t>
      </w:r>
    </w:p>
    <w:p w:rsidR="001F17B2" w:rsidRPr="006B40B4" w:rsidRDefault="001F17B2" w:rsidP="006B40B4">
      <w:pPr>
        <w:keepNext/>
        <w:widowControl w:val="0"/>
        <w:tabs>
          <w:tab w:val="left" w:pos="3324"/>
        </w:tabs>
        <w:autoSpaceDE w:val="0"/>
        <w:autoSpaceDN w:val="0"/>
        <w:adjustRightInd w:val="0"/>
        <w:spacing w:before="120" w:after="12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86a</w:t>
      </w:r>
    </w:p>
    <w:p w:rsidR="001F17B2" w:rsidRPr="006B40B4" w:rsidRDefault="001F17B2"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Obecná ustanovení pro nárok na vrácení daně</w:t>
      </w:r>
    </w:p>
    <w:p w:rsidR="001F17B2" w:rsidRPr="006B40B4" w:rsidRDefault="001F17B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Osoba žádající o vrácení daně je pro účely vrácení daně daňovým subjektem.</w:t>
      </w:r>
    </w:p>
    <w:p w:rsidR="001F17B2" w:rsidRPr="006B40B4" w:rsidRDefault="001F17B2"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Vznikne-li v důsledku vyměření nároku na vrácení daně vratitelný přeplatek, vrátí jej správce daně daňovému subjektu bez žádosti do 30 dnů od tohoto vyměření.</w:t>
      </w:r>
    </w:p>
    <w:p w:rsidR="00F9197A" w:rsidRPr="006B40B4" w:rsidRDefault="00F9197A" w:rsidP="006B40B4">
      <w:pPr>
        <w:keepNext/>
        <w:widowControl w:val="0"/>
        <w:tabs>
          <w:tab w:val="left" w:pos="3324"/>
        </w:tabs>
        <w:autoSpaceDE w:val="0"/>
        <w:autoSpaceDN w:val="0"/>
        <w:adjustRightInd w:val="0"/>
        <w:spacing w:before="120" w:after="12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xml:space="preserve">§ </w:t>
      </w:r>
      <w:r w:rsidR="001F17B2" w:rsidRPr="006B40B4">
        <w:rPr>
          <w:rFonts w:ascii="Times New Roman" w:hAnsi="Times New Roman" w:cs="Times New Roman"/>
          <w:b/>
          <w:sz w:val="24"/>
          <w:szCs w:val="24"/>
        </w:rPr>
        <w:t>86a</w:t>
      </w:r>
    </w:p>
    <w:p w:rsidR="00F9197A" w:rsidRPr="006B40B4" w:rsidRDefault="00F9197A" w:rsidP="006B40B4">
      <w:pPr>
        <w:keepNext/>
        <w:widowControl w:val="0"/>
        <w:autoSpaceDE w:val="0"/>
        <w:autoSpaceDN w:val="0"/>
        <w:adjustRightInd w:val="0"/>
        <w:spacing w:before="240" w:after="0" w:line="240" w:lineRule="auto"/>
        <w:jc w:val="center"/>
        <w:rPr>
          <w:rFonts w:ascii="Times New Roman" w:hAnsi="Times New Roman"/>
          <w:b/>
          <w:sz w:val="24"/>
          <w:szCs w:val="24"/>
        </w:rPr>
      </w:pPr>
      <w:r w:rsidRPr="006B40B4">
        <w:rPr>
          <w:rFonts w:ascii="Times New Roman" w:eastAsia="Times New Roman" w:hAnsi="Times New Roman"/>
          <w:b/>
          <w:sz w:val="24"/>
          <w:szCs w:val="24"/>
        </w:rPr>
        <w:t xml:space="preserve">Vracení </w:t>
      </w:r>
      <w:r w:rsidRPr="006B40B4">
        <w:rPr>
          <w:rFonts w:ascii="Times New Roman" w:hAnsi="Times New Roman"/>
          <w:b/>
          <w:bCs/>
          <w:sz w:val="24"/>
          <w:szCs w:val="24"/>
        </w:rPr>
        <w:t>daně</w:t>
      </w:r>
      <w:r w:rsidRPr="006B40B4">
        <w:rPr>
          <w:rFonts w:ascii="Times New Roman" w:eastAsia="Times New Roman" w:hAnsi="Times New Roman"/>
          <w:b/>
          <w:sz w:val="24"/>
          <w:szCs w:val="24"/>
        </w:rPr>
        <w:t xml:space="preserve"> členům ozbrojených sil a dalším osobám podle mezinárodní smlouvy</w:t>
      </w:r>
    </w:p>
    <w:p w:rsidR="00F9197A" w:rsidRPr="006B40B4" w:rsidRDefault="00F9197A" w:rsidP="006B40B4">
      <w:pPr>
        <w:widowControl w:val="0"/>
        <w:autoSpaceDE w:val="0"/>
        <w:autoSpaceDN w:val="0"/>
        <w:adjustRightInd w:val="0"/>
        <w:spacing w:before="120" w:after="120" w:line="240" w:lineRule="auto"/>
        <w:ind w:firstLine="708"/>
        <w:jc w:val="both"/>
        <w:rPr>
          <w:rFonts w:ascii="Times New Roman" w:hAnsi="Times New Roman"/>
          <w:b/>
          <w:sz w:val="24"/>
          <w:szCs w:val="24"/>
        </w:rPr>
      </w:pPr>
      <w:r w:rsidRPr="006B40B4">
        <w:rPr>
          <w:rFonts w:ascii="Times New Roman" w:hAnsi="Times New Roman"/>
          <w:b/>
          <w:sz w:val="24"/>
          <w:szCs w:val="24"/>
        </w:rPr>
        <w:t>(1) Nárok na vrácení daně v rozsahu stanoveném mezinárodní smlouvou, která je součástí českého právního řádu a na základě které je osvobozeno dodání zboží nebo poskytnutí služby podle § 68 odst. 10, vznikne dále</w:t>
      </w:r>
    </w:p>
    <w:p w:rsidR="00F9197A" w:rsidRPr="006B40B4" w:rsidRDefault="00F9197A" w:rsidP="006B40B4">
      <w:pPr>
        <w:pStyle w:val="Bezmezer"/>
        <w:ind w:left="284" w:hanging="284"/>
        <w:jc w:val="both"/>
        <w:rPr>
          <w:rFonts w:ascii="Times New Roman" w:hAnsi="Times New Roman"/>
          <w:b/>
          <w:sz w:val="24"/>
          <w:szCs w:val="24"/>
        </w:rPr>
      </w:pPr>
      <w:r w:rsidRPr="006B40B4">
        <w:rPr>
          <w:rFonts w:ascii="Times New Roman" w:hAnsi="Times New Roman"/>
          <w:b/>
          <w:sz w:val="24"/>
          <w:szCs w:val="24"/>
        </w:rPr>
        <w:t>a)</w:t>
      </w:r>
      <w:r w:rsidRPr="006B40B4">
        <w:rPr>
          <w:rFonts w:ascii="Times New Roman" w:hAnsi="Times New Roman"/>
          <w:b/>
          <w:sz w:val="24"/>
          <w:szCs w:val="24"/>
        </w:rPr>
        <w:tab/>
        <w:t>členům ozbrojených sil a členům jejich rodin, kterým je v tuzemsku dodáno zboží nebo poskytnuta služba, nebo</w:t>
      </w:r>
    </w:p>
    <w:p w:rsidR="00F9197A" w:rsidRPr="006B40B4" w:rsidRDefault="00F9197A" w:rsidP="006B40B4">
      <w:pPr>
        <w:pStyle w:val="Bezmezer"/>
        <w:ind w:left="284" w:hanging="284"/>
        <w:jc w:val="both"/>
        <w:rPr>
          <w:rFonts w:ascii="Times New Roman" w:hAnsi="Times New Roman"/>
          <w:b/>
          <w:sz w:val="24"/>
          <w:szCs w:val="24"/>
        </w:rPr>
      </w:pPr>
      <w:r w:rsidRPr="006B40B4">
        <w:rPr>
          <w:rFonts w:ascii="Times New Roman" w:hAnsi="Times New Roman"/>
          <w:b/>
          <w:sz w:val="24"/>
          <w:szCs w:val="24"/>
        </w:rPr>
        <w:t>b)</w:t>
      </w:r>
      <w:r w:rsidRPr="006B40B4">
        <w:rPr>
          <w:rFonts w:ascii="Times New Roman" w:hAnsi="Times New Roman"/>
          <w:b/>
          <w:sz w:val="24"/>
          <w:szCs w:val="24"/>
        </w:rPr>
        <w:tab/>
        <w:t>dalším osobám, o kterých tak stanoví</w:t>
      </w:r>
      <w:r w:rsidRPr="006B40B4" w:rsidDel="00EF21D2">
        <w:rPr>
          <w:rFonts w:ascii="Times New Roman" w:hAnsi="Times New Roman"/>
          <w:b/>
          <w:sz w:val="24"/>
          <w:szCs w:val="24"/>
        </w:rPr>
        <w:t xml:space="preserve"> </w:t>
      </w:r>
      <w:r w:rsidRPr="006B40B4">
        <w:rPr>
          <w:rFonts w:ascii="Times New Roman" w:hAnsi="Times New Roman"/>
          <w:b/>
          <w:sz w:val="24"/>
          <w:szCs w:val="24"/>
        </w:rPr>
        <w:t>tato mezinárodní smlouva.</w:t>
      </w:r>
    </w:p>
    <w:p w:rsidR="00F9197A" w:rsidRPr="006B40B4" w:rsidRDefault="00F9197A" w:rsidP="006B40B4">
      <w:pPr>
        <w:widowControl w:val="0"/>
        <w:autoSpaceDE w:val="0"/>
        <w:autoSpaceDN w:val="0"/>
        <w:adjustRightInd w:val="0"/>
        <w:spacing w:before="120" w:after="120" w:line="240" w:lineRule="auto"/>
        <w:ind w:firstLine="708"/>
        <w:jc w:val="both"/>
        <w:rPr>
          <w:rFonts w:ascii="Times New Roman" w:hAnsi="Times New Roman"/>
          <w:b/>
          <w:sz w:val="24"/>
          <w:szCs w:val="24"/>
        </w:rPr>
      </w:pPr>
      <w:r w:rsidRPr="006B40B4">
        <w:rPr>
          <w:rFonts w:ascii="Times New Roman" w:hAnsi="Times New Roman"/>
          <w:b/>
          <w:sz w:val="24"/>
          <w:szCs w:val="24"/>
        </w:rPr>
        <w:t>(2) Osobám uvedeným v odstavci 1 vzniká nárok na vrácení daně dnem, ke kterému vznikla povinnost přiznat daň na výstupu.</w:t>
      </w:r>
    </w:p>
    <w:p w:rsidR="002510B6" w:rsidRPr="006B40B4" w:rsidRDefault="002510B6" w:rsidP="006B40B4">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(3) Lhůta pro uplatnění nároku na vrácení daně začne běžet dnem vzniku tohoto nároku a skončí uplynutím 1 roku od konce kalendářního měsíce, ve kterém začala běžet.</w:t>
      </w:r>
    </w:p>
    <w:p w:rsidR="008145E1" w:rsidRPr="006B40B4" w:rsidRDefault="008145E1" w:rsidP="006B40B4">
      <w:pPr>
        <w:widowControl w:val="0"/>
        <w:autoSpaceDE w:val="0"/>
        <w:autoSpaceDN w:val="0"/>
        <w:adjustRightInd w:val="0"/>
        <w:spacing w:before="120" w:after="120" w:line="240" w:lineRule="auto"/>
        <w:ind w:firstLine="708"/>
        <w:jc w:val="both"/>
        <w:rPr>
          <w:rFonts w:ascii="Times New Roman" w:hAnsi="Times New Roman"/>
          <w:b/>
          <w:sz w:val="24"/>
          <w:szCs w:val="24"/>
        </w:rPr>
      </w:pPr>
      <w:r w:rsidRPr="006B40B4">
        <w:rPr>
          <w:rFonts w:ascii="Times New Roman" w:hAnsi="Times New Roman"/>
          <w:b/>
          <w:sz w:val="24"/>
          <w:szCs w:val="24"/>
        </w:rPr>
        <w:t>(4) K daňovému přiznání pro vrácení daně je osoba uvedená v odstavci 1 povinna přiložit</w:t>
      </w:r>
    </w:p>
    <w:p w:rsidR="008145E1" w:rsidRPr="006B40B4" w:rsidRDefault="008145E1" w:rsidP="006B40B4">
      <w:pPr>
        <w:pStyle w:val="Bezmezer"/>
        <w:ind w:left="284" w:hanging="284"/>
        <w:jc w:val="both"/>
        <w:rPr>
          <w:rFonts w:ascii="Times New Roman" w:hAnsi="Times New Roman"/>
          <w:b/>
          <w:sz w:val="24"/>
          <w:szCs w:val="24"/>
        </w:rPr>
      </w:pPr>
      <w:r w:rsidRPr="006B40B4">
        <w:rPr>
          <w:rFonts w:ascii="Times New Roman" w:hAnsi="Times New Roman"/>
          <w:b/>
          <w:sz w:val="24"/>
          <w:szCs w:val="24"/>
        </w:rPr>
        <w:t>a)</w:t>
      </w:r>
      <w:r w:rsidR="00714CA1" w:rsidRPr="006B40B4">
        <w:rPr>
          <w:rFonts w:ascii="Times New Roman" w:hAnsi="Times New Roman"/>
          <w:b/>
          <w:sz w:val="24"/>
          <w:szCs w:val="24"/>
        </w:rPr>
        <w:tab/>
      </w:r>
      <w:r w:rsidRPr="006B40B4">
        <w:rPr>
          <w:rFonts w:ascii="Times New Roman" w:hAnsi="Times New Roman"/>
          <w:b/>
          <w:sz w:val="24"/>
          <w:szCs w:val="24"/>
        </w:rPr>
        <w:t>doklad</w:t>
      </w:r>
      <w:r w:rsidR="00B86090" w:rsidRPr="006B40B4">
        <w:rPr>
          <w:rFonts w:ascii="Times New Roman" w:hAnsi="Times New Roman"/>
          <w:b/>
          <w:sz w:val="24"/>
          <w:szCs w:val="24"/>
        </w:rPr>
        <w:t xml:space="preserve"> o </w:t>
      </w:r>
      <w:r w:rsidR="00CA3958" w:rsidRPr="006B40B4">
        <w:rPr>
          <w:rFonts w:ascii="Times New Roman" w:hAnsi="Times New Roman"/>
          <w:b/>
          <w:sz w:val="24"/>
          <w:szCs w:val="24"/>
        </w:rPr>
        <w:t>dodání</w:t>
      </w:r>
      <w:r w:rsidR="00B86090" w:rsidRPr="006B40B4">
        <w:rPr>
          <w:rFonts w:ascii="Times New Roman" w:hAnsi="Times New Roman"/>
          <w:b/>
          <w:sz w:val="24"/>
          <w:szCs w:val="24"/>
        </w:rPr>
        <w:t xml:space="preserve"> </w:t>
      </w:r>
      <w:r w:rsidR="004235F0" w:rsidRPr="006B40B4">
        <w:rPr>
          <w:rFonts w:ascii="Times New Roman" w:hAnsi="Times New Roman"/>
          <w:b/>
          <w:sz w:val="24"/>
          <w:szCs w:val="24"/>
        </w:rPr>
        <w:t xml:space="preserve">zboží </w:t>
      </w:r>
      <w:r w:rsidR="00B86090" w:rsidRPr="006B40B4">
        <w:rPr>
          <w:rFonts w:ascii="Times New Roman" w:hAnsi="Times New Roman"/>
          <w:b/>
          <w:sz w:val="24"/>
          <w:szCs w:val="24"/>
        </w:rPr>
        <w:t>nebo poskytnutí služby; na tento doklad se použije §</w:t>
      </w:r>
      <w:r w:rsidR="00714CA1" w:rsidRPr="006B40B4">
        <w:rPr>
          <w:rFonts w:ascii="Times New Roman" w:hAnsi="Times New Roman"/>
          <w:b/>
          <w:sz w:val="24"/>
          <w:szCs w:val="24"/>
        </w:rPr>
        <w:t> </w:t>
      </w:r>
      <w:r w:rsidR="00B86090" w:rsidRPr="006B40B4">
        <w:rPr>
          <w:rFonts w:ascii="Times New Roman" w:hAnsi="Times New Roman"/>
          <w:b/>
          <w:sz w:val="24"/>
          <w:szCs w:val="24"/>
        </w:rPr>
        <w:t>86 odst.</w:t>
      </w:r>
      <w:r w:rsidR="00714CA1" w:rsidRPr="006B40B4">
        <w:rPr>
          <w:rFonts w:ascii="Times New Roman" w:hAnsi="Times New Roman"/>
          <w:b/>
          <w:sz w:val="24"/>
          <w:szCs w:val="24"/>
        </w:rPr>
        <w:t> </w:t>
      </w:r>
      <w:r w:rsidR="00B86090" w:rsidRPr="006B40B4">
        <w:rPr>
          <w:rFonts w:ascii="Times New Roman" w:hAnsi="Times New Roman"/>
          <w:b/>
          <w:sz w:val="24"/>
          <w:szCs w:val="24"/>
        </w:rPr>
        <w:t>7 obdobně</w:t>
      </w:r>
      <w:r w:rsidRPr="006B40B4">
        <w:rPr>
          <w:rFonts w:ascii="Times New Roman" w:hAnsi="Times New Roman"/>
          <w:b/>
          <w:sz w:val="24"/>
          <w:szCs w:val="24"/>
        </w:rPr>
        <w:t>,</w:t>
      </w:r>
    </w:p>
    <w:p w:rsidR="008145E1" w:rsidRPr="006B40B4" w:rsidRDefault="00E35A5A" w:rsidP="006B40B4">
      <w:pPr>
        <w:pStyle w:val="Bezmezer"/>
        <w:ind w:left="284" w:hanging="284"/>
        <w:jc w:val="both"/>
        <w:rPr>
          <w:rFonts w:ascii="Times New Roman" w:hAnsi="Times New Roman"/>
          <w:b/>
          <w:sz w:val="24"/>
          <w:szCs w:val="24"/>
        </w:rPr>
      </w:pPr>
      <w:r w:rsidRPr="006B40B4">
        <w:rPr>
          <w:rFonts w:ascii="Times New Roman" w:hAnsi="Times New Roman"/>
          <w:b/>
          <w:sz w:val="24"/>
          <w:szCs w:val="24"/>
        </w:rPr>
        <w:t>b)</w:t>
      </w:r>
      <w:r w:rsidR="00714CA1" w:rsidRPr="006B40B4">
        <w:rPr>
          <w:rFonts w:ascii="Times New Roman" w:hAnsi="Times New Roman"/>
          <w:b/>
          <w:sz w:val="24"/>
          <w:szCs w:val="24"/>
        </w:rPr>
        <w:tab/>
      </w:r>
      <w:r w:rsidRPr="006B40B4">
        <w:rPr>
          <w:rFonts w:ascii="Times New Roman" w:hAnsi="Times New Roman"/>
          <w:b/>
          <w:sz w:val="24"/>
          <w:szCs w:val="24"/>
        </w:rPr>
        <w:t>další písemnost, stanoví-li tak mezinárodní smlouva, která je součástí českého právního řádu</w:t>
      </w:r>
      <w:r w:rsidR="008145E1" w:rsidRPr="006B40B4">
        <w:rPr>
          <w:rFonts w:ascii="Times New Roman" w:hAnsi="Times New Roman"/>
          <w:b/>
          <w:sz w:val="24"/>
          <w:szCs w:val="24"/>
        </w:rPr>
        <w:t>.</w:t>
      </w:r>
    </w:p>
    <w:p w:rsidR="004C45FD" w:rsidRPr="006B40B4" w:rsidRDefault="004C45FD" w:rsidP="006B40B4">
      <w:pPr>
        <w:keepNext/>
        <w:widowControl w:val="0"/>
        <w:tabs>
          <w:tab w:val="left" w:pos="3324"/>
        </w:tabs>
        <w:autoSpaceDE w:val="0"/>
        <w:autoSpaceDN w:val="0"/>
        <w:adjustRightInd w:val="0"/>
        <w:spacing w:before="120" w:after="120" w:line="240" w:lineRule="auto"/>
        <w:jc w:val="center"/>
        <w:outlineLvl w:val="3"/>
        <w:rPr>
          <w:rFonts w:ascii="Times New Roman" w:hAnsi="Times New Roman" w:cs="Times New Roman"/>
          <w:b/>
          <w:sz w:val="24"/>
          <w:szCs w:val="24"/>
        </w:rPr>
      </w:pPr>
      <w:r w:rsidRPr="006B40B4">
        <w:rPr>
          <w:rFonts w:ascii="Times New Roman" w:hAnsi="Times New Roman" w:cs="Times New Roman"/>
          <w:b/>
          <w:sz w:val="24"/>
          <w:szCs w:val="24"/>
        </w:rPr>
        <w:t>Oddíl 2</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cs="Times New Roman"/>
          <w:b/>
          <w:sz w:val="24"/>
          <w:szCs w:val="24"/>
        </w:rPr>
      </w:pPr>
      <w:r w:rsidRPr="006B40B4">
        <w:rPr>
          <w:rFonts w:ascii="Times New Roman" w:hAnsi="Times New Roman" w:cs="Times New Roman"/>
          <w:b/>
          <w:sz w:val="24"/>
          <w:szCs w:val="24"/>
        </w:rPr>
        <w:t>Správa vracení daně</w:t>
      </w:r>
    </w:p>
    <w:p w:rsidR="00A41F61" w:rsidRPr="006B40B4" w:rsidRDefault="00A41F61" w:rsidP="006B40B4">
      <w:pPr>
        <w:keepNext/>
        <w:widowControl w:val="0"/>
        <w:tabs>
          <w:tab w:val="left" w:pos="3324"/>
        </w:tabs>
        <w:autoSpaceDE w:val="0"/>
        <w:autoSpaceDN w:val="0"/>
        <w:adjustRightInd w:val="0"/>
        <w:spacing w:before="120" w:after="12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xml:space="preserve">§ </w:t>
      </w:r>
      <w:r w:rsidR="008D199D" w:rsidRPr="006B40B4">
        <w:rPr>
          <w:rFonts w:ascii="Times New Roman" w:hAnsi="Times New Roman" w:cs="Times New Roman"/>
          <w:b/>
          <w:sz w:val="24"/>
          <w:szCs w:val="24"/>
        </w:rPr>
        <w:t>86b</w:t>
      </w:r>
      <w:r w:rsidR="00714CA1" w:rsidRPr="006B40B4">
        <w:rPr>
          <w:rFonts w:ascii="Times New Roman" w:hAnsi="Times New Roman" w:cs="Times New Roman"/>
          <w:b/>
          <w:sz w:val="24"/>
          <w:szCs w:val="24"/>
        </w:rPr>
        <w:t> </w:t>
      </w:r>
    </w:p>
    <w:p w:rsidR="00A41F61" w:rsidRPr="006B40B4" w:rsidRDefault="00A41F61"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Obecná ustanovení pro nárok na vrácení daně</w:t>
      </w:r>
    </w:p>
    <w:p w:rsidR="00A41F61" w:rsidRPr="006B40B4" w:rsidRDefault="00A41F61"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Osoba žádající o vrácení daně je pro účely vr</w:t>
      </w:r>
      <w:r w:rsidR="00152A98" w:rsidRPr="006B40B4">
        <w:rPr>
          <w:rFonts w:ascii="Times New Roman" w:hAnsi="Times New Roman" w:cs="Times New Roman"/>
          <w:b/>
          <w:sz w:val="24"/>
          <w:szCs w:val="24"/>
        </w:rPr>
        <w:t>a</w:t>
      </w:r>
      <w:r w:rsidRPr="006B40B4">
        <w:rPr>
          <w:rFonts w:ascii="Times New Roman" w:hAnsi="Times New Roman" w:cs="Times New Roman"/>
          <w:b/>
          <w:sz w:val="24"/>
          <w:szCs w:val="24"/>
        </w:rPr>
        <w:t>cení daně daňovým subjektem.</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6B40B4">
        <w:rPr>
          <w:rFonts w:ascii="Times New Roman" w:hAnsi="Times New Roman" w:cs="Times New Roman"/>
          <w:b/>
          <w:sz w:val="24"/>
          <w:szCs w:val="24"/>
        </w:rPr>
        <w:t>(2) Ustanovení tohoto oddílu s výjimkou</w:t>
      </w:r>
      <w:r w:rsidR="00394F62" w:rsidRPr="006B40B4">
        <w:rPr>
          <w:rFonts w:ascii="Times New Roman" w:hAnsi="Times New Roman" w:cs="Times New Roman"/>
          <w:b/>
          <w:sz w:val="24"/>
          <w:szCs w:val="24"/>
        </w:rPr>
        <w:t xml:space="preserve"> odstavce 1 se nepoužijí pro vra</w:t>
      </w:r>
      <w:r w:rsidR="00714CA1" w:rsidRPr="006B40B4">
        <w:rPr>
          <w:rFonts w:ascii="Times New Roman" w:hAnsi="Times New Roman" w:cs="Times New Roman"/>
          <w:b/>
          <w:sz w:val="24"/>
          <w:szCs w:val="24"/>
        </w:rPr>
        <w:t>cení</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b/>
          <w:sz w:val="24"/>
          <w:szCs w:val="24"/>
        </w:rPr>
      </w:pPr>
      <w:r w:rsidRPr="006B40B4">
        <w:rPr>
          <w:rFonts w:ascii="Times New Roman" w:hAnsi="Times New Roman" w:cs="Times New Roman"/>
          <w:b/>
          <w:sz w:val="24"/>
          <w:szCs w:val="24"/>
        </w:rPr>
        <w:t>a)</w:t>
      </w:r>
      <w:r w:rsidR="00714CA1" w:rsidRPr="006B40B4">
        <w:rPr>
          <w:rFonts w:ascii="Times New Roman" w:hAnsi="Times New Roman" w:cs="Times New Roman"/>
          <w:b/>
          <w:sz w:val="24"/>
          <w:szCs w:val="24"/>
        </w:rPr>
        <w:tab/>
      </w:r>
      <w:r w:rsidR="00394F62" w:rsidRPr="006B40B4">
        <w:rPr>
          <w:rFonts w:ascii="Times New Roman" w:hAnsi="Times New Roman" w:cs="Times New Roman"/>
          <w:b/>
          <w:sz w:val="24"/>
          <w:szCs w:val="24"/>
        </w:rPr>
        <w:t xml:space="preserve">daně </w:t>
      </w:r>
      <w:r w:rsidRPr="006B40B4">
        <w:rPr>
          <w:rFonts w:ascii="Times New Roman" w:hAnsi="Times New Roman" w:cs="Times New Roman"/>
          <w:b/>
          <w:sz w:val="24"/>
          <w:szCs w:val="24"/>
        </w:rPr>
        <w:t>v tuzemsku osobám registrovaným k dani v jiném členském státě,</w:t>
      </w:r>
    </w:p>
    <w:p w:rsidR="004C45FD" w:rsidRPr="006B40B4" w:rsidRDefault="00394F62" w:rsidP="006B40B4">
      <w:pPr>
        <w:widowControl w:val="0"/>
        <w:autoSpaceDE w:val="0"/>
        <w:autoSpaceDN w:val="0"/>
        <w:adjustRightInd w:val="0"/>
        <w:spacing w:after="0" w:line="240" w:lineRule="auto"/>
        <w:ind w:left="284" w:hanging="284"/>
        <w:jc w:val="both"/>
        <w:rPr>
          <w:rFonts w:ascii="Times New Roman" w:hAnsi="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r>
      <w:r w:rsidRPr="006B40B4">
        <w:rPr>
          <w:rFonts w:ascii="Times New Roman" w:hAnsi="Times New Roman" w:cs="Times New Roman"/>
          <w:b/>
          <w:bCs/>
          <w:sz w:val="24"/>
          <w:szCs w:val="24"/>
        </w:rPr>
        <w:t>bezdůvodně zaplacené daně</w:t>
      </w:r>
      <w:r w:rsidR="00E81BC9" w:rsidRPr="006B40B4">
        <w:rPr>
          <w:rFonts w:ascii="Times New Roman" w:hAnsi="Times New Roman" w:cs="Times New Roman"/>
          <w:b/>
          <w:bCs/>
          <w:sz w:val="24"/>
          <w:szCs w:val="24"/>
        </w:rPr>
        <w:t>,</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00714CA1" w:rsidRPr="006B40B4">
        <w:rPr>
          <w:rFonts w:ascii="Times New Roman" w:hAnsi="Times New Roman" w:cs="Times New Roman"/>
          <w:b/>
          <w:sz w:val="24"/>
          <w:szCs w:val="24"/>
        </w:rPr>
        <w:tab/>
      </w:r>
      <w:r w:rsidR="00394F62" w:rsidRPr="006B40B4">
        <w:rPr>
          <w:rFonts w:ascii="Times New Roman" w:hAnsi="Times New Roman" w:cs="Times New Roman"/>
          <w:b/>
          <w:sz w:val="24"/>
          <w:szCs w:val="24"/>
        </w:rPr>
        <w:t>daně při dodání zboží cestujícímu určeného k vývozu v osobním zavazadle</w:t>
      </w:r>
      <w:r w:rsidRPr="006B40B4">
        <w:rPr>
          <w:rFonts w:ascii="Times New Roman" w:hAnsi="Times New Roman" w:cs="Times New Roman"/>
          <w:b/>
          <w:sz w:val="24"/>
          <w:szCs w:val="24"/>
        </w:rPr>
        <w:t>.</w:t>
      </w:r>
    </w:p>
    <w:p w:rsidR="004C45FD" w:rsidRPr="006B40B4" w:rsidRDefault="004C45FD" w:rsidP="006B40B4">
      <w:pPr>
        <w:keepNext/>
        <w:widowControl w:val="0"/>
        <w:tabs>
          <w:tab w:val="left" w:pos="3324"/>
        </w:tabs>
        <w:autoSpaceDE w:val="0"/>
        <w:autoSpaceDN w:val="0"/>
        <w:adjustRightInd w:val="0"/>
        <w:spacing w:before="120" w:after="12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w:t>
      </w:r>
      <w:r w:rsidR="00080B7F" w:rsidRPr="006B40B4">
        <w:rPr>
          <w:rFonts w:ascii="Times New Roman" w:hAnsi="Times New Roman" w:cs="Times New Roman"/>
          <w:b/>
          <w:sz w:val="24"/>
          <w:szCs w:val="24"/>
        </w:rPr>
        <w:t>86</w:t>
      </w:r>
      <w:r w:rsidR="008D199D" w:rsidRPr="006B40B4">
        <w:rPr>
          <w:rFonts w:ascii="Times New Roman" w:hAnsi="Times New Roman" w:cs="Times New Roman"/>
          <w:b/>
          <w:sz w:val="24"/>
          <w:szCs w:val="24"/>
        </w:rPr>
        <w:t>c</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cs="Times New Roman"/>
          <w:b/>
          <w:sz w:val="24"/>
          <w:szCs w:val="24"/>
        </w:rPr>
      </w:pPr>
      <w:r w:rsidRPr="006B40B4">
        <w:rPr>
          <w:rFonts w:ascii="Times New Roman" w:hAnsi="Times New Roman" w:cs="Times New Roman"/>
          <w:b/>
          <w:sz w:val="24"/>
          <w:szCs w:val="24"/>
        </w:rPr>
        <w:t>Místní příslušnost</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b/>
          <w:color w:val="000000" w:themeColor="text1"/>
          <w:sz w:val="24"/>
          <w:szCs w:val="24"/>
        </w:rPr>
      </w:pPr>
      <w:r w:rsidRPr="006B40B4">
        <w:rPr>
          <w:rFonts w:ascii="Times New Roman" w:hAnsi="Times New Roman" w:cs="Times New Roman"/>
          <w:b/>
          <w:sz w:val="24"/>
          <w:szCs w:val="24"/>
        </w:rPr>
        <w:t xml:space="preserve">(1) Místně příslušným </w:t>
      </w:r>
      <w:r w:rsidR="00394F62" w:rsidRPr="006B40B4">
        <w:rPr>
          <w:rFonts w:ascii="Times New Roman" w:hAnsi="Times New Roman"/>
          <w:b/>
          <w:sz w:val="24"/>
          <w:szCs w:val="24"/>
        </w:rPr>
        <w:t>správcem daně pro vra</w:t>
      </w:r>
      <w:r w:rsidRPr="006B40B4">
        <w:rPr>
          <w:rFonts w:ascii="Times New Roman" w:hAnsi="Times New Roman"/>
          <w:b/>
          <w:sz w:val="24"/>
          <w:szCs w:val="24"/>
        </w:rPr>
        <w:t>cení daně je Finanční úřad pro hlavní město Prahu</w:t>
      </w:r>
      <w:r w:rsidRPr="006B40B4">
        <w:rPr>
          <w:rFonts w:ascii="Times New Roman" w:hAnsi="Times New Roman"/>
          <w:b/>
          <w:color w:val="000000" w:themeColor="text1"/>
          <w:sz w:val="24"/>
          <w:szCs w:val="24"/>
        </w:rPr>
        <w:t>.</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color w:val="000000" w:themeColor="text1"/>
          <w:sz w:val="24"/>
          <w:szCs w:val="24"/>
        </w:rPr>
      </w:pPr>
      <w:r w:rsidRPr="006B40B4">
        <w:rPr>
          <w:rFonts w:ascii="Times New Roman" w:hAnsi="Times New Roman" w:cs="Times New Roman"/>
          <w:b/>
          <w:color w:val="000000" w:themeColor="text1"/>
          <w:sz w:val="24"/>
          <w:szCs w:val="24"/>
        </w:rPr>
        <w:t xml:space="preserve">(2) </w:t>
      </w:r>
      <w:r w:rsidR="007957C7" w:rsidRPr="006B40B4">
        <w:rPr>
          <w:rFonts w:ascii="Times New Roman" w:hAnsi="Times New Roman" w:cs="Times New Roman"/>
          <w:b/>
          <w:color w:val="000000" w:themeColor="text1"/>
          <w:sz w:val="24"/>
          <w:szCs w:val="24"/>
        </w:rPr>
        <w:t>M</w:t>
      </w:r>
      <w:r w:rsidRPr="006B40B4">
        <w:rPr>
          <w:rFonts w:ascii="Times New Roman" w:hAnsi="Times New Roman" w:cs="Times New Roman"/>
          <w:b/>
          <w:color w:val="000000" w:themeColor="text1"/>
          <w:sz w:val="24"/>
          <w:szCs w:val="24"/>
        </w:rPr>
        <w:t xml:space="preserve">ístně příslušným správcem daně </w:t>
      </w:r>
      <w:r w:rsidR="007957C7" w:rsidRPr="006B40B4">
        <w:rPr>
          <w:rFonts w:ascii="Times New Roman" w:hAnsi="Times New Roman" w:cs="Times New Roman"/>
          <w:b/>
          <w:color w:val="000000" w:themeColor="text1"/>
          <w:sz w:val="24"/>
          <w:szCs w:val="24"/>
        </w:rPr>
        <w:t xml:space="preserve">pro vracení daně </w:t>
      </w:r>
      <w:r w:rsidR="00C97D4B" w:rsidRPr="006B40B4">
        <w:rPr>
          <w:rFonts w:ascii="Times New Roman" w:hAnsi="Times New Roman" w:cs="Times New Roman"/>
          <w:b/>
          <w:color w:val="000000" w:themeColor="text1"/>
          <w:sz w:val="24"/>
          <w:szCs w:val="24"/>
        </w:rPr>
        <w:t>osobě požívající výsad a</w:t>
      </w:r>
      <w:r w:rsidR="00020C92" w:rsidRPr="006B40B4">
        <w:rPr>
          <w:rFonts w:ascii="Times New Roman" w:hAnsi="Times New Roman" w:cs="Times New Roman"/>
          <w:b/>
          <w:color w:val="000000" w:themeColor="text1"/>
          <w:sz w:val="24"/>
          <w:szCs w:val="24"/>
        </w:rPr>
        <w:t> </w:t>
      </w:r>
      <w:r w:rsidR="00C97D4B" w:rsidRPr="006B40B4">
        <w:rPr>
          <w:rFonts w:ascii="Times New Roman" w:hAnsi="Times New Roman" w:cs="Times New Roman"/>
          <w:b/>
          <w:color w:val="000000" w:themeColor="text1"/>
          <w:sz w:val="24"/>
          <w:szCs w:val="24"/>
        </w:rPr>
        <w:t xml:space="preserve">imunit </w:t>
      </w:r>
      <w:r w:rsidR="007957C7" w:rsidRPr="006B40B4">
        <w:rPr>
          <w:rFonts w:ascii="Times New Roman" w:hAnsi="Times New Roman" w:cs="Times New Roman"/>
          <w:b/>
          <w:color w:val="000000" w:themeColor="text1"/>
          <w:sz w:val="24"/>
          <w:szCs w:val="24"/>
        </w:rPr>
        <w:t xml:space="preserve">je </w:t>
      </w:r>
      <w:r w:rsidRPr="006B40B4">
        <w:rPr>
          <w:rFonts w:ascii="Times New Roman" w:hAnsi="Times New Roman" w:cs="Times New Roman"/>
          <w:b/>
          <w:color w:val="000000" w:themeColor="text1"/>
          <w:sz w:val="24"/>
          <w:szCs w:val="24"/>
        </w:rPr>
        <w:t>v</w:t>
      </w:r>
      <w:r w:rsidR="007957C7" w:rsidRPr="006B40B4">
        <w:rPr>
          <w:rFonts w:ascii="Times New Roman" w:hAnsi="Times New Roman" w:cs="Times New Roman"/>
          <w:b/>
          <w:color w:val="000000" w:themeColor="text1"/>
          <w:sz w:val="24"/>
          <w:szCs w:val="24"/>
        </w:rPr>
        <w:t> </w:t>
      </w:r>
      <w:r w:rsidRPr="006B40B4">
        <w:rPr>
          <w:rFonts w:ascii="Times New Roman" w:hAnsi="Times New Roman" w:cs="Times New Roman"/>
          <w:b/>
          <w:color w:val="000000" w:themeColor="text1"/>
          <w:sz w:val="24"/>
          <w:szCs w:val="24"/>
        </w:rPr>
        <w:t>případě</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a)</w:t>
      </w:r>
      <w:r w:rsidRPr="006B40B4">
        <w:rPr>
          <w:rFonts w:ascii="Times New Roman" w:hAnsi="Times New Roman" w:cs="Times New Roman"/>
          <w:b/>
          <w:color w:val="000000" w:themeColor="text1"/>
          <w:sz w:val="24"/>
          <w:szCs w:val="24"/>
        </w:rPr>
        <w:tab/>
        <w:t>diplomatické mise, konzulárního úřadu nebo zvláštní mise</w:t>
      </w:r>
      <w:r w:rsidRPr="006B40B4" w:rsidDel="004930B4">
        <w:rPr>
          <w:rFonts w:ascii="Times New Roman" w:hAnsi="Times New Roman" w:cs="Times New Roman"/>
          <w:b/>
          <w:color w:val="000000" w:themeColor="text1"/>
          <w:sz w:val="24"/>
          <w:szCs w:val="24"/>
        </w:rPr>
        <w:t xml:space="preserve"> </w:t>
      </w:r>
      <w:r w:rsidRPr="006B40B4">
        <w:rPr>
          <w:rFonts w:ascii="Times New Roman" w:hAnsi="Times New Roman" w:cs="Times New Roman"/>
          <w:b/>
          <w:color w:val="000000" w:themeColor="text1"/>
          <w:sz w:val="24"/>
          <w:szCs w:val="24"/>
        </w:rPr>
        <w:t>správce daně místně příslušný podle jejich sídla v tuzemsku,</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b)</w:t>
      </w:r>
      <w:r w:rsidRPr="006B40B4">
        <w:rPr>
          <w:rFonts w:ascii="Times New Roman" w:hAnsi="Times New Roman" w:cs="Times New Roman"/>
          <w:b/>
          <w:color w:val="000000" w:themeColor="text1"/>
          <w:sz w:val="24"/>
          <w:szCs w:val="24"/>
        </w:rPr>
        <w:tab/>
        <w:t>člena diplomatické mise, konzulárního úřadu nebo zvláštní mise správce daně místně příslušný podle sídla osob uvedených v písmeni a),</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c)</w:t>
      </w:r>
      <w:r w:rsidRPr="006B40B4">
        <w:rPr>
          <w:rFonts w:ascii="Times New Roman" w:hAnsi="Times New Roman" w:cs="Times New Roman"/>
          <w:b/>
          <w:color w:val="000000" w:themeColor="text1"/>
          <w:sz w:val="24"/>
          <w:szCs w:val="24"/>
        </w:rPr>
        <w:tab/>
        <w:t>subjektu Evropské unie se sídlem v tuzemsku správce daně podle jeho sídla v tuzemsku,</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d)</w:t>
      </w:r>
      <w:r w:rsidRPr="006B40B4">
        <w:rPr>
          <w:rFonts w:ascii="Times New Roman" w:hAnsi="Times New Roman" w:cs="Times New Roman"/>
          <w:b/>
          <w:color w:val="000000" w:themeColor="text1"/>
          <w:sz w:val="24"/>
          <w:szCs w:val="24"/>
        </w:rPr>
        <w:tab/>
        <w:t>mezinárodní organizace nebo zastoupení mezinárodní organizace správce daně místně příslušný podle jejich sídla nebo umístění v tuzemsku,</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color w:val="000000" w:themeColor="text1"/>
          <w:sz w:val="24"/>
          <w:szCs w:val="24"/>
        </w:rPr>
        <w:t>e)</w:t>
      </w:r>
      <w:r w:rsidRPr="006B40B4">
        <w:rPr>
          <w:rFonts w:ascii="Times New Roman" w:hAnsi="Times New Roman" w:cs="Times New Roman"/>
          <w:b/>
          <w:color w:val="000000" w:themeColor="text1"/>
          <w:sz w:val="24"/>
          <w:szCs w:val="24"/>
        </w:rPr>
        <w:tab/>
        <w:t>úředníka mezinárodní organizace nebo zastoupení mezinárodní organizace n</w:t>
      </w:r>
      <w:r w:rsidRPr="006B40B4">
        <w:rPr>
          <w:rFonts w:ascii="Times New Roman" w:hAnsi="Times New Roman" w:cs="Times New Roman"/>
          <w:b/>
          <w:sz w:val="24"/>
          <w:szCs w:val="24"/>
        </w:rPr>
        <w:t>ebo člena jeho rodiny správce daně místně příslušný podle jejich místa pobytu v České republice.</w:t>
      </w:r>
    </w:p>
    <w:p w:rsidR="004C45FD" w:rsidRPr="006B40B4" w:rsidRDefault="004C45FD" w:rsidP="006B40B4">
      <w:pPr>
        <w:keepNext/>
        <w:widowControl w:val="0"/>
        <w:tabs>
          <w:tab w:val="left" w:pos="3324"/>
        </w:tabs>
        <w:autoSpaceDE w:val="0"/>
        <w:autoSpaceDN w:val="0"/>
        <w:adjustRightInd w:val="0"/>
        <w:spacing w:before="120" w:after="120" w:line="240" w:lineRule="auto"/>
        <w:jc w:val="center"/>
        <w:outlineLvl w:val="5"/>
        <w:rPr>
          <w:rFonts w:ascii="Times New Roman" w:hAnsi="Times New Roman"/>
          <w:b/>
          <w:sz w:val="24"/>
          <w:szCs w:val="24"/>
        </w:rPr>
      </w:pPr>
      <w:r w:rsidRPr="006B40B4">
        <w:rPr>
          <w:rFonts w:ascii="Times New Roman" w:hAnsi="Times New Roman"/>
          <w:b/>
          <w:sz w:val="24"/>
          <w:szCs w:val="24"/>
        </w:rPr>
        <w:t>§ </w:t>
      </w:r>
      <w:r w:rsidR="00080B7F" w:rsidRPr="006B40B4">
        <w:rPr>
          <w:rFonts w:ascii="Times New Roman" w:hAnsi="Times New Roman"/>
          <w:b/>
          <w:sz w:val="24"/>
          <w:szCs w:val="24"/>
        </w:rPr>
        <w:t>86</w:t>
      </w:r>
      <w:r w:rsidR="008D199D" w:rsidRPr="006B40B4">
        <w:rPr>
          <w:rFonts w:ascii="Times New Roman" w:hAnsi="Times New Roman"/>
          <w:b/>
          <w:sz w:val="24"/>
          <w:szCs w:val="24"/>
        </w:rPr>
        <w:t>d</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Uplatnění nároku na vrácení daně</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b/>
          <w:sz w:val="24"/>
          <w:szCs w:val="24"/>
        </w:rPr>
      </w:pPr>
      <w:r w:rsidRPr="006B40B4">
        <w:rPr>
          <w:rFonts w:ascii="Times New Roman" w:eastAsia="Times New Roman" w:hAnsi="Times New Roman"/>
          <w:b/>
          <w:sz w:val="24"/>
          <w:szCs w:val="24"/>
        </w:rPr>
        <w:t>(1) Nárok na vrácení daně se uplatňuje v daňovém přiznání</w:t>
      </w:r>
      <w:r w:rsidRPr="006B40B4">
        <w:rPr>
          <w:rFonts w:ascii="Times New Roman" w:hAnsi="Times New Roman"/>
          <w:b/>
          <w:sz w:val="24"/>
          <w:szCs w:val="24"/>
        </w:rPr>
        <w:t xml:space="preserve"> </w:t>
      </w:r>
      <w:r w:rsidRPr="006B40B4">
        <w:rPr>
          <w:rFonts w:ascii="Times New Roman" w:eastAsia="Times New Roman" w:hAnsi="Times New Roman"/>
          <w:b/>
          <w:sz w:val="24"/>
          <w:szCs w:val="24"/>
        </w:rPr>
        <w:t>pro vrácení daně.</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Nárok na vrácení daně lze uplatnit pouze v</w:t>
      </w:r>
      <w:r w:rsidR="00020C92" w:rsidRPr="006B40B4">
        <w:rPr>
          <w:rFonts w:ascii="Times New Roman" w:hAnsi="Times New Roman" w:cs="Times New Roman"/>
          <w:b/>
          <w:sz w:val="24"/>
          <w:szCs w:val="24"/>
        </w:rPr>
        <w:t>e lhůtě pro uplatnění nároku na </w:t>
      </w:r>
      <w:r w:rsidRPr="006B40B4">
        <w:rPr>
          <w:rFonts w:ascii="Times New Roman" w:hAnsi="Times New Roman" w:cs="Times New Roman"/>
          <w:b/>
          <w:sz w:val="24"/>
          <w:szCs w:val="24"/>
        </w:rPr>
        <w:t>vrácení daně</w:t>
      </w:r>
      <w:r w:rsidR="00B037EC" w:rsidRPr="006B40B4">
        <w:rPr>
          <w:rFonts w:ascii="Times New Roman" w:hAnsi="Times New Roman" w:cs="Times New Roman"/>
          <w:b/>
          <w:sz w:val="24"/>
          <w:szCs w:val="24"/>
        </w:rPr>
        <w:t>. Pokud v této lhůtě nebyl nárok na vrácení daně uplatněn, zaniká.</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K nároku uplatněnému mimo lhůtu pro jeho uplatnění se nepřihlíží.</w:t>
      </w:r>
    </w:p>
    <w:p w:rsidR="004C45FD" w:rsidRPr="006B40B4" w:rsidRDefault="00B037EC"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w:t>
      </w:r>
      <w:r w:rsidR="004C45FD" w:rsidRPr="006B40B4">
        <w:rPr>
          <w:rFonts w:ascii="Times New Roman" w:hAnsi="Times New Roman" w:cs="Times New Roman"/>
          <w:b/>
          <w:sz w:val="24"/>
          <w:szCs w:val="24"/>
        </w:rPr>
        <w:t>) Lhůtu pro uplatnění nároku na vrácení daně nelze navrátit v předešlý stav.</w:t>
      </w:r>
    </w:p>
    <w:p w:rsidR="004C45FD" w:rsidRPr="006B40B4" w:rsidRDefault="004C45FD" w:rsidP="006B40B4">
      <w:pPr>
        <w:keepNext/>
        <w:widowControl w:val="0"/>
        <w:tabs>
          <w:tab w:val="left" w:pos="3324"/>
        </w:tabs>
        <w:autoSpaceDE w:val="0"/>
        <w:autoSpaceDN w:val="0"/>
        <w:adjustRightInd w:val="0"/>
        <w:spacing w:before="120" w:after="120" w:line="240" w:lineRule="auto"/>
        <w:jc w:val="center"/>
        <w:outlineLvl w:val="5"/>
        <w:rPr>
          <w:rFonts w:ascii="Times New Roman" w:hAnsi="Times New Roman"/>
          <w:b/>
          <w:sz w:val="24"/>
          <w:szCs w:val="24"/>
        </w:rPr>
      </w:pPr>
      <w:r w:rsidRPr="006B40B4">
        <w:rPr>
          <w:rFonts w:ascii="Times New Roman" w:hAnsi="Times New Roman"/>
          <w:b/>
          <w:sz w:val="24"/>
          <w:szCs w:val="24"/>
        </w:rPr>
        <w:t>§ </w:t>
      </w:r>
      <w:r w:rsidR="00080B7F" w:rsidRPr="006B40B4">
        <w:rPr>
          <w:rFonts w:ascii="Times New Roman" w:hAnsi="Times New Roman"/>
          <w:b/>
          <w:sz w:val="24"/>
          <w:szCs w:val="24"/>
        </w:rPr>
        <w:t>86</w:t>
      </w:r>
      <w:r w:rsidR="008D199D" w:rsidRPr="006B40B4">
        <w:rPr>
          <w:rFonts w:ascii="Times New Roman" w:hAnsi="Times New Roman"/>
          <w:b/>
          <w:sz w:val="24"/>
          <w:szCs w:val="24"/>
        </w:rPr>
        <w:t>e</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b/>
          <w:color w:val="000000" w:themeColor="text1"/>
          <w:sz w:val="24"/>
          <w:szCs w:val="24"/>
        </w:rPr>
      </w:pPr>
      <w:r w:rsidRPr="006B40B4">
        <w:rPr>
          <w:rFonts w:ascii="Times New Roman" w:hAnsi="Times New Roman"/>
          <w:b/>
          <w:color w:val="000000" w:themeColor="text1"/>
          <w:sz w:val="24"/>
          <w:szCs w:val="24"/>
        </w:rPr>
        <w:t>Četnost podávání daňového přiznání pro vrácení daně</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 xml:space="preserve">(1) V daňovém přiznání pro vrácení daně lze uplatnit jeden </w:t>
      </w:r>
      <w:r w:rsidR="00D9445F" w:rsidRPr="006B40B4">
        <w:rPr>
          <w:rFonts w:ascii="Times New Roman" w:hAnsi="Times New Roman" w:cs="Times New Roman"/>
          <w:b/>
          <w:color w:val="000000" w:themeColor="text1"/>
          <w:sz w:val="24"/>
          <w:szCs w:val="24"/>
        </w:rPr>
        <w:t>nebo</w:t>
      </w:r>
      <w:r w:rsidRPr="006B40B4">
        <w:rPr>
          <w:rFonts w:ascii="Times New Roman" w:hAnsi="Times New Roman" w:cs="Times New Roman"/>
          <w:b/>
          <w:color w:val="000000" w:themeColor="text1"/>
          <w:sz w:val="24"/>
          <w:szCs w:val="24"/>
        </w:rPr>
        <w:t xml:space="preserve"> více nároků na vrácení daně</w:t>
      </w:r>
      <w:r w:rsidR="00106D0F" w:rsidRPr="006B40B4">
        <w:rPr>
          <w:rFonts w:ascii="Times New Roman" w:hAnsi="Times New Roman" w:cs="Times New Roman"/>
          <w:b/>
          <w:color w:val="000000" w:themeColor="text1"/>
          <w:sz w:val="24"/>
          <w:szCs w:val="24"/>
        </w:rPr>
        <w:t xml:space="preserve">, u nichž běží lhůta pro </w:t>
      </w:r>
      <w:r w:rsidR="00106D0F" w:rsidRPr="006B40B4">
        <w:rPr>
          <w:rFonts w:ascii="Times New Roman" w:hAnsi="Times New Roman" w:cs="Times New Roman"/>
          <w:b/>
          <w:sz w:val="24"/>
          <w:szCs w:val="24"/>
        </w:rPr>
        <w:t>uplatnění nároku na vrácení daně</w:t>
      </w:r>
      <w:r w:rsidRPr="006B40B4">
        <w:rPr>
          <w:rFonts w:ascii="Times New Roman" w:hAnsi="Times New Roman" w:cs="Times New Roman"/>
          <w:b/>
          <w:color w:val="000000" w:themeColor="text1"/>
          <w:sz w:val="24"/>
          <w:szCs w:val="24"/>
        </w:rPr>
        <w:t>.</w:t>
      </w:r>
    </w:p>
    <w:p w:rsidR="004C45FD" w:rsidRPr="006B40B4" w:rsidRDefault="004C45FD"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(2) Daňové přiznání pro vrácení daně lze podat jednou za kalendářní</w:t>
      </w:r>
    </w:p>
    <w:p w:rsidR="004C45FD" w:rsidRPr="006B40B4" w:rsidRDefault="00236E84" w:rsidP="006B40B4">
      <w:pPr>
        <w:keepNext/>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a)</w:t>
      </w:r>
      <w:r w:rsidRPr="006B40B4">
        <w:rPr>
          <w:rFonts w:ascii="Times New Roman" w:hAnsi="Times New Roman" w:cs="Times New Roman"/>
          <w:b/>
          <w:color w:val="000000" w:themeColor="text1"/>
          <w:sz w:val="24"/>
          <w:szCs w:val="24"/>
        </w:rPr>
        <w:tab/>
      </w:r>
      <w:r w:rsidR="00707995" w:rsidRPr="006B40B4">
        <w:rPr>
          <w:rFonts w:ascii="Times New Roman" w:hAnsi="Times New Roman" w:cs="Times New Roman"/>
          <w:b/>
          <w:color w:val="000000" w:themeColor="text1"/>
          <w:sz w:val="24"/>
          <w:szCs w:val="24"/>
        </w:rPr>
        <w:t>měsíc, jde-li o</w:t>
      </w:r>
      <w:r w:rsidRPr="006B40B4">
        <w:rPr>
          <w:rFonts w:ascii="Times New Roman" w:hAnsi="Times New Roman" w:cs="Times New Roman"/>
          <w:b/>
          <w:color w:val="000000" w:themeColor="text1"/>
          <w:sz w:val="24"/>
          <w:szCs w:val="24"/>
        </w:rPr>
        <w:t xml:space="preserve"> vracení daně</w:t>
      </w:r>
    </w:p>
    <w:p w:rsidR="00707995" w:rsidRPr="006B40B4" w:rsidRDefault="00707995" w:rsidP="006B40B4">
      <w:pPr>
        <w:widowControl w:val="0"/>
        <w:autoSpaceDE w:val="0"/>
        <w:autoSpaceDN w:val="0"/>
        <w:adjustRightInd w:val="0"/>
        <w:spacing w:after="0" w:line="240" w:lineRule="auto"/>
        <w:ind w:left="567" w:hanging="283"/>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1.</w:t>
      </w:r>
      <w:r w:rsidRPr="006B40B4">
        <w:rPr>
          <w:rFonts w:ascii="Times New Roman" w:hAnsi="Times New Roman" w:cs="Times New Roman"/>
          <w:b/>
          <w:color w:val="000000" w:themeColor="text1"/>
          <w:sz w:val="24"/>
          <w:szCs w:val="24"/>
        </w:rPr>
        <w:tab/>
      </w:r>
      <w:r w:rsidR="00236E84" w:rsidRPr="006B40B4">
        <w:rPr>
          <w:rFonts w:ascii="Times New Roman" w:hAnsi="Times New Roman" w:cs="Times New Roman"/>
          <w:b/>
          <w:color w:val="000000" w:themeColor="text1"/>
          <w:sz w:val="24"/>
          <w:szCs w:val="24"/>
        </w:rPr>
        <w:t>osob</w:t>
      </w:r>
      <w:r w:rsidR="005373B4" w:rsidRPr="006B40B4">
        <w:rPr>
          <w:rFonts w:ascii="Times New Roman" w:hAnsi="Times New Roman" w:cs="Times New Roman"/>
          <w:b/>
          <w:color w:val="000000" w:themeColor="text1"/>
          <w:sz w:val="24"/>
          <w:szCs w:val="24"/>
        </w:rPr>
        <w:t>ě</w:t>
      </w:r>
      <w:r w:rsidR="00236E84" w:rsidRPr="006B40B4">
        <w:rPr>
          <w:rFonts w:ascii="Times New Roman" w:hAnsi="Times New Roman" w:cs="Times New Roman"/>
          <w:b/>
          <w:color w:val="000000" w:themeColor="text1"/>
          <w:sz w:val="24"/>
          <w:szCs w:val="24"/>
        </w:rPr>
        <w:t xml:space="preserve"> požívající výsad a imunit </w:t>
      </w:r>
      <w:r w:rsidR="002A6E43" w:rsidRPr="006B40B4">
        <w:rPr>
          <w:rFonts w:ascii="Times New Roman" w:hAnsi="Times New Roman" w:cs="Times New Roman"/>
          <w:b/>
          <w:color w:val="000000" w:themeColor="text1"/>
          <w:sz w:val="24"/>
          <w:szCs w:val="24"/>
        </w:rPr>
        <w:t>uvedené v</w:t>
      </w:r>
      <w:r w:rsidR="00236E84" w:rsidRPr="006B40B4">
        <w:rPr>
          <w:rFonts w:ascii="Times New Roman" w:hAnsi="Times New Roman" w:cs="Times New Roman"/>
          <w:b/>
          <w:color w:val="000000" w:themeColor="text1"/>
          <w:sz w:val="24"/>
          <w:szCs w:val="24"/>
        </w:rPr>
        <w:t xml:space="preserve"> § 80 odst. 1 písm. a) až c)</w:t>
      </w:r>
      <w:r w:rsidR="0020596A" w:rsidRPr="006B40B4">
        <w:rPr>
          <w:rFonts w:ascii="Times New Roman" w:hAnsi="Times New Roman" w:cs="Times New Roman"/>
          <w:b/>
          <w:color w:val="000000" w:themeColor="text1"/>
          <w:sz w:val="24"/>
          <w:szCs w:val="24"/>
        </w:rPr>
        <w:t>,</w:t>
      </w:r>
    </w:p>
    <w:p w:rsidR="00707995" w:rsidRPr="006B40B4" w:rsidRDefault="0020596A" w:rsidP="006B40B4">
      <w:pPr>
        <w:widowControl w:val="0"/>
        <w:autoSpaceDE w:val="0"/>
        <w:autoSpaceDN w:val="0"/>
        <w:adjustRightInd w:val="0"/>
        <w:spacing w:after="0" w:line="240" w:lineRule="auto"/>
        <w:ind w:left="567" w:hanging="283"/>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2.</w:t>
      </w:r>
      <w:r w:rsidRPr="006B40B4">
        <w:rPr>
          <w:rFonts w:ascii="Times New Roman" w:hAnsi="Times New Roman" w:cs="Times New Roman"/>
          <w:b/>
          <w:color w:val="000000" w:themeColor="text1"/>
          <w:sz w:val="24"/>
          <w:szCs w:val="24"/>
        </w:rPr>
        <w:tab/>
        <w:t>mezinárodní organizaci se sídlem mimo tuzemsko,</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b)</w:t>
      </w:r>
      <w:r w:rsidR="00094553" w:rsidRPr="006B40B4">
        <w:rPr>
          <w:rFonts w:ascii="Times New Roman" w:hAnsi="Times New Roman" w:cs="Times New Roman"/>
          <w:b/>
          <w:color w:val="000000" w:themeColor="text1"/>
          <w:sz w:val="24"/>
          <w:szCs w:val="24"/>
        </w:rPr>
        <w:tab/>
      </w:r>
      <w:r w:rsidRPr="006B40B4">
        <w:rPr>
          <w:rFonts w:ascii="Times New Roman" w:hAnsi="Times New Roman" w:cs="Times New Roman"/>
          <w:b/>
          <w:color w:val="000000" w:themeColor="text1"/>
          <w:sz w:val="24"/>
          <w:szCs w:val="24"/>
        </w:rPr>
        <w:t xml:space="preserve">čtvrtletí, jde-li o </w:t>
      </w:r>
      <w:r w:rsidR="00D9445F" w:rsidRPr="006B40B4">
        <w:rPr>
          <w:rFonts w:ascii="Times New Roman" w:hAnsi="Times New Roman" w:cs="Times New Roman"/>
          <w:b/>
          <w:color w:val="000000" w:themeColor="text1"/>
          <w:sz w:val="24"/>
          <w:szCs w:val="24"/>
        </w:rPr>
        <w:t>vracení daně</w:t>
      </w:r>
    </w:p>
    <w:p w:rsidR="0020596A" w:rsidRPr="006B40B4" w:rsidRDefault="0020596A" w:rsidP="006B40B4">
      <w:pPr>
        <w:widowControl w:val="0"/>
        <w:autoSpaceDE w:val="0"/>
        <w:autoSpaceDN w:val="0"/>
        <w:adjustRightInd w:val="0"/>
        <w:spacing w:after="0" w:line="240" w:lineRule="auto"/>
        <w:ind w:left="567" w:hanging="283"/>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1.</w:t>
      </w:r>
      <w:r w:rsidRPr="006B40B4">
        <w:rPr>
          <w:rFonts w:ascii="Times New Roman" w:hAnsi="Times New Roman" w:cs="Times New Roman"/>
          <w:b/>
          <w:color w:val="000000" w:themeColor="text1"/>
          <w:sz w:val="24"/>
          <w:szCs w:val="24"/>
        </w:rPr>
        <w:tab/>
        <w:t>osob</w:t>
      </w:r>
      <w:r w:rsidR="005373B4" w:rsidRPr="006B40B4">
        <w:rPr>
          <w:rFonts w:ascii="Times New Roman" w:hAnsi="Times New Roman" w:cs="Times New Roman"/>
          <w:b/>
          <w:color w:val="000000" w:themeColor="text1"/>
          <w:sz w:val="24"/>
          <w:szCs w:val="24"/>
        </w:rPr>
        <w:t>ě</w:t>
      </w:r>
      <w:r w:rsidRPr="006B40B4">
        <w:rPr>
          <w:rFonts w:ascii="Times New Roman" w:hAnsi="Times New Roman" w:cs="Times New Roman"/>
          <w:b/>
          <w:color w:val="000000" w:themeColor="text1"/>
          <w:sz w:val="24"/>
          <w:szCs w:val="24"/>
        </w:rPr>
        <w:t xml:space="preserve"> požívající výsad a imunit </w:t>
      </w:r>
      <w:r w:rsidR="002A6E43" w:rsidRPr="006B40B4">
        <w:rPr>
          <w:rFonts w:ascii="Times New Roman" w:hAnsi="Times New Roman" w:cs="Times New Roman"/>
          <w:b/>
          <w:color w:val="000000" w:themeColor="text1"/>
          <w:sz w:val="24"/>
          <w:szCs w:val="24"/>
        </w:rPr>
        <w:t>uvedené v</w:t>
      </w:r>
      <w:r w:rsidRPr="006B40B4">
        <w:rPr>
          <w:rFonts w:ascii="Times New Roman" w:hAnsi="Times New Roman" w:cs="Times New Roman"/>
          <w:b/>
          <w:color w:val="000000" w:themeColor="text1"/>
          <w:sz w:val="24"/>
          <w:szCs w:val="24"/>
        </w:rPr>
        <w:t xml:space="preserve"> § 80 odst. 1 písm. </w:t>
      </w:r>
      <w:r w:rsidR="00164E7B" w:rsidRPr="006B40B4">
        <w:rPr>
          <w:rFonts w:ascii="Times New Roman" w:hAnsi="Times New Roman" w:cs="Times New Roman"/>
          <w:b/>
          <w:color w:val="000000" w:themeColor="text1"/>
          <w:sz w:val="24"/>
          <w:szCs w:val="24"/>
        </w:rPr>
        <w:t>e</w:t>
      </w:r>
      <w:r w:rsidRPr="006B40B4">
        <w:rPr>
          <w:rFonts w:ascii="Times New Roman" w:hAnsi="Times New Roman" w:cs="Times New Roman"/>
          <w:b/>
          <w:color w:val="000000" w:themeColor="text1"/>
          <w:sz w:val="24"/>
          <w:szCs w:val="24"/>
        </w:rPr>
        <w:t xml:space="preserve">) až </w:t>
      </w:r>
      <w:r w:rsidR="00164E7B" w:rsidRPr="006B40B4">
        <w:rPr>
          <w:rFonts w:ascii="Times New Roman" w:hAnsi="Times New Roman" w:cs="Times New Roman"/>
          <w:b/>
          <w:color w:val="000000" w:themeColor="text1"/>
          <w:sz w:val="24"/>
          <w:szCs w:val="24"/>
        </w:rPr>
        <w:t>g</w:t>
      </w:r>
      <w:r w:rsidRPr="006B40B4">
        <w:rPr>
          <w:rFonts w:ascii="Times New Roman" w:hAnsi="Times New Roman" w:cs="Times New Roman"/>
          <w:b/>
          <w:color w:val="000000" w:themeColor="text1"/>
          <w:sz w:val="24"/>
          <w:szCs w:val="24"/>
        </w:rPr>
        <w:t>),</w:t>
      </w:r>
    </w:p>
    <w:p w:rsidR="0000035F" w:rsidRPr="006B40B4" w:rsidRDefault="0020596A" w:rsidP="006B40B4">
      <w:pPr>
        <w:widowControl w:val="0"/>
        <w:autoSpaceDE w:val="0"/>
        <w:autoSpaceDN w:val="0"/>
        <w:adjustRightInd w:val="0"/>
        <w:spacing w:after="0" w:line="240" w:lineRule="auto"/>
        <w:ind w:left="567" w:hanging="283"/>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2.</w:t>
      </w:r>
      <w:r w:rsidRPr="006B40B4">
        <w:rPr>
          <w:rFonts w:ascii="Times New Roman" w:hAnsi="Times New Roman" w:cs="Times New Roman"/>
          <w:b/>
          <w:color w:val="000000" w:themeColor="text1"/>
          <w:sz w:val="24"/>
          <w:szCs w:val="24"/>
        </w:rPr>
        <w:tab/>
      </w:r>
      <w:r w:rsidR="0000035F" w:rsidRPr="006B40B4">
        <w:rPr>
          <w:rFonts w:ascii="Times New Roman" w:hAnsi="Times New Roman" w:cs="Times New Roman"/>
          <w:b/>
          <w:bCs/>
          <w:color w:val="000000" w:themeColor="text1"/>
          <w:sz w:val="24"/>
          <w:szCs w:val="24"/>
        </w:rPr>
        <w:t>zahraniční osobě</w:t>
      </w:r>
      <w:r w:rsidR="0000035F" w:rsidRPr="006B40B4">
        <w:rPr>
          <w:rFonts w:ascii="Times New Roman" w:hAnsi="Times New Roman" w:cs="Times New Roman"/>
          <w:b/>
          <w:color w:val="000000" w:themeColor="text1"/>
          <w:sz w:val="24"/>
          <w:szCs w:val="24"/>
        </w:rPr>
        <w:t xml:space="preserve"> </w:t>
      </w:r>
      <w:r w:rsidR="0000035F" w:rsidRPr="006B40B4">
        <w:rPr>
          <w:rFonts w:ascii="Times New Roman" w:hAnsi="Times New Roman" w:cs="Times New Roman"/>
          <w:b/>
          <w:bCs/>
          <w:color w:val="000000" w:themeColor="text1"/>
          <w:sz w:val="24"/>
          <w:szCs w:val="24"/>
        </w:rPr>
        <w:t>na základě principu vzájemnosti</w:t>
      </w:r>
      <w:r w:rsidR="0000035F" w:rsidRPr="006B40B4">
        <w:rPr>
          <w:rFonts w:ascii="Times New Roman" w:eastAsia="Times New Roman" w:hAnsi="Times New Roman" w:cs="Times New Roman"/>
          <w:b/>
          <w:color w:val="000000" w:themeColor="text1"/>
          <w:sz w:val="24"/>
          <w:szCs w:val="24"/>
        </w:rPr>
        <w:t>,</w:t>
      </w:r>
    </w:p>
    <w:p w:rsidR="00C82BA3" w:rsidRPr="006B40B4" w:rsidRDefault="005373B4" w:rsidP="006B40B4">
      <w:pPr>
        <w:widowControl w:val="0"/>
        <w:autoSpaceDE w:val="0"/>
        <w:autoSpaceDN w:val="0"/>
        <w:adjustRightInd w:val="0"/>
        <w:spacing w:after="0" w:line="240" w:lineRule="auto"/>
        <w:ind w:left="567" w:hanging="283"/>
        <w:jc w:val="both"/>
        <w:rPr>
          <w:rFonts w:ascii="Times New Roman" w:hAnsi="Times New Roman" w:cs="Times New Roman"/>
          <w:b/>
          <w:bCs/>
          <w:color w:val="000000" w:themeColor="text1"/>
          <w:sz w:val="24"/>
          <w:szCs w:val="24"/>
        </w:rPr>
      </w:pPr>
      <w:r w:rsidRPr="006B40B4">
        <w:rPr>
          <w:rFonts w:ascii="Times New Roman" w:eastAsia="Times New Roman" w:hAnsi="Times New Roman" w:cs="Times New Roman"/>
          <w:b/>
          <w:color w:val="000000" w:themeColor="text1"/>
          <w:sz w:val="24"/>
          <w:szCs w:val="24"/>
        </w:rPr>
        <w:t>3.</w:t>
      </w:r>
      <w:r w:rsidRPr="006B40B4">
        <w:rPr>
          <w:rFonts w:ascii="Times New Roman" w:eastAsia="Times New Roman" w:hAnsi="Times New Roman" w:cs="Times New Roman"/>
          <w:b/>
          <w:color w:val="000000" w:themeColor="text1"/>
          <w:sz w:val="24"/>
          <w:szCs w:val="24"/>
        </w:rPr>
        <w:tab/>
      </w:r>
      <w:r w:rsidR="0000035F" w:rsidRPr="006B40B4">
        <w:rPr>
          <w:rFonts w:ascii="Times New Roman" w:hAnsi="Times New Roman" w:cs="Times New Roman"/>
          <w:b/>
          <w:bCs/>
          <w:color w:val="000000" w:themeColor="text1"/>
          <w:sz w:val="24"/>
          <w:szCs w:val="24"/>
        </w:rPr>
        <w:t>zahraniční osobě</w:t>
      </w:r>
      <w:r w:rsidR="0000035F" w:rsidRPr="006B40B4">
        <w:rPr>
          <w:rFonts w:ascii="Times New Roman" w:hAnsi="Times New Roman" w:cs="Times New Roman"/>
          <w:b/>
          <w:color w:val="000000" w:themeColor="text1"/>
          <w:sz w:val="24"/>
          <w:szCs w:val="24"/>
        </w:rPr>
        <w:t xml:space="preserve"> </w:t>
      </w:r>
      <w:r w:rsidR="0000035F" w:rsidRPr="006B40B4">
        <w:rPr>
          <w:rFonts w:ascii="Times New Roman" w:hAnsi="Times New Roman" w:cs="Times New Roman"/>
          <w:b/>
          <w:bCs/>
          <w:color w:val="000000" w:themeColor="text1"/>
          <w:sz w:val="24"/>
          <w:szCs w:val="24"/>
        </w:rPr>
        <w:t>při pořízení zboží z jiného členského státu nebo dovozu zboží</w:t>
      </w:r>
      <w:r w:rsidRPr="006B40B4">
        <w:rPr>
          <w:rFonts w:ascii="Times New Roman" w:hAnsi="Times New Roman" w:cs="Times New Roman"/>
          <w:b/>
          <w:bCs/>
          <w:color w:val="000000" w:themeColor="text1"/>
          <w:sz w:val="24"/>
          <w:szCs w:val="24"/>
        </w:rPr>
        <w:t>,</w:t>
      </w:r>
    </w:p>
    <w:p w:rsidR="004C45FD" w:rsidRPr="006B40B4" w:rsidRDefault="004C45FD" w:rsidP="006B40B4">
      <w:pPr>
        <w:widowControl w:val="0"/>
        <w:autoSpaceDE w:val="0"/>
        <w:autoSpaceDN w:val="0"/>
        <w:adjustRightInd w:val="0"/>
        <w:spacing w:after="0" w:line="240" w:lineRule="auto"/>
        <w:ind w:left="284" w:hanging="284"/>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c)</w:t>
      </w:r>
      <w:r w:rsidR="00094553" w:rsidRPr="006B40B4">
        <w:rPr>
          <w:rFonts w:ascii="Times New Roman" w:hAnsi="Times New Roman" w:cs="Times New Roman"/>
          <w:b/>
          <w:color w:val="000000" w:themeColor="text1"/>
          <w:sz w:val="24"/>
          <w:szCs w:val="24"/>
        </w:rPr>
        <w:tab/>
      </w:r>
      <w:r w:rsidRPr="006B40B4">
        <w:rPr>
          <w:rFonts w:ascii="Times New Roman" w:hAnsi="Times New Roman" w:cs="Times New Roman"/>
          <w:b/>
          <w:color w:val="000000" w:themeColor="text1"/>
          <w:sz w:val="24"/>
          <w:szCs w:val="24"/>
        </w:rPr>
        <w:t xml:space="preserve">rok, jde-li </w:t>
      </w:r>
      <w:r w:rsidR="00236E84" w:rsidRPr="006B40B4">
        <w:rPr>
          <w:rFonts w:ascii="Times New Roman" w:hAnsi="Times New Roman" w:cs="Times New Roman"/>
          <w:b/>
          <w:color w:val="000000" w:themeColor="text1"/>
          <w:sz w:val="24"/>
          <w:szCs w:val="24"/>
        </w:rPr>
        <w:t xml:space="preserve">o </w:t>
      </w:r>
      <w:r w:rsidR="00707995" w:rsidRPr="006B40B4">
        <w:rPr>
          <w:rFonts w:ascii="Times New Roman" w:hAnsi="Times New Roman" w:cs="Times New Roman"/>
          <w:b/>
          <w:color w:val="000000" w:themeColor="text1"/>
          <w:sz w:val="24"/>
          <w:szCs w:val="24"/>
        </w:rPr>
        <w:t xml:space="preserve">vracení daně </w:t>
      </w:r>
      <w:r w:rsidR="00236E84" w:rsidRPr="006B40B4">
        <w:rPr>
          <w:rFonts w:ascii="Times New Roman" w:hAnsi="Times New Roman" w:cs="Times New Roman"/>
          <w:b/>
          <w:color w:val="000000" w:themeColor="text1"/>
          <w:sz w:val="24"/>
          <w:szCs w:val="24"/>
        </w:rPr>
        <w:t>subjektu Evropské unie</w:t>
      </w:r>
      <w:r w:rsidR="00707995" w:rsidRPr="006B40B4">
        <w:rPr>
          <w:rFonts w:ascii="Times New Roman" w:hAnsi="Times New Roman" w:cs="Times New Roman"/>
          <w:b/>
          <w:color w:val="000000" w:themeColor="text1"/>
          <w:sz w:val="24"/>
          <w:szCs w:val="24"/>
        </w:rPr>
        <w:t>.</w:t>
      </w:r>
    </w:p>
    <w:p w:rsidR="004C45FD" w:rsidRPr="006B40B4" w:rsidRDefault="004C45FD" w:rsidP="006B40B4">
      <w:pPr>
        <w:keepNext/>
        <w:widowControl w:val="0"/>
        <w:tabs>
          <w:tab w:val="left" w:pos="3324"/>
        </w:tabs>
        <w:autoSpaceDE w:val="0"/>
        <w:autoSpaceDN w:val="0"/>
        <w:adjustRightInd w:val="0"/>
        <w:spacing w:before="120" w:after="120" w:line="240" w:lineRule="auto"/>
        <w:jc w:val="center"/>
        <w:outlineLvl w:val="5"/>
        <w:rPr>
          <w:rFonts w:ascii="Times New Roman" w:hAnsi="Times New Roman"/>
          <w:b/>
          <w:sz w:val="24"/>
          <w:szCs w:val="24"/>
        </w:rPr>
      </w:pPr>
      <w:r w:rsidRPr="006B40B4">
        <w:rPr>
          <w:rFonts w:ascii="Times New Roman" w:hAnsi="Times New Roman"/>
          <w:b/>
          <w:sz w:val="24"/>
          <w:szCs w:val="24"/>
        </w:rPr>
        <w:t>§ </w:t>
      </w:r>
      <w:r w:rsidR="00080B7F" w:rsidRPr="006B40B4">
        <w:rPr>
          <w:rFonts w:ascii="Times New Roman" w:hAnsi="Times New Roman"/>
          <w:b/>
          <w:sz w:val="24"/>
          <w:szCs w:val="24"/>
        </w:rPr>
        <w:t>86</w:t>
      </w:r>
      <w:r w:rsidR="008D199D" w:rsidRPr="006B40B4">
        <w:rPr>
          <w:rFonts w:ascii="Times New Roman" w:hAnsi="Times New Roman"/>
          <w:b/>
          <w:sz w:val="24"/>
          <w:szCs w:val="24"/>
        </w:rPr>
        <w:t>f</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Způsob podání daňového přiznání nebo dodatečného daňového přiznání pro vrácení daně</w:t>
      </w:r>
      <w:r w:rsidR="002C4EC7" w:rsidRPr="006B40B4">
        <w:rPr>
          <w:rFonts w:ascii="Times New Roman" w:hAnsi="Times New Roman"/>
          <w:b/>
          <w:sz w:val="24"/>
          <w:szCs w:val="24"/>
        </w:rPr>
        <w:t xml:space="preserve"> </w:t>
      </w:r>
      <w:r w:rsidR="00A636D2" w:rsidRPr="006B40B4">
        <w:rPr>
          <w:rFonts w:ascii="Times New Roman" w:hAnsi="Times New Roman"/>
          <w:b/>
          <w:sz w:val="24"/>
          <w:szCs w:val="24"/>
        </w:rPr>
        <w:t>a některých dalších úkonů</w:t>
      </w:r>
    </w:p>
    <w:p w:rsidR="00C27B41" w:rsidRPr="006B40B4" w:rsidRDefault="00C27B41" w:rsidP="006B40B4">
      <w:pPr>
        <w:widowControl w:val="0"/>
        <w:tabs>
          <w:tab w:val="left" w:pos="3324"/>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(1) </w:t>
      </w:r>
      <w:r w:rsidRPr="006B40B4">
        <w:rPr>
          <w:rFonts w:ascii="Times New Roman" w:hAnsi="Times New Roman" w:cs="Times New Roman"/>
          <w:b/>
          <w:sz w:val="24"/>
          <w:szCs w:val="24"/>
        </w:rPr>
        <w:t>Daňové</w:t>
      </w:r>
      <w:r w:rsidRPr="006B40B4">
        <w:rPr>
          <w:rFonts w:ascii="Times New Roman" w:eastAsia="Times New Roman" w:hAnsi="Times New Roman" w:cs="Times New Roman"/>
          <w:b/>
          <w:sz w:val="24"/>
          <w:szCs w:val="24"/>
        </w:rPr>
        <w:t xml:space="preserve"> přiznání</w:t>
      </w:r>
      <w:r w:rsidRPr="006B40B4">
        <w:rPr>
          <w:rFonts w:ascii="Times New Roman" w:hAnsi="Times New Roman"/>
          <w:b/>
          <w:sz w:val="24"/>
          <w:szCs w:val="24"/>
        </w:rPr>
        <w:t xml:space="preserve"> nebo dodatečné daňové přiznání </w:t>
      </w:r>
      <w:r w:rsidRPr="006B40B4">
        <w:rPr>
          <w:rFonts w:ascii="Times New Roman" w:eastAsia="Times New Roman" w:hAnsi="Times New Roman" w:cs="Times New Roman"/>
          <w:b/>
          <w:sz w:val="24"/>
          <w:szCs w:val="24"/>
        </w:rPr>
        <w:t>pro vrácení daně lze podat pouze elektronicky, jde-li o vrácení daně</w:t>
      </w:r>
      <w:r w:rsidR="0000035F" w:rsidRPr="006B40B4">
        <w:rPr>
          <w:rFonts w:ascii="Times New Roman" w:eastAsia="Times New Roman" w:hAnsi="Times New Roman" w:cs="Times New Roman"/>
          <w:b/>
          <w:sz w:val="24"/>
          <w:szCs w:val="24"/>
        </w:rPr>
        <w:t xml:space="preserve"> </w:t>
      </w:r>
      <w:r w:rsidR="0000035F" w:rsidRPr="006B40B4">
        <w:rPr>
          <w:rFonts w:ascii="Times New Roman" w:hAnsi="Times New Roman" w:cs="Times New Roman"/>
          <w:b/>
          <w:bCs/>
          <w:sz w:val="24"/>
          <w:szCs w:val="24"/>
        </w:rPr>
        <w:t>zahraniční osobě</w:t>
      </w:r>
    </w:p>
    <w:p w:rsidR="0000035F" w:rsidRPr="006B40B4" w:rsidRDefault="00C27B41"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a)</w:t>
      </w:r>
      <w:r w:rsidR="00E81BC9" w:rsidRPr="006B40B4">
        <w:rPr>
          <w:rFonts w:ascii="Times New Roman" w:eastAsia="Times New Roman" w:hAnsi="Times New Roman" w:cs="Times New Roman"/>
          <w:b/>
          <w:sz w:val="24"/>
          <w:szCs w:val="24"/>
        </w:rPr>
        <w:tab/>
      </w:r>
      <w:r w:rsidRPr="006B40B4">
        <w:rPr>
          <w:rFonts w:ascii="Times New Roman" w:hAnsi="Times New Roman" w:cs="Times New Roman"/>
          <w:b/>
          <w:bCs/>
          <w:sz w:val="24"/>
          <w:szCs w:val="24"/>
        </w:rPr>
        <w:t>na základě principu vzájemnosti</w:t>
      </w:r>
      <w:r w:rsidR="0000035F" w:rsidRPr="006B40B4">
        <w:rPr>
          <w:rFonts w:ascii="Times New Roman" w:eastAsia="Times New Roman" w:hAnsi="Times New Roman" w:cs="Times New Roman"/>
          <w:b/>
          <w:sz w:val="24"/>
          <w:szCs w:val="24"/>
        </w:rPr>
        <w:t>,</w:t>
      </w:r>
    </w:p>
    <w:p w:rsidR="00C27B41" w:rsidRPr="006B40B4" w:rsidRDefault="00C27B41"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eastAsia="Times New Roman" w:hAnsi="Times New Roman" w:cs="Times New Roman"/>
          <w:b/>
          <w:sz w:val="24"/>
          <w:szCs w:val="24"/>
        </w:rPr>
        <w:t>b)</w:t>
      </w:r>
      <w:r w:rsidR="00E81BC9" w:rsidRPr="006B40B4">
        <w:rPr>
          <w:rFonts w:ascii="Times New Roman" w:eastAsia="Times New Roman" w:hAnsi="Times New Roman" w:cs="Times New Roman"/>
          <w:b/>
          <w:sz w:val="24"/>
          <w:szCs w:val="24"/>
        </w:rPr>
        <w:tab/>
      </w:r>
      <w:r w:rsidR="0000035F" w:rsidRPr="006B40B4">
        <w:rPr>
          <w:rFonts w:ascii="Times New Roman" w:hAnsi="Times New Roman" w:cs="Times New Roman"/>
          <w:b/>
          <w:bCs/>
          <w:sz w:val="24"/>
          <w:szCs w:val="24"/>
        </w:rPr>
        <w:t>při pořízení zboží z jiného členského státu nebo dovozu zboží.</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6B40B4">
        <w:rPr>
          <w:rFonts w:ascii="Times New Roman" w:hAnsi="Times New Roman"/>
          <w:b/>
          <w:sz w:val="24"/>
          <w:szCs w:val="24"/>
        </w:rPr>
        <w:t xml:space="preserve">(2) Ustanovení </w:t>
      </w:r>
      <w:r w:rsidR="0080432F" w:rsidRPr="006B40B4">
        <w:rPr>
          <w:rFonts w:ascii="Times New Roman" w:hAnsi="Times New Roman"/>
          <w:b/>
          <w:sz w:val="24"/>
          <w:szCs w:val="24"/>
        </w:rPr>
        <w:t xml:space="preserve">tohoto zákona </w:t>
      </w:r>
      <w:r w:rsidRPr="006B40B4">
        <w:rPr>
          <w:rFonts w:ascii="Times New Roman" w:hAnsi="Times New Roman"/>
          <w:b/>
          <w:sz w:val="24"/>
          <w:szCs w:val="24"/>
        </w:rPr>
        <w:t xml:space="preserve">o neúčinnosti podání daňového přiznání nebo dodatečného daňového přiznání </w:t>
      </w:r>
      <w:r w:rsidR="000B333A" w:rsidRPr="006B40B4">
        <w:rPr>
          <w:rFonts w:ascii="Times New Roman" w:hAnsi="Times New Roman"/>
          <w:b/>
          <w:sz w:val="24"/>
          <w:szCs w:val="24"/>
        </w:rPr>
        <w:t>obsahujícího vady</w:t>
      </w:r>
      <w:r w:rsidRPr="006B40B4">
        <w:rPr>
          <w:rFonts w:ascii="Times New Roman" w:hAnsi="Times New Roman"/>
          <w:b/>
          <w:sz w:val="24"/>
          <w:szCs w:val="24"/>
        </w:rPr>
        <w:t xml:space="preserve"> se nepoužije.</w:t>
      </w:r>
    </w:p>
    <w:p w:rsidR="00D9445F" w:rsidRPr="006B40B4" w:rsidRDefault="004C45FD" w:rsidP="006B40B4">
      <w:pPr>
        <w:keepNext/>
        <w:widowControl w:val="0"/>
        <w:tabs>
          <w:tab w:val="left" w:pos="3324"/>
        </w:tabs>
        <w:autoSpaceDE w:val="0"/>
        <w:autoSpaceDN w:val="0"/>
        <w:adjustRightInd w:val="0"/>
        <w:spacing w:before="120" w:after="120" w:line="240" w:lineRule="auto"/>
        <w:ind w:firstLine="709"/>
        <w:jc w:val="both"/>
        <w:rPr>
          <w:rFonts w:ascii="Times New Roman" w:hAnsi="Times New Roman"/>
          <w:b/>
          <w:sz w:val="24"/>
          <w:szCs w:val="24"/>
        </w:rPr>
      </w:pPr>
      <w:r w:rsidRPr="006B40B4">
        <w:rPr>
          <w:rFonts w:ascii="Times New Roman" w:hAnsi="Times New Roman"/>
          <w:b/>
          <w:sz w:val="24"/>
          <w:szCs w:val="24"/>
        </w:rPr>
        <w:t>(3) Daňové přiznání nebo dodatečné daňové přiznání pro vrácení daně</w:t>
      </w:r>
    </w:p>
    <w:p w:rsidR="003753B0" w:rsidRPr="006B40B4" w:rsidRDefault="003753B0"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a)</w:t>
      </w:r>
      <w:r w:rsidRPr="006B40B4">
        <w:rPr>
          <w:rFonts w:ascii="Times New Roman" w:eastAsia="Times New Roman" w:hAnsi="Times New Roman" w:cs="Times New Roman"/>
          <w:b/>
          <w:sz w:val="24"/>
          <w:szCs w:val="24"/>
        </w:rPr>
        <w:tab/>
        <w:t xml:space="preserve">může osoba požívající výsad a imunit s výjimkou subjektu Evropské unie podat prostřednictvím Ministerstva zahraničních věcí; tímto způsobem lze postupovat pouze, pokud </w:t>
      </w:r>
    </w:p>
    <w:p w:rsidR="003753B0" w:rsidRPr="006B40B4" w:rsidRDefault="003753B0"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w:t>
      </w:r>
      <w:r w:rsidRPr="006B40B4">
        <w:rPr>
          <w:rFonts w:ascii="Times New Roman" w:eastAsia="Times New Roman" w:hAnsi="Times New Roman" w:cs="Times New Roman"/>
          <w:b/>
          <w:sz w:val="24"/>
          <w:szCs w:val="24"/>
        </w:rPr>
        <w:tab/>
      </w:r>
      <w:r w:rsidRPr="006B40B4">
        <w:rPr>
          <w:rFonts w:ascii="Times New Roman" w:hAnsi="Times New Roman" w:cs="Times New Roman"/>
          <w:b/>
          <w:color w:val="000000" w:themeColor="text1"/>
          <w:sz w:val="24"/>
          <w:szCs w:val="24"/>
        </w:rPr>
        <w:t>osoba</w:t>
      </w:r>
      <w:r w:rsidRPr="006B40B4">
        <w:rPr>
          <w:rFonts w:ascii="Times New Roman" w:eastAsia="Times New Roman" w:hAnsi="Times New Roman" w:cs="Times New Roman"/>
          <w:b/>
          <w:sz w:val="24"/>
          <w:szCs w:val="24"/>
        </w:rPr>
        <w:t xml:space="preserve"> požívající výsad a imunit podá daňové přiznání nebo dodatečné daňové přiznání pro vrácení daně elektronicky a</w:t>
      </w:r>
    </w:p>
    <w:p w:rsidR="005C694D" w:rsidRPr="006B40B4" w:rsidRDefault="003753B0"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2. Ministerstvo </w:t>
      </w:r>
      <w:r w:rsidRPr="006B40B4">
        <w:rPr>
          <w:rFonts w:ascii="Times New Roman" w:hAnsi="Times New Roman" w:cs="Times New Roman"/>
          <w:b/>
          <w:color w:val="000000" w:themeColor="text1"/>
          <w:sz w:val="24"/>
          <w:szCs w:val="24"/>
        </w:rPr>
        <w:t>zahraničních</w:t>
      </w:r>
      <w:r w:rsidRPr="006B40B4">
        <w:rPr>
          <w:rFonts w:ascii="Times New Roman" w:eastAsia="Times New Roman" w:hAnsi="Times New Roman" w:cs="Times New Roman"/>
          <w:b/>
          <w:sz w:val="24"/>
          <w:szCs w:val="24"/>
        </w:rPr>
        <w:t xml:space="preserve"> věcí s tímto postupem souhlasí,</w:t>
      </w:r>
    </w:p>
    <w:p w:rsidR="004C45FD" w:rsidRPr="006B40B4" w:rsidRDefault="005C694D"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b)</w:t>
      </w:r>
      <w:r w:rsidRPr="006B40B4">
        <w:rPr>
          <w:rFonts w:ascii="Times New Roman" w:eastAsia="Times New Roman" w:hAnsi="Times New Roman" w:cs="Times New Roman"/>
          <w:b/>
          <w:sz w:val="24"/>
          <w:szCs w:val="24"/>
        </w:rPr>
        <w:tab/>
      </w:r>
      <w:r w:rsidR="0080432F" w:rsidRPr="006B40B4">
        <w:rPr>
          <w:rFonts w:ascii="Times New Roman" w:eastAsia="Times New Roman" w:hAnsi="Times New Roman" w:cs="Times New Roman"/>
          <w:b/>
          <w:sz w:val="24"/>
          <w:szCs w:val="24"/>
        </w:rPr>
        <w:t xml:space="preserve">podává </w:t>
      </w:r>
      <w:r w:rsidR="0019485D" w:rsidRPr="006B40B4">
        <w:rPr>
          <w:rFonts w:ascii="Times New Roman" w:eastAsia="Times New Roman" w:hAnsi="Times New Roman" w:cs="Times New Roman"/>
          <w:b/>
          <w:sz w:val="24"/>
          <w:szCs w:val="24"/>
        </w:rPr>
        <w:t>subjekt</w:t>
      </w:r>
      <w:r w:rsidR="004C45FD" w:rsidRPr="006B40B4">
        <w:rPr>
          <w:rFonts w:ascii="Times New Roman" w:eastAsia="Times New Roman" w:hAnsi="Times New Roman" w:cs="Times New Roman"/>
          <w:b/>
          <w:sz w:val="24"/>
          <w:szCs w:val="24"/>
        </w:rPr>
        <w:t xml:space="preserve"> Evropské unie se sídlem mimo tuzemsko prostřednictvím Generálního finančního ředitelství</w:t>
      </w:r>
      <w:r w:rsidR="002A6E43" w:rsidRPr="006B40B4">
        <w:rPr>
          <w:rFonts w:ascii="Times New Roman" w:eastAsia="Times New Roman" w:hAnsi="Times New Roman" w:cs="Times New Roman"/>
          <w:b/>
          <w:sz w:val="24"/>
          <w:szCs w:val="24"/>
        </w:rPr>
        <w:t>,</w:t>
      </w:r>
    </w:p>
    <w:p w:rsidR="0080432F" w:rsidRPr="006B40B4" w:rsidRDefault="005C694D"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c</w:t>
      </w:r>
      <w:r w:rsidR="0019485D" w:rsidRPr="006B40B4">
        <w:rPr>
          <w:rFonts w:ascii="Times New Roman" w:eastAsia="Times New Roman" w:hAnsi="Times New Roman" w:cs="Times New Roman"/>
          <w:b/>
          <w:sz w:val="24"/>
          <w:szCs w:val="24"/>
        </w:rPr>
        <w:t>)</w:t>
      </w:r>
      <w:r w:rsidR="00094553" w:rsidRPr="006B40B4">
        <w:rPr>
          <w:rFonts w:ascii="Times New Roman" w:eastAsia="Times New Roman" w:hAnsi="Times New Roman" w:cs="Times New Roman"/>
          <w:b/>
          <w:sz w:val="24"/>
          <w:szCs w:val="24"/>
        </w:rPr>
        <w:tab/>
      </w:r>
      <w:r w:rsidR="00A636D2" w:rsidRPr="006B40B4">
        <w:rPr>
          <w:rFonts w:ascii="Times New Roman" w:eastAsia="Times New Roman" w:hAnsi="Times New Roman" w:cs="Times New Roman"/>
          <w:b/>
          <w:sz w:val="24"/>
          <w:szCs w:val="24"/>
        </w:rPr>
        <w:t xml:space="preserve">podávají </w:t>
      </w:r>
      <w:r w:rsidR="002C4EC7" w:rsidRPr="006B40B4">
        <w:rPr>
          <w:rFonts w:ascii="Times New Roman" w:eastAsia="Times New Roman" w:hAnsi="Times New Roman" w:cs="Times New Roman"/>
          <w:b/>
          <w:sz w:val="24"/>
          <w:szCs w:val="24"/>
        </w:rPr>
        <w:t>a</w:t>
      </w:r>
      <w:r w:rsidR="00A636D2" w:rsidRPr="006B40B4">
        <w:rPr>
          <w:rFonts w:ascii="Times New Roman" w:eastAsia="Times New Roman" w:hAnsi="Times New Roman" w:cs="Times New Roman"/>
          <w:b/>
          <w:sz w:val="24"/>
          <w:szCs w:val="24"/>
        </w:rPr>
        <w:t xml:space="preserve"> jiné úkony vůči</w:t>
      </w:r>
      <w:r w:rsidR="002C4EC7" w:rsidRPr="006B40B4">
        <w:rPr>
          <w:rFonts w:ascii="Times New Roman" w:eastAsia="Times New Roman" w:hAnsi="Times New Roman" w:cs="Times New Roman"/>
          <w:b/>
          <w:sz w:val="24"/>
          <w:szCs w:val="24"/>
        </w:rPr>
        <w:t xml:space="preserve"> správci daně </w:t>
      </w:r>
      <w:r w:rsidR="007B24C8" w:rsidRPr="006B40B4">
        <w:rPr>
          <w:rFonts w:ascii="Times New Roman" w:eastAsia="Times New Roman" w:hAnsi="Times New Roman" w:cs="Times New Roman"/>
          <w:b/>
          <w:sz w:val="24"/>
          <w:szCs w:val="24"/>
        </w:rPr>
        <w:t xml:space="preserve">při stanovení vracené daně činí </w:t>
      </w:r>
      <w:r w:rsidR="0019485D" w:rsidRPr="006B40B4">
        <w:rPr>
          <w:rFonts w:ascii="Times New Roman" w:eastAsia="Times New Roman" w:hAnsi="Times New Roman" w:cs="Times New Roman"/>
          <w:b/>
          <w:sz w:val="24"/>
          <w:szCs w:val="24"/>
        </w:rPr>
        <w:t>ozbrojené síly vysílajícího státu</w:t>
      </w:r>
      <w:r w:rsidR="0080432F" w:rsidRPr="006B40B4">
        <w:rPr>
          <w:rFonts w:ascii="Times New Roman" w:eastAsia="Times New Roman" w:hAnsi="Times New Roman" w:cs="Times New Roman"/>
          <w:b/>
          <w:sz w:val="24"/>
          <w:szCs w:val="24"/>
        </w:rPr>
        <w:t xml:space="preserve"> prostřednictvím Ministerstva obrany.</w:t>
      </w:r>
    </w:p>
    <w:p w:rsidR="0019485D" w:rsidRPr="006B40B4" w:rsidRDefault="00C45E00" w:rsidP="006B40B4">
      <w:pPr>
        <w:widowControl w:val="0"/>
        <w:tabs>
          <w:tab w:val="left" w:pos="709"/>
        </w:tabs>
        <w:autoSpaceDE w:val="0"/>
        <w:autoSpaceDN w:val="0"/>
        <w:adjustRightInd w:val="0"/>
        <w:spacing w:before="120" w:after="120" w:line="240" w:lineRule="auto"/>
        <w:ind w:firstLine="709"/>
        <w:jc w:val="both"/>
        <w:rPr>
          <w:rFonts w:ascii="Times New Roman" w:hAnsi="Times New Roman"/>
          <w:b/>
          <w:sz w:val="24"/>
          <w:szCs w:val="24"/>
        </w:rPr>
      </w:pPr>
      <w:r w:rsidRPr="006B40B4">
        <w:rPr>
          <w:rFonts w:ascii="Times New Roman" w:hAnsi="Times New Roman"/>
          <w:b/>
          <w:sz w:val="24"/>
          <w:szCs w:val="24"/>
        </w:rPr>
        <w:t>(4) Za den podání daňového přiznání</w:t>
      </w:r>
      <w:r w:rsidR="002C4EC7" w:rsidRPr="006B40B4">
        <w:rPr>
          <w:rFonts w:ascii="Times New Roman" w:hAnsi="Times New Roman"/>
          <w:b/>
          <w:sz w:val="24"/>
          <w:szCs w:val="24"/>
        </w:rPr>
        <w:t xml:space="preserve">, </w:t>
      </w:r>
      <w:r w:rsidRPr="006B40B4">
        <w:rPr>
          <w:rFonts w:ascii="Times New Roman" w:hAnsi="Times New Roman"/>
          <w:b/>
          <w:sz w:val="24"/>
          <w:szCs w:val="24"/>
        </w:rPr>
        <w:t xml:space="preserve">dodatečného daňového přiznání </w:t>
      </w:r>
      <w:r w:rsidR="002C4EC7" w:rsidRPr="006B40B4">
        <w:rPr>
          <w:rFonts w:ascii="Times New Roman" w:hAnsi="Times New Roman"/>
          <w:b/>
          <w:sz w:val="24"/>
          <w:szCs w:val="24"/>
        </w:rPr>
        <w:t xml:space="preserve">nebo jiného podání </w:t>
      </w:r>
      <w:r w:rsidRPr="006B40B4">
        <w:rPr>
          <w:rFonts w:ascii="Times New Roman" w:hAnsi="Times New Roman"/>
          <w:b/>
          <w:sz w:val="24"/>
          <w:szCs w:val="24"/>
        </w:rPr>
        <w:t xml:space="preserve">podle odstavce 3 </w:t>
      </w:r>
      <w:r w:rsidR="00A52FAA" w:rsidRPr="006B40B4">
        <w:rPr>
          <w:rFonts w:ascii="Times New Roman" w:hAnsi="Times New Roman"/>
          <w:b/>
          <w:sz w:val="24"/>
          <w:szCs w:val="24"/>
        </w:rPr>
        <w:t>se považuje den</w:t>
      </w:r>
      <w:r w:rsidR="001C63E7" w:rsidRPr="006B40B4">
        <w:rPr>
          <w:rFonts w:ascii="Times New Roman" w:hAnsi="Times New Roman"/>
          <w:b/>
          <w:sz w:val="24"/>
          <w:szCs w:val="24"/>
        </w:rPr>
        <w:t>, kdy byla</w:t>
      </w:r>
      <w:r w:rsidR="00A52FAA" w:rsidRPr="006B40B4">
        <w:rPr>
          <w:rFonts w:ascii="Times New Roman" w:hAnsi="Times New Roman"/>
          <w:b/>
          <w:sz w:val="24"/>
          <w:szCs w:val="24"/>
        </w:rPr>
        <w:t xml:space="preserve"> </w:t>
      </w:r>
      <w:r w:rsidR="001C63E7" w:rsidRPr="006B40B4">
        <w:rPr>
          <w:rFonts w:ascii="Times New Roman" w:hAnsi="Times New Roman"/>
          <w:b/>
          <w:sz w:val="24"/>
          <w:szCs w:val="24"/>
        </w:rPr>
        <w:t xml:space="preserve">tato podání </w:t>
      </w:r>
      <w:r w:rsidR="00A52FAA" w:rsidRPr="006B40B4">
        <w:rPr>
          <w:rFonts w:ascii="Times New Roman" w:hAnsi="Times New Roman"/>
          <w:b/>
          <w:sz w:val="24"/>
          <w:szCs w:val="24"/>
        </w:rPr>
        <w:t>doruč</w:t>
      </w:r>
      <w:r w:rsidR="001C63E7" w:rsidRPr="006B40B4">
        <w:rPr>
          <w:rFonts w:ascii="Times New Roman" w:hAnsi="Times New Roman"/>
          <w:b/>
          <w:sz w:val="24"/>
          <w:szCs w:val="24"/>
        </w:rPr>
        <w:t>ena</w:t>
      </w:r>
      <w:r w:rsidR="00A52FAA" w:rsidRPr="006B40B4">
        <w:rPr>
          <w:rFonts w:ascii="Times New Roman" w:hAnsi="Times New Roman"/>
          <w:b/>
          <w:sz w:val="24"/>
          <w:szCs w:val="24"/>
        </w:rPr>
        <w:t xml:space="preserve"> orgánu veřejné moci, jehož prostřednictvím se podávají správci daně.</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 </w:t>
      </w:r>
      <w:r w:rsidR="00080B7F" w:rsidRPr="006B40B4">
        <w:rPr>
          <w:rFonts w:ascii="Times New Roman" w:hAnsi="Times New Roman"/>
          <w:b/>
          <w:sz w:val="24"/>
          <w:szCs w:val="24"/>
        </w:rPr>
        <w:t>86</w:t>
      </w:r>
      <w:r w:rsidR="008D199D" w:rsidRPr="006B40B4">
        <w:rPr>
          <w:rFonts w:ascii="Times New Roman" w:hAnsi="Times New Roman"/>
          <w:b/>
          <w:sz w:val="24"/>
          <w:szCs w:val="24"/>
        </w:rPr>
        <w:t>g</w:t>
      </w:r>
    </w:p>
    <w:p w:rsidR="001C63E7" w:rsidRPr="006B40B4" w:rsidRDefault="00FD4928" w:rsidP="006B40B4">
      <w:pPr>
        <w:widowControl w:val="0"/>
        <w:tabs>
          <w:tab w:val="left" w:pos="3324"/>
        </w:tabs>
        <w:autoSpaceDE w:val="0"/>
        <w:autoSpaceDN w:val="0"/>
        <w:adjustRightInd w:val="0"/>
        <w:spacing w:before="120" w:after="120" w:line="240" w:lineRule="auto"/>
        <w:jc w:val="center"/>
        <w:rPr>
          <w:rFonts w:ascii="Times New Roman" w:hAnsi="Times New Roman" w:cs="Times New Roman"/>
          <w:b/>
          <w:sz w:val="24"/>
          <w:szCs w:val="24"/>
        </w:rPr>
      </w:pPr>
      <w:r w:rsidRPr="006B40B4">
        <w:rPr>
          <w:rFonts w:ascii="Times New Roman" w:hAnsi="Times New Roman"/>
          <w:b/>
          <w:sz w:val="24"/>
          <w:szCs w:val="24"/>
        </w:rPr>
        <w:t>Vyloučení</w:t>
      </w:r>
      <w:r w:rsidR="00D02C21" w:rsidRPr="006B40B4">
        <w:rPr>
          <w:rFonts w:ascii="Times New Roman" w:hAnsi="Times New Roman"/>
          <w:b/>
          <w:sz w:val="24"/>
          <w:szCs w:val="24"/>
        </w:rPr>
        <w:t xml:space="preserve"> opravného daňového přiznání</w:t>
      </w:r>
    </w:p>
    <w:p w:rsidR="00025118"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Ustanovení o opravném daňovém přiznání se u daňového přiznání pro vrácení daně nepoužij</w:t>
      </w:r>
      <w:r w:rsidR="005D4090" w:rsidRPr="006B40B4">
        <w:rPr>
          <w:rFonts w:ascii="Times New Roman" w:hAnsi="Times New Roman" w:cs="Times New Roman"/>
          <w:b/>
          <w:sz w:val="24"/>
          <w:szCs w:val="24"/>
        </w:rPr>
        <w:t>í</w:t>
      </w:r>
      <w:r w:rsidRPr="006B40B4">
        <w:rPr>
          <w:rFonts w:ascii="Times New Roman" w:hAnsi="Times New Roman" w:cs="Times New Roman"/>
          <w:b/>
          <w:sz w:val="24"/>
          <w:szCs w:val="24"/>
        </w:rPr>
        <w:t>.</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 </w:t>
      </w:r>
      <w:r w:rsidR="00080B7F" w:rsidRPr="006B40B4">
        <w:rPr>
          <w:rFonts w:ascii="Times New Roman" w:hAnsi="Times New Roman"/>
          <w:b/>
          <w:sz w:val="24"/>
          <w:szCs w:val="24"/>
        </w:rPr>
        <w:t>86</w:t>
      </w:r>
      <w:r w:rsidR="008D199D" w:rsidRPr="006B40B4">
        <w:rPr>
          <w:rFonts w:ascii="Times New Roman" w:hAnsi="Times New Roman"/>
          <w:b/>
          <w:sz w:val="24"/>
          <w:szCs w:val="24"/>
        </w:rPr>
        <w:t>h</w:t>
      </w:r>
    </w:p>
    <w:p w:rsidR="004C45FD" w:rsidRPr="006B40B4" w:rsidRDefault="004C45FD" w:rsidP="006B40B4">
      <w:pPr>
        <w:widowControl w:val="0"/>
        <w:tabs>
          <w:tab w:val="left" w:pos="3324"/>
        </w:tabs>
        <w:autoSpaceDE w:val="0"/>
        <w:autoSpaceDN w:val="0"/>
        <w:adjustRightInd w:val="0"/>
        <w:spacing w:before="120" w:after="120" w:line="240" w:lineRule="auto"/>
        <w:jc w:val="center"/>
        <w:rPr>
          <w:rFonts w:ascii="Times New Roman" w:hAnsi="Times New Roman"/>
          <w:b/>
          <w:sz w:val="24"/>
          <w:szCs w:val="24"/>
        </w:rPr>
      </w:pPr>
      <w:r w:rsidRPr="006B40B4">
        <w:rPr>
          <w:rFonts w:ascii="Times New Roman" w:hAnsi="Times New Roman"/>
          <w:b/>
          <w:sz w:val="24"/>
          <w:szCs w:val="24"/>
        </w:rPr>
        <w:t>Stanovení vracené daně</w:t>
      </w:r>
    </w:p>
    <w:p w:rsidR="004C45FD" w:rsidRPr="006B40B4" w:rsidRDefault="004C45FD"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Vracenou daň lze vyměřit pouze na základě daňového přiznání pro vrácení daně.</w:t>
      </w:r>
    </w:p>
    <w:p w:rsidR="004C45FD" w:rsidRPr="006B40B4" w:rsidRDefault="004C45FD" w:rsidP="006B40B4">
      <w:pPr>
        <w:widowControl w:val="0"/>
        <w:autoSpaceDE w:val="0"/>
        <w:autoSpaceDN w:val="0"/>
        <w:adjustRightInd w:val="0"/>
        <w:spacing w:before="120" w:after="120" w:line="240" w:lineRule="auto"/>
        <w:ind w:firstLine="709"/>
        <w:jc w:val="both"/>
        <w:rPr>
          <w:rFonts w:ascii="Times New Roman" w:hAnsi="Times New Roman"/>
          <w:b/>
          <w:sz w:val="24"/>
          <w:szCs w:val="24"/>
        </w:rPr>
      </w:pPr>
      <w:r w:rsidRPr="006B40B4">
        <w:rPr>
          <w:rFonts w:ascii="Times New Roman" w:hAnsi="Times New Roman"/>
          <w:b/>
          <w:sz w:val="24"/>
          <w:szCs w:val="24"/>
        </w:rPr>
        <w:t>(2) Neoznamuje-li správce daně výsledek vyměření nebo doměření, považuje se za den doručení platebního výměru den podání daňového přiznání nebo dodatečného daňového přiznání pro vrácení daně.</w:t>
      </w:r>
    </w:p>
    <w:p w:rsidR="004C45FD" w:rsidRPr="006B40B4" w:rsidRDefault="004C45FD"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Lhůta pro stanovení daně </w:t>
      </w:r>
      <w:r w:rsidR="005D4090" w:rsidRPr="006B40B4">
        <w:rPr>
          <w:rFonts w:ascii="Times New Roman" w:hAnsi="Times New Roman" w:cs="Times New Roman"/>
          <w:b/>
          <w:sz w:val="24"/>
          <w:szCs w:val="24"/>
        </w:rPr>
        <w:t>za</w:t>
      </w:r>
      <w:r w:rsidRPr="006B40B4">
        <w:rPr>
          <w:rFonts w:ascii="Times New Roman" w:hAnsi="Times New Roman" w:cs="Times New Roman"/>
          <w:b/>
          <w:sz w:val="24"/>
          <w:szCs w:val="24"/>
        </w:rPr>
        <w:t>čne běžet dnem, v němž bylo podáno daňové přiznání pro vrácení daně.</w:t>
      </w:r>
    </w:p>
    <w:p w:rsidR="00B11D26" w:rsidRPr="006B40B4" w:rsidRDefault="00B11D26" w:rsidP="006B40B4">
      <w:pPr>
        <w:pStyle w:val="nadpis"/>
        <w:outlineLvl w:val="9"/>
      </w:pPr>
      <w:r w:rsidRPr="006B40B4">
        <w:t>***</w:t>
      </w:r>
    </w:p>
    <w:p w:rsidR="00AD2EA9" w:rsidRPr="006B40B4" w:rsidRDefault="00AD2EA9"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89</w:t>
      </w:r>
    </w:p>
    <w:p w:rsidR="00AD2EA9" w:rsidRPr="006B40B4" w:rsidRDefault="00AD2EA9"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Zvláštní režim pro cestovní službu</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 Zvláštní režim je povinen použít poskytovatel cestovní služby, který jedná se zákazníkem vlastním jménem, při poskytnutí cestovní služby zákazníkovi.</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 Pro účely zvláštního režimu pro cestovní službu se rozumí</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poskytovatelem cestovní služby osoba povinná k dani, která poskytuje zákazníkovi cestovní službu,</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zákazníkem osoba, které je poskytnuta cestovní služba,</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c)</w:t>
      </w:r>
      <w:r w:rsidRPr="006B40B4">
        <w:rPr>
          <w:rFonts w:ascii="Times New Roman" w:eastAsia="Times New Roman" w:hAnsi="Times New Roman" w:cs="Times New Roman"/>
          <w:sz w:val="24"/>
          <w:szCs w:val="24"/>
        </w:rPr>
        <w:tab/>
        <w:t>cestovní službou poskytnutí služby zákazníkovi, která zahrnuje kombinace služeb cestovního ruchu</w:t>
      </w:r>
      <w:r w:rsidRPr="006B40B4">
        <w:rPr>
          <w:rFonts w:ascii="Times New Roman" w:eastAsia="Times New Roman" w:hAnsi="Times New Roman" w:cs="Times New Roman"/>
          <w:sz w:val="24"/>
          <w:szCs w:val="24"/>
          <w:vertAlign w:val="superscript"/>
        </w:rPr>
        <w:t>61)</w:t>
      </w:r>
      <w:r w:rsidRPr="006B40B4">
        <w:rPr>
          <w:rFonts w:ascii="Times New Roman" w:eastAsia="Times New Roman" w:hAnsi="Times New Roman" w:cs="Times New Roman"/>
          <w:sz w:val="24"/>
          <w:szCs w:val="24"/>
        </w:rPr>
        <w:t xml:space="preserve"> a popřípadě zboží, pokud jsou jednotlivé služby cestovního ruchu a zboží nakoupené od jiných osob povinných k dani; poskytnutí cestovní služby se považuje za poskytnutí jedné služby, přestože k uskutečnění cestovní služby se využije více služeb cestovního ruchu a popřípadě zboží nakoupené od jiných osob povinných k dani; za cestovní službu se považuje i poskytnutí služby zákazníkovi, která zahrnuje pouze jednu nakoupenou službu cestovního ruchu ubytování nebo dopravy osob.</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(3) Při poskytnutí cestovní služby je základem daně přirážka poskytovatele cestovní služby snížená o daň z přirážky. Tato přirážka se stanoví jako rozdíl mezi celkovou peněžní částkou, kterou jako úplatu obdržel nebo má obdržet plátce od zákazníka nebo třetí osoby za poskytnutou cestovní službu, a součtem částek, které plátce uhradil nebo má uhradit za jednotlivé služby cestovního ruchu a zboží nakoupené od jiných osob povinných k dani, které jsou přímo zahrnuté do cestovní služby.</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 Pokud je před uskutečněním cestovní služby přijata úplata, ze které vzniká povinnost přiznat daň, stanoví se přirážka poskytovatele cestovní služby k této úplatě jako součin přijaté úplaty a koeficientu pro výpočet přirážky.</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(5) Koeficient pro výpočet přirážky se vypočte jako podíl </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rozdílu mezi</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celkovou peněžní částkou, kterou jako úplatu obdržel nebo má obdržet plátce od zákazníka nebo třetí osoby za poskytnutou cestovní službu, a</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r>
      <w:r w:rsidRPr="006B40B4">
        <w:rPr>
          <w:rFonts w:ascii="Times New Roman" w:eastAsia="Times New Roman" w:hAnsi="Times New Roman" w:cs="Times New Roman"/>
          <w:sz w:val="24"/>
          <w:szCs w:val="24"/>
        </w:rPr>
        <w:t>součtem částek, které plátce již uhradil za jednotlivé služby cestovního ruchu a zboží nakoupené od jiných osob povinných k dani, které jsou přímo zahrnuté do cestovní služby, a </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celkové peněžní částky, kterou jako úplatu obdržel nebo má obdržet plátce od zákazníka nebo třetí osoby za poskytnutou cestovní službu.</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(6) Koeficient pro výpočet přirážky lze vypočíst také jako podíl</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w:t>
      </w:r>
      <w:r w:rsidRPr="006B40B4">
        <w:rPr>
          <w:rFonts w:ascii="Times New Roman" w:eastAsia="Times New Roman" w:hAnsi="Times New Roman" w:cs="Times New Roman"/>
          <w:sz w:val="24"/>
          <w:szCs w:val="24"/>
        </w:rPr>
        <w:tab/>
        <w:t>rozdílu mezi</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eastAsia="Times New Roman" w:hAnsi="Times New Roman" w:cs="Times New Roman"/>
          <w:sz w:val="24"/>
          <w:szCs w:val="24"/>
        </w:rPr>
        <w:t>1.</w:t>
      </w:r>
      <w:r w:rsidRPr="006B40B4">
        <w:rPr>
          <w:rFonts w:ascii="Times New Roman" w:hAnsi="Times New Roman" w:cs="Times New Roman"/>
          <w:sz w:val="24"/>
          <w:szCs w:val="24"/>
        </w:rPr>
        <w:tab/>
        <w:t>celkovou peněžní částkou, kterou jako úplatu obdržel nebo má obdržet plátce od zákazníka nebo třetí osoby za poskytnutou cestovní službu, a</w:t>
      </w:r>
    </w:p>
    <w:p w:rsidR="00AD2EA9" w:rsidRPr="006B40B4" w:rsidRDefault="00AD2EA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součtem částek, které plátce uhradil nebo předpokládá, že uhradí, za jednotlivé služby cestovního ruchu a zboží nakoupené od jiných osob povinných k dani, které jsou přímo zahrnuté do cestovní služby, a</w:t>
      </w:r>
    </w:p>
    <w:p w:rsidR="00AD2EA9" w:rsidRPr="006B40B4" w:rsidRDefault="00AD2EA9" w:rsidP="006B40B4">
      <w:pPr>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b)</w:t>
      </w:r>
      <w:r w:rsidRPr="006B40B4">
        <w:rPr>
          <w:rFonts w:ascii="Times New Roman" w:eastAsia="Times New Roman" w:hAnsi="Times New Roman" w:cs="Times New Roman"/>
          <w:sz w:val="24"/>
          <w:szCs w:val="24"/>
        </w:rPr>
        <w:tab/>
        <w:t>celkové peněžní částky, kterou jako úplatu obdržel nebo má obdržet plátce od zákazníka nebo třetí osoby za poskytnutou cestovní službu.</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(7) U jedné cestovní služby lze pro stanovení přirážky poskytovatele cestovní služby k úplatě použít pouze jeden způsob výpočtu koeficientu pro výpočet přirážky; v případě, že poskytovatel cestovní služby použije způsob výpočtu koeficientu podle odstavce 6, může koeficient, který pro účely stanovení přirážky vypočetl u první přijaté úplaty, použít i pro stanovení přirážky u všech úplat následujících.</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(8) Je-li rozdíl podle odstavce 3, 5 nebo 6 záporný, základem daně je nula.</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(9) Při poskytnutí cestovní služby je místem plnění místo, kde má poskytovatel poskytující službu sídlo. Pokud je však tato služba poskytnuta prostřednictvím provozovny, je místem plnění místo, kde je tato provozovna umístěna.</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(10) Cestovní služba se považuje za uskutečněnou dnem poskytnutí cestovní služby. Za poskytnutí cestovní služby se považuje den poskytnutí poslední služby cestovního ruchu zahrnuté v cestovní službě.</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(11) U cestovní služby se uplatňuje základní sazba daně.</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sz w:val="24"/>
          <w:szCs w:val="24"/>
        </w:rPr>
        <w:t xml:space="preserve">(12) Pokud jednotlivé služby cestovního ruchu nakoupené od jiných osob povinných k dani jsou poskytnuty ve třetí zemi, cestovní služba je osvobozena od daně s nárokem na odpočet daně. Jestliže služby cestovního ruchu nakoupené od jiných osob povinných k dani jsou poskytnuty jak ve třetí zemi, tak i na území Evropské unie, je cestovní služba osvobozena od daně s nárokem na odpočet daně jen v poměru odpovídajícímu poskytnutým službám ve třetí zemi a na území Evropské unie. </w:t>
      </w:r>
      <w:r w:rsidRPr="006B40B4">
        <w:rPr>
          <w:rFonts w:ascii="Times New Roman" w:eastAsia="Times New Roman" w:hAnsi="Times New Roman" w:cs="Times New Roman"/>
          <w:b/>
          <w:sz w:val="24"/>
          <w:szCs w:val="24"/>
        </w:rPr>
        <w:t xml:space="preserve">Za službu cestovního ruchu poskytnutou ve třetí zemi se považuje nakoupená letecká přeprava osob </w:t>
      </w:r>
      <w:r w:rsidR="0042643D" w:rsidRPr="006B40B4">
        <w:rPr>
          <w:rFonts w:ascii="Times New Roman" w:eastAsia="Times New Roman" w:hAnsi="Times New Roman" w:cs="Times New Roman"/>
          <w:b/>
          <w:sz w:val="24"/>
          <w:szCs w:val="24"/>
        </w:rPr>
        <w:t>s </w:t>
      </w:r>
      <w:r w:rsidRPr="006B40B4">
        <w:rPr>
          <w:rFonts w:ascii="Times New Roman" w:eastAsia="Times New Roman" w:hAnsi="Times New Roman" w:cs="Times New Roman"/>
          <w:b/>
          <w:sz w:val="24"/>
          <w:szCs w:val="24"/>
        </w:rPr>
        <w:t>místem určení do třetí země nebo přeprava zpět na území Evropské unie</w:t>
      </w:r>
      <w:r w:rsidRPr="006B40B4">
        <w:rPr>
          <w:rFonts w:ascii="Times New Roman" w:eastAsia="Times New Roman" w:hAnsi="Times New Roman" w:cs="Times New Roman"/>
          <w:sz w:val="24"/>
          <w:szCs w:val="24"/>
        </w:rPr>
        <w:t>.</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(13) Poskytovatel cestovní služby nemá nárok na odpočet daně ani na vrácení daně v jiném členském státě u zboží a služeb cestovního ruchu nakoupených od plátců nebo od osob registrovaných k dani v jiném členském státě, které poskytuje zákazníkovi jako součást cestovní služby.</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(14) Při poskytnutí cestovní služby musí být na daňovém dokladu uveden údaj „zvláštní režim - cestovní služba“. Při poskytnutí cestovní služby nesmí být na daňovém dokladu samostatně uvedena daň týkající se přirážky.</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(15) Plátce, kterému byla poskytnuta cestovní služba, nemá nárok na odpočet daně z přirážky, kterou je povinen zaplatit v ceně za tuto poskytnutou službu.</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(16) Pokud poskytovatel cestovní služby poskytuje vlastní službu nebo zboží vytvořené vlastní činností, které nesmí zahrnout do cestovní služby, je povinen uplatňovat daň u těchto zdanitelných plnění podle příslušné sazby daně a daň se vypočítá z ceny určené podle právních předpisů upravujících oceňování majetku, která se považuje za peněžní částku včetně daně.</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(17) Pokud poskytovatel cestovní služby uplatňuje daň a současně je povinen použít zvláštní režim, je také povinen vést v evidenci pro účely daně z přidané hodnoty samostatně plnění podle jednotlivých způsobů uplatňování daně.</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(18) Při opravě základu daně nebo výše daně u cestovní služby plátce nevystavuje opravný daňový doklad.</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(19) Pokud však plátce poskytuje cestovní služby jiné osobě povinné k dani, která není poskytovatelem cestovní služby, pro účely uskutečňování </w:t>
      </w:r>
      <w:r w:rsidRPr="006B40B4">
        <w:rPr>
          <w:rFonts w:ascii="Times New Roman" w:eastAsia="Times New Roman" w:hAnsi="Times New Roman" w:cs="Times New Roman"/>
          <w:strike/>
          <w:sz w:val="24"/>
          <w:szCs w:val="24"/>
        </w:rPr>
        <w:t>ekonomických činností</w:t>
      </w:r>
      <w:r w:rsidR="0065708C" w:rsidRPr="006B40B4">
        <w:rPr>
          <w:rFonts w:ascii="Times New Roman" w:hAnsi="Times New Roman" w:cs="Times New Roman"/>
          <w:b/>
          <w:sz w:val="24"/>
          <w:szCs w:val="24"/>
        </w:rPr>
        <w:t xml:space="preserve"> ekonomické činnosti</w:t>
      </w:r>
      <w:r w:rsidRPr="006B40B4">
        <w:rPr>
          <w:rFonts w:ascii="Times New Roman" w:eastAsia="Times New Roman" w:hAnsi="Times New Roman" w:cs="Times New Roman"/>
          <w:sz w:val="24"/>
          <w:szCs w:val="24"/>
        </w:rPr>
        <w:t>, nemusí uplatňovat zvláštní režim a uplatňuje u jednotlivých nakoupených služeb cestovního ruchu daň na výstupu podle příslušné sazby daně, pokud všechny nakoupené služby cestovního ruchu zahrnuté v cestovní službě jsou poskytnuty v tuzemsku.</w:t>
      </w:r>
    </w:p>
    <w:p w:rsidR="00AD2EA9" w:rsidRPr="006B40B4" w:rsidRDefault="00AD2EA9" w:rsidP="006B40B4">
      <w:pPr>
        <w:widowControl w:val="0"/>
        <w:tabs>
          <w:tab w:val="left" w:pos="3312"/>
        </w:tabs>
        <w:autoSpaceDE w:val="0"/>
        <w:autoSpaceDN w:val="0"/>
        <w:adjustRightInd w:val="0"/>
        <w:spacing w:before="120" w:after="120" w:line="240" w:lineRule="auto"/>
        <w:ind w:firstLine="709"/>
        <w:jc w:val="both"/>
      </w:pPr>
      <w:r w:rsidRPr="006B40B4">
        <w:rPr>
          <w:rFonts w:ascii="Times New Roman" w:eastAsia="Times New Roman" w:hAnsi="Times New Roman" w:cs="Times New Roman"/>
          <w:sz w:val="24"/>
          <w:szCs w:val="24"/>
        </w:rPr>
        <w:t>(20) Zvláštní režim není oprávněn použít plátce, který poskytuje službu spočívající v zajištění cestovní služby jménem a na účet jiné osoby. Daň se vypočítá z úplaty, kterou plátce obdržel nebo má obdržet za poskytnutou službu zajištění cestovní služby, která se považuje za peněžní částku včetně daně. Poskytnutí služby spočívající v zajištění cestovní služby jménem a na účet jiné osoby je osvobozeno od daně s nárokem na odpočet daně, pokud jednotlivé služby cestovního ruchu zahrnuté v cestovní službě jsou poskytnuty ve třetí zemi. Pokud jsou služby cestovního ruchu zahrnuté v cestovní službě poskytnuty jak ve třetí zemi, tak i na území Evropské unie, je poskytnutí služby spočívající v zajištění cestovní služby jménem a na účet jiné osoby osvobozeno od daně s nárokem na odpočet daně jen v poměru odpovídajícímu poskytnutým službám cestovního ruchu ve třetí zemi a na území Evropské unie.</w:t>
      </w:r>
    </w:p>
    <w:p w:rsidR="004D1FBA" w:rsidRPr="006B40B4" w:rsidRDefault="004D1FBA" w:rsidP="006B40B4">
      <w:pPr>
        <w:pStyle w:val="nadpis"/>
        <w:widowControl/>
      </w:pPr>
      <w:r w:rsidRPr="006B40B4">
        <w:t>§ 90</w:t>
      </w:r>
    </w:p>
    <w:p w:rsidR="004D1FBA" w:rsidRPr="006B40B4" w:rsidRDefault="004D1FBA" w:rsidP="006B40B4">
      <w:pPr>
        <w:keepNext/>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Zvláštní režim pro obchodníky s použitým zbožím, uměleckými díly, sběratelskými předměty a starožitnostmi</w:t>
      </w:r>
    </w:p>
    <w:p w:rsidR="004D1FBA" w:rsidRPr="006B40B4" w:rsidRDefault="004D1FBA" w:rsidP="006B40B4">
      <w:pPr>
        <w:keepNext/>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Pro účely tohoto ustanovení se rozumí</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uměleckými díly, sběratelskými předměty, starožitnostmi zboží uvedené v příloze č. 4,</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použitým zbožím hmotný movitý majetek, který je vhodný k dalšímu použití v nezměněném stavu nebo po opravě, kromě uměleckých děl, sběratelských předmětů nebo starožitností uvedených v příloze č. 4 a kromě drahých kovů a drahokamů,</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obchodníkem plátce nebo osoba registrovaná k dani v jiném členském státě, která v rámci uskutečňování </w:t>
      </w:r>
      <w:r w:rsidRPr="006B40B4">
        <w:rPr>
          <w:rFonts w:ascii="Times New Roman" w:hAnsi="Times New Roman" w:cs="Times New Roman"/>
          <w:strike/>
          <w:sz w:val="24"/>
          <w:szCs w:val="24"/>
        </w:rPr>
        <w:t>ekonomických činností</w:t>
      </w:r>
      <w:r w:rsidRPr="006B40B4">
        <w:rPr>
          <w:rFonts w:ascii="Times New Roman" w:hAnsi="Times New Roman" w:cs="Times New Roman"/>
          <w:sz w:val="24"/>
          <w:szCs w:val="24"/>
        </w:rPr>
        <w:t xml:space="preserve"> </w:t>
      </w:r>
      <w:r w:rsidR="0065708C" w:rsidRPr="006B40B4">
        <w:rPr>
          <w:rFonts w:ascii="Times New Roman" w:hAnsi="Times New Roman" w:cs="Times New Roman"/>
          <w:b/>
          <w:sz w:val="24"/>
          <w:szCs w:val="24"/>
        </w:rPr>
        <w:t xml:space="preserve">ekonomické činnosti </w:t>
      </w:r>
      <w:r w:rsidRPr="006B40B4">
        <w:rPr>
          <w:rFonts w:ascii="Times New Roman" w:hAnsi="Times New Roman" w:cs="Times New Roman"/>
          <w:sz w:val="24"/>
          <w:szCs w:val="24"/>
        </w:rPr>
        <w:t>pořizuje nebo dováží použité zboží, umělecké předměty, sběratelské předměty nebo starožitnosti za účelem dalšího prodeje, jednající na vlastní účet nebo na účet jiné osoby, pokud ji náleží odměna.</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Zvláštní režim může použít obchodník při dodání použitého zboží, uměleckého díla, sběratelského předmětu nebo starožitnosti, pokud je toto zboží obchodníkovi dodáno v rámci obchodování na území Evropské unie</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osobou nepovinnou k dani,</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osobou povinnou k dani se sídlem v tuzemsku, která není plátcem,</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osvobozenou osobou, která není plátcem,</w:t>
      </w:r>
    </w:p>
    <w:p w:rsidR="00245545" w:rsidRPr="006B40B4" w:rsidRDefault="0024554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osobou povinnou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dani se sídlem nebo provozovnou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která je v tomto státě osobou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 xml:space="preserve">obdobným postavením jako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osoba povinná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dani se sídlem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tuzemsku, která není plátcem,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zahrnuje-li toto dodání dlouhodobý hmotný majetek,</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jinou osobou povinnou k dani, pro kterou je dodání tohoto zboží osvobozeno od daně podle § 62 nebo obdobně podle platného předpisu jiného členského státu, nebo</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w:t>
      </w:r>
      <w:r w:rsidRPr="006B40B4">
        <w:rPr>
          <w:rFonts w:ascii="Times New Roman" w:hAnsi="Times New Roman" w:cs="Times New Roman"/>
          <w:sz w:val="24"/>
          <w:szCs w:val="24"/>
        </w:rPr>
        <w:tab/>
        <w:t>jiným obchodníkem, pokud byl při dodání tohoto zboží tímto jiným obchodníkem použit zvláštní režim.</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Při použití zvláštního režimu je základem daně přirážka snížená o daň z přirážky. Tato přirážka se stanoví jako rozdíl mezi prodejní cenou obchodníka a pořizovací cenou tohoto zboží. Pokud je tento rozdíl záporný, základem daně je nula. Pro účely tohoto ustanovení se rozumí</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prodejní cenou úplata, která byla nebo má být získaná obchodníkem od osoby, které je zboží dodáno, nebo od třetí strany, včetně daní, cel, poplatků a vedlejších výdajů jako provize, náklady na balné, přepravu a pojištění požadované obchodníkem od osoby, které je zboží dodáno, s výjimkou částek uvedených v § 36 odst. </w:t>
      </w:r>
      <w:r w:rsidR="0042643D" w:rsidRPr="006B40B4">
        <w:rPr>
          <w:rFonts w:ascii="Times New Roman" w:hAnsi="Times New Roman" w:cs="Times New Roman"/>
          <w:sz w:val="24"/>
          <w:szCs w:val="24"/>
        </w:rPr>
        <w:t>5 a</w:t>
      </w:r>
      <w:r w:rsidR="0099666A"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13</w:t>
      </w:r>
      <w:r w:rsidR="008C7402" w:rsidRPr="006B40B4">
        <w:rPr>
          <w:rFonts w:ascii="Times New Roman" w:hAnsi="Times New Roman" w:cs="Times New Roman"/>
          <w:sz w:val="24"/>
          <w:szCs w:val="24"/>
        </w:rPr>
        <w:t xml:space="preserve"> </w:t>
      </w:r>
      <w:r w:rsidR="008C7402" w:rsidRPr="006B40B4">
        <w:rPr>
          <w:rFonts w:ascii="Times New Roman" w:hAnsi="Times New Roman" w:cs="Times New Roman"/>
          <w:b/>
          <w:sz w:val="24"/>
          <w:szCs w:val="24"/>
        </w:rPr>
        <w:t>14</w:t>
      </w:r>
      <w:r w:rsidRPr="006B40B4">
        <w:rPr>
          <w:rFonts w:ascii="Times New Roman" w:hAnsi="Times New Roman" w:cs="Times New Roman"/>
          <w:sz w:val="24"/>
          <w:szCs w:val="24"/>
        </w:rPr>
        <w:t>,</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pořizovací cenou úplata stanovená v písmenu a), která byla nebo má být získaná od obchodníka osobou, která mu zboží dodává.</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jednotková pořizovací cena zboží nepřevyšuje 1 000 Kč, je možné přirážku stanovit za zdaňovací období, v rozdělení podle příslušné sazby daně. V tomto případě se přirážka stanoví jako rozdíl mezi celkovou prodejní cenou za dodané zboží a celkovou pořizovací cenou za nakoupené zboží, uskutečněné za zdaňovací období, v rozdělení podle příslušné sazby daně.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Obchodník se může rozhodnout pro používání zvláštního režimu při dodání</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uměleckého díla, sběratelského předmětu nebo starožitnosti, které sám dovezl,</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uměleckého díla, které mu dodal autor díla nebo jeho právní nástupce</w:t>
      </w:r>
      <w:r w:rsidRPr="006B40B4">
        <w:rPr>
          <w:rFonts w:ascii="Times New Roman" w:hAnsi="Times New Roman" w:cs="Times New Roman"/>
          <w:strike/>
          <w:sz w:val="24"/>
          <w:szCs w:val="24"/>
        </w:rPr>
        <w:t>.</w:t>
      </w:r>
      <w:r w:rsidR="00857F0C" w:rsidRPr="006B40B4">
        <w:rPr>
          <w:rFonts w:ascii="Times New Roman" w:hAnsi="Times New Roman" w:cs="Times New Roman"/>
          <w:b/>
          <w:sz w:val="24"/>
          <w:szCs w:val="24"/>
        </w:rPr>
        <w:t>,</w:t>
      </w:r>
    </w:p>
    <w:p w:rsidR="00857F0C" w:rsidRPr="006B40B4" w:rsidRDefault="00857F0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uměleckého díla, které mu dodala osoba povinná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jiná než obchodník.</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Při stanovení přirážky postupuje obchodník podle odstavce 3 nebo 4 za celé zdaňovací období.</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Pokud obchodník postupuje podle odstavce 5, je povinen stanovit základ daně podle odstavce 3. Pořizovací cena pro výpočet přirážky při dovozu zboží podle odstavce 5 písm. a) se stanoví jako součet základu daně při dovozu tohoto zboží a daně vyměřené při dovozu zboží.</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Postup podle odstavce 5 je obchodník povinen oznámit správci daně. Obchodník je povinen postupovat podle zvláštního režimu nejméně dva následující po sobě jdoucí kalendářní roky ode dne oznámení.</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Pokud při dodání použitého zboží, uměleckého díla, sběratelského předmětu nebo starožitnosti jsou splněny podmínky pro osvobození vývozu zboží podle § 66, je dodání tohoto zboží, jestliže je předmětem zvláštního režimu, také osvobozeno od daně.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(10) Plátce nemá nárok na odpočet daně z přirážky, kterou je povinen zaplatit v prodejní ceně zboží, které mu bylo dodáno obchodníkem, pokud je dodání tohoto zboží předmětem zvláštního režimu.</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(11) Obchodník při dodání zboží, které je předmětem zvláštního režimu, nemá nárok na odpočet daně</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 uměleckého díla, sběratelského předmětu nebo starožitnosti, které sám dovezl,</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u uměleckého díla, které mu dodal autor díla nebo jeho právní nástupce.</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(12) Pokud se použije zvláštní režim při dodání zboží mezi členskými státy, nepoužijí se § 8, 8a a 64. Zvláštní režim nelze použít při dodání nového dopravního prostředku z tuzemska do jiného členského státu. Zvláštní režim nelze také použít při dodání zboží, pokud byl při jeho pořízení uplatněn nárok na odpočet daně.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(13) Pokud obchodník uplatňuje daň a současně používá zvláštní režim, je povinen vést v evidenci pro účely daně z přidané hodnoty samostatně plnění podle jednotlivých způsobů uplatňování daně.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(14) Při dodání zboží, které je předmětem zvláštního režimu, musí být na daňovém dokladu uveden údaj „zvláštní režim - použité zboží“, „zvláštní režim - umělecká díla“ nebo „zvláštní režim - sběratelské předměty a starožitnosti“. Při dodání zboží, které je předmětem zvláštního režimu, nesmí být na daňovém dokladu samostatně uvedena daň týkající se přirážky</w:t>
      </w:r>
      <w:r w:rsidRPr="006B40B4">
        <w:rPr>
          <w:rFonts w:ascii="Times New Roman" w:hAnsi="Times New Roman" w:cs="Times New Roman"/>
          <w:strike/>
          <w:sz w:val="24"/>
          <w:szCs w:val="24"/>
        </w:rPr>
        <w:t>, s výjimkou dokladu o prodeji motorového vozidla pro osobu se zdravotním postižením</w:t>
      </w:r>
      <w:r w:rsidRPr="006B40B4">
        <w:rPr>
          <w:rFonts w:ascii="Times New Roman" w:hAnsi="Times New Roman" w:cs="Times New Roman"/>
          <w:sz w:val="24"/>
          <w:szCs w:val="24"/>
        </w:rPr>
        <w:t>.</w:t>
      </w:r>
    </w:p>
    <w:p w:rsidR="004D1FBA" w:rsidRPr="006B40B4" w:rsidRDefault="004D1FBA" w:rsidP="006B40B4">
      <w:pPr>
        <w:keepNext/>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(15) Obchodník má nárok na odpočet daně na vstupu u přijatého zdanitelného plnění dodání zboží, nepoužije-li při jeho následném dodání zvláštní režim, pokud jde o</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umělecké dílo, sběratelský předmět nebo starožitnost, které sám dovezl,</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umělecké dílo, které mu</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dodal autor díla nebo jeho právní nástupce, nebo</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dodala jiná osoba povinná k dani, která při tomto dodání nepoužila zvláštní režim.</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(16) Nárok na odpočet daně podle odstavce 15 vzniká obchodníkovi okamžikem, ke kterému je povinen přiznat daň z tohoto dodání zboží.</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(17) </w:t>
      </w:r>
      <w:r w:rsidR="0042643D" w:rsidRPr="006B40B4">
        <w:rPr>
          <w:rFonts w:ascii="Times New Roman" w:hAnsi="Times New Roman" w:cs="Times New Roman"/>
          <w:sz w:val="24"/>
          <w:szCs w:val="24"/>
        </w:rPr>
        <w:t>U </w:t>
      </w:r>
      <w:r w:rsidRPr="006B40B4">
        <w:rPr>
          <w:rFonts w:ascii="Times New Roman" w:hAnsi="Times New Roman" w:cs="Times New Roman"/>
          <w:sz w:val="24"/>
          <w:szCs w:val="24"/>
        </w:rPr>
        <w:t xml:space="preserve">knihy, která je zbožím podle odstavce </w:t>
      </w:r>
      <w:r w:rsidR="0042643D" w:rsidRPr="006B40B4">
        <w:rPr>
          <w:rFonts w:ascii="Times New Roman" w:hAnsi="Times New Roman" w:cs="Times New Roman"/>
          <w:sz w:val="24"/>
          <w:szCs w:val="24"/>
        </w:rPr>
        <w:t>1 </w:t>
      </w:r>
      <w:r w:rsidRPr="006B40B4">
        <w:rPr>
          <w:rFonts w:ascii="Times New Roman" w:hAnsi="Times New Roman" w:cs="Times New Roman"/>
          <w:sz w:val="24"/>
          <w:szCs w:val="24"/>
        </w:rPr>
        <w:t>písm. a) nebo b), se ustanovení upravující zvláštní režim použijí obdobně.</w:t>
      </w:r>
    </w:p>
    <w:p w:rsidR="004637BD" w:rsidRPr="006B40B4" w:rsidRDefault="004637BD" w:rsidP="006B40B4">
      <w:pPr>
        <w:pStyle w:val="nadpis"/>
        <w:keepNext w:val="0"/>
        <w:outlineLvl w:val="9"/>
      </w:pPr>
      <w:r w:rsidRPr="006B40B4">
        <w:t>***</w:t>
      </w:r>
    </w:p>
    <w:p w:rsidR="00CD2BD2" w:rsidRPr="006B40B4" w:rsidRDefault="00CD2BD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92a</w:t>
      </w:r>
    </w:p>
    <w:p w:rsidR="00CD2BD2" w:rsidRPr="006B40B4" w:rsidRDefault="00CD2BD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Základní ustanovení</w:t>
      </w:r>
    </w:p>
    <w:p w:rsidR="00CD2BD2" w:rsidRPr="006B40B4" w:rsidRDefault="00CD2B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V režimu přenesení daňové povinnosti je plátce, pro kterého bylo zdanitelné plnění s místem plnění v tuzemsku uskutečněno, povinen přiznat daň ke dni uskutečnění zdanitelného plnění.</w:t>
      </w:r>
    </w:p>
    <w:p w:rsidR="00CD2BD2" w:rsidRPr="006B40B4" w:rsidRDefault="00CD2B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Režim přenesení daňové povinnosti se nepoužije, pokud ke dni uskutečnění zdanitelného plnění příjemce tohoto plnění nejedná jako osoba povinná k dani.</w:t>
      </w:r>
    </w:p>
    <w:p w:rsidR="00CD2BD2" w:rsidRPr="006B40B4" w:rsidRDefault="00CD2B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Režim přenesení daňové povinnosti se nepoužije na zdanitelné plnění, pokud ke dni přijetí úplaty přede dnem uskutečnění tohoto plnění příjemce tohoto plnění nejedná jako osoba povinná k dani.</w:t>
      </w:r>
    </w:p>
    <w:p w:rsidR="00CD2BD2" w:rsidRPr="006B40B4" w:rsidRDefault="00CD2B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Režim přenesení daňové povinnosti se nepoužije na zdanitelné plnění, pokud se jedná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nucený prodej obchodního majetku plátce.</w:t>
      </w:r>
    </w:p>
    <w:p w:rsidR="00CD2BD2" w:rsidRPr="006B40B4" w:rsidRDefault="00771A6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(4</w:t>
      </w:r>
      <w:r w:rsidR="00CD2BD2" w:rsidRPr="006B40B4">
        <w:rPr>
          <w:rFonts w:ascii="Times New Roman" w:hAnsi="Times New Roman" w:cs="Times New Roman"/>
          <w:strike/>
          <w:sz w:val="24"/>
          <w:szCs w:val="24"/>
        </w:rPr>
        <w:t>)</w:t>
      </w:r>
      <w:r w:rsidR="00CD2BD2" w:rsidRPr="006B40B4">
        <w:rPr>
          <w:rFonts w:ascii="Times New Roman" w:hAnsi="Times New Roman" w:cs="Times New Roman"/>
          <w:sz w:val="24"/>
          <w:szCs w:val="24"/>
        </w:rPr>
        <w:t xml:space="preserve"> </w:t>
      </w:r>
      <w:r w:rsidRPr="006B40B4">
        <w:rPr>
          <w:rFonts w:ascii="Times New Roman" w:hAnsi="Times New Roman" w:cs="Times New Roman"/>
          <w:b/>
          <w:sz w:val="24"/>
          <w:szCs w:val="24"/>
        </w:rPr>
        <w:t>(5)</w:t>
      </w:r>
      <w:r w:rsidRPr="006B40B4">
        <w:rPr>
          <w:rFonts w:ascii="Times New Roman" w:hAnsi="Times New Roman" w:cs="Times New Roman"/>
          <w:sz w:val="24"/>
          <w:szCs w:val="24"/>
        </w:rPr>
        <w:t xml:space="preserve"> </w:t>
      </w:r>
      <w:r w:rsidR="00CD2BD2" w:rsidRPr="006B40B4">
        <w:rPr>
          <w:rFonts w:ascii="Times New Roman" w:hAnsi="Times New Roman" w:cs="Times New Roman"/>
          <w:sz w:val="24"/>
          <w:szCs w:val="24"/>
        </w:rPr>
        <w:t>Plátce, pro kterého je zdanitelné plnění v režimu přenesení daňové povinnosti uskutečněno, je povinen doplnit výši daně v evidenci pro účely daně z přidané hodnoty. Za správnost vypočtené daně odpovídá plátce, pro kterého je plnění uskutečněno.</w:t>
      </w:r>
    </w:p>
    <w:p w:rsidR="00AA1475" w:rsidRPr="006B40B4" w:rsidRDefault="00AA147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 xml:space="preserve">(5) </w:t>
      </w:r>
      <w:r w:rsidRPr="006B40B4">
        <w:rPr>
          <w:rFonts w:ascii="Times New Roman" w:hAnsi="Times New Roman" w:cs="Times New Roman"/>
          <w:b/>
          <w:strike/>
          <w:sz w:val="24"/>
          <w:szCs w:val="24"/>
        </w:rPr>
        <w:t>(6)</w:t>
      </w:r>
      <w:r w:rsidRPr="006B40B4">
        <w:rPr>
          <w:rFonts w:ascii="Times New Roman" w:hAnsi="Times New Roman" w:cs="Times New Roman"/>
          <w:strike/>
          <w:sz w:val="24"/>
          <w:szCs w:val="24"/>
        </w:rPr>
        <w:t xml:space="preserve"> Režim přenesení daňové povinnosti v případě, že plátce, který poskytnul nebo přijal zdanitelné plnění, nesplnil svou registrační povinnost ve stanovené lhůtě, nelze použít do dne nabytí právní moci rozhodnutí, kterým je registrován jako plátce.</w:t>
      </w:r>
    </w:p>
    <w:p w:rsidR="00926D66" w:rsidRPr="006B40B4" w:rsidRDefault="00926D66"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w:t>
      </w:r>
      <w:r w:rsidR="00AA1475" w:rsidRPr="006B40B4">
        <w:rPr>
          <w:rFonts w:ascii="Times New Roman" w:eastAsia="Times New Roman" w:hAnsi="Times New Roman" w:cs="Times New Roman"/>
          <w:b/>
          <w:sz w:val="24"/>
          <w:szCs w:val="24"/>
        </w:rPr>
        <w:t>6</w:t>
      </w:r>
      <w:r w:rsidRPr="006B40B4">
        <w:rPr>
          <w:rFonts w:ascii="Times New Roman" w:eastAsia="Times New Roman" w:hAnsi="Times New Roman" w:cs="Times New Roman"/>
          <w:b/>
          <w:sz w:val="24"/>
          <w:szCs w:val="24"/>
        </w:rPr>
        <w:t xml:space="preserve">) Režim přenesené daňové povinnosti nelze použít v případě, že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plátci, který poskytl nebo přijal zdanitelné plnění, nebyla ke dni uskutečnění tohoto plnění zveřejněna způsobem umožňující</w:t>
      </w:r>
      <w:r w:rsidR="0099666A" w:rsidRPr="006B40B4">
        <w:rPr>
          <w:rFonts w:ascii="Times New Roman" w:eastAsia="Times New Roman" w:hAnsi="Times New Roman" w:cs="Times New Roman"/>
          <w:b/>
          <w:sz w:val="24"/>
          <w:szCs w:val="24"/>
        </w:rPr>
        <w:t>m</w:t>
      </w:r>
      <w:r w:rsidRPr="006B40B4">
        <w:rPr>
          <w:rFonts w:ascii="Times New Roman" w:eastAsia="Times New Roman" w:hAnsi="Times New Roman" w:cs="Times New Roman"/>
          <w:b/>
          <w:sz w:val="24"/>
          <w:szCs w:val="24"/>
        </w:rPr>
        <w:t xml:space="preserve"> dálkový přístup skutečnost, že je plátcem, </w:t>
      </w:r>
      <w:r w:rsidR="0042643D" w:rsidRPr="006B40B4">
        <w:rPr>
          <w:rFonts w:ascii="Times New Roman" w:eastAsia="Times New Roman" w:hAnsi="Times New Roman" w:cs="Times New Roman"/>
          <w:b/>
          <w:sz w:val="24"/>
          <w:szCs w:val="24"/>
        </w:rPr>
        <w:t>a </w:t>
      </w:r>
      <w:r w:rsidRPr="006B40B4">
        <w:rPr>
          <w:rFonts w:ascii="Times New Roman" w:eastAsia="Times New Roman" w:hAnsi="Times New Roman" w:cs="Times New Roman"/>
          <w:b/>
          <w:sz w:val="24"/>
          <w:szCs w:val="24"/>
        </w:rPr>
        <w:t xml:space="preserve">to do dne, ve kterém je tato skutečnost </w:t>
      </w:r>
      <w:r w:rsidR="0042643D" w:rsidRPr="006B40B4">
        <w:rPr>
          <w:rFonts w:ascii="Times New Roman" w:eastAsia="Times New Roman" w:hAnsi="Times New Roman" w:cs="Times New Roman"/>
          <w:b/>
          <w:sz w:val="24"/>
          <w:szCs w:val="24"/>
        </w:rPr>
        <w:t>o </w:t>
      </w:r>
      <w:r w:rsidRPr="006B40B4">
        <w:rPr>
          <w:rFonts w:ascii="Times New Roman" w:eastAsia="Times New Roman" w:hAnsi="Times New Roman" w:cs="Times New Roman"/>
          <w:b/>
          <w:sz w:val="24"/>
          <w:szCs w:val="24"/>
        </w:rPr>
        <w:t>těchto plátcích zveřejněna způsobem umožňujícím dálkový přístup.</w:t>
      </w:r>
    </w:p>
    <w:p w:rsidR="00CD2BD2" w:rsidRPr="006B40B4" w:rsidRDefault="00771A6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(6)</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(7)</w:t>
      </w:r>
      <w:r w:rsidRPr="006B40B4">
        <w:rPr>
          <w:rFonts w:ascii="Times New Roman" w:hAnsi="Times New Roman" w:cs="Times New Roman"/>
          <w:sz w:val="24"/>
          <w:szCs w:val="24"/>
        </w:rPr>
        <w:t xml:space="preserve"> </w:t>
      </w:r>
      <w:r w:rsidR="00CD2BD2" w:rsidRPr="006B40B4">
        <w:rPr>
          <w:rFonts w:ascii="Times New Roman" w:hAnsi="Times New Roman" w:cs="Times New Roman"/>
          <w:sz w:val="24"/>
          <w:szCs w:val="24"/>
        </w:rPr>
        <w:t>Pokud vznikla povinnost přiznat daň z úplaty přijaté před uskutečněním zdanitelného plnění v režimu přenesení daňové povinnosti, použije se režim přenesení daňové povinnosti při uskutečnění zdanitelného plnění na daň vypočtenou ze základu daně stanoveného podle § 37a odst. 1.</w:t>
      </w:r>
    </w:p>
    <w:p w:rsidR="00CD2BD2" w:rsidRPr="006B40B4" w:rsidRDefault="00771A6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(7)</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(8)</w:t>
      </w:r>
      <w:r w:rsidRPr="006B40B4">
        <w:rPr>
          <w:rFonts w:ascii="Times New Roman" w:hAnsi="Times New Roman" w:cs="Times New Roman"/>
          <w:sz w:val="24"/>
          <w:szCs w:val="24"/>
        </w:rPr>
        <w:t xml:space="preserve"> </w:t>
      </w:r>
      <w:r w:rsidR="00CD2BD2" w:rsidRPr="006B40B4">
        <w:rPr>
          <w:rFonts w:ascii="Times New Roman" w:hAnsi="Times New Roman" w:cs="Times New Roman"/>
          <w:sz w:val="24"/>
          <w:szCs w:val="24"/>
        </w:rPr>
        <w:t>Mají-li plátce, který uskutečnil zdanitelné plnění, a plátce, pro kterého bylo zdanitelné plnění uskutečněno,</w:t>
      </w:r>
      <w:r w:rsidR="00CD2BD2" w:rsidRPr="006B40B4">
        <w:rPr>
          <w:rFonts w:ascii="Times New Roman" w:hAnsi="Times New Roman" w:cs="Times New Roman"/>
          <w:color w:val="C00000"/>
          <w:sz w:val="24"/>
          <w:szCs w:val="24"/>
        </w:rPr>
        <w:t xml:space="preserve"> </w:t>
      </w:r>
      <w:r w:rsidR="00CD2BD2" w:rsidRPr="006B40B4">
        <w:rPr>
          <w:rFonts w:ascii="Times New Roman" w:hAnsi="Times New Roman" w:cs="Times New Roman"/>
          <w:sz w:val="24"/>
          <w:szCs w:val="24"/>
        </w:rPr>
        <w:t>důvodně za to, že toto zdanitelné plnění podléhá režimu přenesení daňové povinnosti, a tento režim k tomuto plnění použijí, považuje se toto plnění za zdanitelné plnění podléhající režimu přenesení daňové povinnosti.</w:t>
      </w:r>
    </w:p>
    <w:p w:rsidR="004637BD" w:rsidRPr="006B40B4" w:rsidRDefault="004637BD" w:rsidP="006B40B4">
      <w:pPr>
        <w:pStyle w:val="nadpis"/>
        <w:keepNext w:val="0"/>
        <w:outlineLvl w:val="9"/>
      </w:pPr>
      <w:r w:rsidRPr="006B40B4">
        <w:t>***</w:t>
      </w:r>
    </w:p>
    <w:p w:rsidR="00CD2BD2" w:rsidRPr="006B40B4" w:rsidRDefault="00CD2BD2"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92d</w:t>
      </w:r>
    </w:p>
    <w:p w:rsidR="00CD2BD2" w:rsidRPr="006B40B4" w:rsidRDefault="00CD2BD2"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Dodání nemovité věci</w:t>
      </w:r>
    </w:p>
    <w:p w:rsidR="00CD2BD2" w:rsidRPr="006B40B4" w:rsidRDefault="00CD2B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w:t>
      </w:r>
      <w:r w:rsidRPr="006B40B4">
        <w:rPr>
          <w:rFonts w:ascii="Times New Roman" w:hAnsi="Times New Roman" w:cs="Times New Roman"/>
          <w:sz w:val="24"/>
          <w:szCs w:val="24"/>
        </w:rPr>
        <w:t xml:space="preserve"> Při dodání nemovité věci plátci použije plátce režim přenesení daňové povinnosti, pokud se uplatňuje daň podle </w:t>
      </w:r>
      <w:r w:rsidRPr="006B40B4">
        <w:rPr>
          <w:rFonts w:ascii="Times New Roman" w:hAnsi="Times New Roman" w:cs="Times New Roman"/>
          <w:strike/>
          <w:sz w:val="24"/>
          <w:szCs w:val="24"/>
        </w:rPr>
        <w:t xml:space="preserve">§ 56 odst. </w:t>
      </w:r>
      <w:r w:rsidR="0042643D" w:rsidRPr="006B40B4">
        <w:rPr>
          <w:rFonts w:ascii="Times New Roman" w:hAnsi="Times New Roman" w:cs="Times New Roman"/>
          <w:strike/>
          <w:sz w:val="24"/>
          <w:szCs w:val="24"/>
        </w:rPr>
        <w:t>6</w:t>
      </w:r>
      <w:r w:rsidR="0042643D" w:rsidRPr="006B40B4">
        <w:rPr>
          <w:rFonts w:ascii="Times New Roman" w:hAnsi="Times New Roman" w:cs="Times New Roman"/>
          <w:sz w:val="24"/>
          <w:szCs w:val="24"/>
        </w:rPr>
        <w:t> </w:t>
      </w:r>
      <w:r w:rsidR="0042643D" w:rsidRPr="006B40B4">
        <w:rPr>
          <w:rFonts w:ascii="Times New Roman" w:hAnsi="Times New Roman" w:cs="Times New Roman"/>
          <w:b/>
          <w:bCs/>
          <w:sz w:val="24"/>
          <w:szCs w:val="24"/>
        </w:rPr>
        <w:t>§ </w:t>
      </w:r>
      <w:r w:rsidR="007C67A6" w:rsidRPr="006B40B4">
        <w:rPr>
          <w:rFonts w:ascii="Times New Roman" w:hAnsi="Times New Roman" w:cs="Times New Roman"/>
          <w:b/>
          <w:bCs/>
          <w:sz w:val="24"/>
          <w:szCs w:val="24"/>
        </w:rPr>
        <w:t xml:space="preserve">55a odst. </w:t>
      </w:r>
      <w:r w:rsidR="0042643D" w:rsidRPr="006B40B4">
        <w:rPr>
          <w:rFonts w:ascii="Times New Roman" w:hAnsi="Times New Roman" w:cs="Times New Roman"/>
          <w:b/>
          <w:bCs/>
          <w:sz w:val="24"/>
          <w:szCs w:val="24"/>
        </w:rPr>
        <w:t>4 </w:t>
      </w:r>
      <w:r w:rsidR="007C67A6" w:rsidRPr="006B40B4">
        <w:rPr>
          <w:rFonts w:ascii="Times New Roman" w:hAnsi="Times New Roman" w:cs="Times New Roman"/>
          <w:b/>
          <w:bCs/>
          <w:sz w:val="24"/>
          <w:szCs w:val="24"/>
        </w:rPr>
        <w:t xml:space="preserve">nebo § 56 odst. </w:t>
      </w:r>
      <w:r w:rsidR="00EE3DD5" w:rsidRPr="006B40B4">
        <w:rPr>
          <w:rFonts w:ascii="Times New Roman" w:hAnsi="Times New Roman" w:cs="Times New Roman"/>
          <w:b/>
          <w:bCs/>
          <w:sz w:val="24"/>
          <w:szCs w:val="24"/>
        </w:rPr>
        <w:t>9</w:t>
      </w:r>
      <w:r w:rsidRPr="006B40B4">
        <w:rPr>
          <w:rFonts w:ascii="Times New Roman" w:hAnsi="Times New Roman" w:cs="Times New Roman"/>
          <w:sz w:val="24"/>
          <w:szCs w:val="24"/>
        </w:rPr>
        <w:t>.</w:t>
      </w:r>
    </w:p>
    <w:p w:rsidR="00CD2BD2" w:rsidRPr="006B40B4" w:rsidRDefault="00CD2B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Při dodání nemovité věci prodávané dlužníkem z rozhodnutí soudu v řízení o nuceném prodeji plátci použije plátce režim přenesení daňové povinnosti.</w:t>
      </w:r>
    </w:p>
    <w:p w:rsidR="00C16C7C" w:rsidRPr="006B40B4" w:rsidRDefault="00C16C7C"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92e</w:t>
      </w:r>
    </w:p>
    <w:p w:rsidR="00C16C7C" w:rsidRPr="006B40B4" w:rsidRDefault="00C16C7C"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bCs/>
          <w:sz w:val="24"/>
          <w:szCs w:val="24"/>
        </w:rPr>
      </w:pPr>
      <w:r w:rsidRPr="006B40B4">
        <w:rPr>
          <w:rFonts w:ascii="Times New Roman" w:eastAsia="Times New Roman" w:hAnsi="Times New Roman" w:cs="Times New Roman"/>
          <w:b/>
          <w:bCs/>
          <w:sz w:val="24"/>
          <w:szCs w:val="24"/>
        </w:rPr>
        <w:t xml:space="preserve">Poskytnutí stavebních nebo montážních prací </w:t>
      </w:r>
      <w:r w:rsidR="0042643D" w:rsidRPr="006B40B4">
        <w:rPr>
          <w:rFonts w:ascii="Times New Roman" w:eastAsia="Times New Roman" w:hAnsi="Times New Roman" w:cs="Times New Roman"/>
          <w:b/>
          <w:bCs/>
          <w:color w:val="1F497D" w:themeColor="text2"/>
          <w:sz w:val="24"/>
          <w:szCs w:val="24"/>
        </w:rPr>
        <w:t>a </w:t>
      </w:r>
      <w:r w:rsidRPr="006B40B4">
        <w:rPr>
          <w:rFonts w:ascii="Times New Roman" w:eastAsia="Times New Roman" w:hAnsi="Times New Roman" w:cs="Times New Roman"/>
          <w:b/>
          <w:bCs/>
          <w:color w:val="1F497D" w:themeColor="text2"/>
          <w:sz w:val="24"/>
          <w:szCs w:val="24"/>
        </w:rPr>
        <w:t>úklidových služeb</w:t>
      </w:r>
    </w:p>
    <w:p w:rsidR="00C16C7C" w:rsidRPr="006B40B4" w:rsidRDefault="00C16C7C"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(1) Při poskytnutí stavebních nebo montážních prací, které odpovídají kódům 41 až 43 klasifikace produkce CZ-CPA ve znění platném k 1. lednu 2015, plátci použije plátce režim přenesení daňové povinnosti.</w:t>
      </w:r>
    </w:p>
    <w:p w:rsidR="00C16C7C" w:rsidRPr="006B40B4" w:rsidRDefault="00C16C7C"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 Při poskytnutí úklidových služeb, které odpovídají kódům 81.21, 81.22 nebo 81.29.12 klasifikace produkce CZ-CPA, ve znění platném k 1. lednu 2015, plátci použije plátce režim přenesení daňové povinnosti.</w:t>
      </w:r>
    </w:p>
    <w:p w:rsidR="00C16C7C" w:rsidRPr="006B40B4" w:rsidRDefault="00C16C7C" w:rsidP="006B40B4">
      <w:pPr>
        <w:widowControl w:val="0"/>
        <w:tabs>
          <w:tab w:val="left" w:pos="3312"/>
        </w:tabs>
        <w:autoSpaceDE w:val="0"/>
        <w:autoSpaceDN w:val="0"/>
        <w:adjustRightInd w:val="0"/>
        <w:spacing w:before="120" w:after="120" w:line="240" w:lineRule="auto"/>
        <w:ind w:firstLine="709"/>
        <w:jc w:val="both"/>
        <w:rPr>
          <w:rFonts w:ascii="Times New Roman" w:eastAsia="Times New Roman" w:hAnsi="Times New Roman" w:cs="Times New Roman"/>
          <w:sz w:val="24"/>
          <w:szCs w:val="24"/>
        </w:rPr>
      </w:pPr>
      <w:r w:rsidRPr="006B40B4">
        <w:rPr>
          <w:rFonts w:ascii="Times New Roman" w:eastAsia="Times New Roman" w:hAnsi="Times New Roman" w:cs="Times New Roman"/>
          <w:strike/>
          <w:sz w:val="24"/>
          <w:szCs w:val="24"/>
        </w:rPr>
        <w:t>(2)</w:t>
      </w:r>
      <w:r w:rsidRPr="006B40B4">
        <w:rPr>
          <w:rFonts w:ascii="Times New Roman" w:eastAsia="Times New Roman" w:hAnsi="Times New Roman" w:cs="Times New Roman"/>
          <w:sz w:val="24"/>
          <w:szCs w:val="24"/>
        </w:rPr>
        <w:t xml:space="preserve"> </w:t>
      </w:r>
      <w:r w:rsidRPr="006B40B4">
        <w:rPr>
          <w:rFonts w:ascii="Times New Roman" w:eastAsia="Times New Roman" w:hAnsi="Times New Roman" w:cs="Times New Roman"/>
          <w:b/>
          <w:sz w:val="24"/>
          <w:szCs w:val="24"/>
        </w:rPr>
        <w:t xml:space="preserve">(3) </w:t>
      </w:r>
      <w:r w:rsidRPr="006B40B4">
        <w:rPr>
          <w:rFonts w:ascii="Times New Roman" w:eastAsia="Times New Roman" w:hAnsi="Times New Roman" w:cs="Times New Roman"/>
          <w:sz w:val="24"/>
          <w:szCs w:val="24"/>
        </w:rPr>
        <w:t>Při poskytnutí pracovníků pro stavební nebo montážní práce</w:t>
      </w:r>
      <w:r w:rsidRPr="006B40B4">
        <w:rPr>
          <w:rFonts w:ascii="Times New Roman" w:eastAsia="Times New Roman" w:hAnsi="Times New Roman" w:cs="Times New Roman"/>
          <w:b/>
          <w:sz w:val="24"/>
          <w:szCs w:val="24"/>
        </w:rPr>
        <w:t xml:space="preserve"> podle odstavce</w:t>
      </w:r>
      <w:r w:rsidR="0099666A" w:rsidRPr="006B40B4">
        <w:rPr>
          <w:rFonts w:ascii="Times New Roman" w:eastAsia="Times New Roman" w:hAnsi="Times New Roman" w:cs="Times New Roman"/>
          <w:b/>
          <w:sz w:val="24"/>
          <w:szCs w:val="24"/>
        </w:rPr>
        <w:t> </w:t>
      </w:r>
      <w:r w:rsidR="0042643D" w:rsidRPr="006B40B4">
        <w:rPr>
          <w:rFonts w:ascii="Times New Roman" w:eastAsia="Times New Roman" w:hAnsi="Times New Roman" w:cs="Times New Roman"/>
          <w:b/>
          <w:sz w:val="24"/>
          <w:szCs w:val="24"/>
        </w:rPr>
        <w:t>1</w:t>
      </w:r>
      <w:r w:rsidR="0099666A" w:rsidRPr="006B40B4">
        <w:rPr>
          <w:rFonts w:ascii="Times New Roman" w:eastAsia="Times New Roman" w:hAnsi="Times New Roman" w:cs="Times New Roman"/>
          <w:b/>
          <w:sz w:val="24"/>
          <w:szCs w:val="24"/>
        </w:rPr>
        <w:t xml:space="preserve"> </w:t>
      </w:r>
      <w:r w:rsidRPr="006B40B4">
        <w:rPr>
          <w:rFonts w:ascii="Times New Roman" w:eastAsia="Times New Roman" w:hAnsi="Times New Roman" w:cs="Times New Roman"/>
          <w:b/>
          <w:sz w:val="24"/>
          <w:szCs w:val="24"/>
        </w:rPr>
        <w:t xml:space="preserve">nebo pro úklidové služby podle odstavce </w:t>
      </w:r>
      <w:r w:rsidR="0042643D" w:rsidRPr="006B40B4">
        <w:rPr>
          <w:rFonts w:ascii="Times New Roman" w:eastAsia="Times New Roman" w:hAnsi="Times New Roman" w:cs="Times New Roman"/>
          <w:b/>
          <w:sz w:val="24"/>
          <w:szCs w:val="24"/>
        </w:rPr>
        <w:t>2</w:t>
      </w:r>
      <w:r w:rsidR="0099666A" w:rsidRPr="006B40B4">
        <w:rPr>
          <w:rFonts w:ascii="Times New Roman" w:eastAsia="Times New Roman" w:hAnsi="Times New Roman" w:cs="Times New Roman"/>
          <w:b/>
          <w:sz w:val="24"/>
          <w:szCs w:val="24"/>
        </w:rPr>
        <w:t xml:space="preserve"> </w:t>
      </w:r>
      <w:r w:rsidRPr="006B40B4">
        <w:rPr>
          <w:rFonts w:ascii="Times New Roman" w:eastAsia="Times New Roman" w:hAnsi="Times New Roman" w:cs="Times New Roman"/>
          <w:sz w:val="24"/>
          <w:szCs w:val="24"/>
        </w:rPr>
        <w:t>plátci použije plátce režim přenesení daňové povinnosti.</w:t>
      </w:r>
    </w:p>
    <w:p w:rsidR="004637BD" w:rsidRPr="006B40B4" w:rsidRDefault="004637BD" w:rsidP="006B40B4">
      <w:pPr>
        <w:pStyle w:val="nadpis"/>
        <w:outlineLvl w:val="9"/>
      </w:pPr>
      <w:r w:rsidRPr="006B40B4">
        <w:t>***</w:t>
      </w:r>
    </w:p>
    <w:p w:rsidR="00337FD2" w:rsidRPr="006B40B4" w:rsidRDefault="00337FD2" w:rsidP="006B40B4">
      <w:pPr>
        <w:keepNext/>
        <w:widowControl w:val="0"/>
        <w:autoSpaceDE w:val="0"/>
        <w:autoSpaceDN w:val="0"/>
        <w:adjustRightInd w:val="0"/>
        <w:spacing w:before="240" w:after="0" w:line="240" w:lineRule="auto"/>
        <w:jc w:val="center"/>
        <w:outlineLvl w:val="5"/>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93b</w:t>
      </w:r>
    </w:p>
    <w:p w:rsidR="00337FD2" w:rsidRPr="006B40B4" w:rsidRDefault="00337FD2" w:rsidP="006B40B4">
      <w:pPr>
        <w:keepNext/>
        <w:widowControl w:val="0"/>
        <w:autoSpaceDE w:val="0"/>
        <w:autoSpaceDN w:val="0"/>
        <w:adjustRightInd w:val="0"/>
        <w:spacing w:before="240" w:after="0" w:line="240" w:lineRule="auto"/>
        <w:jc w:val="center"/>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Omezení volby zmocněnce pro účely doručování</w:t>
      </w:r>
    </w:p>
    <w:p w:rsidR="00337FD2" w:rsidRPr="006B40B4" w:rsidRDefault="00337FD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Pro účely doručování písemností v oblasti daně z přidané hodnoty si mohou plátce nebo identifikovaná osoba, kteří mají zpřístupněnu datovou schránku, zvolit zmocněnce pouze v případě, že má tento zmocněnec zpřístupněnu datovou schránku, která </w:t>
      </w:r>
      <w:r w:rsidR="0099666A" w:rsidRPr="006B40B4">
        <w:rPr>
          <w:rFonts w:ascii="Times New Roman" w:hAnsi="Times New Roman" w:cs="Times New Roman"/>
          <w:b/>
          <w:sz w:val="24"/>
          <w:szCs w:val="24"/>
        </w:rPr>
        <w:t>se zřizuje ze zákona; to</w:t>
      </w:r>
    </w:p>
    <w:p w:rsidR="00337FD2" w:rsidRPr="006B40B4" w:rsidRDefault="00337FD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platí také v případě zmocněnce při zvolení dalšího zmocněnce,</w:t>
      </w:r>
    </w:p>
    <w:p w:rsidR="00337FD2" w:rsidRPr="006B40B4" w:rsidRDefault="00337FD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neplatí v případě pověření zprostředkovatele osobou uskutečňující vybraná plnění ve zvláštním režimu jednoho správního místa.</w:t>
      </w:r>
    </w:p>
    <w:p w:rsidR="004D1FBA" w:rsidRPr="006B40B4" w:rsidRDefault="004D1FBA" w:rsidP="006B40B4">
      <w:pPr>
        <w:pStyle w:val="nadpis"/>
        <w:outlineLvl w:val="9"/>
        <w:rPr>
          <w:strike/>
        </w:rPr>
      </w:pPr>
      <w:r w:rsidRPr="006B40B4">
        <w:rPr>
          <w:strike/>
        </w:rPr>
        <w:t>§ 94</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Povinná registrace plátce</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Osoba povinná k dani uvedená v § 6 je povinna podat přihlášku k registraci do 15 dnů po skončení kalendářního měsíce, ve kterém překročila stanovený obrat.</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Plátce uvedený v § 6b až 6e nebo § 6fa je povinen podat přihlášku k registraci do 15 dnů ode dne, ve kterém se stal plátcem.</w:t>
      </w:r>
    </w:p>
    <w:p w:rsidR="00245545" w:rsidRPr="006B40B4" w:rsidRDefault="00245545" w:rsidP="006B40B4">
      <w:pPr>
        <w:pStyle w:val="nadpis"/>
        <w:rPr>
          <w:b/>
        </w:rPr>
      </w:pPr>
      <w:r w:rsidRPr="006B40B4">
        <w:rPr>
          <w:b/>
        </w:rPr>
        <w:t>§ 94</w:t>
      </w:r>
    </w:p>
    <w:p w:rsidR="00245545" w:rsidRPr="006B40B4" w:rsidRDefault="00245545"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Povinná registrace plátce</w:t>
      </w:r>
    </w:p>
    <w:p w:rsidR="00245545" w:rsidRPr="006B40B4" w:rsidRDefault="0024554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 Osoba uvedená v § </w:t>
      </w:r>
      <w:r w:rsidR="000A1033" w:rsidRPr="006B40B4">
        <w:rPr>
          <w:rFonts w:ascii="Times New Roman" w:eastAsia="Times New Roman" w:hAnsi="Times New Roman" w:cs="Times New Roman"/>
          <w:b/>
          <w:sz w:val="24"/>
          <w:szCs w:val="24"/>
        </w:rPr>
        <w:t xml:space="preserve">6 </w:t>
      </w:r>
      <w:r w:rsidRPr="006B40B4">
        <w:rPr>
          <w:rFonts w:ascii="Times New Roman" w:eastAsia="Times New Roman" w:hAnsi="Times New Roman" w:cs="Times New Roman"/>
          <w:b/>
          <w:sz w:val="24"/>
          <w:szCs w:val="24"/>
        </w:rPr>
        <w:t>odst</w:t>
      </w:r>
      <w:r w:rsidR="000A1033" w:rsidRPr="006B40B4">
        <w:rPr>
          <w:rFonts w:ascii="Times New Roman" w:eastAsia="Times New Roman" w:hAnsi="Times New Roman" w:cs="Times New Roman"/>
          <w:b/>
          <w:sz w:val="24"/>
          <w:szCs w:val="24"/>
        </w:rPr>
        <w:t xml:space="preserve">. 1 </w:t>
      </w:r>
      <w:r w:rsidRPr="006B40B4">
        <w:rPr>
          <w:rFonts w:ascii="Times New Roman" w:eastAsia="Times New Roman" w:hAnsi="Times New Roman" w:cs="Times New Roman"/>
          <w:b/>
          <w:sz w:val="24"/>
          <w:szCs w:val="24"/>
        </w:rPr>
        <w:t>je povinna podat přihlášku k regis</w:t>
      </w:r>
      <w:r w:rsidR="00526BBA" w:rsidRPr="006B40B4">
        <w:rPr>
          <w:rFonts w:ascii="Times New Roman" w:eastAsia="Times New Roman" w:hAnsi="Times New Roman" w:cs="Times New Roman"/>
          <w:b/>
          <w:sz w:val="24"/>
          <w:szCs w:val="24"/>
        </w:rPr>
        <w:t>traci do 10 </w:t>
      </w:r>
      <w:r w:rsidRPr="006B40B4">
        <w:rPr>
          <w:rFonts w:ascii="Times New Roman" w:eastAsia="Times New Roman" w:hAnsi="Times New Roman" w:cs="Times New Roman"/>
          <w:b/>
          <w:sz w:val="24"/>
          <w:szCs w:val="24"/>
        </w:rPr>
        <w:t>pracovních dnů ode dne překročení částky stanovené v § </w:t>
      </w:r>
      <w:r w:rsidR="000A1033" w:rsidRPr="006B40B4">
        <w:rPr>
          <w:rFonts w:ascii="Times New Roman" w:eastAsia="Times New Roman" w:hAnsi="Times New Roman" w:cs="Times New Roman"/>
          <w:b/>
          <w:sz w:val="24"/>
          <w:szCs w:val="24"/>
        </w:rPr>
        <w:t xml:space="preserve">6 </w:t>
      </w:r>
      <w:r w:rsidRPr="006B40B4">
        <w:rPr>
          <w:rFonts w:ascii="Times New Roman" w:eastAsia="Times New Roman" w:hAnsi="Times New Roman" w:cs="Times New Roman"/>
          <w:b/>
          <w:sz w:val="24"/>
          <w:szCs w:val="24"/>
        </w:rPr>
        <w:t>odst. </w:t>
      </w:r>
      <w:r w:rsidR="000A1033" w:rsidRPr="006B40B4">
        <w:rPr>
          <w:rFonts w:ascii="Times New Roman" w:eastAsia="Times New Roman" w:hAnsi="Times New Roman" w:cs="Times New Roman"/>
          <w:b/>
          <w:sz w:val="24"/>
          <w:szCs w:val="24"/>
        </w:rPr>
        <w:t xml:space="preserve">1 </w:t>
      </w:r>
      <w:r w:rsidRPr="006B40B4">
        <w:rPr>
          <w:rFonts w:ascii="Times New Roman" w:eastAsia="Times New Roman" w:hAnsi="Times New Roman" w:cs="Times New Roman"/>
          <w:b/>
          <w:sz w:val="24"/>
          <w:szCs w:val="24"/>
        </w:rPr>
        <w:t xml:space="preserve">nebo </w:t>
      </w:r>
      <w:r w:rsidR="0042643D" w:rsidRPr="006B40B4">
        <w:rPr>
          <w:rFonts w:ascii="Times New Roman" w:eastAsia="Times New Roman" w:hAnsi="Times New Roman" w:cs="Times New Roman"/>
          <w:b/>
          <w:sz w:val="24"/>
          <w:szCs w:val="24"/>
        </w:rPr>
        <w:t>§ </w:t>
      </w:r>
      <w:r w:rsidR="00F0561F" w:rsidRPr="006B40B4">
        <w:rPr>
          <w:rFonts w:ascii="Times New Roman" w:eastAsia="Times New Roman" w:hAnsi="Times New Roman" w:cs="Times New Roman"/>
          <w:b/>
          <w:sz w:val="24"/>
          <w:szCs w:val="24"/>
        </w:rPr>
        <w:t xml:space="preserve">6 </w:t>
      </w:r>
      <w:r w:rsidRPr="006B40B4">
        <w:rPr>
          <w:rFonts w:ascii="Times New Roman" w:eastAsia="Times New Roman" w:hAnsi="Times New Roman" w:cs="Times New Roman"/>
          <w:b/>
          <w:sz w:val="24"/>
          <w:szCs w:val="24"/>
        </w:rPr>
        <w:t>odst.</w:t>
      </w:r>
      <w:r w:rsidR="00F0561F" w:rsidRPr="006B40B4">
        <w:rPr>
          <w:rFonts w:ascii="Times New Roman" w:eastAsia="Times New Roman" w:hAnsi="Times New Roman" w:cs="Times New Roman"/>
          <w:b/>
          <w:sz w:val="24"/>
          <w:szCs w:val="24"/>
        </w:rPr>
        <w:t> </w:t>
      </w:r>
      <w:r w:rsidR="0042643D" w:rsidRPr="006B40B4">
        <w:rPr>
          <w:rFonts w:ascii="Times New Roman" w:eastAsia="Times New Roman" w:hAnsi="Times New Roman" w:cs="Times New Roman"/>
          <w:b/>
          <w:sz w:val="24"/>
          <w:szCs w:val="24"/>
        </w:rPr>
        <w:t>2</w:t>
      </w:r>
      <w:r w:rsidR="000A1033" w:rsidRPr="006B40B4">
        <w:rPr>
          <w:rFonts w:ascii="Times New Roman" w:eastAsia="Times New Roman" w:hAnsi="Times New Roman" w:cs="Times New Roman"/>
          <w:b/>
          <w:sz w:val="24"/>
          <w:szCs w:val="24"/>
        </w:rPr>
        <w:t xml:space="preserve"> </w:t>
      </w:r>
      <w:r w:rsidRPr="006B40B4">
        <w:rPr>
          <w:rFonts w:ascii="Times New Roman" w:eastAsia="Times New Roman" w:hAnsi="Times New Roman" w:cs="Times New Roman"/>
          <w:b/>
          <w:sz w:val="24"/>
          <w:szCs w:val="24"/>
        </w:rPr>
        <w:t>písm. b).</w:t>
      </w:r>
    </w:p>
    <w:p w:rsidR="00245545" w:rsidRPr="006B40B4" w:rsidRDefault="00245545"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(2) </w:t>
      </w:r>
      <w:r w:rsidR="0079677E" w:rsidRPr="006B40B4">
        <w:rPr>
          <w:rFonts w:ascii="Times New Roman" w:eastAsia="Times New Roman" w:hAnsi="Times New Roman" w:cs="Times New Roman"/>
          <w:b/>
          <w:sz w:val="24"/>
          <w:szCs w:val="24"/>
        </w:rPr>
        <w:t>Osoba uvedená v § 6</w:t>
      </w:r>
      <w:r w:rsidR="00526041" w:rsidRPr="006B40B4">
        <w:rPr>
          <w:rFonts w:ascii="Times New Roman" w:eastAsia="Times New Roman" w:hAnsi="Times New Roman" w:cs="Times New Roman"/>
          <w:b/>
          <w:sz w:val="24"/>
          <w:szCs w:val="24"/>
        </w:rPr>
        <w:t xml:space="preserve"> </w:t>
      </w:r>
      <w:r w:rsidR="0079677E" w:rsidRPr="006B40B4">
        <w:rPr>
          <w:rFonts w:ascii="Times New Roman" w:eastAsia="Times New Roman" w:hAnsi="Times New Roman" w:cs="Times New Roman"/>
          <w:b/>
          <w:sz w:val="24"/>
          <w:szCs w:val="24"/>
        </w:rPr>
        <w:t>odst.</w:t>
      </w:r>
      <w:r w:rsidR="000A1033" w:rsidRPr="006B40B4">
        <w:rPr>
          <w:rFonts w:ascii="Times New Roman" w:eastAsia="Times New Roman" w:hAnsi="Times New Roman" w:cs="Times New Roman"/>
          <w:b/>
          <w:sz w:val="24"/>
          <w:szCs w:val="24"/>
        </w:rPr>
        <w:t> </w:t>
      </w:r>
      <w:r w:rsidR="0079677E" w:rsidRPr="006B40B4">
        <w:rPr>
          <w:rFonts w:ascii="Times New Roman" w:eastAsia="Times New Roman" w:hAnsi="Times New Roman" w:cs="Times New Roman"/>
          <w:b/>
          <w:sz w:val="24"/>
          <w:szCs w:val="24"/>
        </w:rPr>
        <w:t>3</w:t>
      </w:r>
      <w:r w:rsidR="00526041" w:rsidRPr="006B40B4">
        <w:rPr>
          <w:rFonts w:ascii="Times New Roman" w:eastAsia="Times New Roman" w:hAnsi="Times New Roman" w:cs="Times New Roman"/>
          <w:b/>
          <w:sz w:val="24"/>
          <w:szCs w:val="24"/>
        </w:rPr>
        <w:t xml:space="preserve"> </w:t>
      </w:r>
      <w:r w:rsidR="0079677E" w:rsidRPr="006B40B4">
        <w:rPr>
          <w:rFonts w:ascii="Times New Roman" w:eastAsia="Times New Roman" w:hAnsi="Times New Roman" w:cs="Times New Roman"/>
          <w:b/>
          <w:sz w:val="24"/>
          <w:szCs w:val="24"/>
        </w:rPr>
        <w:t>je povinna podat přihlášku k registraci do 10</w:t>
      </w:r>
      <w:r w:rsidR="00526BBA" w:rsidRPr="006B40B4">
        <w:rPr>
          <w:rFonts w:ascii="Times New Roman" w:eastAsia="Times New Roman" w:hAnsi="Times New Roman" w:cs="Times New Roman"/>
          <w:b/>
          <w:sz w:val="24"/>
          <w:szCs w:val="24"/>
        </w:rPr>
        <w:t> </w:t>
      </w:r>
      <w:r w:rsidR="0079677E" w:rsidRPr="006B40B4">
        <w:rPr>
          <w:rFonts w:ascii="Times New Roman" w:eastAsia="Times New Roman" w:hAnsi="Times New Roman" w:cs="Times New Roman"/>
          <w:b/>
          <w:sz w:val="24"/>
          <w:szCs w:val="24"/>
        </w:rPr>
        <w:t>pracovních dnů ode dne uskutečnění plnění, které spadá do jejího obratu v tuzemsku a u kterého by měla nárok na odpočet daně, pokud by byla plátcem.</w:t>
      </w:r>
    </w:p>
    <w:p w:rsidR="007D6DF6" w:rsidRPr="006B40B4" w:rsidRDefault="007D6DF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Osoba uvedená v § 6</w:t>
      </w:r>
      <w:r w:rsidR="00526041"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odst</w:t>
      </w:r>
      <w:r w:rsidR="000A1033"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4</w:t>
      </w:r>
      <w:r w:rsidR="00526041"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je povinna podat přihlášku k registraci do 10</w:t>
      </w:r>
      <w:r w:rsidR="00526BBA" w:rsidRPr="006B40B4">
        <w:rPr>
          <w:rFonts w:ascii="Times New Roman" w:hAnsi="Times New Roman" w:cs="Times New Roman"/>
          <w:b/>
          <w:sz w:val="24"/>
          <w:szCs w:val="24"/>
        </w:rPr>
        <w:t> </w:t>
      </w:r>
      <w:r w:rsidRPr="006B40B4">
        <w:rPr>
          <w:rFonts w:ascii="Times New Roman" w:hAnsi="Times New Roman" w:cs="Times New Roman"/>
          <w:b/>
          <w:sz w:val="24"/>
          <w:szCs w:val="24"/>
        </w:rPr>
        <w:t>pracovních dnů ode dne uskutečnění zdanitelného plnění.</w:t>
      </w:r>
    </w:p>
    <w:p w:rsidR="007D6DF6" w:rsidRPr="006B40B4" w:rsidRDefault="007D6DF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Plátce uvedený </w:t>
      </w:r>
      <w:r w:rsidR="0042643D" w:rsidRPr="006B40B4">
        <w:rPr>
          <w:rFonts w:ascii="Times New Roman" w:hAnsi="Times New Roman" w:cs="Times New Roman"/>
          <w:b/>
          <w:sz w:val="24"/>
          <w:szCs w:val="24"/>
        </w:rPr>
        <w:t>v § </w:t>
      </w:r>
      <w:r w:rsidRPr="006B40B4">
        <w:rPr>
          <w:rFonts w:ascii="Times New Roman" w:hAnsi="Times New Roman" w:cs="Times New Roman"/>
          <w:b/>
          <w:sz w:val="24"/>
          <w:szCs w:val="24"/>
        </w:rPr>
        <w:t>6b až 6e</w:t>
      </w:r>
      <w:r w:rsidR="00D54B73" w:rsidRPr="006B40B4">
        <w:rPr>
          <w:rFonts w:ascii="Times New Roman" w:hAnsi="Times New Roman" w:cs="Times New Roman"/>
          <w:b/>
          <w:sz w:val="24"/>
          <w:szCs w:val="24"/>
        </w:rPr>
        <w:t>a</w:t>
      </w:r>
      <w:r w:rsidRPr="006B40B4">
        <w:rPr>
          <w:rFonts w:ascii="Times New Roman" w:hAnsi="Times New Roman" w:cs="Times New Roman"/>
          <w:b/>
          <w:sz w:val="24"/>
          <w:szCs w:val="24"/>
        </w:rPr>
        <w:t xml:space="preserve"> je povinen podat přihlášku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registraci do 10</w:t>
      </w:r>
      <w:r w:rsidR="00526BBA" w:rsidRPr="006B40B4">
        <w:rPr>
          <w:rFonts w:ascii="Times New Roman" w:hAnsi="Times New Roman" w:cs="Times New Roman"/>
          <w:b/>
          <w:sz w:val="24"/>
          <w:szCs w:val="24"/>
        </w:rPr>
        <w:t> </w:t>
      </w:r>
      <w:r w:rsidRPr="006B40B4">
        <w:rPr>
          <w:rFonts w:ascii="Times New Roman" w:hAnsi="Times New Roman" w:cs="Times New Roman"/>
          <w:b/>
          <w:sz w:val="24"/>
          <w:szCs w:val="24"/>
        </w:rPr>
        <w:t>pracovních dnů ode dne, ve kterém se stal plátcem</w:t>
      </w:r>
      <w:r w:rsidR="009C50DE" w:rsidRPr="006B40B4">
        <w:rPr>
          <w:rFonts w:ascii="Times New Roman" w:hAnsi="Times New Roman" w:cs="Times New Roman"/>
          <w:b/>
          <w:sz w:val="24"/>
          <w:szCs w:val="24"/>
        </w:rPr>
        <w:t>.</w:t>
      </w:r>
    </w:p>
    <w:p w:rsidR="004D1FBA" w:rsidRPr="006B40B4" w:rsidRDefault="004D1FBA" w:rsidP="006B40B4">
      <w:pPr>
        <w:pStyle w:val="nadpis"/>
      </w:pPr>
      <w:r w:rsidRPr="006B40B4">
        <w:t>§ 94a</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Dobrovolná registrace plátce</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Osoba povinná k dani se sídlem nebo provozovnou v tuzemsku, která uskutečňuje nebo bude uskutečňovat plnění s nárokem na odpočet daně, může podat přihlášku k registraci.</w:t>
      </w:r>
    </w:p>
    <w:p w:rsidR="007D6DF6" w:rsidRPr="006B40B4" w:rsidRDefault="007D6DF6" w:rsidP="006B40B4">
      <w:pPr>
        <w:widowControl w:val="0"/>
        <w:autoSpaceDE w:val="0"/>
        <w:autoSpaceDN w:val="0"/>
        <w:adjustRightInd w:val="0"/>
        <w:spacing w:before="120" w:after="120" w:line="240" w:lineRule="auto"/>
        <w:ind w:firstLine="708"/>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 xml:space="preserve">(1) Osoba </w:t>
      </w:r>
      <w:r w:rsidR="00526041" w:rsidRPr="006B40B4">
        <w:rPr>
          <w:rFonts w:ascii="Times New Roman" w:eastAsia="Times New Roman" w:hAnsi="Times New Roman" w:cs="Times New Roman"/>
          <w:b/>
          <w:sz w:val="24"/>
          <w:szCs w:val="24"/>
        </w:rPr>
        <w:t>uvedená v</w:t>
      </w:r>
      <w:r w:rsidRPr="006B40B4">
        <w:rPr>
          <w:rFonts w:ascii="Times New Roman" w:eastAsia="Times New Roman" w:hAnsi="Times New Roman" w:cs="Times New Roman"/>
          <w:b/>
          <w:sz w:val="24"/>
          <w:szCs w:val="24"/>
        </w:rPr>
        <w:t xml:space="preserve"> </w:t>
      </w:r>
      <w:r w:rsidR="0042643D" w:rsidRPr="006B40B4">
        <w:rPr>
          <w:rFonts w:ascii="Times New Roman" w:eastAsia="Times New Roman" w:hAnsi="Times New Roman" w:cs="Times New Roman"/>
          <w:b/>
          <w:sz w:val="24"/>
          <w:szCs w:val="24"/>
        </w:rPr>
        <w:t>§ </w:t>
      </w:r>
      <w:r w:rsidRPr="006B40B4">
        <w:rPr>
          <w:rFonts w:ascii="Times New Roman" w:eastAsia="Times New Roman" w:hAnsi="Times New Roman" w:cs="Times New Roman"/>
          <w:b/>
          <w:sz w:val="24"/>
          <w:szCs w:val="24"/>
        </w:rPr>
        <w:t xml:space="preserve">6f odst. </w:t>
      </w:r>
      <w:r w:rsidR="0042643D" w:rsidRPr="006B40B4">
        <w:rPr>
          <w:rFonts w:ascii="Times New Roman" w:eastAsia="Times New Roman" w:hAnsi="Times New Roman" w:cs="Times New Roman"/>
          <w:b/>
          <w:sz w:val="24"/>
          <w:szCs w:val="24"/>
        </w:rPr>
        <w:t>1</w:t>
      </w:r>
      <w:r w:rsidR="00526041" w:rsidRPr="006B40B4">
        <w:rPr>
          <w:rFonts w:ascii="Times New Roman" w:eastAsia="Times New Roman" w:hAnsi="Times New Roman" w:cs="Times New Roman"/>
          <w:b/>
          <w:sz w:val="24"/>
          <w:szCs w:val="24"/>
        </w:rPr>
        <w:t xml:space="preserve"> </w:t>
      </w:r>
      <w:r w:rsidRPr="006B40B4">
        <w:rPr>
          <w:rFonts w:ascii="Times New Roman" w:eastAsia="Times New Roman" w:hAnsi="Times New Roman" w:cs="Times New Roman"/>
          <w:b/>
          <w:sz w:val="24"/>
          <w:szCs w:val="24"/>
        </w:rPr>
        <w:t xml:space="preserve">nebo </w:t>
      </w:r>
      <w:r w:rsidR="0042643D" w:rsidRPr="006B40B4">
        <w:rPr>
          <w:rFonts w:ascii="Times New Roman" w:eastAsia="Times New Roman" w:hAnsi="Times New Roman" w:cs="Times New Roman"/>
          <w:b/>
          <w:sz w:val="24"/>
          <w:szCs w:val="24"/>
        </w:rPr>
        <w:t>2 </w:t>
      </w:r>
      <w:r w:rsidRPr="006B40B4">
        <w:rPr>
          <w:rFonts w:ascii="Times New Roman" w:eastAsia="Times New Roman" w:hAnsi="Times New Roman" w:cs="Times New Roman"/>
          <w:b/>
          <w:sz w:val="24"/>
          <w:szCs w:val="24"/>
        </w:rPr>
        <w:t>může podat přihlášku k registraci.</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Osoba povinná k dani, která nemá sídlo ani provozovnu v tuzemsku a která bude uskutečňovat plnění s nárokem na odpočet daně s místem plnění v tuzemsku, může podat přihlášku k registraci.</w:t>
      </w:r>
    </w:p>
    <w:p w:rsidR="007A35D5"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Osoba povinná k dani uvedená v odstavci 1 nebo 2 může podat přihlášku k registraci </w:t>
      </w:r>
      <w:r w:rsidRPr="006B40B4">
        <w:rPr>
          <w:rFonts w:ascii="Times New Roman" w:hAnsi="Times New Roman" w:cs="Times New Roman"/>
          <w:strike/>
          <w:sz w:val="24"/>
          <w:szCs w:val="24"/>
        </w:rPr>
        <w:t>nejdříve po uplynutí 1 roku ode dne, kdy jí byla zrušena registrace plátce z důvodu závažného porušení povinností vztahujících se ke správě daně</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pouze, pokud není nespolehlivou osobou</w:t>
      </w:r>
      <w:r w:rsidRPr="006B40B4">
        <w:rPr>
          <w:rFonts w:ascii="Times New Roman" w:hAnsi="Times New Roman" w:cs="Times New Roman"/>
          <w:sz w:val="24"/>
          <w:szCs w:val="24"/>
        </w:rPr>
        <w:t>.</w:t>
      </w:r>
    </w:p>
    <w:p w:rsidR="004D1FBA"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b/>
          <w:sz w:val="24"/>
          <w:szCs w:val="24"/>
        </w:rPr>
        <w:t xml:space="preserve">(4) Lhůta pro vydání rozhodnutí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registraci osoby povinné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dani uvedené v odstavci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nebo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 xml:space="preserve">neběží po dobu řízení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její nespolehlivosti.</w:t>
      </w:r>
    </w:p>
    <w:p w:rsidR="0085458E" w:rsidRPr="006B40B4" w:rsidRDefault="0085458E" w:rsidP="006B40B4">
      <w:pPr>
        <w:pStyle w:val="nadpis"/>
      </w:pPr>
      <w:r w:rsidRPr="006B40B4">
        <w:t>§ 95a</w:t>
      </w:r>
    </w:p>
    <w:p w:rsidR="0085458E" w:rsidRPr="006B40B4" w:rsidRDefault="0085458E"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Skupinová registrace</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V přihlášce k registraci skupiny určí </w:t>
      </w:r>
      <w:r w:rsidRPr="006B40B4">
        <w:rPr>
          <w:rFonts w:ascii="Times New Roman" w:hAnsi="Times New Roman" w:cs="Times New Roman"/>
          <w:strike/>
          <w:sz w:val="24"/>
          <w:szCs w:val="24"/>
        </w:rPr>
        <w:t>spojené osoby</w:t>
      </w:r>
      <w:r w:rsidR="00C46C1F" w:rsidRPr="006B40B4">
        <w:rPr>
          <w:rFonts w:ascii="Times New Roman" w:hAnsi="Times New Roman" w:cs="Times New Roman"/>
          <w:b/>
          <w:sz w:val="24"/>
          <w:szCs w:val="24"/>
        </w:rPr>
        <w:t xml:space="preserve"> osoby v kapitálově nebo personálně spojeném seskupení</w:t>
      </w:r>
      <w:r w:rsidRPr="006B40B4">
        <w:rPr>
          <w:rFonts w:ascii="Times New Roman" w:hAnsi="Times New Roman" w:cs="Times New Roman"/>
          <w:sz w:val="24"/>
          <w:szCs w:val="24"/>
        </w:rPr>
        <w:t>, které budou členy skupiny, osobu, která bude zastupujícím členem skupiny. Přihlášku k registraci podá osoba určená za zastupujícího člena skupiny u správce daně místně příslušného podle § 93a.</w:t>
      </w:r>
    </w:p>
    <w:p w:rsidR="00E467CB" w:rsidRPr="006B40B4" w:rsidRDefault="00E467CB"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Skupina se stává plátcem od 1. ledna následujícího kalendářního roku, pokud je přihláška k registraci skupiny podána nejpozději do 31. října běžného kalendářního roku. Pokud je přihláška podána po 31. říjnu běžného kalendářního roku, stává se skupina plátcem od 1. ledna druhého kalendářního roku následujícího po podání přihlášky k registraci.</w:t>
      </w:r>
    </w:p>
    <w:p w:rsidR="00E467CB" w:rsidRPr="006B40B4" w:rsidRDefault="00E467CB"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(3) Plátce se při splnění podmínek stanovených v § 5a stává členem skupiny od 1. ledna následujícího kalendářního roku, pokud skupina podá s jeho souhlasem žádost o přistoupení plátce do skupiny nejpozději do 31. října běžného kalendářního roku. Pokud skupina podá žádost po 31. říjnu běžného kalendářního roku, stává se tento plátce členem skupiny od 1. ledna druhého kalendářního roku následujícího po podání žádosti.</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Skupina se stává plátcem od 1. ledna </w:t>
      </w:r>
      <w:r w:rsidR="003E022E" w:rsidRPr="006B40B4">
        <w:rPr>
          <w:rFonts w:ascii="Times New Roman" w:hAnsi="Times New Roman" w:cs="Times New Roman"/>
          <w:b/>
          <w:sz w:val="24"/>
          <w:szCs w:val="24"/>
        </w:rPr>
        <w:t xml:space="preserve">bezprostředně </w:t>
      </w:r>
      <w:r w:rsidRPr="006B40B4">
        <w:rPr>
          <w:rFonts w:ascii="Times New Roman" w:hAnsi="Times New Roman" w:cs="Times New Roman"/>
          <w:b/>
          <w:sz w:val="24"/>
          <w:szCs w:val="24"/>
        </w:rPr>
        <w:t xml:space="preserve">následujícího kalendářního roku, pokud je přihláška k registraci skupiny podána nejpozději do 31. října </w:t>
      </w:r>
      <w:r w:rsidR="003E022E" w:rsidRPr="006B40B4">
        <w:rPr>
          <w:rFonts w:ascii="Times New Roman" w:hAnsi="Times New Roman" w:cs="Times New Roman"/>
          <w:b/>
          <w:sz w:val="24"/>
          <w:szCs w:val="24"/>
        </w:rPr>
        <w:t>daného</w:t>
      </w:r>
      <w:r w:rsidRPr="006B40B4">
        <w:rPr>
          <w:rFonts w:ascii="Times New Roman" w:hAnsi="Times New Roman" w:cs="Times New Roman"/>
          <w:b/>
          <w:sz w:val="24"/>
          <w:szCs w:val="24"/>
        </w:rPr>
        <w:t xml:space="preserve"> kalendářního roku</w:t>
      </w:r>
      <w:r w:rsidR="003E022E" w:rsidRPr="006B40B4">
        <w:rPr>
          <w:rFonts w:ascii="Times New Roman" w:hAnsi="Times New Roman" w:cs="Times New Roman"/>
          <w:b/>
          <w:sz w:val="24"/>
          <w:szCs w:val="24"/>
        </w:rPr>
        <w:t>; přihlášku k registraci skupiny od 1. ledna bezprostředně následujícího kalendářního roku nelze podat po 31. říjnu daného kalendářního roku</w:t>
      </w:r>
      <w:r w:rsidR="00E467CB" w:rsidRPr="006B40B4">
        <w:rPr>
          <w:rFonts w:ascii="Times New Roman" w:hAnsi="Times New Roman" w:cs="Times New Roman"/>
          <w:b/>
          <w:sz w:val="24"/>
          <w:szCs w:val="24"/>
        </w:rPr>
        <w:t>.</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trike/>
          <w:sz w:val="24"/>
          <w:szCs w:val="24"/>
        </w:rPr>
      </w:pPr>
      <w:r w:rsidRPr="006B40B4">
        <w:rPr>
          <w:rFonts w:ascii="Times New Roman" w:hAnsi="Times New Roman" w:cs="Times New Roman"/>
          <w:b/>
          <w:sz w:val="24"/>
          <w:szCs w:val="24"/>
        </w:rPr>
        <w:t>(3) Plátce se při splnění podmínek stanovených v § 5a stává členem skupiny od 1.</w:t>
      </w:r>
      <w:r w:rsidR="00185BBA"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ledna </w:t>
      </w:r>
      <w:r w:rsidR="009A4471" w:rsidRPr="006B40B4">
        <w:rPr>
          <w:rFonts w:ascii="Times New Roman" w:hAnsi="Times New Roman" w:cs="Times New Roman"/>
          <w:b/>
          <w:sz w:val="24"/>
          <w:szCs w:val="24"/>
        </w:rPr>
        <w:t xml:space="preserve">bezprostředně </w:t>
      </w:r>
      <w:r w:rsidRPr="006B40B4">
        <w:rPr>
          <w:rFonts w:ascii="Times New Roman" w:hAnsi="Times New Roman" w:cs="Times New Roman"/>
          <w:b/>
          <w:sz w:val="24"/>
          <w:szCs w:val="24"/>
        </w:rPr>
        <w:t xml:space="preserve">následujícího kalendářního roku, pokud skupina podá s jeho souhlasem žádost o přistoupení plátce do skupiny nejpozději do 31. října </w:t>
      </w:r>
      <w:r w:rsidR="00295311" w:rsidRPr="006B40B4">
        <w:rPr>
          <w:rFonts w:ascii="Times New Roman" w:hAnsi="Times New Roman" w:cs="Times New Roman"/>
          <w:b/>
          <w:sz w:val="24"/>
          <w:szCs w:val="24"/>
        </w:rPr>
        <w:t xml:space="preserve">daného </w:t>
      </w:r>
      <w:r w:rsidRPr="006B40B4">
        <w:rPr>
          <w:rFonts w:ascii="Times New Roman" w:hAnsi="Times New Roman" w:cs="Times New Roman"/>
          <w:b/>
          <w:sz w:val="24"/>
          <w:szCs w:val="24"/>
        </w:rPr>
        <w:t>kalendářního roku</w:t>
      </w:r>
      <w:r w:rsidR="00295311" w:rsidRPr="006B40B4">
        <w:rPr>
          <w:rFonts w:ascii="Times New Roman" w:hAnsi="Times New Roman" w:cs="Times New Roman"/>
          <w:b/>
          <w:sz w:val="24"/>
          <w:szCs w:val="24"/>
        </w:rPr>
        <w:t xml:space="preserve">; </w:t>
      </w:r>
      <w:r w:rsidR="009A4471" w:rsidRPr="006B40B4">
        <w:rPr>
          <w:rFonts w:ascii="Times New Roman" w:hAnsi="Times New Roman" w:cs="Times New Roman"/>
          <w:b/>
          <w:sz w:val="24"/>
          <w:szCs w:val="24"/>
        </w:rPr>
        <w:t xml:space="preserve">žádost o přistoupení plátce do skupiny od 1. ledna </w:t>
      </w:r>
      <w:r w:rsidR="000F4A6D" w:rsidRPr="006B40B4">
        <w:rPr>
          <w:rFonts w:ascii="Times New Roman" w:hAnsi="Times New Roman" w:cs="Times New Roman"/>
          <w:b/>
          <w:sz w:val="24"/>
          <w:szCs w:val="24"/>
        </w:rPr>
        <w:t xml:space="preserve">bezprostředně </w:t>
      </w:r>
      <w:r w:rsidR="009A4471" w:rsidRPr="006B40B4">
        <w:rPr>
          <w:rFonts w:ascii="Times New Roman" w:hAnsi="Times New Roman" w:cs="Times New Roman"/>
          <w:b/>
          <w:sz w:val="24"/>
          <w:szCs w:val="24"/>
        </w:rPr>
        <w:t>následujícího kalendářního roku nelze podat</w:t>
      </w:r>
      <w:r w:rsidR="00295311" w:rsidRPr="006B40B4">
        <w:rPr>
          <w:rFonts w:ascii="Times New Roman" w:hAnsi="Times New Roman" w:cs="Times New Roman"/>
          <w:b/>
          <w:sz w:val="24"/>
          <w:szCs w:val="24"/>
        </w:rPr>
        <w:t xml:space="preserve"> po 31. říjnu </w:t>
      </w:r>
      <w:r w:rsidR="009A4471" w:rsidRPr="006B40B4">
        <w:rPr>
          <w:rFonts w:ascii="Times New Roman" w:hAnsi="Times New Roman" w:cs="Times New Roman"/>
          <w:b/>
          <w:sz w:val="24"/>
          <w:szCs w:val="24"/>
        </w:rPr>
        <w:t xml:space="preserve">daného </w:t>
      </w:r>
      <w:r w:rsidR="00295311" w:rsidRPr="006B40B4">
        <w:rPr>
          <w:rFonts w:ascii="Times New Roman" w:hAnsi="Times New Roman" w:cs="Times New Roman"/>
          <w:b/>
          <w:sz w:val="24"/>
          <w:szCs w:val="24"/>
        </w:rPr>
        <w:t>kalendářního roku</w:t>
      </w:r>
      <w:r w:rsidR="009B31AF" w:rsidRPr="006B40B4">
        <w:rPr>
          <w:rFonts w:ascii="Times New Roman" w:hAnsi="Times New Roman" w:cs="Times New Roman"/>
          <w:b/>
          <w:sz w:val="24"/>
          <w:szCs w:val="24"/>
        </w:rPr>
        <w:t>.</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(4) Osoba, která není plátcem, se při splnění podmínek stanovených v § 5a stává členem skupiny od prvního dne druhého </w:t>
      </w:r>
      <w:r w:rsidRPr="006B40B4">
        <w:rPr>
          <w:rFonts w:ascii="Times New Roman" w:hAnsi="Times New Roman" w:cs="Times New Roman"/>
          <w:strike/>
          <w:sz w:val="24"/>
          <w:szCs w:val="24"/>
        </w:rPr>
        <w:t>měsíce následujícího po měsíci</w:t>
      </w:r>
      <w:r w:rsidR="000F4A6D" w:rsidRPr="006B40B4">
        <w:rPr>
          <w:rFonts w:ascii="Times New Roman" w:hAnsi="Times New Roman" w:cs="Times New Roman"/>
          <w:b/>
          <w:sz w:val="24"/>
          <w:szCs w:val="24"/>
        </w:rPr>
        <w:t xml:space="preserve"> kalendářního měsíce bezprostředně následujícího po kalendářním měsíci</w:t>
      </w:r>
      <w:r w:rsidRPr="006B40B4">
        <w:rPr>
          <w:rFonts w:ascii="Times New Roman" w:hAnsi="Times New Roman" w:cs="Times New Roman"/>
          <w:sz w:val="24"/>
          <w:szCs w:val="24"/>
        </w:rPr>
        <w:t>, ve kterém skupina podá s jejím souhlasem žádost o přistoupení osoby do skupiny.</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(5) Osoba povinná k dani je členem skupiny ode dne zápisu přeměny </w:t>
      </w:r>
      <w:r w:rsidRPr="006B40B4">
        <w:rPr>
          <w:rFonts w:ascii="Times New Roman" w:hAnsi="Times New Roman" w:cs="Times New Roman"/>
          <w:strike/>
          <w:sz w:val="24"/>
          <w:szCs w:val="24"/>
        </w:rPr>
        <w:t>obchodní korporace do obchodního</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právnické osoby do veřejného</w:t>
      </w:r>
      <w:r w:rsidRPr="006B40B4">
        <w:rPr>
          <w:rFonts w:ascii="Times New Roman" w:hAnsi="Times New Roman" w:cs="Times New Roman"/>
          <w:sz w:val="24"/>
          <w:szCs w:val="24"/>
        </w:rPr>
        <w:t xml:space="preserve"> rejstříku, pokud na ni při této přeměně přechází nebo je převáděno jmění</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zanikajícího člena skupiny, pokud není v okamžiku zániku člena skupiny samostatnou osobou povinnou k dani, nebo</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rozdělovaného člena skupiny, pokud je v okamžiku přeměny nově vznikající osobou povinnou k dani.</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(6) Osoba povinná k dani je plátcem ode dne zápisu přeměny </w:t>
      </w:r>
      <w:r w:rsidRPr="006B40B4">
        <w:rPr>
          <w:rFonts w:ascii="Times New Roman" w:hAnsi="Times New Roman" w:cs="Times New Roman"/>
          <w:strike/>
          <w:sz w:val="24"/>
          <w:szCs w:val="24"/>
        </w:rPr>
        <w:t>obchodní korporace do obchodního</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právnické osoby do veřejného</w:t>
      </w:r>
      <w:r w:rsidRPr="006B40B4">
        <w:rPr>
          <w:rFonts w:ascii="Times New Roman" w:hAnsi="Times New Roman" w:cs="Times New Roman"/>
          <w:sz w:val="24"/>
          <w:szCs w:val="24"/>
        </w:rPr>
        <w:t xml:space="preserve"> rejstříku, pokud na ni při této přeměně přechází nebo je převáděno jmění</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zanikajících nebo rozdělovaných členů více skupin, pokud není v okamžiku jejich přeměny samostatnou osobou povinnou k dani, nebo</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zanikajícího nebo rozdělovaného člena skupiny, která je v okamžiku jeho přeměny osobou povinnou k dani.</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(7) Přihlášku k registraci je plátce podle odstavce 6 povinen podat do 15 dnů ode dne zápisu přeměny do </w:t>
      </w:r>
      <w:r w:rsidRPr="006B40B4">
        <w:rPr>
          <w:rFonts w:ascii="Times New Roman" w:hAnsi="Times New Roman" w:cs="Times New Roman"/>
          <w:strike/>
          <w:sz w:val="24"/>
          <w:szCs w:val="24"/>
        </w:rPr>
        <w:t>obchodního</w:t>
      </w:r>
      <w:r w:rsidRPr="006B40B4">
        <w:rPr>
          <w:rFonts w:ascii="Times New Roman" w:hAnsi="Times New Roman" w:cs="Times New Roman"/>
          <w:sz w:val="24"/>
          <w:szCs w:val="24"/>
        </w:rPr>
        <w:t xml:space="preserve"> </w:t>
      </w:r>
      <w:r w:rsidR="008D0EA5" w:rsidRPr="006B40B4">
        <w:rPr>
          <w:rFonts w:ascii="Times New Roman" w:hAnsi="Times New Roman" w:cs="Times New Roman"/>
          <w:b/>
          <w:sz w:val="24"/>
          <w:szCs w:val="24"/>
        </w:rPr>
        <w:t xml:space="preserve">veřejného </w:t>
      </w:r>
      <w:r w:rsidRPr="006B40B4">
        <w:rPr>
          <w:rFonts w:ascii="Times New Roman" w:hAnsi="Times New Roman" w:cs="Times New Roman"/>
          <w:sz w:val="24"/>
          <w:szCs w:val="24"/>
        </w:rPr>
        <w:t>rejstříku.</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V případě přistoupení osoby povinné k dani jako člena do skupiny podle odstavce 4 je skupina oprávněna uplatnit nárok na odpočet daně podle § 79 odst. 1 a 2. Nárok na odpočet daně se uplatní v daňovém přiznání za první zdaňovací období po dni přistoupení tohoto člena.</w:t>
      </w:r>
    </w:p>
    <w:p w:rsidR="00D6731D" w:rsidRPr="006B40B4" w:rsidRDefault="00D6731D" w:rsidP="006B40B4">
      <w:pPr>
        <w:widowControl w:val="0"/>
        <w:tabs>
          <w:tab w:val="left" w:pos="3312"/>
        </w:tabs>
        <w:autoSpaceDE w:val="0"/>
        <w:autoSpaceDN w:val="0"/>
        <w:adjustRightInd w:val="0"/>
        <w:spacing w:before="120" w:after="120" w:line="240" w:lineRule="auto"/>
        <w:ind w:firstLine="709"/>
        <w:jc w:val="both"/>
        <w:rPr>
          <w:b/>
        </w:rPr>
      </w:pPr>
      <w:r w:rsidRPr="006B40B4">
        <w:rPr>
          <w:rFonts w:ascii="Times New Roman" w:hAnsi="Times New Roman" w:cs="Times New Roman"/>
          <w:b/>
          <w:sz w:val="24"/>
          <w:szCs w:val="24"/>
        </w:rPr>
        <w:t>(9)</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Správce daně vydá rozhodnutí o registraci skupiny nebo rozhodn</w:t>
      </w:r>
      <w:r w:rsidR="00745675" w:rsidRPr="006B40B4">
        <w:rPr>
          <w:rFonts w:ascii="Times New Roman" w:hAnsi="Times New Roman" w:cs="Times New Roman"/>
          <w:b/>
          <w:sz w:val="24"/>
          <w:szCs w:val="24"/>
        </w:rPr>
        <w:t xml:space="preserve">e </w:t>
      </w:r>
      <w:r w:rsidRPr="006B40B4">
        <w:rPr>
          <w:rFonts w:ascii="Times New Roman" w:hAnsi="Times New Roman" w:cs="Times New Roman"/>
          <w:b/>
          <w:sz w:val="24"/>
          <w:szCs w:val="24"/>
        </w:rPr>
        <w:t xml:space="preserve">o žádosti o přistoupení </w:t>
      </w:r>
      <w:r w:rsidR="00C96771" w:rsidRPr="006B40B4">
        <w:rPr>
          <w:rFonts w:ascii="Times New Roman" w:hAnsi="Times New Roman" w:cs="Times New Roman"/>
          <w:b/>
          <w:sz w:val="24"/>
          <w:szCs w:val="24"/>
        </w:rPr>
        <w:t>plátce</w:t>
      </w:r>
      <w:r w:rsidRPr="006B40B4">
        <w:rPr>
          <w:rFonts w:ascii="Times New Roman" w:hAnsi="Times New Roman" w:cs="Times New Roman"/>
          <w:b/>
          <w:sz w:val="24"/>
          <w:szCs w:val="24"/>
        </w:rPr>
        <w:t xml:space="preserve"> do skupiny podle odstavce 3 n</w:t>
      </w:r>
      <w:r w:rsidR="005951BD" w:rsidRPr="006B40B4">
        <w:rPr>
          <w:rFonts w:ascii="Times New Roman" w:hAnsi="Times New Roman" w:cs="Times New Roman"/>
          <w:b/>
          <w:sz w:val="24"/>
          <w:szCs w:val="24"/>
        </w:rPr>
        <w:t xml:space="preserve">ejdříve </w:t>
      </w:r>
      <w:r w:rsidR="00185BBA" w:rsidRPr="006B40B4">
        <w:rPr>
          <w:rFonts w:ascii="Times New Roman" w:hAnsi="Times New Roman" w:cs="Times New Roman"/>
          <w:b/>
          <w:sz w:val="24"/>
          <w:szCs w:val="24"/>
        </w:rPr>
        <w:t>1.</w:t>
      </w:r>
      <w:r w:rsidR="005951BD" w:rsidRPr="006B40B4">
        <w:rPr>
          <w:rFonts w:ascii="Times New Roman" w:hAnsi="Times New Roman" w:cs="Times New Roman"/>
          <w:b/>
          <w:sz w:val="24"/>
          <w:szCs w:val="24"/>
        </w:rPr>
        <w:t> </w:t>
      </w:r>
      <w:r w:rsidRPr="006B40B4">
        <w:rPr>
          <w:rFonts w:ascii="Times New Roman" w:hAnsi="Times New Roman" w:cs="Times New Roman"/>
          <w:b/>
          <w:sz w:val="24"/>
          <w:szCs w:val="24"/>
        </w:rPr>
        <w:t>listopadu</w:t>
      </w:r>
      <w:r w:rsidR="005951BD" w:rsidRPr="006B40B4">
        <w:rPr>
          <w:rFonts w:ascii="Times New Roman" w:hAnsi="Times New Roman" w:cs="Times New Roman"/>
          <w:b/>
          <w:sz w:val="24"/>
          <w:szCs w:val="24"/>
        </w:rPr>
        <w:t xml:space="preserve"> kalendářního roku</w:t>
      </w:r>
      <w:r w:rsidR="00C96771" w:rsidRPr="006B40B4">
        <w:rPr>
          <w:rFonts w:ascii="Times New Roman" w:hAnsi="Times New Roman" w:cs="Times New Roman"/>
          <w:b/>
          <w:sz w:val="24"/>
          <w:szCs w:val="24"/>
        </w:rPr>
        <w:t>, ve kterém byla podána přihláška k registraci skupiny nebo tato žádost</w:t>
      </w:r>
      <w:r w:rsidR="00F161F7" w:rsidRPr="006B40B4">
        <w:rPr>
          <w:rFonts w:ascii="Times New Roman" w:hAnsi="Times New Roman" w:cs="Times New Roman"/>
          <w:b/>
          <w:sz w:val="24"/>
          <w:szCs w:val="24"/>
        </w:rPr>
        <w:t>; den předcházející tomuto dni se považuje za den, kdy správce daně tuto žádost obdržel</w:t>
      </w:r>
      <w:r w:rsidRPr="006B40B4">
        <w:rPr>
          <w:rFonts w:ascii="Times New Roman" w:hAnsi="Times New Roman" w:cs="Times New Roman"/>
          <w:b/>
          <w:sz w:val="24"/>
          <w:szCs w:val="24"/>
        </w:rPr>
        <w:t>.</w:t>
      </w:r>
    </w:p>
    <w:p w:rsidR="007902CD" w:rsidRPr="006B40B4" w:rsidRDefault="007902CD"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95b</w:t>
      </w:r>
    </w:p>
    <w:p w:rsidR="007902CD" w:rsidRPr="006B40B4" w:rsidRDefault="007902C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Přestoupení člena skupiny</w:t>
      </w:r>
    </w:p>
    <w:p w:rsidR="007902CD" w:rsidRPr="006B40B4" w:rsidRDefault="007902C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Skupina může podat do 31. října daného kalendářního roku žádost o přestoupení člena skupiny z původní skupiny, které je členem, se souhlasem původní skupiny a přestupujícího člena.</w:t>
      </w:r>
    </w:p>
    <w:p w:rsidR="007902CD" w:rsidRPr="006B40B4" w:rsidRDefault="007902C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Členu skupiny zaniká členství v původní skupině k poslednímu dni daného kalendářního roku a vzniká členství ve skupině, která podala žádost podle odstavce</w:t>
      </w:r>
      <w:r w:rsidR="00800F1E" w:rsidRPr="006B40B4">
        <w:rPr>
          <w:rFonts w:ascii="Times New Roman" w:hAnsi="Times New Roman" w:cs="Times New Roman"/>
          <w:b/>
          <w:sz w:val="24"/>
          <w:szCs w:val="24"/>
        </w:rPr>
        <w:t> </w:t>
      </w:r>
      <w:r w:rsidRPr="006B40B4">
        <w:rPr>
          <w:rFonts w:ascii="Times New Roman" w:hAnsi="Times New Roman" w:cs="Times New Roman"/>
          <w:b/>
          <w:sz w:val="24"/>
          <w:szCs w:val="24"/>
        </w:rPr>
        <w:t>1, k 1. lednu kalendářního roku bezprostředně následujícího po tomto kalendářním roce.</w:t>
      </w:r>
    </w:p>
    <w:p w:rsidR="007902CD" w:rsidRPr="006B40B4" w:rsidRDefault="007902C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Žádost podle odstavce 1 může skupina podat, pokud ke dni přestoupení člena skupiny bude jeho členství v původní skupině trvat alespoň 1 kalendářní rok.</w:t>
      </w:r>
    </w:p>
    <w:p w:rsidR="007902CD" w:rsidRPr="006B40B4" w:rsidRDefault="007902CD" w:rsidP="006B40B4">
      <w:pPr>
        <w:widowControl w:val="0"/>
        <w:tabs>
          <w:tab w:val="left" w:pos="3312"/>
        </w:tabs>
        <w:autoSpaceDE w:val="0"/>
        <w:autoSpaceDN w:val="0"/>
        <w:adjustRightInd w:val="0"/>
        <w:spacing w:before="120" w:after="120" w:line="240" w:lineRule="auto"/>
        <w:ind w:firstLine="709"/>
        <w:jc w:val="both"/>
      </w:pPr>
      <w:r w:rsidRPr="006B40B4">
        <w:rPr>
          <w:rFonts w:ascii="Times New Roman" w:hAnsi="Times New Roman" w:cs="Times New Roman"/>
          <w:b/>
          <w:sz w:val="24"/>
          <w:szCs w:val="24"/>
        </w:rPr>
        <w:t>(4) Žádost o přestoupení do skupiny od 1. ledna bezprostředně následujícího kalendářního roku nelze podat po 31. říjnu daného kalendářního roku.</w:t>
      </w:r>
    </w:p>
    <w:p w:rsidR="00DF687A" w:rsidRPr="006B40B4" w:rsidRDefault="00DF687A" w:rsidP="006B40B4">
      <w:pPr>
        <w:pStyle w:val="nadpis"/>
      </w:pPr>
      <w:r w:rsidRPr="006B40B4">
        <w:t>§ 96</w:t>
      </w:r>
    </w:p>
    <w:p w:rsidR="00DF687A" w:rsidRPr="006B40B4" w:rsidRDefault="00DF687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Povinný registrační údaj</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V přihlášce k registraci plátce je osoba povinná k dani povinna uvést také čísla všech svých účtů u poskytovatelů platebních služeb, pokud jsou používány pro ekonomickou činnost.</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Osoba povinná k dani je oprávněna určit, která čísla účtů podle odstavce 1 budou zveřejněna způsobem umožňujícím dálkový přístup.</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přihlášce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registraci </w:t>
      </w:r>
      <w:r w:rsidR="00E979AA" w:rsidRPr="006B40B4">
        <w:rPr>
          <w:rFonts w:ascii="Times New Roman" w:hAnsi="Times New Roman" w:cs="Times New Roman"/>
          <w:b/>
          <w:sz w:val="24"/>
          <w:szCs w:val="24"/>
        </w:rPr>
        <w:t xml:space="preserve">plátce nebo identifikované osoby </w:t>
      </w:r>
      <w:r w:rsidRPr="006B40B4">
        <w:rPr>
          <w:rFonts w:ascii="Times New Roman" w:hAnsi="Times New Roman" w:cs="Times New Roman"/>
          <w:b/>
          <w:sz w:val="24"/>
          <w:szCs w:val="24"/>
        </w:rPr>
        <w:t xml:space="preserve">je zahraniční osoba povinna uvést také adresu elektronické pošty. Neuvedení adresy elektronické pošty není </w:t>
      </w:r>
      <w:r w:rsidR="00924CC3" w:rsidRPr="006B40B4">
        <w:rPr>
          <w:rFonts w:ascii="Times New Roman" w:hAnsi="Times New Roman" w:cs="Times New Roman"/>
          <w:b/>
          <w:sz w:val="24"/>
          <w:szCs w:val="24"/>
        </w:rPr>
        <w:t xml:space="preserve">v případě povinné registrace plátce </w:t>
      </w:r>
      <w:r w:rsidR="00516E41" w:rsidRPr="006B40B4">
        <w:rPr>
          <w:rFonts w:ascii="Times New Roman" w:hAnsi="Times New Roman" w:cs="Times New Roman"/>
          <w:b/>
          <w:sz w:val="24"/>
          <w:szCs w:val="24"/>
        </w:rPr>
        <w:t xml:space="preserve">nebo identifikované osoby </w:t>
      </w:r>
      <w:r w:rsidRPr="006B40B4">
        <w:rPr>
          <w:rFonts w:ascii="Times New Roman" w:hAnsi="Times New Roman" w:cs="Times New Roman"/>
          <w:b/>
          <w:sz w:val="24"/>
          <w:szCs w:val="24"/>
        </w:rPr>
        <w:t>důvodem pro zamítnutí registrace.</w:t>
      </w:r>
    </w:p>
    <w:p w:rsidR="00052921" w:rsidRPr="006B40B4" w:rsidRDefault="00052921" w:rsidP="006B40B4">
      <w:pPr>
        <w:pStyle w:val="nadpis"/>
        <w:keepNext w:val="0"/>
        <w:outlineLvl w:val="9"/>
      </w:pPr>
      <w:r w:rsidRPr="006B40B4">
        <w:t>***</w:t>
      </w:r>
    </w:p>
    <w:p w:rsidR="004D1FBA" w:rsidRPr="006B40B4" w:rsidRDefault="004D1FBA" w:rsidP="006B40B4">
      <w:pPr>
        <w:pStyle w:val="nadpis"/>
        <w:rPr>
          <w:b/>
        </w:rPr>
      </w:pPr>
      <w:r w:rsidRPr="006B40B4">
        <w:rPr>
          <w:b/>
        </w:rPr>
        <w:t>§ 97b</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Zvláštní ustanovení </w:t>
      </w:r>
      <w:r w:rsidR="0042643D" w:rsidRPr="006B40B4">
        <w:rPr>
          <w:rFonts w:ascii="Times New Roman" w:hAnsi="Times New Roman" w:cs="Times New Roman"/>
          <w:b/>
          <w:bCs/>
          <w:sz w:val="24"/>
          <w:szCs w:val="24"/>
        </w:rPr>
        <w:t>o </w:t>
      </w:r>
      <w:r w:rsidRPr="006B40B4">
        <w:rPr>
          <w:rFonts w:ascii="Times New Roman" w:hAnsi="Times New Roman" w:cs="Times New Roman"/>
          <w:b/>
          <w:bCs/>
          <w:sz w:val="24"/>
          <w:szCs w:val="24"/>
        </w:rPr>
        <w:t>registračním řízení</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w:t>
      </w:r>
      <w:r w:rsidR="00980B16" w:rsidRPr="006B40B4">
        <w:rPr>
          <w:rFonts w:ascii="Times New Roman" w:hAnsi="Times New Roman" w:cs="Times New Roman"/>
          <w:b/>
          <w:sz w:val="24"/>
          <w:szCs w:val="24"/>
        </w:rPr>
        <w:t>Podala-li osoba povinná k dani přihlášku k registraci do konce září příslušného kalendářního roku z důvodu, že její obrat v tuzemsku v příslušném kalendářním roce překročil částku podle § 6 odst. 1 s tím, že se nechce stát plátcem dnem následujícím po překročení této částky, správce daně prověří uvedené údaje do 30 dnů ode dne podání této přihlášky, popřípadě ode dne odstranění jejich vad.</w:t>
      </w:r>
      <w:r w:rsidRPr="006B40B4">
        <w:rPr>
          <w:rFonts w:ascii="Times New Roman" w:hAnsi="Times New Roman" w:cs="Times New Roman"/>
          <w:b/>
          <w:sz w:val="24"/>
          <w:szCs w:val="24"/>
        </w:rPr>
        <w:t xml:space="preserve"> </w:t>
      </w:r>
      <w:r w:rsidR="003F7970" w:rsidRPr="006B40B4">
        <w:rPr>
          <w:rFonts w:ascii="Times New Roman" w:hAnsi="Times New Roman" w:cs="Times New Roman"/>
          <w:b/>
          <w:sz w:val="24"/>
          <w:szCs w:val="24"/>
        </w:rPr>
        <w:t>Pokud</w:t>
      </w:r>
      <w:r w:rsidRPr="006B40B4">
        <w:rPr>
          <w:rFonts w:ascii="Times New Roman" w:hAnsi="Times New Roman" w:cs="Times New Roman"/>
          <w:b/>
          <w:sz w:val="24"/>
          <w:szCs w:val="24"/>
        </w:rPr>
        <w:t xml:space="preserve"> osoba povinná k dani </w:t>
      </w:r>
      <w:r w:rsidR="003F7970" w:rsidRPr="006B40B4">
        <w:rPr>
          <w:rFonts w:ascii="Times New Roman" w:hAnsi="Times New Roman" w:cs="Times New Roman"/>
          <w:b/>
          <w:sz w:val="24"/>
          <w:szCs w:val="24"/>
        </w:rPr>
        <w:t xml:space="preserve">splňuje </w:t>
      </w:r>
      <w:r w:rsidRPr="006B40B4">
        <w:rPr>
          <w:rFonts w:ascii="Times New Roman" w:hAnsi="Times New Roman" w:cs="Times New Roman"/>
          <w:b/>
          <w:sz w:val="24"/>
          <w:szCs w:val="24"/>
        </w:rPr>
        <w:t>podmínky</w:t>
      </w:r>
      <w:r w:rsidR="00980B16" w:rsidRPr="006B40B4">
        <w:rPr>
          <w:rFonts w:ascii="Times New Roman" w:hAnsi="Times New Roman" w:cs="Times New Roman"/>
          <w:b/>
          <w:sz w:val="24"/>
          <w:szCs w:val="24"/>
        </w:rPr>
        <w:t xml:space="preserve"> podle § 6 odst. 1</w:t>
      </w:r>
      <w:r w:rsidRPr="006B40B4">
        <w:rPr>
          <w:rFonts w:ascii="Times New Roman" w:hAnsi="Times New Roman" w:cs="Times New Roman"/>
          <w:b/>
          <w:sz w:val="24"/>
          <w:szCs w:val="24"/>
        </w:rPr>
        <w:t xml:space="preserve">, </w:t>
      </w:r>
      <w:r w:rsidR="003F7970" w:rsidRPr="006B40B4">
        <w:rPr>
          <w:rFonts w:ascii="Times New Roman" w:hAnsi="Times New Roman" w:cs="Times New Roman"/>
          <w:b/>
          <w:sz w:val="24"/>
          <w:szCs w:val="24"/>
        </w:rPr>
        <w:t>správce daně ji</w:t>
      </w:r>
      <w:r w:rsidRPr="006B40B4">
        <w:rPr>
          <w:rFonts w:ascii="Times New Roman" w:hAnsi="Times New Roman" w:cs="Times New Roman"/>
          <w:b/>
          <w:sz w:val="24"/>
          <w:szCs w:val="24"/>
        </w:rPr>
        <w:t xml:space="preserv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tomto výsledku prověření v této lhůtě vhodným způsobem vyrozumí.</w:t>
      </w:r>
    </w:p>
    <w:p w:rsidR="00980B16" w:rsidRPr="006B40B4" w:rsidRDefault="00980B1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Podala-li osoba povinná k dani přihlášku k registraci do konce září příslušného kalendářního roku z důvodu, že jsou naplněny podmínky podle § 6 odst. 3 písm. a), správce daně prověří uvedené údaje do 30 dnů ode dne podání této přihlášky, popřípadě ode dne odstranění jejich vad. Dospěl-li správce daně při tomto prověření k závěru, že osoba povinná k dani splňuje podmínky podle § 6 odst. 3 písm. a), tuto osobu o tomto výsledku prověření v této lhůtě vhodným způsobem vyrozumí.</w:t>
      </w:r>
    </w:p>
    <w:p w:rsidR="004D1FBA" w:rsidRPr="006B40B4" w:rsidRDefault="005F21A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w:t>
      </w:r>
      <w:r w:rsidR="004D1FBA" w:rsidRPr="006B40B4">
        <w:rPr>
          <w:rFonts w:ascii="Times New Roman" w:hAnsi="Times New Roman" w:cs="Times New Roman"/>
          <w:b/>
          <w:sz w:val="24"/>
          <w:szCs w:val="24"/>
        </w:rPr>
        <w:t xml:space="preserve">Lhůtu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nebo 2 </w:t>
      </w:r>
      <w:r w:rsidR="004D1FBA" w:rsidRPr="006B40B4">
        <w:rPr>
          <w:rFonts w:ascii="Times New Roman" w:hAnsi="Times New Roman" w:cs="Times New Roman"/>
          <w:b/>
          <w:sz w:val="24"/>
          <w:szCs w:val="24"/>
        </w:rPr>
        <w:t>může ve zvlášť složitých případech prodloužit nejblíže nadřízený správce daně.</w:t>
      </w:r>
    </w:p>
    <w:p w:rsidR="004D1FBA" w:rsidRPr="006B40B4" w:rsidRDefault="005F21A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w:t>
      </w:r>
      <w:r w:rsidR="004D1FBA" w:rsidRPr="006B40B4">
        <w:rPr>
          <w:rFonts w:ascii="Times New Roman" w:hAnsi="Times New Roman" w:cs="Times New Roman"/>
          <w:b/>
          <w:sz w:val="24"/>
          <w:szCs w:val="24"/>
        </w:rPr>
        <w:t xml:space="preserve"> Správce daně vydá rozhodnutí </w:t>
      </w:r>
      <w:r w:rsidR="0042643D" w:rsidRPr="006B40B4">
        <w:rPr>
          <w:rFonts w:ascii="Times New Roman" w:hAnsi="Times New Roman" w:cs="Times New Roman"/>
          <w:b/>
          <w:sz w:val="24"/>
          <w:szCs w:val="24"/>
        </w:rPr>
        <w:t>o </w:t>
      </w:r>
      <w:r w:rsidR="004D1FBA" w:rsidRPr="006B40B4">
        <w:rPr>
          <w:rFonts w:ascii="Times New Roman" w:hAnsi="Times New Roman" w:cs="Times New Roman"/>
          <w:b/>
          <w:sz w:val="24"/>
          <w:szCs w:val="24"/>
        </w:rPr>
        <w:t>registraci</w:t>
      </w:r>
      <w:r w:rsidR="00E979AA"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podle odstavce 1 nebo 2</w:t>
      </w:r>
      <w:r w:rsidR="004D1FBA" w:rsidRPr="006B40B4">
        <w:rPr>
          <w:rFonts w:ascii="Times New Roman" w:hAnsi="Times New Roman" w:cs="Times New Roman"/>
          <w:b/>
          <w:sz w:val="24"/>
          <w:szCs w:val="24"/>
        </w:rPr>
        <w:t xml:space="preserve"> do konce příslušného kalendářního roku, nejdříve však </w:t>
      </w:r>
      <w:r w:rsidR="0034711E" w:rsidRPr="006B40B4">
        <w:rPr>
          <w:rFonts w:ascii="Times New Roman" w:hAnsi="Times New Roman" w:cs="Times New Roman"/>
          <w:b/>
          <w:sz w:val="24"/>
          <w:szCs w:val="24"/>
        </w:rPr>
        <w:t xml:space="preserve">1. </w:t>
      </w:r>
      <w:r w:rsidR="004D1FBA" w:rsidRPr="006B40B4">
        <w:rPr>
          <w:rFonts w:ascii="Times New Roman" w:hAnsi="Times New Roman" w:cs="Times New Roman"/>
          <w:b/>
          <w:sz w:val="24"/>
          <w:szCs w:val="24"/>
        </w:rPr>
        <w:t>prosince.</w:t>
      </w:r>
    </w:p>
    <w:p w:rsidR="004D1FBA" w:rsidRPr="006B40B4" w:rsidRDefault="0026244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w:t>
      </w:r>
      <w:r w:rsidR="004D1FBA" w:rsidRPr="006B40B4">
        <w:rPr>
          <w:rFonts w:ascii="Times New Roman" w:hAnsi="Times New Roman" w:cs="Times New Roman"/>
          <w:b/>
          <w:sz w:val="24"/>
          <w:szCs w:val="24"/>
        </w:rPr>
        <w:t xml:space="preserve"> Stala-li se osoba povinná k dani po vydání rozhodnutí </w:t>
      </w:r>
      <w:r w:rsidR="0042643D" w:rsidRPr="006B40B4">
        <w:rPr>
          <w:rFonts w:ascii="Times New Roman" w:hAnsi="Times New Roman" w:cs="Times New Roman"/>
          <w:b/>
          <w:sz w:val="24"/>
          <w:szCs w:val="24"/>
        </w:rPr>
        <w:t>o </w:t>
      </w:r>
      <w:r w:rsidR="004D1FBA" w:rsidRPr="006B40B4">
        <w:rPr>
          <w:rFonts w:ascii="Times New Roman" w:hAnsi="Times New Roman" w:cs="Times New Roman"/>
          <w:b/>
          <w:sz w:val="24"/>
          <w:szCs w:val="24"/>
        </w:rPr>
        <w:t xml:space="preserve">registraci plátcem k dřívějšímu dni, správce daně nahradí původní rozhodnutí </w:t>
      </w:r>
      <w:r w:rsidR="0042643D" w:rsidRPr="006B40B4">
        <w:rPr>
          <w:rFonts w:ascii="Times New Roman" w:hAnsi="Times New Roman" w:cs="Times New Roman"/>
          <w:b/>
          <w:sz w:val="24"/>
          <w:szCs w:val="24"/>
        </w:rPr>
        <w:t>o </w:t>
      </w:r>
      <w:r w:rsidR="004D1FBA" w:rsidRPr="006B40B4">
        <w:rPr>
          <w:rFonts w:ascii="Times New Roman" w:hAnsi="Times New Roman" w:cs="Times New Roman"/>
          <w:b/>
          <w:sz w:val="24"/>
          <w:szCs w:val="24"/>
        </w:rPr>
        <w:t>registraci novým.</w:t>
      </w:r>
    </w:p>
    <w:p w:rsidR="00052921" w:rsidRPr="006B40B4" w:rsidRDefault="00052921" w:rsidP="006B40B4">
      <w:pPr>
        <w:pStyle w:val="nadpis"/>
        <w:keepNext w:val="0"/>
        <w:outlineLvl w:val="9"/>
      </w:pPr>
      <w:r w:rsidRPr="006B40B4">
        <w:t>***</w:t>
      </w:r>
    </w:p>
    <w:p w:rsidR="00DF687A" w:rsidRPr="006B40B4" w:rsidRDefault="00DF687A"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98a</w:t>
      </w:r>
    </w:p>
    <w:p w:rsidR="00DF687A" w:rsidRPr="006B40B4" w:rsidRDefault="00DF687A" w:rsidP="006B40B4">
      <w:pPr>
        <w:keepNext/>
        <w:widowControl w:val="0"/>
        <w:autoSpaceDE w:val="0"/>
        <w:autoSpaceDN w:val="0"/>
        <w:adjustRightInd w:val="0"/>
        <w:spacing w:before="240" w:after="0" w:line="240" w:lineRule="auto"/>
        <w:jc w:val="center"/>
        <w:rPr>
          <w:rFonts w:ascii="Times New Roman" w:hAnsi="Times New Roman"/>
          <w:b/>
          <w:color w:val="548DD4" w:themeColor="text2" w:themeTint="99"/>
          <w:sz w:val="24"/>
          <w:szCs w:val="24"/>
        </w:rPr>
      </w:pPr>
      <w:r w:rsidRPr="006B40B4">
        <w:rPr>
          <w:rFonts w:ascii="Times New Roman" w:hAnsi="Times New Roman" w:cs="Times New Roman"/>
          <w:b/>
          <w:bCs/>
          <w:sz w:val="24"/>
          <w:szCs w:val="24"/>
        </w:rPr>
        <w:t>Zmocněnec pro doručování</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Zahraniční osoba je povinna si nejpoz</w:t>
      </w:r>
      <w:r w:rsidR="00376030" w:rsidRPr="006B40B4">
        <w:rPr>
          <w:rFonts w:ascii="Times New Roman" w:hAnsi="Times New Roman" w:cs="Times New Roman"/>
          <w:b/>
          <w:sz w:val="24"/>
          <w:szCs w:val="24"/>
        </w:rPr>
        <w:t>ději ke dni, kterým uplyne lhůta</w:t>
      </w:r>
      <w:r w:rsidRPr="006B40B4">
        <w:rPr>
          <w:rFonts w:ascii="Times New Roman" w:hAnsi="Times New Roman" w:cs="Times New Roman"/>
          <w:b/>
          <w:sz w:val="24"/>
          <w:szCs w:val="24"/>
        </w:rPr>
        <w:t xml:space="preserve"> pro podání přihlášky k registraci plátce nebo identifikované osoby, zvolit </w:t>
      </w:r>
      <w:r w:rsidR="00C902A4" w:rsidRPr="006B40B4">
        <w:rPr>
          <w:rFonts w:ascii="Times New Roman" w:hAnsi="Times New Roman" w:cs="Times New Roman"/>
          <w:b/>
          <w:sz w:val="24"/>
          <w:szCs w:val="24"/>
        </w:rPr>
        <w:t xml:space="preserve">a oznámit správci daně </w:t>
      </w:r>
      <w:r w:rsidRPr="006B40B4">
        <w:rPr>
          <w:rFonts w:ascii="Times New Roman" w:hAnsi="Times New Roman" w:cs="Times New Roman"/>
          <w:b/>
          <w:sz w:val="24"/>
          <w:szCs w:val="24"/>
        </w:rPr>
        <w:t>zmocněnce pro doručování, který má zpřístupněnu datovou schránku, která</w:t>
      </w:r>
      <w:r w:rsidRPr="006B40B4">
        <w:t xml:space="preserve"> </w:t>
      </w:r>
      <w:r w:rsidRPr="006B40B4">
        <w:rPr>
          <w:rFonts w:ascii="Times New Roman" w:hAnsi="Times New Roman" w:cs="Times New Roman"/>
          <w:b/>
          <w:sz w:val="24"/>
          <w:szCs w:val="24"/>
        </w:rPr>
        <w:t xml:space="preserve">se zřizuje ze zákona; to neplatí, pokud má tato zahraniční osoba zpřístupněnu datovou schránku. Neuvedení zmocněnce pro doručování v přihlášce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registraci není v případě povinné registrace plátce nebo identifikované osoby důvodem pro zamítnutí registrace.</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Zahraniční osoba si může zvolit pouze jednoho zmocněnce pro doručování písemností v oblasti daně z přidané hodnoty.</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940664" w:rsidRPr="006B40B4">
        <w:rPr>
          <w:rFonts w:ascii="Times New Roman" w:hAnsi="Times New Roman" w:cs="Times New Roman"/>
          <w:b/>
          <w:sz w:val="24"/>
          <w:szCs w:val="24"/>
        </w:rPr>
        <w:t>3</w:t>
      </w:r>
      <w:r w:rsidRPr="006B40B4">
        <w:rPr>
          <w:rFonts w:ascii="Times New Roman" w:hAnsi="Times New Roman" w:cs="Times New Roman"/>
          <w:b/>
          <w:sz w:val="24"/>
          <w:szCs w:val="24"/>
        </w:rPr>
        <w:t>) Zahraniční osoba</w:t>
      </w:r>
      <w:r w:rsidR="008E6053" w:rsidRPr="006B40B4">
        <w:rPr>
          <w:rFonts w:ascii="Times New Roman" w:hAnsi="Times New Roman" w:cs="Times New Roman"/>
          <w:b/>
          <w:sz w:val="24"/>
          <w:szCs w:val="24"/>
        </w:rPr>
        <w:t>, která je plátcem nebo identifikovanou osobou,</w:t>
      </w:r>
      <w:r w:rsidRPr="006B40B4">
        <w:rPr>
          <w:rFonts w:ascii="Times New Roman" w:hAnsi="Times New Roman" w:cs="Times New Roman"/>
          <w:b/>
          <w:sz w:val="24"/>
          <w:szCs w:val="24"/>
        </w:rPr>
        <w:t xml:space="preserve"> je povinna si zvolit </w:t>
      </w:r>
      <w:r w:rsidR="00EE519C" w:rsidRPr="006B40B4">
        <w:rPr>
          <w:rFonts w:ascii="Times New Roman" w:hAnsi="Times New Roman" w:cs="Times New Roman"/>
          <w:b/>
          <w:sz w:val="24"/>
          <w:szCs w:val="24"/>
        </w:rPr>
        <w:t xml:space="preserve">a oznámit správci daně </w:t>
      </w:r>
      <w:r w:rsidR="00086E67" w:rsidRPr="006B40B4">
        <w:rPr>
          <w:rFonts w:ascii="Times New Roman" w:hAnsi="Times New Roman" w:cs="Times New Roman"/>
          <w:b/>
          <w:sz w:val="24"/>
          <w:szCs w:val="24"/>
        </w:rPr>
        <w:t>zmocněnce</w:t>
      </w:r>
      <w:r w:rsidRPr="006B40B4">
        <w:rPr>
          <w:rFonts w:ascii="Times New Roman" w:hAnsi="Times New Roman" w:cs="Times New Roman"/>
          <w:b/>
          <w:sz w:val="24"/>
          <w:szCs w:val="24"/>
        </w:rPr>
        <w:t xml:space="preserve"> pro doručování do 30 dnů ode dne</w:t>
      </w:r>
    </w:p>
    <w:p w:rsidR="00DF687A" w:rsidRPr="006B40B4" w:rsidRDefault="00DF687A" w:rsidP="006B40B4">
      <w:pPr>
        <w:widowControl w:val="0"/>
        <w:tabs>
          <w:tab w:val="left" w:pos="3312"/>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376030" w:rsidRPr="006B40B4">
        <w:rPr>
          <w:rFonts w:ascii="Times New Roman" w:hAnsi="Times New Roman" w:cs="Times New Roman"/>
          <w:b/>
          <w:sz w:val="24"/>
          <w:szCs w:val="24"/>
        </w:rPr>
        <w:tab/>
      </w:r>
      <w:r w:rsidRPr="006B40B4">
        <w:rPr>
          <w:rFonts w:ascii="Times New Roman" w:hAnsi="Times New Roman" w:cs="Times New Roman"/>
          <w:b/>
          <w:sz w:val="24"/>
          <w:szCs w:val="24"/>
        </w:rPr>
        <w:t>zániku zmocnění pro doručování, nebo</w:t>
      </w:r>
    </w:p>
    <w:p w:rsidR="00DF687A" w:rsidRPr="006B40B4" w:rsidRDefault="00DF687A" w:rsidP="006B40B4">
      <w:pPr>
        <w:widowControl w:val="0"/>
        <w:tabs>
          <w:tab w:val="left" w:pos="3312"/>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zrušení její datové schránky.</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8E6053" w:rsidRPr="006B40B4">
        <w:rPr>
          <w:rFonts w:ascii="Times New Roman" w:hAnsi="Times New Roman" w:cs="Times New Roman"/>
          <w:b/>
          <w:sz w:val="24"/>
          <w:szCs w:val="24"/>
        </w:rPr>
        <w:t>4</w:t>
      </w:r>
      <w:r w:rsidRPr="006B40B4">
        <w:rPr>
          <w:rFonts w:ascii="Times New Roman" w:hAnsi="Times New Roman" w:cs="Times New Roman"/>
          <w:b/>
          <w:sz w:val="24"/>
          <w:szCs w:val="24"/>
        </w:rPr>
        <w:t xml:space="preserve">) Plátci nebo identifikované osobě, kteří nesplnili povinnost zvolit si zmocněnce pro doručování nebo si zvolili zmocněnce pro doručování po stanovené lhůtě, vzniká povinnost uhradit pokutu ve výši 1 000 Kč za každý den, </w:t>
      </w:r>
    </w:p>
    <w:p w:rsidR="00DF687A" w:rsidRPr="006B40B4" w:rsidRDefault="00DF687A" w:rsidP="006B40B4">
      <w:pPr>
        <w:widowControl w:val="0"/>
        <w:tabs>
          <w:tab w:val="left" w:pos="3312"/>
        </w:tabs>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který následuje po dni oznámení rozhodnutí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registraci v případě nesplnění povinnosti podle odstavce 1, </w:t>
      </w:r>
      <w:r w:rsidR="00940664" w:rsidRPr="006B40B4">
        <w:rPr>
          <w:rFonts w:ascii="Times New Roman" w:hAnsi="Times New Roman" w:cs="Times New Roman"/>
          <w:b/>
          <w:sz w:val="24"/>
          <w:szCs w:val="24"/>
        </w:rPr>
        <w:t xml:space="preserve">kdy není splněna povinnost zvolit si zmocněnce podle odstavce 1, </w:t>
      </w:r>
      <w:r w:rsidRPr="006B40B4">
        <w:rPr>
          <w:rFonts w:ascii="Times New Roman" w:hAnsi="Times New Roman" w:cs="Times New Roman"/>
          <w:b/>
          <w:sz w:val="24"/>
          <w:szCs w:val="24"/>
        </w:rPr>
        <w:t>nebo</w:t>
      </w:r>
    </w:p>
    <w:p w:rsidR="00DF687A" w:rsidRPr="006B40B4" w:rsidRDefault="00DF687A" w:rsidP="006B40B4">
      <w:pPr>
        <w:widowControl w:val="0"/>
        <w:tabs>
          <w:tab w:val="left" w:pos="3312"/>
        </w:tabs>
        <w:autoSpaceDE w:val="0"/>
        <w:autoSpaceDN w:val="0"/>
        <w:adjustRightInd w:val="0"/>
        <w:spacing w:after="12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kdy není splněna povinnost zvolit si </w:t>
      </w:r>
      <w:r w:rsidR="00EB1B40" w:rsidRPr="006B40B4">
        <w:rPr>
          <w:rFonts w:ascii="Times New Roman" w:hAnsi="Times New Roman" w:cs="Times New Roman"/>
          <w:b/>
          <w:sz w:val="24"/>
          <w:szCs w:val="24"/>
        </w:rPr>
        <w:t xml:space="preserve">a oznámit </w:t>
      </w:r>
      <w:r w:rsidRPr="006B40B4">
        <w:rPr>
          <w:rFonts w:ascii="Times New Roman" w:hAnsi="Times New Roman" w:cs="Times New Roman"/>
          <w:b/>
          <w:sz w:val="24"/>
          <w:szCs w:val="24"/>
        </w:rPr>
        <w:t xml:space="preserve">zmocněnce podle odstavce </w:t>
      </w:r>
      <w:r w:rsidR="00940664" w:rsidRPr="006B40B4">
        <w:rPr>
          <w:rFonts w:ascii="Times New Roman" w:hAnsi="Times New Roman" w:cs="Times New Roman"/>
          <w:b/>
          <w:sz w:val="24"/>
          <w:szCs w:val="24"/>
        </w:rPr>
        <w:t>3</w:t>
      </w:r>
      <w:r w:rsidRPr="006B40B4">
        <w:rPr>
          <w:rFonts w:ascii="Times New Roman" w:hAnsi="Times New Roman" w:cs="Times New Roman"/>
          <w:b/>
          <w:sz w:val="24"/>
          <w:szCs w:val="24"/>
        </w:rPr>
        <w:t>.</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8E6053" w:rsidRPr="006B40B4">
        <w:rPr>
          <w:rFonts w:ascii="Times New Roman" w:hAnsi="Times New Roman" w:cs="Times New Roman"/>
          <w:b/>
          <w:sz w:val="24"/>
          <w:szCs w:val="24"/>
        </w:rPr>
        <w:t>5</w:t>
      </w:r>
      <w:r w:rsidRPr="006B40B4">
        <w:rPr>
          <w:rFonts w:ascii="Times New Roman" w:hAnsi="Times New Roman" w:cs="Times New Roman"/>
          <w:b/>
          <w:sz w:val="24"/>
          <w:szCs w:val="24"/>
        </w:rPr>
        <w:t xml:space="preserve">) V případě, že bylo rozhodnuto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registraci zahraniční osoby, která nesplnila povinnost podat včas přihlášku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registraci, vzniká plátci nebo identifikované osobě, kteří nesplnili povinnost zvolit si zmocněnce, povinnost uhradit pokutu </w:t>
      </w:r>
      <w:r w:rsidR="00940664" w:rsidRPr="006B40B4">
        <w:rPr>
          <w:rFonts w:ascii="Times New Roman" w:hAnsi="Times New Roman" w:cs="Times New Roman"/>
          <w:b/>
          <w:sz w:val="24"/>
          <w:szCs w:val="24"/>
        </w:rPr>
        <w:t>podle odstavce 5 písm. a)</w:t>
      </w:r>
      <w:r w:rsidRPr="006B40B4">
        <w:rPr>
          <w:rFonts w:ascii="Times New Roman" w:hAnsi="Times New Roman" w:cs="Times New Roman"/>
          <w:b/>
          <w:sz w:val="24"/>
          <w:szCs w:val="24"/>
        </w:rPr>
        <w:t xml:space="preserve"> za</w:t>
      </w:r>
      <w:r w:rsidR="00516E41" w:rsidRPr="006B40B4">
        <w:rPr>
          <w:rFonts w:ascii="Times New Roman" w:hAnsi="Times New Roman" w:cs="Times New Roman"/>
          <w:b/>
          <w:sz w:val="24"/>
          <w:szCs w:val="24"/>
        </w:rPr>
        <w:t> </w:t>
      </w:r>
      <w:r w:rsidRPr="006B40B4">
        <w:rPr>
          <w:rFonts w:ascii="Times New Roman" w:hAnsi="Times New Roman" w:cs="Times New Roman"/>
          <w:b/>
          <w:sz w:val="24"/>
          <w:szCs w:val="24"/>
        </w:rPr>
        <w:t>každý den</w:t>
      </w:r>
      <w:r w:rsidRPr="006B40B4">
        <w:t xml:space="preserve"> </w:t>
      </w:r>
      <w:r w:rsidRPr="006B40B4">
        <w:rPr>
          <w:rFonts w:ascii="Times New Roman" w:hAnsi="Times New Roman" w:cs="Times New Roman"/>
          <w:b/>
          <w:sz w:val="24"/>
          <w:szCs w:val="24"/>
        </w:rPr>
        <w:t xml:space="preserve">od desátého dne následujícího po dni vydání rozhodnutí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jejich registraci</w:t>
      </w:r>
      <w:r w:rsidR="00940664" w:rsidRPr="006B40B4">
        <w:rPr>
          <w:rFonts w:ascii="Times New Roman" w:hAnsi="Times New Roman" w:cs="Times New Roman"/>
          <w:b/>
          <w:sz w:val="24"/>
          <w:szCs w:val="24"/>
        </w:rPr>
        <w:t>, kdy není splněna povinnost zvolit si zmocněnce podle odstavce 1</w:t>
      </w:r>
      <w:r w:rsidRPr="006B40B4">
        <w:rPr>
          <w:rFonts w:ascii="Times New Roman" w:hAnsi="Times New Roman" w:cs="Times New Roman"/>
          <w:b/>
          <w:sz w:val="24"/>
          <w:szCs w:val="24"/>
        </w:rPr>
        <w:t>.</w:t>
      </w:r>
    </w:p>
    <w:p w:rsidR="00DF687A" w:rsidRPr="006B40B4" w:rsidRDefault="00DF687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w:t>
      </w:r>
      <w:r w:rsidR="008E6053" w:rsidRPr="006B40B4">
        <w:rPr>
          <w:rFonts w:ascii="Times New Roman" w:hAnsi="Times New Roman" w:cs="Times New Roman"/>
          <w:b/>
          <w:sz w:val="24"/>
          <w:szCs w:val="24"/>
        </w:rPr>
        <w:t>6</w:t>
      </w:r>
      <w:r w:rsidRPr="006B40B4">
        <w:rPr>
          <w:rFonts w:ascii="Times New Roman" w:hAnsi="Times New Roman" w:cs="Times New Roman"/>
          <w:b/>
          <w:sz w:val="24"/>
          <w:szCs w:val="24"/>
        </w:rPr>
        <w:t xml:space="preserve">) Správce daně rozhodne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povinnosti uhradit pokutu platebním výměrem. Pokud dosud trvají podmínky pro vznik pokuty, může správce daně rozhodnout o</w:t>
      </w:r>
      <w:r w:rsidR="00B51F62" w:rsidRPr="006B40B4">
        <w:rPr>
          <w:rFonts w:ascii="Times New Roman" w:hAnsi="Times New Roman" w:cs="Times New Roman"/>
          <w:b/>
          <w:sz w:val="24"/>
          <w:szCs w:val="24"/>
        </w:rPr>
        <w:t> </w:t>
      </w:r>
      <w:r w:rsidRPr="006B40B4">
        <w:rPr>
          <w:rFonts w:ascii="Times New Roman" w:hAnsi="Times New Roman" w:cs="Times New Roman"/>
          <w:b/>
          <w:sz w:val="24"/>
          <w:szCs w:val="24"/>
        </w:rPr>
        <w:t>povinnosti uhradit dosud vzniklou část pokuty platebním výměrem. Pokuta je splatná do 30 dnů ode dne oznámení platebního výměru.</w:t>
      </w:r>
    </w:p>
    <w:p w:rsidR="008B130A" w:rsidRPr="006B40B4" w:rsidRDefault="008B130A"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98b</w:t>
      </w:r>
    </w:p>
    <w:p w:rsidR="008B130A" w:rsidRPr="006B40B4" w:rsidRDefault="008B130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Zvláštní ustanovení o doručování zahraničním osobám</w:t>
      </w:r>
    </w:p>
    <w:p w:rsidR="008B130A" w:rsidRPr="006B40B4" w:rsidRDefault="008B130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V případě, že zahraniční osoba nemá </w:t>
      </w:r>
      <w:r w:rsidR="008302E7" w:rsidRPr="006B40B4">
        <w:rPr>
          <w:rFonts w:ascii="Times New Roman" w:hAnsi="Times New Roman" w:cs="Times New Roman"/>
          <w:b/>
          <w:sz w:val="24"/>
          <w:szCs w:val="24"/>
        </w:rPr>
        <w:t xml:space="preserve">zpřístupněnu datovou schránku ani nemá zvoleného </w:t>
      </w:r>
      <w:r w:rsidRPr="006B40B4">
        <w:rPr>
          <w:rFonts w:ascii="Times New Roman" w:hAnsi="Times New Roman" w:cs="Times New Roman"/>
          <w:b/>
          <w:sz w:val="24"/>
          <w:szCs w:val="24"/>
        </w:rPr>
        <w:t>zmocněnce pro doručování</w:t>
      </w:r>
      <w:r w:rsidR="008302E7" w:rsidRPr="006B40B4">
        <w:rPr>
          <w:rFonts w:ascii="Times New Roman" w:hAnsi="Times New Roman" w:cs="Times New Roman"/>
          <w:b/>
          <w:sz w:val="24"/>
          <w:szCs w:val="24"/>
        </w:rPr>
        <w:t>, který má zpřístupněnu datovou schránku,</w:t>
      </w:r>
      <w:r w:rsidRPr="006B40B4">
        <w:rPr>
          <w:rFonts w:ascii="Times New Roman" w:hAnsi="Times New Roman" w:cs="Times New Roman"/>
          <w:b/>
          <w:sz w:val="24"/>
          <w:szCs w:val="24"/>
        </w:rPr>
        <w:t xml:space="preserve"> může správce daně namísto jiných způsobů doručování doručovat této zahraniční osobě písemnosti na adresu elektronické pošty uvedenou v</w:t>
      </w:r>
      <w:r w:rsidR="00430BE5" w:rsidRPr="006B40B4">
        <w:rPr>
          <w:rFonts w:ascii="Times New Roman" w:hAnsi="Times New Roman" w:cs="Times New Roman"/>
          <w:b/>
          <w:sz w:val="24"/>
          <w:szCs w:val="24"/>
        </w:rPr>
        <w:t xml:space="preserve"> daňovém přiznání v případě vracení daně podle</w:t>
      </w:r>
      <w:r w:rsidRPr="006B40B4">
        <w:rPr>
          <w:rFonts w:ascii="Times New Roman" w:hAnsi="Times New Roman" w:cs="Times New Roman"/>
          <w:b/>
          <w:sz w:val="24"/>
          <w:szCs w:val="24"/>
        </w:rPr>
        <w:t> </w:t>
      </w:r>
      <w:r w:rsidR="00D61407" w:rsidRPr="006B40B4">
        <w:rPr>
          <w:rFonts w:ascii="Times New Roman" w:hAnsi="Times New Roman" w:cs="Times New Roman"/>
          <w:b/>
          <w:sz w:val="24"/>
          <w:szCs w:val="24"/>
        </w:rPr>
        <w:t xml:space="preserve">§ 83a odst. 1 </w:t>
      </w:r>
      <w:r w:rsidR="00430BE5" w:rsidRPr="006B40B4">
        <w:rPr>
          <w:rFonts w:ascii="Times New Roman" w:hAnsi="Times New Roman" w:cs="Times New Roman"/>
          <w:b/>
          <w:sz w:val="24"/>
          <w:szCs w:val="24"/>
        </w:rPr>
        <w:t xml:space="preserve">nebo </w:t>
      </w:r>
      <w:r w:rsidRPr="006B40B4">
        <w:rPr>
          <w:rFonts w:ascii="Times New Roman" w:hAnsi="Times New Roman" w:cs="Times New Roman"/>
          <w:b/>
          <w:sz w:val="24"/>
          <w:szCs w:val="24"/>
        </w:rPr>
        <w:t>přihlášce k registraci; tato písemnost se považuje za doručenou desátým dnem následujícím po dni, ve kterém byla datová zpráva odeslána.</w:t>
      </w:r>
    </w:p>
    <w:p w:rsidR="005C17D7" w:rsidRPr="006B40B4" w:rsidRDefault="008B130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Správce daně </w:t>
      </w:r>
      <w:r w:rsidR="008302E7" w:rsidRPr="006B40B4">
        <w:rPr>
          <w:rFonts w:ascii="Times New Roman" w:hAnsi="Times New Roman" w:cs="Times New Roman"/>
          <w:b/>
          <w:sz w:val="24"/>
          <w:szCs w:val="24"/>
        </w:rPr>
        <w:t>může</w:t>
      </w:r>
      <w:r w:rsidRPr="006B40B4">
        <w:rPr>
          <w:rFonts w:ascii="Times New Roman" w:hAnsi="Times New Roman" w:cs="Times New Roman"/>
          <w:b/>
          <w:sz w:val="24"/>
          <w:szCs w:val="24"/>
        </w:rPr>
        <w:t xml:space="preserve"> zahraniční osobě </w:t>
      </w:r>
      <w:r w:rsidR="008302E7" w:rsidRPr="006B40B4">
        <w:rPr>
          <w:rFonts w:ascii="Times New Roman" w:hAnsi="Times New Roman" w:cs="Times New Roman"/>
          <w:b/>
          <w:sz w:val="24"/>
          <w:szCs w:val="24"/>
        </w:rPr>
        <w:t xml:space="preserve">doručit namísto jiných způsobů doručování </w:t>
      </w:r>
      <w:r w:rsidRPr="006B40B4">
        <w:rPr>
          <w:rFonts w:ascii="Times New Roman" w:hAnsi="Times New Roman" w:cs="Times New Roman"/>
          <w:b/>
          <w:sz w:val="24"/>
          <w:szCs w:val="24"/>
        </w:rPr>
        <w:t xml:space="preserve">písemnost veřejnou vyhláškou v případě, že tato zahraniční osoba </w:t>
      </w:r>
      <w:r w:rsidR="00B35684" w:rsidRPr="006B40B4">
        <w:rPr>
          <w:rFonts w:ascii="Times New Roman" w:hAnsi="Times New Roman" w:cs="Times New Roman"/>
          <w:b/>
          <w:sz w:val="24"/>
          <w:szCs w:val="24"/>
        </w:rPr>
        <w:t xml:space="preserve">nemá zpřístupněnu datovou schránku, </w:t>
      </w:r>
      <w:r w:rsidRPr="006B40B4">
        <w:rPr>
          <w:rFonts w:ascii="Times New Roman" w:hAnsi="Times New Roman" w:cs="Times New Roman"/>
          <w:b/>
          <w:sz w:val="24"/>
          <w:szCs w:val="24"/>
        </w:rPr>
        <w:t>nemá zmocněnce pro doručování</w:t>
      </w:r>
      <w:r w:rsidR="008302E7" w:rsidRPr="006B40B4">
        <w:rPr>
          <w:rFonts w:ascii="Times New Roman" w:hAnsi="Times New Roman" w:cs="Times New Roman"/>
          <w:b/>
          <w:sz w:val="24"/>
          <w:szCs w:val="24"/>
        </w:rPr>
        <w:t>,</w:t>
      </w:r>
      <w:r w:rsidR="00B35684" w:rsidRPr="006B40B4">
        <w:rPr>
          <w:rFonts w:ascii="Times New Roman" w:hAnsi="Times New Roman" w:cs="Times New Roman"/>
          <w:b/>
          <w:sz w:val="24"/>
          <w:szCs w:val="24"/>
        </w:rPr>
        <w:t xml:space="preserve"> který má zpřístupněnu datovou schránku,</w:t>
      </w:r>
      <w:r w:rsidRPr="006B40B4">
        <w:rPr>
          <w:rFonts w:ascii="Times New Roman" w:hAnsi="Times New Roman" w:cs="Times New Roman"/>
          <w:b/>
          <w:sz w:val="24"/>
          <w:szCs w:val="24"/>
        </w:rPr>
        <w:t xml:space="preserve"> a</w:t>
      </w:r>
      <w:r w:rsidR="00B35684" w:rsidRPr="006B40B4">
        <w:rPr>
          <w:rFonts w:ascii="Times New Roman" w:hAnsi="Times New Roman" w:cs="Times New Roman"/>
          <w:b/>
          <w:sz w:val="24"/>
          <w:szCs w:val="24"/>
        </w:rPr>
        <w:t>ni</w:t>
      </w:r>
      <w:r w:rsidRPr="006B40B4">
        <w:rPr>
          <w:rFonts w:ascii="Times New Roman" w:hAnsi="Times New Roman" w:cs="Times New Roman"/>
          <w:b/>
          <w:sz w:val="24"/>
          <w:szCs w:val="24"/>
        </w:rPr>
        <w:t xml:space="preserve"> </w:t>
      </w:r>
      <w:r w:rsidR="00B35684" w:rsidRPr="006B40B4">
        <w:rPr>
          <w:rFonts w:ascii="Times New Roman" w:hAnsi="Times New Roman" w:cs="Times New Roman"/>
          <w:b/>
          <w:sz w:val="24"/>
          <w:szCs w:val="24"/>
        </w:rPr>
        <w:t>neuvedla</w:t>
      </w:r>
      <w:r w:rsidRPr="006B40B4">
        <w:rPr>
          <w:rFonts w:ascii="Times New Roman" w:hAnsi="Times New Roman" w:cs="Times New Roman"/>
          <w:b/>
          <w:sz w:val="24"/>
          <w:szCs w:val="24"/>
        </w:rPr>
        <w:t xml:space="preserve"> adres</w:t>
      </w:r>
      <w:r w:rsidR="00B35684" w:rsidRPr="006B40B4">
        <w:rPr>
          <w:rFonts w:ascii="Times New Roman" w:hAnsi="Times New Roman" w:cs="Times New Roman"/>
          <w:b/>
          <w:sz w:val="24"/>
          <w:szCs w:val="24"/>
        </w:rPr>
        <w:t>u</w:t>
      </w:r>
      <w:r w:rsidRPr="006B40B4">
        <w:rPr>
          <w:rFonts w:ascii="Times New Roman" w:hAnsi="Times New Roman" w:cs="Times New Roman"/>
          <w:b/>
          <w:sz w:val="24"/>
          <w:szCs w:val="24"/>
        </w:rPr>
        <w:t xml:space="preserve"> elektronické pošty</w:t>
      </w:r>
      <w:r w:rsidR="00B35684" w:rsidRPr="006B40B4">
        <w:rPr>
          <w:rFonts w:ascii="Times New Roman" w:hAnsi="Times New Roman" w:cs="Times New Roman"/>
          <w:b/>
          <w:sz w:val="24"/>
          <w:szCs w:val="24"/>
        </w:rPr>
        <w:t xml:space="preserve"> </w:t>
      </w:r>
      <w:r w:rsidR="00430BE5" w:rsidRPr="006B40B4">
        <w:rPr>
          <w:rFonts w:ascii="Times New Roman" w:hAnsi="Times New Roman" w:cs="Times New Roman"/>
          <w:b/>
          <w:sz w:val="24"/>
          <w:szCs w:val="24"/>
        </w:rPr>
        <w:t xml:space="preserve">v daňovém přiznání v případě vracení daně podle </w:t>
      </w:r>
      <w:r w:rsidR="00D61407" w:rsidRPr="006B40B4">
        <w:rPr>
          <w:rFonts w:ascii="Times New Roman" w:hAnsi="Times New Roman" w:cs="Times New Roman"/>
          <w:b/>
          <w:sz w:val="24"/>
          <w:szCs w:val="24"/>
        </w:rPr>
        <w:t xml:space="preserve">§ 83a odst. 1 </w:t>
      </w:r>
      <w:r w:rsidR="00430BE5" w:rsidRPr="006B40B4">
        <w:rPr>
          <w:rFonts w:ascii="Times New Roman" w:hAnsi="Times New Roman" w:cs="Times New Roman"/>
          <w:b/>
          <w:sz w:val="24"/>
          <w:szCs w:val="24"/>
        </w:rPr>
        <w:t xml:space="preserve">nebo </w:t>
      </w:r>
      <w:r w:rsidR="00B35684" w:rsidRPr="006B40B4">
        <w:rPr>
          <w:rFonts w:ascii="Times New Roman" w:hAnsi="Times New Roman" w:cs="Times New Roman"/>
          <w:b/>
          <w:sz w:val="24"/>
          <w:szCs w:val="24"/>
        </w:rPr>
        <w:t>v přihlášce k</w:t>
      </w:r>
      <w:r w:rsidR="00430BE5" w:rsidRPr="006B40B4">
        <w:rPr>
          <w:rFonts w:ascii="Times New Roman" w:hAnsi="Times New Roman" w:cs="Times New Roman"/>
          <w:b/>
          <w:sz w:val="24"/>
          <w:szCs w:val="24"/>
        </w:rPr>
        <w:t> </w:t>
      </w:r>
      <w:r w:rsidR="00B35684" w:rsidRPr="006B40B4">
        <w:rPr>
          <w:rFonts w:ascii="Times New Roman" w:hAnsi="Times New Roman" w:cs="Times New Roman"/>
          <w:b/>
          <w:sz w:val="24"/>
          <w:szCs w:val="24"/>
        </w:rPr>
        <w:t>registraci</w:t>
      </w:r>
      <w:r w:rsidRPr="006B40B4">
        <w:rPr>
          <w:rFonts w:ascii="Times New Roman" w:hAnsi="Times New Roman" w:cs="Times New Roman"/>
          <w:b/>
          <w:sz w:val="24"/>
          <w:szCs w:val="24"/>
        </w:rPr>
        <w:t>. V tomto případě</w:t>
      </w:r>
      <w:r w:rsidR="00AD6533"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veřejn</w:t>
      </w:r>
      <w:r w:rsidR="008C5DBA" w:rsidRPr="006B40B4">
        <w:rPr>
          <w:rFonts w:ascii="Times New Roman" w:hAnsi="Times New Roman" w:cs="Times New Roman"/>
          <w:b/>
          <w:sz w:val="24"/>
          <w:szCs w:val="24"/>
        </w:rPr>
        <w:t>ou</w:t>
      </w:r>
      <w:r w:rsidRPr="006B40B4">
        <w:rPr>
          <w:rFonts w:ascii="Times New Roman" w:hAnsi="Times New Roman" w:cs="Times New Roman"/>
          <w:b/>
          <w:sz w:val="24"/>
          <w:szCs w:val="24"/>
        </w:rPr>
        <w:t xml:space="preserve"> vyhlášk</w:t>
      </w:r>
      <w:r w:rsidR="008C5DBA" w:rsidRPr="006B40B4">
        <w:rPr>
          <w:rFonts w:ascii="Times New Roman" w:hAnsi="Times New Roman" w:cs="Times New Roman"/>
          <w:b/>
          <w:sz w:val="24"/>
          <w:szCs w:val="24"/>
        </w:rPr>
        <w:t>u</w:t>
      </w:r>
      <w:r w:rsidR="00AD6533" w:rsidRPr="006B40B4">
        <w:rPr>
          <w:rFonts w:ascii="Times New Roman" w:hAnsi="Times New Roman" w:cs="Times New Roman"/>
          <w:b/>
          <w:sz w:val="24"/>
          <w:szCs w:val="24"/>
        </w:rPr>
        <w:t xml:space="preserve"> nezveřejňuje </w:t>
      </w:r>
      <w:r w:rsidR="008C5DBA" w:rsidRPr="006B40B4">
        <w:rPr>
          <w:rFonts w:ascii="Times New Roman" w:hAnsi="Times New Roman" w:cs="Times New Roman"/>
          <w:b/>
          <w:sz w:val="24"/>
          <w:szCs w:val="24"/>
        </w:rPr>
        <w:t>obecní úřad v místě adresátova posledního známého pobytu nebo sídla.</w:t>
      </w:r>
    </w:p>
    <w:p w:rsidR="00B35684" w:rsidRPr="006B40B4" w:rsidRDefault="005C17D7" w:rsidP="006B40B4">
      <w:pPr>
        <w:pStyle w:val="nadpis"/>
        <w:keepNext w:val="0"/>
        <w:outlineLvl w:val="9"/>
      </w:pPr>
      <w:r w:rsidRPr="006B40B4">
        <w:t>***</w:t>
      </w:r>
    </w:p>
    <w:p w:rsidR="0085458E" w:rsidRPr="006B40B4" w:rsidRDefault="0085458E"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99a</w:t>
      </w:r>
    </w:p>
    <w:p w:rsidR="0085458E" w:rsidRPr="006B40B4" w:rsidRDefault="0085458E"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Změna zdaňovacího období</w:t>
      </w:r>
    </w:p>
    <w:p w:rsidR="0085458E" w:rsidRPr="006B40B4" w:rsidRDefault="0085458E" w:rsidP="006B40B4">
      <w:pPr>
        <w:keepNext/>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se může rozhodnout, že jeho zdaňovacím obdobím pro příslušný kalendářní rok je kalendářní čtvrtletí, pokud</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jeho obrat </w:t>
      </w:r>
      <w:r w:rsidR="00D9594C" w:rsidRPr="006B40B4">
        <w:rPr>
          <w:rFonts w:ascii="Times New Roman" w:hAnsi="Times New Roman" w:cs="Times New Roman"/>
          <w:b/>
          <w:sz w:val="24"/>
          <w:szCs w:val="24"/>
        </w:rPr>
        <w:t>v tuzemsku</w:t>
      </w:r>
      <w:r w:rsidR="00D9594C" w:rsidRPr="006B40B4">
        <w:rPr>
          <w:rFonts w:ascii="Times New Roman" w:hAnsi="Times New Roman" w:cs="Times New Roman"/>
          <w:sz w:val="24"/>
          <w:szCs w:val="24"/>
        </w:rPr>
        <w:t xml:space="preserve"> </w:t>
      </w:r>
      <w:r w:rsidRPr="006B40B4">
        <w:rPr>
          <w:rFonts w:ascii="Times New Roman" w:hAnsi="Times New Roman" w:cs="Times New Roman"/>
          <w:sz w:val="24"/>
          <w:szCs w:val="24"/>
        </w:rPr>
        <w:t>za bezprostředně předcházející kalendářní rok nepřesáhl 10 000 000 Kč,</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není nespolehlivým plátcem,</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není skupinou a</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změnu zdaňovacího období oznámí správci daně do konce měsíce ledna příslušného kalendářního roku.</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Plátce nemusí změnu zdaňovacího období podle odstavce 1 oznámit správci daně, pokud v bezprostředně předcházejícím kalendářním roce bylo jeho zdaňovacím obdobím kalendářní čtvrtletí.</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Změnu zdaňovacího období podle odstavce 1 nelze učinit pro kalendářní rok, v němž byl plátce registrován, ani pro bezprostředně následující kalendářní rok. Z důvodů hodných zvláštního zřetele může správce daně na žádost plátce podanou do konce měsíce října roku, v němž byl plátce registrován, rozhodnout, že změnu zdaňovacího období lze učinit pro bezprostředně následující kalendářní rok; takto podaná žádost se považuje za oznámení podle odstavce 1 písm. d).</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Stane-li se plátce, jehož zdaňovacím obdobím je kalendářní čtvrtletí, nespolehlivým plátcem, je od následujícího kalendářního čtvrtletí po tom, kdy se stal nespolehlivým plátcem, jeho zdaňovacím obdobím kalendářní měsíc.</w:t>
      </w:r>
    </w:p>
    <w:p w:rsidR="0085458E" w:rsidRPr="006B40B4" w:rsidRDefault="0085458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(5) Obrat </w:t>
      </w:r>
      <w:r w:rsidR="00D9594C" w:rsidRPr="006B40B4">
        <w:rPr>
          <w:rFonts w:ascii="Times New Roman" w:hAnsi="Times New Roman" w:cs="Times New Roman"/>
          <w:b/>
          <w:sz w:val="24"/>
          <w:szCs w:val="24"/>
        </w:rPr>
        <w:t>v tuzemsku</w:t>
      </w:r>
      <w:r w:rsidR="00D9594C" w:rsidRPr="006B40B4">
        <w:rPr>
          <w:rFonts w:ascii="Times New Roman" w:hAnsi="Times New Roman" w:cs="Times New Roman"/>
          <w:sz w:val="24"/>
          <w:szCs w:val="24"/>
        </w:rPr>
        <w:t xml:space="preserve"> </w:t>
      </w:r>
      <w:r w:rsidRPr="006B40B4">
        <w:rPr>
          <w:rFonts w:ascii="Times New Roman" w:hAnsi="Times New Roman" w:cs="Times New Roman"/>
          <w:sz w:val="24"/>
          <w:szCs w:val="24"/>
        </w:rPr>
        <w:t>se pro účely změny zdaňovacího období stanoví</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při </w:t>
      </w:r>
      <w:r w:rsidRPr="006B40B4">
        <w:rPr>
          <w:rFonts w:ascii="Times New Roman" w:hAnsi="Times New Roman" w:cs="Times New Roman"/>
          <w:strike/>
          <w:sz w:val="24"/>
          <w:szCs w:val="24"/>
        </w:rPr>
        <w:t>fúzi obchodních korporací</w:t>
      </w:r>
      <w:r w:rsidRPr="006B40B4">
        <w:rPr>
          <w:rFonts w:ascii="Times New Roman" w:hAnsi="Times New Roman" w:cs="Times New Roman"/>
          <w:sz w:val="24"/>
          <w:szCs w:val="24"/>
        </w:rPr>
        <w:t xml:space="preserve"> </w:t>
      </w:r>
      <w:r w:rsidR="000A1765" w:rsidRPr="006B40B4">
        <w:rPr>
          <w:rFonts w:ascii="Times New Roman" w:hAnsi="Times New Roman" w:cs="Times New Roman"/>
          <w:b/>
          <w:sz w:val="24"/>
          <w:szCs w:val="24"/>
        </w:rPr>
        <w:t>fúzi</w:t>
      </w:r>
      <w:r w:rsidR="000A1765"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právnických osob </w:t>
      </w:r>
      <w:r w:rsidRPr="006B40B4">
        <w:rPr>
          <w:rFonts w:ascii="Times New Roman" w:hAnsi="Times New Roman" w:cs="Times New Roman"/>
          <w:sz w:val="24"/>
          <w:szCs w:val="24"/>
        </w:rPr>
        <w:t xml:space="preserve">jako součet </w:t>
      </w:r>
      <w:r w:rsidRPr="006B40B4">
        <w:rPr>
          <w:rFonts w:ascii="Times New Roman" w:hAnsi="Times New Roman" w:cs="Times New Roman"/>
          <w:strike/>
          <w:sz w:val="24"/>
          <w:szCs w:val="24"/>
        </w:rPr>
        <w:t>obratů obchodních korporací</w:t>
      </w:r>
      <w:r w:rsidRPr="006B40B4">
        <w:rPr>
          <w:rFonts w:ascii="Times New Roman" w:hAnsi="Times New Roman" w:cs="Times New Roman"/>
          <w:sz w:val="24"/>
          <w:szCs w:val="24"/>
        </w:rPr>
        <w:t xml:space="preserve"> </w:t>
      </w:r>
      <w:r w:rsidR="000A1765" w:rsidRPr="006B40B4">
        <w:rPr>
          <w:rFonts w:ascii="Times New Roman" w:hAnsi="Times New Roman" w:cs="Times New Roman"/>
          <w:b/>
          <w:sz w:val="24"/>
          <w:szCs w:val="24"/>
        </w:rPr>
        <w:t>obratů</w:t>
      </w:r>
      <w:r w:rsidR="000A1765" w:rsidRPr="006B40B4">
        <w:rPr>
          <w:rFonts w:ascii="Times New Roman" w:hAnsi="Times New Roman" w:cs="Times New Roman"/>
          <w:sz w:val="24"/>
          <w:szCs w:val="24"/>
        </w:rPr>
        <w:t xml:space="preserve"> </w:t>
      </w:r>
      <w:r w:rsidR="00D9594C" w:rsidRPr="006B40B4">
        <w:rPr>
          <w:rFonts w:ascii="Times New Roman" w:hAnsi="Times New Roman" w:cs="Times New Roman"/>
          <w:b/>
          <w:sz w:val="24"/>
          <w:szCs w:val="24"/>
        </w:rPr>
        <w:t xml:space="preserve">v tuzemsku </w:t>
      </w:r>
      <w:r w:rsidRPr="006B40B4">
        <w:rPr>
          <w:rFonts w:ascii="Times New Roman" w:hAnsi="Times New Roman" w:cs="Times New Roman"/>
          <w:b/>
          <w:sz w:val="24"/>
          <w:szCs w:val="24"/>
        </w:rPr>
        <w:t xml:space="preserve">právnických osob </w:t>
      </w:r>
      <w:r w:rsidRPr="006B40B4">
        <w:rPr>
          <w:rFonts w:ascii="Times New Roman" w:hAnsi="Times New Roman" w:cs="Times New Roman"/>
          <w:sz w:val="24"/>
          <w:szCs w:val="24"/>
        </w:rPr>
        <w:t>zúčastněných na fúzi,</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při rozdělení </w:t>
      </w:r>
      <w:r w:rsidRPr="006B40B4">
        <w:rPr>
          <w:rFonts w:ascii="Times New Roman" w:hAnsi="Times New Roman" w:cs="Times New Roman"/>
          <w:strike/>
          <w:sz w:val="24"/>
          <w:szCs w:val="24"/>
        </w:rPr>
        <w:t>obchodních korporací</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právnických osob</w:t>
      </w:r>
    </w:p>
    <w:p w:rsidR="0085458E" w:rsidRPr="006B40B4" w:rsidRDefault="0085458E"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 xml:space="preserve">rozštěpením jako součet obratu </w:t>
      </w:r>
      <w:r w:rsidRPr="006B40B4">
        <w:rPr>
          <w:rFonts w:ascii="Times New Roman" w:hAnsi="Times New Roman" w:cs="Times New Roman"/>
          <w:strike/>
          <w:sz w:val="24"/>
          <w:szCs w:val="24"/>
        </w:rPr>
        <w:t>zanikající obchodní korporace</w:t>
      </w:r>
      <w:r w:rsidRPr="006B40B4">
        <w:rPr>
          <w:rFonts w:ascii="Times New Roman" w:hAnsi="Times New Roman" w:cs="Times New Roman"/>
          <w:sz w:val="24"/>
          <w:szCs w:val="24"/>
        </w:rPr>
        <w:t xml:space="preserve"> </w:t>
      </w:r>
      <w:r w:rsidR="008D7137" w:rsidRPr="006B40B4">
        <w:rPr>
          <w:rFonts w:ascii="Times New Roman" w:hAnsi="Times New Roman" w:cs="Times New Roman"/>
          <w:b/>
          <w:sz w:val="24"/>
          <w:szCs w:val="24"/>
        </w:rPr>
        <w:t>v tuzemsku zanikající</w:t>
      </w:r>
      <w:r w:rsidR="008D7137"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právnické osoby </w:t>
      </w:r>
      <w:r w:rsidRPr="006B40B4">
        <w:rPr>
          <w:rFonts w:ascii="Times New Roman" w:hAnsi="Times New Roman" w:cs="Times New Roman"/>
          <w:sz w:val="24"/>
          <w:szCs w:val="24"/>
        </w:rPr>
        <w:t xml:space="preserve">připadající na nástupnickou </w:t>
      </w:r>
      <w:r w:rsidRPr="006B40B4">
        <w:rPr>
          <w:rFonts w:ascii="Times New Roman" w:hAnsi="Times New Roman" w:cs="Times New Roman"/>
          <w:strike/>
          <w:sz w:val="24"/>
          <w:szCs w:val="24"/>
        </w:rPr>
        <w:t>obchodní korporaci</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právnickou osobu</w:t>
      </w:r>
      <w:r w:rsidRPr="006B40B4">
        <w:rPr>
          <w:rFonts w:ascii="Times New Roman" w:hAnsi="Times New Roman" w:cs="Times New Roman"/>
          <w:sz w:val="24"/>
          <w:szCs w:val="24"/>
        </w:rPr>
        <w:t xml:space="preserve"> a obratu </w:t>
      </w:r>
      <w:r w:rsidRPr="006B40B4">
        <w:rPr>
          <w:rFonts w:ascii="Times New Roman" w:hAnsi="Times New Roman" w:cs="Times New Roman"/>
          <w:strike/>
          <w:sz w:val="24"/>
          <w:szCs w:val="24"/>
        </w:rPr>
        <w:t>této nástupnické obchodní korporace</w:t>
      </w:r>
      <w:r w:rsidRPr="006B40B4">
        <w:rPr>
          <w:rFonts w:ascii="Times New Roman" w:hAnsi="Times New Roman" w:cs="Times New Roman"/>
          <w:b/>
          <w:sz w:val="24"/>
          <w:szCs w:val="24"/>
        </w:rPr>
        <w:t xml:space="preserve"> </w:t>
      </w:r>
      <w:r w:rsidR="008D7137" w:rsidRPr="006B40B4">
        <w:rPr>
          <w:rFonts w:ascii="Times New Roman" w:hAnsi="Times New Roman" w:cs="Times New Roman"/>
          <w:b/>
          <w:sz w:val="24"/>
          <w:szCs w:val="24"/>
        </w:rPr>
        <w:t xml:space="preserve">v tuzemsku této nástupnické </w:t>
      </w:r>
      <w:r w:rsidRPr="006B40B4">
        <w:rPr>
          <w:rFonts w:ascii="Times New Roman" w:hAnsi="Times New Roman" w:cs="Times New Roman"/>
          <w:b/>
          <w:sz w:val="24"/>
          <w:szCs w:val="24"/>
        </w:rPr>
        <w:t>právnické osoby</w:t>
      </w:r>
      <w:r w:rsidRPr="006B40B4">
        <w:rPr>
          <w:rFonts w:ascii="Times New Roman" w:hAnsi="Times New Roman" w:cs="Times New Roman"/>
          <w:sz w:val="24"/>
          <w:szCs w:val="24"/>
        </w:rPr>
        <w:t>,</w:t>
      </w:r>
    </w:p>
    <w:p w:rsidR="0085458E" w:rsidRPr="006B40B4" w:rsidRDefault="0085458E"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 xml:space="preserve">odštěpením jako součet obratu </w:t>
      </w:r>
      <w:r w:rsidR="002C1753" w:rsidRPr="006B40B4">
        <w:rPr>
          <w:rFonts w:ascii="Times New Roman" w:hAnsi="Times New Roman" w:cs="Times New Roman"/>
          <w:b/>
          <w:sz w:val="24"/>
          <w:szCs w:val="24"/>
        </w:rPr>
        <w:t>v tuzemsku</w:t>
      </w:r>
      <w:r w:rsidR="002C1753"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vyčleněné části rozdělované </w:t>
      </w:r>
      <w:r w:rsidRPr="006B40B4">
        <w:rPr>
          <w:rFonts w:ascii="Times New Roman" w:hAnsi="Times New Roman" w:cs="Times New Roman"/>
          <w:strike/>
          <w:sz w:val="24"/>
          <w:szCs w:val="24"/>
        </w:rPr>
        <w:t>obchodní korporace</w:t>
      </w:r>
      <w:r w:rsidRPr="006B40B4">
        <w:rPr>
          <w:rFonts w:ascii="Times New Roman" w:hAnsi="Times New Roman" w:cs="Times New Roman"/>
          <w:sz w:val="24"/>
          <w:szCs w:val="24"/>
        </w:rPr>
        <w:t xml:space="preserve"> </w:t>
      </w:r>
      <w:r w:rsidR="00BE4329" w:rsidRPr="006B40B4">
        <w:rPr>
          <w:rFonts w:ascii="Times New Roman" w:hAnsi="Times New Roman" w:cs="Times New Roman"/>
          <w:b/>
          <w:sz w:val="24"/>
          <w:szCs w:val="24"/>
        </w:rPr>
        <w:t xml:space="preserve">právnické osoby </w:t>
      </w:r>
      <w:r w:rsidRPr="006B40B4">
        <w:rPr>
          <w:rFonts w:ascii="Times New Roman" w:hAnsi="Times New Roman" w:cs="Times New Roman"/>
          <w:sz w:val="24"/>
          <w:szCs w:val="24"/>
        </w:rPr>
        <w:t xml:space="preserve">připadající na nástupnickou </w:t>
      </w:r>
      <w:r w:rsidRPr="006B40B4">
        <w:rPr>
          <w:rFonts w:ascii="Times New Roman" w:hAnsi="Times New Roman" w:cs="Times New Roman"/>
          <w:strike/>
          <w:sz w:val="24"/>
          <w:szCs w:val="24"/>
        </w:rPr>
        <w:t>obchodní korporaci</w:t>
      </w:r>
      <w:r w:rsidRPr="006B40B4">
        <w:rPr>
          <w:rFonts w:ascii="Times New Roman" w:hAnsi="Times New Roman" w:cs="Times New Roman"/>
          <w:sz w:val="24"/>
          <w:szCs w:val="24"/>
        </w:rPr>
        <w:t xml:space="preserve"> </w:t>
      </w:r>
      <w:r w:rsidRPr="006B40B4">
        <w:rPr>
          <w:rFonts w:ascii="Times New Roman" w:hAnsi="Times New Roman" w:cs="Times New Roman"/>
          <w:strike/>
          <w:sz w:val="24"/>
          <w:szCs w:val="24"/>
        </w:rPr>
        <w:t>a obratu této nástupnické obchodní korporace</w:t>
      </w:r>
      <w:r w:rsidR="00BE4329" w:rsidRPr="006B40B4">
        <w:rPr>
          <w:rFonts w:ascii="Times New Roman" w:hAnsi="Times New Roman" w:cs="Times New Roman"/>
          <w:sz w:val="24"/>
          <w:szCs w:val="24"/>
        </w:rPr>
        <w:t xml:space="preserve"> </w:t>
      </w:r>
      <w:r w:rsidR="002C1753" w:rsidRPr="006B40B4">
        <w:rPr>
          <w:rFonts w:ascii="Times New Roman" w:hAnsi="Times New Roman" w:cs="Times New Roman"/>
          <w:b/>
          <w:sz w:val="24"/>
          <w:szCs w:val="24"/>
        </w:rPr>
        <w:t xml:space="preserve">právnickou osobu a obratu v tuzemsku této nástupnické </w:t>
      </w:r>
      <w:r w:rsidR="00BE4329" w:rsidRPr="006B40B4">
        <w:rPr>
          <w:rFonts w:ascii="Times New Roman" w:hAnsi="Times New Roman" w:cs="Times New Roman"/>
          <w:b/>
          <w:sz w:val="24"/>
          <w:szCs w:val="24"/>
        </w:rPr>
        <w:t>právnické osoby</w:t>
      </w:r>
      <w:r w:rsidRPr="006B40B4">
        <w:rPr>
          <w:rFonts w:ascii="Times New Roman" w:hAnsi="Times New Roman" w:cs="Times New Roman"/>
          <w:sz w:val="24"/>
          <w:szCs w:val="24"/>
        </w:rPr>
        <w:t>,</w:t>
      </w:r>
    </w:p>
    <w:p w:rsidR="0085458E" w:rsidRPr="006B40B4" w:rsidRDefault="0085458E"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při převodu jmění na společníka obchodní společnosti jako součet obratu </w:t>
      </w:r>
      <w:r w:rsidR="00BD670C" w:rsidRPr="006B40B4">
        <w:rPr>
          <w:rFonts w:ascii="Times New Roman" w:hAnsi="Times New Roman" w:cs="Times New Roman"/>
          <w:b/>
          <w:sz w:val="24"/>
          <w:szCs w:val="24"/>
        </w:rPr>
        <w:t>v tuzemsku</w:t>
      </w:r>
      <w:r w:rsidR="00BD670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obchodní společnosti, která se zrušuje bez likvidace, a obratu </w:t>
      </w:r>
      <w:r w:rsidR="00BD670C" w:rsidRPr="006B40B4">
        <w:rPr>
          <w:rFonts w:ascii="Times New Roman" w:hAnsi="Times New Roman" w:cs="Times New Roman"/>
          <w:b/>
          <w:sz w:val="24"/>
          <w:szCs w:val="24"/>
        </w:rPr>
        <w:t>v tuzemsku</w:t>
      </w:r>
      <w:r w:rsidR="00BD670C" w:rsidRPr="006B40B4">
        <w:rPr>
          <w:rFonts w:ascii="Times New Roman" w:hAnsi="Times New Roman" w:cs="Times New Roman"/>
          <w:sz w:val="24"/>
          <w:szCs w:val="24"/>
        </w:rPr>
        <w:t xml:space="preserve"> </w:t>
      </w:r>
      <w:r w:rsidRPr="006B40B4">
        <w:rPr>
          <w:rFonts w:ascii="Times New Roman" w:hAnsi="Times New Roman" w:cs="Times New Roman"/>
          <w:sz w:val="24"/>
          <w:szCs w:val="24"/>
        </w:rPr>
        <w:t>společníka, na nějž se převádí jmění této společnosti.</w:t>
      </w:r>
    </w:p>
    <w:p w:rsidR="005C17D7" w:rsidRPr="006B40B4" w:rsidRDefault="005C17D7" w:rsidP="006B40B4">
      <w:pPr>
        <w:pStyle w:val="nadpis"/>
        <w:keepNext w:val="0"/>
        <w:outlineLvl w:val="9"/>
      </w:pPr>
      <w:r w:rsidRPr="006B40B4">
        <w:t>***</w:t>
      </w:r>
    </w:p>
    <w:p w:rsidR="00E241B8" w:rsidRPr="006B40B4" w:rsidRDefault="00E241B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100</w:t>
      </w:r>
    </w:p>
    <w:p w:rsidR="00E241B8" w:rsidRPr="006B40B4" w:rsidRDefault="00E241B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Evidence pro účely daně z přidané hodnoty</w:t>
      </w:r>
    </w:p>
    <w:p w:rsidR="00E241B8" w:rsidRPr="006B40B4" w:rsidRDefault="00E241B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nebo identifikovaná osoba jsou povinni vést v evidenci pro účely daně z přidané hodnoty veškeré údaje vztahující se k jejich daňovým povinnostem, a to v členění potřebném pro sestavení daňového přiznání, souhrnného hlášení nebo kontrolního hlášení.</w:t>
      </w:r>
    </w:p>
    <w:p w:rsidR="00E241B8" w:rsidRPr="006B40B4" w:rsidRDefault="00E241B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Plátce je povinen vést v evidenci pro účely daně z přidané hodnoty u přijatých zdanitelných plnění, která použije pro uskutečňování plnění s nárokem na odpočet daně, také daňové identifikační číslo osoby, která uskutečňuje plnění, s výjimkou plnění, u nichž byly vystaveny zjednodušené daňové doklady.</w:t>
      </w:r>
    </w:p>
    <w:p w:rsidR="00E241B8" w:rsidRPr="006B40B4" w:rsidRDefault="00E241B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Plátce je povinen vést v evidenci pro účely daně z přidané hodnoty přehled</w:t>
      </w:r>
    </w:p>
    <w:p w:rsidR="00E241B8" w:rsidRPr="006B40B4" w:rsidRDefault="00E241B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uskutečněných plnění, která jsou osvobozena od daně nebo nejsou předmětem daně,</w:t>
      </w:r>
    </w:p>
    <w:p w:rsidR="00E241B8" w:rsidRPr="006B40B4" w:rsidRDefault="00E241B8"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obchodního majetku.</w:t>
      </w:r>
    </w:p>
    <w:p w:rsidR="006144D5" w:rsidRPr="006B40B4" w:rsidRDefault="00E241B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Plátce je povinen vést v evidenci pro účely daně z přidané hodnoty údaje o obchodním majetku, a to alespoň označení obchodního majetku, den, kdy se majetková hodnota stala obchodním majetkem, a v jakém rozsahu.</w:t>
      </w:r>
    </w:p>
    <w:p w:rsidR="00E241B8" w:rsidRPr="006B40B4" w:rsidRDefault="00E241B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V evidenci pro účely daně z přidané hodnoty vede člen skupiny odděleně plnění, která uskutečnil pro ostatní členy skupiny.</w:t>
      </w:r>
    </w:p>
    <w:p w:rsidR="00E241B8" w:rsidRPr="006B40B4" w:rsidRDefault="00E241B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Plátce nebo identifikovaná osoba jsou povinni zajistit, aby údaje podle odstavců 1 až 3 za zdaňovací období byly řádně v evidenci zaznamenány nejpozději ve lhůtě pro podání daňového přiznání za toto zdaňovací období.</w:t>
      </w:r>
    </w:p>
    <w:p w:rsidR="005C17D7" w:rsidRPr="006B40B4" w:rsidRDefault="005C17D7" w:rsidP="006B40B4">
      <w:pPr>
        <w:pStyle w:val="nadpis"/>
        <w:keepNext w:val="0"/>
        <w:outlineLvl w:val="9"/>
      </w:pPr>
      <w:r w:rsidRPr="006B40B4">
        <w:t>***</w:t>
      </w:r>
    </w:p>
    <w:p w:rsidR="000C78CF" w:rsidRPr="006B40B4" w:rsidRDefault="000C78CF"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101a</w:t>
      </w:r>
    </w:p>
    <w:p w:rsidR="000C78CF" w:rsidRPr="006B40B4" w:rsidRDefault="000C78C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Elektronická forma podání</w:t>
      </w:r>
    </w:p>
    <w:p w:rsidR="000C78CF" w:rsidRPr="006B40B4" w:rsidRDefault="000C78C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nebo identifikovaná osoba jsou povinni podat elektronicky</w:t>
      </w:r>
    </w:p>
    <w:p w:rsidR="000C78CF" w:rsidRPr="006B40B4" w:rsidRDefault="000C78C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daňové přiznání nebo dodatečné daňové přiznání,</w:t>
      </w:r>
    </w:p>
    <w:p w:rsidR="000C78CF" w:rsidRPr="006B40B4" w:rsidRDefault="000C78C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r>
      <w:r w:rsidRPr="006B40B4">
        <w:rPr>
          <w:rFonts w:ascii="Times New Roman" w:hAnsi="Times New Roman" w:cs="Times New Roman"/>
          <w:strike/>
          <w:sz w:val="24"/>
          <w:szCs w:val="24"/>
        </w:rPr>
        <w:t>kontrolní hlášení,</w:t>
      </w:r>
      <w:r w:rsidRPr="006B40B4">
        <w:rPr>
          <w:rFonts w:ascii="Times New Roman" w:hAnsi="Times New Roman" w:cs="Times New Roman"/>
          <w:sz w:val="24"/>
          <w:szCs w:val="24"/>
        </w:rPr>
        <w:t xml:space="preserve"> </w:t>
      </w:r>
      <w:r w:rsidR="00353036" w:rsidRPr="006B40B4">
        <w:rPr>
          <w:rFonts w:ascii="Times New Roman" w:hAnsi="Times New Roman" w:cs="Times New Roman"/>
          <w:b/>
          <w:sz w:val="24"/>
          <w:szCs w:val="24"/>
        </w:rPr>
        <w:t>kontrolní</w:t>
      </w:r>
      <w:r w:rsidR="00353036" w:rsidRPr="006B40B4">
        <w:rPr>
          <w:rFonts w:ascii="Times New Roman" w:hAnsi="Times New Roman" w:cs="Times New Roman"/>
          <w:sz w:val="24"/>
          <w:szCs w:val="24"/>
        </w:rPr>
        <w:t xml:space="preserve"> </w:t>
      </w:r>
      <w:r w:rsidR="00353036" w:rsidRPr="006B40B4">
        <w:rPr>
          <w:rFonts w:ascii="Times New Roman" w:hAnsi="Times New Roman" w:cs="Times New Roman"/>
          <w:b/>
          <w:sz w:val="24"/>
          <w:szCs w:val="24"/>
        </w:rPr>
        <w:t>hlášení</w:t>
      </w:r>
      <w:r w:rsidR="00353036" w:rsidRPr="006B40B4">
        <w:rPr>
          <w:rFonts w:ascii="Times New Roman" w:hAnsi="Times New Roman" w:cs="Times New Roman"/>
          <w:sz w:val="24"/>
          <w:szCs w:val="24"/>
        </w:rPr>
        <w:t xml:space="preserve"> </w:t>
      </w:r>
      <w:r w:rsidR="00EF4824" w:rsidRPr="006B40B4">
        <w:rPr>
          <w:rFonts w:ascii="Times New Roman" w:hAnsi="Times New Roman" w:cs="Times New Roman"/>
          <w:b/>
          <w:sz w:val="24"/>
          <w:szCs w:val="24"/>
        </w:rPr>
        <w:t>nebo</w:t>
      </w:r>
      <w:r w:rsidR="00EF4824"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souhrnné hlášení </w:t>
      </w:r>
      <w:r w:rsidRPr="006B40B4">
        <w:rPr>
          <w:rFonts w:ascii="Times New Roman" w:hAnsi="Times New Roman" w:cs="Times New Roman"/>
          <w:strike/>
          <w:sz w:val="24"/>
          <w:szCs w:val="24"/>
        </w:rPr>
        <w:t>nebo jiné hlášení, s výjimkou hlášení podle § 19</w:t>
      </w:r>
      <w:r w:rsidRPr="006B40B4">
        <w:rPr>
          <w:rFonts w:ascii="Times New Roman" w:hAnsi="Times New Roman" w:cs="Times New Roman"/>
          <w:sz w:val="24"/>
          <w:szCs w:val="24"/>
        </w:rPr>
        <w:t>.</w:t>
      </w:r>
    </w:p>
    <w:p w:rsidR="000C78CF" w:rsidRPr="006B40B4" w:rsidRDefault="000C78C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Pouze elektronicky lze podat přihlášku k registraci nebo oznámení o změně registračních údajů.</w:t>
      </w:r>
    </w:p>
    <w:p w:rsidR="000C78CF" w:rsidRPr="006B40B4" w:rsidRDefault="000C78C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Podání uvedené v odstavci 1 nebo 2, které není učiněno datovou zprávou s využitím dálkového přístupu ve formátu nebo struktuře zveřejněné správcem daně, je neúčinné.</w:t>
      </w:r>
    </w:p>
    <w:p w:rsidR="00F22F08" w:rsidRPr="006B40B4" w:rsidRDefault="00F22F0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Podání </w:t>
      </w:r>
      <w:r w:rsidR="0015053A" w:rsidRPr="006B40B4">
        <w:rPr>
          <w:rFonts w:ascii="Times New Roman" w:hAnsi="Times New Roman" w:cs="Times New Roman"/>
          <w:b/>
          <w:sz w:val="24"/>
          <w:szCs w:val="24"/>
        </w:rPr>
        <w:t>uvedené v odstavci</w:t>
      </w:r>
      <w:r w:rsidRPr="006B40B4">
        <w:rPr>
          <w:rFonts w:ascii="Times New Roman" w:hAnsi="Times New Roman" w:cs="Times New Roman"/>
          <w:b/>
          <w:sz w:val="24"/>
          <w:szCs w:val="24"/>
        </w:rPr>
        <w:t xml:space="preserve"> 1 nelze učinit prostřednictvím veřejné datové sítě na adresu elektronické pošty.</w:t>
      </w:r>
    </w:p>
    <w:p w:rsidR="00EF4824" w:rsidRPr="006B40B4" w:rsidRDefault="00EF4824" w:rsidP="006B40B4">
      <w:pPr>
        <w:widowControl w:val="0"/>
        <w:autoSpaceDE w:val="0"/>
        <w:autoSpaceDN w:val="0"/>
        <w:adjustRightInd w:val="0"/>
        <w:spacing w:after="0" w:line="240" w:lineRule="auto"/>
        <w:ind w:left="284" w:firstLine="424"/>
        <w:jc w:val="both"/>
        <w:rPr>
          <w:rFonts w:ascii="Times New Roman" w:hAnsi="Times New Roman" w:cs="Times New Roman"/>
          <w:b/>
          <w:sz w:val="24"/>
          <w:szCs w:val="24"/>
        </w:rPr>
      </w:pPr>
      <w:r w:rsidRPr="006B40B4">
        <w:rPr>
          <w:rFonts w:ascii="Times New Roman" w:hAnsi="Times New Roman" w:cs="Times New Roman"/>
          <w:b/>
          <w:sz w:val="24"/>
          <w:szCs w:val="24"/>
        </w:rPr>
        <w:t>(4) Podání uvedené v odstavci 1 nebo 2 obsahující vady podání je neúčinné.</w:t>
      </w:r>
    </w:p>
    <w:p w:rsidR="002B0532" w:rsidRPr="006B40B4" w:rsidRDefault="002B0532" w:rsidP="006B40B4">
      <w:pPr>
        <w:pStyle w:val="nadpis"/>
        <w:keepNext w:val="0"/>
        <w:outlineLvl w:val="9"/>
      </w:pPr>
      <w:r w:rsidRPr="006B40B4">
        <w:t>***</w:t>
      </w:r>
    </w:p>
    <w:p w:rsidR="0010709F" w:rsidRPr="006B40B4" w:rsidRDefault="0010709F"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101g</w:t>
      </w:r>
    </w:p>
    <w:p w:rsidR="0010709F" w:rsidRPr="006B40B4" w:rsidRDefault="0010709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Postup při nesplnění povinnosti související s kontrolním hlášením</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Nebylo-li podáno kontrolní hlášení ve stanovené lhůtě, vyzve správce daně plátce k jeho podání v náhradní lhůtě do 5 dnů od oznámení této výzvy; </w:t>
      </w:r>
      <w:r w:rsidR="0042643D" w:rsidRPr="006B40B4">
        <w:rPr>
          <w:rFonts w:ascii="Times New Roman" w:hAnsi="Times New Roman" w:cs="Times New Roman"/>
          <w:sz w:val="24"/>
          <w:szCs w:val="24"/>
        </w:rPr>
        <w:t>i </w:t>
      </w:r>
      <w:r w:rsidRPr="006B40B4">
        <w:rPr>
          <w:rFonts w:ascii="Times New Roman" w:hAnsi="Times New Roman" w:cs="Times New Roman"/>
          <w:sz w:val="24"/>
          <w:szCs w:val="24"/>
        </w:rPr>
        <w:t xml:space="preserve">pokud plátci povinnost podat kontrolní hlášení podle § 101c nevznikla, sdělí tuto skutečnost </w:t>
      </w:r>
      <w:r w:rsidR="0042643D" w:rsidRPr="006B40B4">
        <w:rPr>
          <w:rFonts w:ascii="Times New Roman" w:hAnsi="Times New Roman" w:cs="Times New Roman"/>
          <w:sz w:val="24"/>
          <w:szCs w:val="24"/>
        </w:rPr>
        <w:t>v </w:t>
      </w:r>
      <w:r w:rsidRPr="006B40B4">
        <w:rPr>
          <w:rFonts w:ascii="Times New Roman" w:hAnsi="Times New Roman" w:cs="Times New Roman"/>
          <w:sz w:val="24"/>
          <w:szCs w:val="24"/>
        </w:rPr>
        <w:t xml:space="preserve">této lhůtě správci daně prostřednictvím </w:t>
      </w:r>
      <w:r w:rsidR="00E843B7" w:rsidRPr="006B40B4">
        <w:rPr>
          <w:rFonts w:ascii="Times New Roman" w:hAnsi="Times New Roman" w:cs="Times New Roman"/>
          <w:b/>
          <w:sz w:val="24"/>
          <w:szCs w:val="24"/>
        </w:rPr>
        <w:t>podání</w:t>
      </w:r>
      <w:r w:rsidR="00E843B7" w:rsidRPr="006B40B4">
        <w:rPr>
          <w:rFonts w:ascii="Times New Roman" w:hAnsi="Times New Roman" w:cs="Times New Roman"/>
          <w:sz w:val="24"/>
          <w:szCs w:val="24"/>
        </w:rPr>
        <w:t xml:space="preserve"> </w:t>
      </w:r>
      <w:r w:rsidRPr="006B40B4">
        <w:rPr>
          <w:rFonts w:ascii="Times New Roman" w:hAnsi="Times New Roman" w:cs="Times New Roman"/>
          <w:sz w:val="24"/>
          <w:szCs w:val="24"/>
        </w:rPr>
        <w:t>kontrolního hlášení.</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Správce daně údaje uvedené v kontrolním hlášení posoudí, popřípadě prověří a v případě pochybností o jejich správnosti nebo úplnosti vyzve plátce, aby údaje změnil nebo doplnil, popřípadě původní údaje potvrdil.</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Plátce je povinen do 17 dnů ode dne dodání výzvy podle odstavce </w:t>
      </w:r>
      <w:r w:rsidR="0042643D" w:rsidRPr="006B40B4">
        <w:rPr>
          <w:rFonts w:ascii="Times New Roman" w:hAnsi="Times New Roman" w:cs="Times New Roman"/>
          <w:sz w:val="24"/>
          <w:szCs w:val="24"/>
        </w:rPr>
        <w:t>2 </w:t>
      </w:r>
      <w:r w:rsidRPr="006B40B4">
        <w:rPr>
          <w:rFonts w:ascii="Times New Roman" w:hAnsi="Times New Roman" w:cs="Times New Roman"/>
          <w:sz w:val="24"/>
          <w:szCs w:val="24"/>
        </w:rPr>
        <w:t xml:space="preserve">do datové schránky nebo do 5 pracovních dnů od oznámení výzvy podle odstavce 2, není-li doručováno do datové schránky, nesprávné nebo neúplné údaje změnit nebo doplnit, popřípadě původní údaje potvrdit, </w:t>
      </w:r>
      <w:r w:rsidR="0042643D" w:rsidRPr="006B40B4">
        <w:rPr>
          <w:rFonts w:ascii="Times New Roman" w:hAnsi="Times New Roman" w:cs="Times New Roman"/>
          <w:sz w:val="24"/>
          <w:szCs w:val="24"/>
        </w:rPr>
        <w:t>a </w:t>
      </w:r>
      <w:r w:rsidRPr="006B40B4">
        <w:rPr>
          <w:rFonts w:ascii="Times New Roman" w:hAnsi="Times New Roman" w:cs="Times New Roman"/>
          <w:sz w:val="24"/>
          <w:szCs w:val="24"/>
        </w:rPr>
        <w:t xml:space="preserve">to prostřednictvím následného kontrolního hlášení; pokud není toto následné kontrolní hlášení včas podáno, odstavec </w:t>
      </w:r>
      <w:r w:rsidR="0042643D" w:rsidRPr="006B40B4">
        <w:rPr>
          <w:rFonts w:ascii="Times New Roman" w:hAnsi="Times New Roman" w:cs="Times New Roman"/>
          <w:sz w:val="24"/>
          <w:szCs w:val="24"/>
        </w:rPr>
        <w:t>1 </w:t>
      </w:r>
      <w:r w:rsidRPr="006B40B4">
        <w:rPr>
          <w:rFonts w:ascii="Times New Roman" w:hAnsi="Times New Roman" w:cs="Times New Roman"/>
          <w:sz w:val="24"/>
          <w:szCs w:val="24"/>
        </w:rPr>
        <w:t>se nepoužije.</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(4) Správce daně může plátci, kterému podle daňového řádu není doručováno elektronicky, namísto jiných způsobů doručování doručit výzvu související s kontrolním hlášením elektronicky prostřednictvím veřejné datové sítě na </w:t>
      </w:r>
      <w:r w:rsidRPr="006B40B4">
        <w:rPr>
          <w:rFonts w:ascii="Times New Roman" w:hAnsi="Times New Roman" w:cs="Times New Roman"/>
          <w:strike/>
          <w:sz w:val="24"/>
          <w:szCs w:val="24"/>
        </w:rPr>
        <w:t>elektronickou adresu</w:t>
      </w:r>
      <w:r w:rsidRPr="006B40B4">
        <w:rPr>
          <w:rFonts w:ascii="Times New Roman" w:hAnsi="Times New Roman" w:cs="Times New Roman"/>
          <w:sz w:val="24"/>
          <w:szCs w:val="24"/>
        </w:rPr>
        <w:t xml:space="preserve"> </w:t>
      </w:r>
      <w:r w:rsidR="008B4C40" w:rsidRPr="006B40B4">
        <w:rPr>
          <w:rFonts w:ascii="Times New Roman" w:hAnsi="Times New Roman" w:cs="Times New Roman"/>
          <w:b/>
          <w:sz w:val="24"/>
          <w:szCs w:val="24"/>
        </w:rPr>
        <w:t xml:space="preserve">adresu </w:t>
      </w:r>
      <w:r w:rsidRPr="006B40B4">
        <w:rPr>
          <w:rFonts w:ascii="Times New Roman" w:hAnsi="Times New Roman" w:cs="Times New Roman"/>
          <w:b/>
          <w:sz w:val="24"/>
          <w:szCs w:val="24"/>
        </w:rPr>
        <w:t>elektronické pošty</w:t>
      </w:r>
      <w:r w:rsidRPr="006B40B4">
        <w:rPr>
          <w:rFonts w:ascii="Times New Roman" w:hAnsi="Times New Roman" w:cs="Times New Roman"/>
          <w:sz w:val="24"/>
          <w:szCs w:val="24"/>
        </w:rPr>
        <w:t xml:space="preserve"> za tímto účelem uvedenou plátcem.</w:t>
      </w:r>
    </w:p>
    <w:p w:rsidR="000A5C76" w:rsidRPr="006B40B4" w:rsidRDefault="000A5C76"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101h</w:t>
      </w:r>
    </w:p>
    <w:p w:rsidR="000A5C76" w:rsidRPr="006B40B4" w:rsidRDefault="000A5C7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Následky za porušení povinnosti související s kontrolním hlášením</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Pokud plátce nepodá kontrolní hlášení ve stanovené lhůtě, vzniká mu povinnost uhradit pokutu ve výši</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1 000 Kč, pokud jej dodatečně podá, aniž by k tomu byl vyzván,</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10 000 Kč, pokud jej podá v náhradní lhůtě poté, co k tomu byl správcem daně vyzván; to neplatí, pokud plátci povinnost podat kontrolní hlášení podle § 101c nevznikla,</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30 000 Kč, pokud jej nepodá na základě výzvy ke změně, doplnění či potvrzení údajů uvedených v podaném kontrolním hlášení, nebo</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 xml:space="preserve">50 000 Kč, pokud jej nepodá </w:t>
      </w:r>
      <w:r w:rsidR="00CB6674" w:rsidRPr="006B40B4">
        <w:rPr>
          <w:rFonts w:ascii="Times New Roman" w:hAnsi="Times New Roman" w:cs="Times New Roman"/>
          <w:strike/>
          <w:sz w:val="24"/>
          <w:szCs w:val="24"/>
        </w:rPr>
        <w:t>ani v náhradní lhůtě</w:t>
      </w:r>
      <w:r w:rsidR="00CB6674" w:rsidRPr="006B40B4">
        <w:rPr>
          <w:rFonts w:ascii="Times New Roman" w:hAnsi="Times New Roman" w:cs="Times New Roman"/>
          <w:sz w:val="24"/>
          <w:szCs w:val="24"/>
        </w:rPr>
        <w:t xml:space="preserve"> </w:t>
      </w:r>
      <w:r w:rsidR="00CB6674" w:rsidRPr="006B40B4">
        <w:rPr>
          <w:rFonts w:ascii="Times New Roman" w:hAnsi="Times New Roman" w:cs="Times New Roman"/>
          <w:b/>
          <w:sz w:val="24"/>
          <w:szCs w:val="24"/>
        </w:rPr>
        <w:t>na základě výzvy podle § 101g odst. 1</w:t>
      </w:r>
      <w:r w:rsidRPr="006B40B4">
        <w:rPr>
          <w:rFonts w:ascii="Times New Roman" w:hAnsi="Times New Roman" w:cs="Times New Roman"/>
          <w:sz w:val="24"/>
          <w:szCs w:val="24"/>
        </w:rPr>
        <w:t>.</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Výše pokuty podle odstavce </w:t>
      </w:r>
      <w:r w:rsidR="0042643D" w:rsidRPr="006B40B4">
        <w:rPr>
          <w:rFonts w:ascii="Times New Roman" w:hAnsi="Times New Roman" w:cs="Times New Roman"/>
          <w:sz w:val="24"/>
          <w:szCs w:val="24"/>
        </w:rPr>
        <w:t>1 </w:t>
      </w:r>
      <w:r w:rsidRPr="006B40B4">
        <w:rPr>
          <w:rFonts w:ascii="Times New Roman" w:hAnsi="Times New Roman" w:cs="Times New Roman"/>
          <w:sz w:val="24"/>
          <w:szCs w:val="24"/>
        </w:rPr>
        <w:t>písm. b) až d) je poloviční, pokud je</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plátce fyzickou osobou,</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ke dni, ve kterém vznikla povinnost uhradit tuto pokutu, zdaňovacím obdobím plátce kalendářní čtvrtletí, nebo</w:t>
      </w:r>
    </w:p>
    <w:p w:rsidR="000A5C76" w:rsidRPr="006B40B4" w:rsidRDefault="000A5C76"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plátce společností </w:t>
      </w:r>
      <w:r w:rsidR="0042643D" w:rsidRPr="006B40B4">
        <w:rPr>
          <w:rFonts w:ascii="Times New Roman" w:hAnsi="Times New Roman" w:cs="Times New Roman"/>
          <w:sz w:val="24"/>
          <w:szCs w:val="24"/>
        </w:rPr>
        <w:t>s </w:t>
      </w:r>
      <w:r w:rsidRPr="006B40B4">
        <w:rPr>
          <w:rFonts w:ascii="Times New Roman" w:hAnsi="Times New Roman" w:cs="Times New Roman"/>
          <w:sz w:val="24"/>
          <w:szCs w:val="24"/>
        </w:rPr>
        <w:t>ručením omezeným, která má jednoho společníka, přičemž tento společník je fyzickou osobou; pro účely posouzení splnění těchto podmínek je rozhodným dnem</w:t>
      </w:r>
    </w:p>
    <w:p w:rsidR="000A5C76" w:rsidRPr="006B40B4" w:rsidRDefault="000A5C7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první den kalendářního čtvrtletí, ve kterém vznikla povinnost uhradit tuto pokutu, nebo</w:t>
      </w:r>
    </w:p>
    <w:p w:rsidR="000A5C76" w:rsidRPr="006B40B4" w:rsidRDefault="000A5C76"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den vzniku této společnosti, pokud tato skutečnost nastane po rozhodném dni podle bodu 1.</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Správce daně uloží pokutu do 50 000 Kč plátci, který na základě výzvy správce daně k odstranění pochybností nezmění nebo nedoplní nesprávné nebo neúplné údaje prostřednictvím následného kontrolního hlášení.</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Správce daně uloží plátci, který nesplněním povinnosti související s kontrolním hlášením závažně ztěžuje nebo maří správu daně z přidané hodnoty, pokutu do 500 000 Kč.</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O povinnosti platit pokutu podle odstavce 1 rozhodne správce daně platebním výměrem a současně ji předepíše do evidence daní.</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(6) Pokuta podle odstavců 1, </w:t>
      </w:r>
      <w:r w:rsidR="0042643D" w:rsidRPr="006B40B4">
        <w:rPr>
          <w:rFonts w:ascii="Times New Roman" w:hAnsi="Times New Roman" w:cs="Times New Roman"/>
          <w:sz w:val="24"/>
          <w:szCs w:val="24"/>
        </w:rPr>
        <w:t>3 a </w:t>
      </w:r>
      <w:r w:rsidRPr="006B40B4">
        <w:rPr>
          <w:rFonts w:ascii="Times New Roman" w:hAnsi="Times New Roman" w:cs="Times New Roman"/>
          <w:sz w:val="24"/>
          <w:szCs w:val="24"/>
        </w:rPr>
        <w:t>4 je splatná do 15 dnů od právní moci rozhodnutí o pokutě.</w:t>
      </w:r>
    </w:p>
    <w:p w:rsidR="000A5C76" w:rsidRPr="006B40B4" w:rsidRDefault="000A5C7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(7) Při stanovení výše pokuty podle odstavců </w:t>
      </w:r>
      <w:r w:rsidR="0042643D" w:rsidRPr="006B40B4">
        <w:rPr>
          <w:rFonts w:ascii="Times New Roman" w:hAnsi="Times New Roman" w:cs="Times New Roman"/>
          <w:sz w:val="24"/>
          <w:szCs w:val="24"/>
        </w:rPr>
        <w:t>3 a 4 </w:t>
      </w:r>
      <w:r w:rsidRPr="006B40B4">
        <w:rPr>
          <w:rFonts w:ascii="Times New Roman" w:hAnsi="Times New Roman" w:cs="Times New Roman"/>
          <w:sz w:val="24"/>
          <w:szCs w:val="24"/>
        </w:rPr>
        <w:t>dbá správce daně, aby pokuta nebyla v hrubém nepoměru k významu porušené povinnosti a k závažnosti následku pro správu daně z přidané hodnoty. Při tom přihlédne zejména k míře součinnosti ze strany plátce.</w:t>
      </w:r>
    </w:p>
    <w:p w:rsidR="00815E86" w:rsidRPr="006B40B4" w:rsidRDefault="00815E86" w:rsidP="006B40B4">
      <w:pPr>
        <w:pStyle w:val="nadpis"/>
        <w:keepNext w:val="0"/>
        <w:outlineLvl w:val="9"/>
      </w:pPr>
      <w:r w:rsidRPr="006B40B4">
        <w:t>***</w:t>
      </w:r>
    </w:p>
    <w:p w:rsidR="005056FC" w:rsidRPr="006B40B4" w:rsidRDefault="005056FC"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102</w:t>
      </w:r>
    </w:p>
    <w:p w:rsidR="005056FC" w:rsidRPr="006B40B4" w:rsidRDefault="005056F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Souhrnné hlášení</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je povinen podat souhrnné hlášení, pokud mu vznikla povinnost přiznat</w:t>
      </w:r>
    </w:p>
    <w:p w:rsidR="005056FC" w:rsidRPr="006B40B4" w:rsidRDefault="005056F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dodání zboží z tuzemska do jiného členského státu osobě registrované k dani v jiném členském státě,</w:t>
      </w:r>
    </w:p>
    <w:p w:rsidR="005056FC" w:rsidRPr="006B40B4" w:rsidRDefault="005056F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přemístění zboží plátcem z tuzemska do jiného členského státu,</w:t>
      </w:r>
    </w:p>
    <w:p w:rsidR="005056FC" w:rsidRPr="006B40B4" w:rsidRDefault="005056F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dodání zboží kupujícímu při zjednodušeném postupu při dodání zboží uvnitř území Evropské unie formou třístranného obchodu, pokud je plátce prostřední osobou v tomto obchodu, nebo</w:t>
      </w:r>
    </w:p>
    <w:p w:rsidR="005056FC" w:rsidRPr="006B40B4" w:rsidRDefault="005056F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poskytnutí služby s místem plnění v jiném členském státě podle § 9 odst. 1, s výjimkou poskytnutí služby, které je v jiném členském státě osvobozeno od daně, osobě registrované k dani v jiném členském státě, pokud je povinen přiznat daň příjemce služby, nebo pokud před uskutečněním této služby přijal úplatu, byla-li tato služba ke dni přijetí úplaty známa dostatečně určitě.</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Plátce je povinen podat souhrnné hlášení, pokud jako prodávající přemístil zboží v režimu skladu z tuzemska do jiného členského státu.</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Identifikovaná osoba je povinna podat souhrnné hlášení, pokud uskutečnila</w:t>
      </w:r>
    </w:p>
    <w:p w:rsidR="005056FC" w:rsidRPr="006B40B4" w:rsidRDefault="005056F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poskytnutí služby s místem plnění v jiném členském státě podle § 9 odst. 1, s výjimkou poskytnutí služby, které je v jiném členském státě osvobozeno od daně, osobě registrované k dani v jiném členském státě, pokud je povinen přiznat daň příjemce služby</w:t>
      </w:r>
      <w:r w:rsidRPr="006B40B4">
        <w:rPr>
          <w:rFonts w:ascii="Times New Roman" w:hAnsi="Times New Roman" w:cs="Times New Roman"/>
          <w:b/>
          <w:sz w:val="24"/>
          <w:szCs w:val="24"/>
        </w:rPr>
        <w:t>, nebo pokud před uskutečněním této služby přijala úplatu, byla-li tato služba ke dni přijetí úplaty známa dostatečně určitě</w:t>
      </w:r>
      <w:r w:rsidRPr="006B40B4">
        <w:rPr>
          <w:rFonts w:ascii="Times New Roman" w:hAnsi="Times New Roman" w:cs="Times New Roman"/>
          <w:sz w:val="24"/>
          <w:szCs w:val="24"/>
        </w:rPr>
        <w:t>, nebo</w:t>
      </w:r>
    </w:p>
    <w:p w:rsidR="005056FC" w:rsidRPr="006B40B4" w:rsidRDefault="005056F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dodání zboží kupujícímu při zjednodušeném postupu při dodání zboží uvnitř území Evropské unie formou třístranného obchodu, pokud je identifikovaná osoba prostřední osobou v tomto obchodu.</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Pokud je souhrnné hlášení podáno prostřednictvím datové zprávy vyžadující dodatečné potvrzení, musí být potvrzeno za podmínek uvedených v daňovém řádu ve lhůtě pro podání souhrnného hlášení. Údaje o hodnotě dodaného zboží nebo poskytnuté služby se uvádějí v české měně.</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Souhrnné hlášení podává plátce za každý kalendářní měsíc do 25 dnů po skončení kalendářního měsíce. Souhrnné hlášení podává identifikovaná osoba do 25 dnů po skončení kalendářního měsíce, ve kterém bylo plnění uskutečněno.</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Pokud plátce uskutečňuje pouze plnění podle odstavce 1 písm. d), podává souhrnné hlášení ve lhůtě pro podání daňového přiznání.</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Pokud plátce podle odstavce 6 podává souhrnné hlášení za každé kalendářní čtvrtletí a v průběhu kalendářního čtvrtletí uskuteční plnění podle odstavce 1 písm. a) až c), vzniká plátci povinnost v tomto kalendářním čtvrtletí za měsíce, které předcházejí kalendářnímu měsíci, ve kterém došlo k uskutečnění plnění podle odstavce 1 písm. a) až c), povinnost podat souhrnné hlášení za každý kalendářní měsíc tohoto kalendářního čtvrtletí, a to do 25 dnů po skončení kalendářního měsíce, ve kterém došlo k uskutečnění plnění podle odstavce 1 písm. a) až c). Tento plátce dále podává souhrnné hlášení podle odstavce 5, a to za každý kalendářní měsíc do konce kalendářního roku, ve kterém uskutečnil plnění podle odstavce 1 písm. a) až c).</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(8) Pokud plátce nebo identifikovaná osoba, kteří podali souhrnné hlášení, zjistí, že uvedli chybné údaje, jsou povinni do 15 dnů ode dne zjištění chybných údajů podat následné souhrnné hlášení způsobem uvedeným v odstavci 4.</w:t>
      </w:r>
    </w:p>
    <w:p w:rsidR="005056FC" w:rsidRPr="006B40B4" w:rsidRDefault="005056F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(9) Správce daně údaje v souhrnném hlášení, popřípadě v následném souhrnném hlášení posoudí, případně prověří a využije při stanovení daně. Obdobný postup uplatní ohledně údajů, které správce daně obdrží v rámci mezinárodní spolupráce.</w:t>
      </w:r>
    </w:p>
    <w:p w:rsidR="00C67B4E" w:rsidRPr="006B40B4" w:rsidRDefault="00C67B4E" w:rsidP="006B40B4">
      <w:pPr>
        <w:pStyle w:val="nadpis"/>
        <w:keepNext w:val="0"/>
        <w:outlineLvl w:val="9"/>
      </w:pPr>
      <w:r w:rsidRPr="006B40B4">
        <w:t>***</w:t>
      </w:r>
    </w:p>
    <w:p w:rsidR="00CC6DF7" w:rsidRPr="006B40B4" w:rsidRDefault="00CC6DF7"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104</w:t>
      </w:r>
    </w:p>
    <w:p w:rsidR="00CC6DF7" w:rsidRPr="006B40B4" w:rsidRDefault="00CC6DF7" w:rsidP="006B40B4">
      <w:pPr>
        <w:pStyle w:val="Bezmezer"/>
        <w:keepNext/>
        <w:spacing w:before="240"/>
        <w:jc w:val="center"/>
        <w:rPr>
          <w:rFonts w:ascii="Times New Roman" w:hAnsi="Times New Roman"/>
          <w:b/>
          <w:sz w:val="24"/>
          <w:szCs w:val="24"/>
        </w:rPr>
      </w:pPr>
      <w:r w:rsidRPr="006B40B4">
        <w:rPr>
          <w:rFonts w:ascii="Times New Roman" w:hAnsi="Times New Roman"/>
          <w:b/>
          <w:sz w:val="24"/>
          <w:szCs w:val="24"/>
        </w:rPr>
        <w:t>Nesprávné uvedení daně za jiné zdaňovací období</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Pokud plátce uvedl skutečnosti rozhodné pro stanovení daně v daňovém přiznání za dřívější zdaňovací období, než do kterého náležely, a nesnížil tím v tomto dřívějším zdaňovacím období daň, správce daně daň vztahující se k těmto skutečnostem za toto dřívější zdaňovací období vyměří nebo doměří a za zdaňovací období, do kterého tyto skutečnosti náležely, nevyměří nebo nedoměří.</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Pokud plátce uvedl skutečnosti rozhodné pro stanovení daně v daňovém přiznání za pozdější zdaňovací období, než do kterého náležely, a nesnížil tím ve zdaňovacím období, do kterého tyto skutečnosti náležely, daň, správce daně daň vztahující se k těmto skutečnostem za zdaňovací období, do kterého tyto skutečnosti náležely, nevyměří nebo nedoměří a za toto pozdější zdaňovací období vyměří nebo doměří.</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Pokud plátce uvedl skutečnosti rozhodné pro stanovení daně v daňovém přiznání za dřívější zdaňovací období, než do kterého náležely, a snížil tím v tomto dřívějším zdaňovacím období daň, správce daně daň vztahující se k těmto skutečnostem za toto dřívější zdaňovací období vyměří nebo doměří a za zdaňovací období, do kterého tyto skutečnosti náležely, nevyměří nebo nedoměří.</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(4) Plátci vzniká </w:t>
      </w:r>
      <w:r w:rsidRPr="006B40B4">
        <w:rPr>
          <w:rFonts w:ascii="Times New Roman" w:hAnsi="Times New Roman" w:cs="Times New Roman"/>
          <w:strike/>
          <w:sz w:val="24"/>
          <w:szCs w:val="24"/>
        </w:rPr>
        <w:t>povinnost uhradit úrok z prodlení</w:t>
      </w:r>
      <w:r w:rsidRPr="006B40B4">
        <w:rPr>
          <w:rFonts w:ascii="Times New Roman" w:hAnsi="Times New Roman" w:cs="Times New Roman"/>
          <w:sz w:val="24"/>
          <w:szCs w:val="24"/>
        </w:rPr>
        <w:t xml:space="preserve"> z částky daně podle odstavce 3</w:t>
      </w:r>
      <w:r w:rsidR="003346B9" w:rsidRPr="006B40B4">
        <w:rPr>
          <w:rFonts w:ascii="Times New Roman" w:hAnsi="Times New Roman" w:cs="Times New Roman"/>
          <w:b/>
          <w:sz w:val="24"/>
          <w:szCs w:val="24"/>
        </w:rPr>
        <w:t xml:space="preserve"> úrok z prodlení</w:t>
      </w:r>
      <w:r w:rsidRPr="006B40B4">
        <w:rPr>
          <w:rFonts w:ascii="Times New Roman" w:hAnsi="Times New Roman" w:cs="Times New Roman"/>
          <w:sz w:val="24"/>
          <w:szCs w:val="24"/>
        </w:rPr>
        <w:t xml:space="preserve">, a to za každý den ode dne uplynutí lhůty pro podání daňového přiznání za dřívější zdaňovací období, do kterého tyto skutečnosti uvedl, do posledního dne lhůty pro podání daňového přiznání za zdaňovací období, do kterého tyto skutečnosti náležely. </w:t>
      </w:r>
      <w:r w:rsidRPr="006B40B4">
        <w:rPr>
          <w:rFonts w:ascii="Times New Roman" w:hAnsi="Times New Roman" w:cs="Times New Roman"/>
          <w:strike/>
          <w:sz w:val="24"/>
          <w:szCs w:val="24"/>
        </w:rPr>
        <w:t>Úrok z prodlení je splatný ve lhůtě 15 dnů ode dne oznámení platebního výměru.</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Pokud plátce uvedl skutečnosti rozhodné pro stanovení daně v daňovém přiznání za pozdější zdaňovací období, než do kterého náležely, a snížil tím ve zdaňovacím období, do kterého tyto skutečnosti náležely, daň, správce daně daň vztahující se k těmto skutečnostem za zdaňovací období, do kterého tyto skutečnosti náležely, nevyměří nebo nedoměří a za toto pozdější zdaňovací období vyměří nebo doměří.</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(6) Plátci vzniká </w:t>
      </w:r>
      <w:r w:rsidRPr="006B40B4">
        <w:rPr>
          <w:rFonts w:ascii="Times New Roman" w:hAnsi="Times New Roman" w:cs="Times New Roman"/>
          <w:strike/>
          <w:sz w:val="24"/>
          <w:szCs w:val="24"/>
        </w:rPr>
        <w:t>povinnost uhradit úrok z prodlení</w:t>
      </w:r>
      <w:r w:rsidRPr="006B40B4">
        <w:rPr>
          <w:rFonts w:ascii="Times New Roman" w:hAnsi="Times New Roman" w:cs="Times New Roman"/>
          <w:sz w:val="24"/>
          <w:szCs w:val="24"/>
        </w:rPr>
        <w:t xml:space="preserve"> z částky daně podle odstavce 5</w:t>
      </w:r>
      <w:r w:rsidR="003346B9" w:rsidRPr="006B40B4">
        <w:rPr>
          <w:rFonts w:ascii="Times New Roman" w:hAnsi="Times New Roman" w:cs="Times New Roman"/>
          <w:sz w:val="24"/>
          <w:szCs w:val="24"/>
        </w:rPr>
        <w:t xml:space="preserve"> </w:t>
      </w:r>
      <w:r w:rsidR="003346B9" w:rsidRPr="006B40B4">
        <w:rPr>
          <w:rFonts w:ascii="Times New Roman" w:hAnsi="Times New Roman" w:cs="Times New Roman"/>
          <w:b/>
          <w:sz w:val="24"/>
          <w:szCs w:val="24"/>
        </w:rPr>
        <w:t>úrok z prodlení</w:t>
      </w:r>
      <w:r w:rsidRPr="006B40B4">
        <w:rPr>
          <w:rFonts w:ascii="Times New Roman" w:hAnsi="Times New Roman" w:cs="Times New Roman"/>
          <w:sz w:val="24"/>
          <w:szCs w:val="24"/>
        </w:rPr>
        <w:t xml:space="preserve">, a to za každý den ode dne uplynutí lhůty pro podání daňového přiznání za zdaňovací období, do kterého tyto skutečnosti náležely, do posledního dne lhůty pro podání daňového přiznání za zdaňovací období, do kterého tyto skutečnosti uvedl. </w:t>
      </w:r>
      <w:r w:rsidRPr="006B40B4">
        <w:rPr>
          <w:rFonts w:ascii="Times New Roman" w:hAnsi="Times New Roman" w:cs="Times New Roman"/>
          <w:strike/>
          <w:sz w:val="24"/>
          <w:szCs w:val="24"/>
        </w:rPr>
        <w:t>Úrok z prodlení je splatný ve lhůtě 15 dnů ode dne oznámení platebního výměru.</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Pokud plátce přiznal daň z přijatého zdanitelného plnění nebo úplaty poskytnuté před uskutečněním zdanitelného plnění v jiném zdaňovacím období, než do kterého náležely, a současně uplatnil</w:t>
      </w:r>
    </w:p>
    <w:p w:rsidR="00CC6DF7" w:rsidRPr="006B40B4" w:rsidRDefault="00CC6DF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plný nárok na odpočet daně z tohoto plnění nebo z této úplaty, nevzniká mu povinnost uhradit úrok z prodlení podle odstavce 4 nebo 6, nebo</w:t>
      </w:r>
    </w:p>
    <w:p w:rsidR="00CC6DF7" w:rsidRPr="006B40B4" w:rsidRDefault="00CC6DF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nárok na odpočet daně v částečné výši z tohoto plnění nebo z této úplaty, vzniká mu povinnost uhradit úrok z prodlení podle odstavce 4 nebo 6 z částky daně snížené o uplatněný nárok na odpočet daně z tohoto plnění nebo z této úplaty.</w:t>
      </w:r>
    </w:p>
    <w:p w:rsidR="00CC6DF7" w:rsidRPr="006B40B4" w:rsidRDefault="00CC6DF7" w:rsidP="006B40B4">
      <w:pPr>
        <w:autoSpaceDE w:val="0"/>
        <w:autoSpaceDN w:val="0"/>
        <w:spacing w:before="120" w:after="120"/>
        <w:ind w:firstLine="709"/>
        <w:jc w:val="both"/>
        <w:rPr>
          <w:rFonts w:ascii="Times New Roman" w:hAnsi="Times New Roman" w:cs="Times New Roman"/>
          <w:b/>
          <w:bCs/>
          <w:sz w:val="24"/>
          <w:szCs w:val="24"/>
        </w:rPr>
      </w:pPr>
      <w:r w:rsidRPr="006B40B4">
        <w:rPr>
          <w:rFonts w:ascii="Times New Roman" w:hAnsi="Times New Roman" w:cs="Times New Roman"/>
          <w:b/>
          <w:bCs/>
          <w:sz w:val="24"/>
          <w:szCs w:val="24"/>
        </w:rPr>
        <w:t>(8) Úrok z prodlení podle odstavce 4 nebo 6 se nepředepíše a nevzniká povinnost jej uhradit, nepřesáhne-li částku 1 000 Kč.</w:t>
      </w:r>
    </w:p>
    <w:p w:rsidR="00CC6DF7" w:rsidRPr="006B40B4" w:rsidRDefault="00CC6DF7" w:rsidP="006B40B4">
      <w:pPr>
        <w:keepNext/>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(8)</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(9) </w:t>
      </w:r>
      <w:r w:rsidRPr="006B40B4">
        <w:rPr>
          <w:rFonts w:ascii="Times New Roman" w:hAnsi="Times New Roman" w:cs="Times New Roman"/>
          <w:sz w:val="24"/>
          <w:szCs w:val="24"/>
        </w:rPr>
        <w:t xml:space="preserve">Správce daně podle odstavce 1 až </w:t>
      </w:r>
      <w:r w:rsidRPr="006B40B4">
        <w:rPr>
          <w:rFonts w:ascii="Times New Roman" w:hAnsi="Times New Roman" w:cs="Times New Roman"/>
          <w:strike/>
          <w:sz w:val="24"/>
          <w:szCs w:val="24"/>
        </w:rPr>
        <w:t>7</w:t>
      </w:r>
      <w:r w:rsidRPr="006B40B4">
        <w:rPr>
          <w:rFonts w:ascii="Times New Roman" w:hAnsi="Times New Roman" w:cs="Times New Roman"/>
          <w:sz w:val="24"/>
          <w:szCs w:val="24"/>
        </w:rPr>
        <w:t> </w:t>
      </w:r>
      <w:r w:rsidR="009D6845" w:rsidRPr="006B40B4">
        <w:rPr>
          <w:rFonts w:ascii="Times New Roman" w:hAnsi="Times New Roman" w:cs="Times New Roman"/>
          <w:b/>
          <w:sz w:val="24"/>
          <w:szCs w:val="24"/>
        </w:rPr>
        <w:t xml:space="preserve">8 </w:t>
      </w:r>
      <w:r w:rsidRPr="006B40B4">
        <w:rPr>
          <w:rFonts w:ascii="Times New Roman" w:hAnsi="Times New Roman" w:cs="Times New Roman"/>
          <w:sz w:val="24"/>
          <w:szCs w:val="24"/>
        </w:rPr>
        <w:t>nepostupuje, pokud</w:t>
      </w:r>
    </w:p>
    <w:p w:rsidR="00CC6DF7" w:rsidRPr="006B40B4" w:rsidRDefault="00CC6DF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uvedení skutečností rozhodných pro stanovení daně v daňovém přiznání za nesprávné zdaňovací období ovlivní výši koeficientu pro výpočet odpočtu daně v poměrné výši podle § 75 nebo výši koeficientu pro výpočet odpočtu daně v krácené výši podle § 76,</w:t>
      </w:r>
    </w:p>
    <w:p w:rsidR="00CC6DF7" w:rsidRPr="006B40B4" w:rsidRDefault="00CC6DF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plátce v daňovém přiznání za jiné zdaňovací období uvede skutečnosti rozhodné pro stanovení daně za zdaňovací období, za které daňové přiznání nebo dodatečné daňové přiznání je předmětem probíhajícího postupu k odstranění pochybností,</w:t>
      </w:r>
    </w:p>
    <w:p w:rsidR="00CC6DF7" w:rsidRPr="006B40B4" w:rsidRDefault="00CC6DF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plátce uvede skutečnosti rozhodné pro stanovení daně, která je předmětem probíhající daňové kontroly v daňovém přiznání za jiné zdaňovací období, nebo</w:t>
      </w:r>
    </w:p>
    <w:p w:rsidR="00CC6DF7" w:rsidRPr="006B40B4" w:rsidRDefault="00CC6DF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se jedná o uskutečnění vybraného plnění v rámci použití zvláštního režimu jednoho správního místa s místem plnění v tuzemsku nebo uskutečnění zdanitelného plnění v rámci použití zvláštního režimu při dovozu zboží nízké hodnoty.</w:t>
      </w:r>
    </w:p>
    <w:p w:rsidR="00CC6DF7" w:rsidRPr="006B40B4" w:rsidRDefault="00CC6DF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(9)</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(10)</w:t>
      </w:r>
      <w:r w:rsidRPr="006B40B4">
        <w:rPr>
          <w:rFonts w:ascii="Times New Roman" w:hAnsi="Times New Roman" w:cs="Times New Roman"/>
          <w:sz w:val="24"/>
          <w:szCs w:val="24"/>
        </w:rPr>
        <w:t xml:space="preserve"> Pro identifikovanou osobu platí odstavce 3 až 6 </w:t>
      </w:r>
      <w:r w:rsidRPr="006B40B4">
        <w:rPr>
          <w:rFonts w:ascii="Times New Roman" w:hAnsi="Times New Roman" w:cs="Times New Roman"/>
          <w:strike/>
          <w:sz w:val="24"/>
          <w:szCs w:val="24"/>
        </w:rPr>
        <w:t>a 8</w:t>
      </w:r>
      <w:r w:rsidRPr="006B40B4">
        <w:rPr>
          <w:rFonts w:ascii="Times New Roman" w:hAnsi="Times New Roman" w:cs="Times New Roman"/>
          <w:sz w:val="24"/>
          <w:szCs w:val="24"/>
        </w:rPr>
        <w:t> </w:t>
      </w:r>
      <w:r w:rsidR="009D6845" w:rsidRPr="006B40B4">
        <w:rPr>
          <w:rFonts w:ascii="Times New Roman" w:hAnsi="Times New Roman" w:cs="Times New Roman"/>
          <w:b/>
          <w:sz w:val="24"/>
          <w:szCs w:val="24"/>
        </w:rPr>
        <w:t>, 8 a 9</w:t>
      </w:r>
      <w:r w:rsidR="009D6845" w:rsidRPr="006B40B4">
        <w:rPr>
          <w:rFonts w:ascii="Times New Roman" w:hAnsi="Times New Roman" w:cs="Times New Roman"/>
          <w:sz w:val="24"/>
          <w:szCs w:val="24"/>
        </w:rPr>
        <w:t xml:space="preserve"> </w:t>
      </w:r>
      <w:r w:rsidRPr="006B40B4">
        <w:rPr>
          <w:rFonts w:ascii="Times New Roman" w:hAnsi="Times New Roman" w:cs="Times New Roman"/>
          <w:sz w:val="24"/>
          <w:szCs w:val="24"/>
        </w:rPr>
        <w:t>obdobně.</w:t>
      </w:r>
    </w:p>
    <w:p w:rsidR="00F0054A" w:rsidRPr="006B40B4" w:rsidRDefault="00F0054A" w:rsidP="006B40B4">
      <w:pPr>
        <w:pStyle w:val="nadpis"/>
        <w:keepNext w:val="0"/>
        <w:outlineLvl w:val="9"/>
      </w:pPr>
      <w:r w:rsidRPr="006B40B4">
        <w:t>***</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106</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Zrušení registrace plátce z moci úřední</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Správce daně zruší registraci plátce, pokud plátce</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00766032" w:rsidRPr="006B40B4">
        <w:rPr>
          <w:rFonts w:ascii="Times New Roman" w:hAnsi="Times New Roman" w:cs="Times New Roman"/>
          <w:strike/>
          <w:sz w:val="24"/>
          <w:szCs w:val="24"/>
        </w:rPr>
        <w:tab/>
      </w:r>
      <w:r w:rsidRPr="006B40B4">
        <w:rPr>
          <w:rFonts w:ascii="Times New Roman" w:hAnsi="Times New Roman" w:cs="Times New Roman"/>
          <w:strike/>
          <w:sz w:val="24"/>
          <w:szCs w:val="24"/>
        </w:rPr>
        <w:t>přestal uskutečňovat ekonomické činnosti,</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00766032" w:rsidRPr="006B40B4">
        <w:rPr>
          <w:rFonts w:ascii="Times New Roman" w:hAnsi="Times New Roman" w:cs="Times New Roman"/>
          <w:strike/>
          <w:sz w:val="24"/>
          <w:szCs w:val="24"/>
        </w:rPr>
        <w:tab/>
      </w:r>
      <w:r w:rsidRPr="006B40B4">
        <w:rPr>
          <w:rFonts w:ascii="Times New Roman" w:hAnsi="Times New Roman" w:cs="Times New Roman"/>
          <w:strike/>
          <w:sz w:val="24"/>
          <w:szCs w:val="24"/>
        </w:rPr>
        <w:t>neuskutečnil bez oznámení důvodu správci daně za 12 bezprostředně předcházejících po sobě jdoucích kalendářních měsíců plnění v rámci ekonomické činnosti, nebo</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uskutečňuje pouze plnění osvobozená od daně bez nároku na odpočet daně.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Správce daně zruší registraci plátce,</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který závažným způsobem poruší své povinnosti vztahující se ke správě daně, a</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současně</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jeho obrat nepřesáhl za 12 bezprostředně předcházejících po sobě jdoucích kalendářních měsíců 2 000 000 Kč,</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za 12 bezprostředně předcházejících po sobě jdoucích kalendářních měsíců neuskutečnil zdanitelné plnění, pokud se jedná o plátce, který nemá v tuzemsku sídlo, nebo</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strike/>
          <w:sz w:val="24"/>
          <w:szCs w:val="24"/>
        </w:rPr>
        <w:tab/>
        <w:t>je skupinou.</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Odvolání proti rozhodnutí podle odstavce 1 nebo 2 má odkladný účinek.</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Správce daně zruší registraci plátce, který nemá v tuzemsku sídlo ani provozovnu, pokud tento plátce v bezprostředně předcházejícím kalendářním roce neuskutečnil v tuzemsku</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zdanitelné plnění a</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plnění osvobozené od daně s nárokem na odpočet daně.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(5) Správce daně zruší registraci plátce ke dni předcházejícímu dni vzniku jeho členství ve skupině.</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(6) Plátce přestává být plátcem dnem</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nabytí právní moci rozhodnutí, kterým je mu zrušena registrace,</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předcházejícím dni přechodu daňové povinnosti zůstavitele.</w:t>
      </w:r>
    </w:p>
    <w:p w:rsidR="006C6A6C" w:rsidRPr="006B40B4" w:rsidRDefault="006C6A6C"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106</w:t>
      </w:r>
    </w:p>
    <w:p w:rsidR="006C6A6C" w:rsidRPr="006B40B4" w:rsidRDefault="006C6A6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Zrušení registrace plátce</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b/>
          <w:sz w:val="24"/>
        </w:rPr>
      </w:pPr>
      <w:r w:rsidRPr="006B40B4">
        <w:rPr>
          <w:rFonts w:ascii="Times New Roman" w:hAnsi="Times New Roman" w:cs="Times New Roman"/>
          <w:b/>
          <w:sz w:val="24"/>
          <w:szCs w:val="24"/>
        </w:rPr>
        <w:t>(1) Správce daně zruší registraci plátce z moci úřední nebo na žádost plátce, pokud plátce přestal uskutečňovat ekonomick</w:t>
      </w:r>
      <w:r w:rsidR="004612E3" w:rsidRPr="006B40B4">
        <w:rPr>
          <w:rFonts w:ascii="Times New Roman" w:hAnsi="Times New Roman" w:cs="Times New Roman"/>
          <w:b/>
          <w:sz w:val="24"/>
          <w:szCs w:val="24"/>
        </w:rPr>
        <w:t>ou</w:t>
      </w:r>
      <w:r w:rsidRPr="006B40B4">
        <w:rPr>
          <w:rFonts w:ascii="Times New Roman" w:hAnsi="Times New Roman" w:cs="Times New Roman"/>
          <w:b/>
          <w:sz w:val="24"/>
          <w:szCs w:val="24"/>
        </w:rPr>
        <w:t xml:space="preserve"> činnost v tuzemsku nebo lze mít za to, že ukončil </w:t>
      </w:r>
      <w:r w:rsidR="004612E3" w:rsidRPr="006B40B4">
        <w:rPr>
          <w:rFonts w:ascii="Times New Roman" w:hAnsi="Times New Roman" w:cs="Times New Roman"/>
          <w:b/>
          <w:sz w:val="24"/>
          <w:szCs w:val="24"/>
        </w:rPr>
        <w:t xml:space="preserve">ekonomickou </w:t>
      </w:r>
      <w:r w:rsidRPr="006B40B4">
        <w:rPr>
          <w:rFonts w:ascii="Times New Roman" w:hAnsi="Times New Roman" w:cs="Times New Roman"/>
          <w:b/>
          <w:sz w:val="24"/>
          <w:szCs w:val="24"/>
        </w:rPr>
        <w:t>činnost, a není v tuzemsku registrován k dani ve zvláštním režimu jednoho správního místa.</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Správce daně může mít pro účely zrušení registrace z moci úřední podle odstavce</w:t>
      </w:r>
      <w:r w:rsidRPr="006B40B4">
        <w:rPr>
          <w:b/>
          <w:szCs w:val="24"/>
        </w:rPr>
        <w:t> </w:t>
      </w:r>
      <w:r w:rsidRPr="006B40B4">
        <w:rPr>
          <w:rFonts w:ascii="Times New Roman" w:hAnsi="Times New Roman" w:cs="Times New Roman"/>
          <w:b/>
          <w:sz w:val="24"/>
          <w:szCs w:val="24"/>
        </w:rPr>
        <w:t xml:space="preserve">1 za to, že plátce přestal uskutečňovat ekonomickou činnost, pokud za předcházející kalendářní rok neuskutečnil plnění, které spadá do jeho obratu v tuzemsku. V tomto případě musí správce daně rozhodnout o zrušení registrace plátce do konce března následujícího kalendářního roku. </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Správce daně zruší z moci úřední registraci plátce, který</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závažným způsobem poruší své povinnosti vztahující se ke správě daně, pokud se jedná o</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plátce, který nemá sídlo v tuzemsku a který se stal plátcem podle § 6c, v případě, že neuskutečnil za 3 bezprostředně předcházející po sobě jdoucí kalendářní měsíce zdanitelné plnění,</w:t>
      </w:r>
      <w:r w:rsidRPr="006B40B4">
        <w:rPr>
          <w:rFonts w:ascii="Times New Roman" w:hAnsi="Times New Roman"/>
          <w:b/>
          <w:sz w:val="24"/>
        </w:rPr>
        <w:t xml:space="preserve"> </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plátce, který není uveden v bodu 1, jehož obrat v tuzemsku za bezprostředně předcházející kalendářní rok nepřesáhl částku § 6 odst. 1, nebo </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 xml:space="preserve">skupinu, </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nemá v tuzemsku sídlo a který se stal plátcem podle § 6c, pokud za 6 bezprostředně předcházejících po sobě jdoucí kalendářních měsíců neuskutečnil v tuzemsku zdanitelné plnění ani plnění osvobozené od daně s nárokem na odpočet daně, nebo  </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b/>
          <w:sz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je osobou neusazenou v tuzemsku, pokud</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za 3 bezprostředně předcházející po sobě jdoucí kalendářní měsíce uskutečnil v tuzemsku pouze vybraná plnění, na která je použit zvláštní režim jednoho správního místa, a</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mu nevznikla povinnost přiznat daň podle § 108 odst. 2 nebo 3,</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má sídlo v tuzemsku a který není skupinou, pokud uplynul jeden kalendářní rok od okamžiku, kdy se stal plátcem, a uskutečnil za předchozí kalendářní rok a v příslušném kalendářním roce pouze plnění, u kterých neměl nárok na odpočet daně.</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Správce daně zruší registraci plátce na jeho žádost, pokud</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má sídlo v tuzemsku a který není skupinou, pokud uplynul jeden kalendářní rok od okamžiku, kdy se stal plátcem, a</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b/>
          <w:sz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jeho obrat v tuzemsku za předchozí kalendářní rok ani v příslušném kalendářním roce nepřesáhl částku podle § 6 odst. 1, nebo</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uskutečnil za předchozí kalendářní rok a v příslušném kalendářním roce pouze plnění, u kterých neměl nárok na odpočet daně, nebo</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stal se plátcem podle § 6c, pokud za 2 bezprostředně předcházející po sobě jdoucí kalendářní měsíce v tuzemsku neuskutečnil zdanitelné plnění nebo dodání zboží do jiného členského státu osvobozené od daně s nárokem na odpočet daně, s výjimkou</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zdanitelného plnění, u kterého je povinna přiznat daň osoba, které je toto plnění poskytováno,</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dodání zboží, které by tento plátce mohl dodat jako prostřední osoba pro kupujícího, pokud by v tuzemsku nebyl plátcem,</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b/>
          <w:sz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 xml:space="preserve">vybraného plnění, na které je použit zvláštní režim jednoho správního místa. </w:t>
      </w:r>
    </w:p>
    <w:p w:rsidR="003E2FBD" w:rsidRPr="006B40B4" w:rsidRDefault="003E2FBD" w:rsidP="006B40B4">
      <w:pPr>
        <w:keepNext/>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Správce daně zruší registraci plátce na jeho žádost, který nemá sídlo v tuzemsku, a který se nestal plátcem podle § 6c, pokud</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uplynul jeden kalendářní rok od okamžiku, kdy se stal plátcem, a</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za 2 bezprostředně předcházející po sobě jdoucí kalendářní měsíce v tuzemsku neuskutečnil zdanitelné plnění nebo dodání zboží do jiného členského státu osvobozené od daně s nárokem na odpočet daně, s výjimkou</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zdanitelného plnění, u kterého je povinna přiznat daň osoba, které je toto plnění poskytováno,</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dodání zboží, které by tento plátce mohl dodat jako prostřední osoba pro kupujícího, pokud by v tuzemsku nebyl plátcem,</w:t>
      </w:r>
    </w:p>
    <w:p w:rsidR="003E2FBD" w:rsidRPr="006B40B4" w:rsidRDefault="003E2FBD"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 xml:space="preserve">vybraného plnění, na které je použit zvláštní režim jednoho správního místa. </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(6) Správce daně zruší registraci plátce na jeho žádost, v případě, že </w:t>
      </w:r>
      <w:r w:rsidR="00FA536B" w:rsidRPr="006B40B4">
        <w:rPr>
          <w:rFonts w:ascii="Times New Roman" w:hAnsi="Times New Roman" w:cs="Times New Roman"/>
          <w:b/>
          <w:sz w:val="24"/>
          <w:szCs w:val="24"/>
        </w:rPr>
        <w:t xml:space="preserve">se </w:t>
      </w:r>
      <w:r w:rsidRPr="006B40B4">
        <w:rPr>
          <w:rFonts w:ascii="Times New Roman" w:hAnsi="Times New Roman" w:cs="Times New Roman"/>
          <w:b/>
          <w:sz w:val="24"/>
          <w:szCs w:val="24"/>
        </w:rPr>
        <w:t>stal plátcem podle § 6f a pokud</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uplynulo nejméně 6 a nejvíce 12 měsíců ode dne, kdy se stal plátcem, a</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b/>
          <w:sz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v případě plátce se sídlem v tuzemsku nebo plátce, který byl bezprostředně předtím, než se stal plátcem, osobou registrovanou do režimu pro malé podniky v tuzemsku, jejich obrat v tuzemsku za příslušný ani předchozí kalendářní rok nepřesáhl částku podle § 6 odst. 1. </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(7) Odvolání proti rozhodnutí správce daně z moci úřední má odkladný účinek.</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(8) Správce daně zruší registraci plátce ke dni předcházejícímu dni vzniku jeho členství ve skupině.</w:t>
      </w:r>
    </w:p>
    <w:p w:rsidR="003E2FBD" w:rsidRPr="006B40B4" w:rsidRDefault="003E2FB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(9) Plátce přestává být plátcem dnem</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nabytí právní moci rozhodnutí, kterým je mu zrušena registrace,</w:t>
      </w:r>
    </w:p>
    <w:p w:rsidR="003E2FBD" w:rsidRPr="006B40B4" w:rsidRDefault="003E2FB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předcházejícím dni přechodu daňové povinnosti zůstavitele.</w:t>
      </w:r>
      <w:r w:rsidRPr="006B40B4" w:rsidDel="003E2FBD">
        <w:rPr>
          <w:rFonts w:ascii="Times New Roman" w:hAnsi="Times New Roman" w:cs="Times New Roman"/>
          <w:b/>
          <w:sz w:val="24"/>
          <w:szCs w:val="24"/>
        </w:rPr>
        <w:t xml:space="preserve"> </w:t>
      </w:r>
    </w:p>
    <w:p w:rsidR="007A35D5" w:rsidRPr="006B40B4" w:rsidRDefault="007A35D5"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106a</w:t>
      </w:r>
    </w:p>
    <w:p w:rsidR="007A35D5" w:rsidRPr="006B40B4" w:rsidRDefault="007A35D5"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Nespolehlivý plátce</w:t>
      </w:r>
    </w:p>
    <w:p w:rsidR="007A35D5"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Poruší-li plátce závažným způsobem své povinnosti vztahující se ke správě daně, správce daně rozhodne, že tento plátce je nespolehlivým plátcem</w:t>
      </w:r>
      <w:r w:rsidRPr="006B40B4">
        <w:rPr>
          <w:rFonts w:ascii="Times New Roman" w:hAnsi="Times New Roman" w:cs="Times New Roman"/>
          <w:b/>
          <w:sz w:val="24"/>
          <w:szCs w:val="24"/>
        </w:rPr>
        <w:t>, pokud z tohoto</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důvodu nelze zrušit registraci plátce z moci úřední</w:t>
      </w:r>
      <w:r w:rsidRPr="006B40B4">
        <w:rPr>
          <w:rFonts w:ascii="Times New Roman" w:hAnsi="Times New Roman" w:cs="Times New Roman"/>
          <w:sz w:val="24"/>
          <w:szCs w:val="24"/>
        </w:rPr>
        <w:t>.</w:t>
      </w:r>
    </w:p>
    <w:p w:rsidR="007A35D5"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Odvolání proti rozhodnutí podle odstavce 1 lze podat do 15 dnů ode dne doručení rozhodnutí a má odkladný účinek.</w:t>
      </w:r>
    </w:p>
    <w:p w:rsidR="007A35D5"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Z důvodů hodných zvláštního zřetele může správce daně odkladný účinek vyloučit.</w:t>
      </w:r>
    </w:p>
    <w:p w:rsidR="007A35D5"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Stane-li se nespolehlivá osoba plátcem, stává se současně nespolehlivým plátcem. Stane-li se nespolehlivá osoba nebo nespolehlivý plátce členem skupiny</w:t>
      </w:r>
      <w:r w:rsidR="00AB5C53" w:rsidRPr="006B40B4">
        <w:rPr>
          <w:rFonts w:ascii="Times New Roman" w:hAnsi="Times New Roman" w:cs="Times New Roman"/>
          <w:b/>
          <w:sz w:val="24"/>
          <w:szCs w:val="24"/>
        </w:rPr>
        <w:t xml:space="preserve"> anebo přestoupí-li člen skupiny, která je nespolehlivým plátcem, do nové skupiny</w:t>
      </w:r>
      <w:r w:rsidRPr="006B40B4">
        <w:rPr>
          <w:rFonts w:ascii="Times New Roman" w:hAnsi="Times New Roman" w:cs="Times New Roman"/>
          <w:sz w:val="24"/>
          <w:szCs w:val="24"/>
        </w:rPr>
        <w:t xml:space="preserve">, stává se </w:t>
      </w:r>
      <w:r w:rsidRPr="006B40B4">
        <w:rPr>
          <w:rFonts w:ascii="Times New Roman" w:hAnsi="Times New Roman" w:cs="Times New Roman"/>
          <w:strike/>
          <w:sz w:val="24"/>
          <w:szCs w:val="24"/>
        </w:rPr>
        <w:t>současně</w:t>
      </w:r>
      <w:r w:rsidRPr="006B40B4">
        <w:rPr>
          <w:rFonts w:ascii="Times New Roman" w:hAnsi="Times New Roman" w:cs="Times New Roman"/>
          <w:sz w:val="24"/>
          <w:szCs w:val="24"/>
        </w:rPr>
        <w:t xml:space="preserve"> tato skupina nespolehlivým plátcem</w:t>
      </w:r>
      <w:r w:rsidR="00AB5C53" w:rsidRPr="006B40B4">
        <w:rPr>
          <w:rFonts w:ascii="Times New Roman" w:hAnsi="Times New Roman" w:cs="Times New Roman"/>
          <w:b/>
          <w:sz w:val="24"/>
          <w:szCs w:val="24"/>
        </w:rPr>
        <w:t>, a to dnem přistoupení nebo přestoupení těchto osob</w:t>
      </w:r>
      <w:r w:rsidRPr="006B40B4">
        <w:rPr>
          <w:rFonts w:ascii="Times New Roman" w:hAnsi="Times New Roman" w:cs="Times New Roman"/>
          <w:sz w:val="24"/>
          <w:szCs w:val="24"/>
        </w:rPr>
        <w:t>.</w:t>
      </w:r>
    </w:p>
    <w:p w:rsidR="007A35D5" w:rsidRPr="006B40B4" w:rsidRDefault="007A35D5"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Dojde-li ke zrušení registrace nespolehlivého plátce, který je skupinou, stávají se členové této skupiny nespolehlivými plátci dnem následujícím po dni, kdy tato skupina přestala být plátcem. Dojde-li k</w:t>
      </w:r>
      <w:r w:rsidR="00E23D78" w:rsidRPr="006B40B4">
        <w:rPr>
          <w:rFonts w:ascii="Times New Roman" w:hAnsi="Times New Roman" w:cs="Times New Roman"/>
          <w:sz w:val="24"/>
          <w:szCs w:val="24"/>
        </w:rPr>
        <w:t> </w:t>
      </w:r>
      <w:r w:rsidRPr="006B40B4">
        <w:rPr>
          <w:rFonts w:ascii="Times New Roman" w:hAnsi="Times New Roman" w:cs="Times New Roman"/>
          <w:sz w:val="24"/>
          <w:szCs w:val="24"/>
        </w:rPr>
        <w:t>zániku</w:t>
      </w:r>
      <w:r w:rsidR="00E23D78" w:rsidRPr="006B40B4">
        <w:rPr>
          <w:rFonts w:ascii="Times New Roman" w:hAnsi="Times New Roman" w:cs="Times New Roman"/>
          <w:b/>
          <w:sz w:val="24"/>
          <w:szCs w:val="24"/>
        </w:rPr>
        <w:t xml:space="preserve"> nebo zrušení</w:t>
      </w:r>
      <w:r w:rsidRPr="006B40B4">
        <w:rPr>
          <w:rFonts w:ascii="Times New Roman" w:hAnsi="Times New Roman" w:cs="Times New Roman"/>
          <w:sz w:val="24"/>
          <w:szCs w:val="24"/>
        </w:rPr>
        <w:t xml:space="preserve"> členství člena skupiny, která je nespolehlivým plátcem, stává se tento člen nespolehlivým plátcem dnem následujícím po dni, kdy zaniklo </w:t>
      </w:r>
      <w:r w:rsidR="00E23D78" w:rsidRPr="006B40B4">
        <w:rPr>
          <w:rFonts w:ascii="Times New Roman" w:hAnsi="Times New Roman" w:cs="Times New Roman"/>
          <w:b/>
          <w:sz w:val="24"/>
          <w:szCs w:val="24"/>
        </w:rPr>
        <w:t xml:space="preserve">nebo bylo zrušeno </w:t>
      </w:r>
      <w:r w:rsidRPr="006B40B4">
        <w:rPr>
          <w:rFonts w:ascii="Times New Roman" w:hAnsi="Times New Roman" w:cs="Times New Roman"/>
          <w:sz w:val="24"/>
          <w:szCs w:val="24"/>
        </w:rPr>
        <w:t>jeho členství ve skupině.</w:t>
      </w:r>
    </w:p>
    <w:p w:rsidR="00B97D3A" w:rsidRPr="006B40B4" w:rsidRDefault="00B97D3A"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106aa</w:t>
      </w:r>
    </w:p>
    <w:p w:rsidR="00B97D3A" w:rsidRPr="006B40B4" w:rsidRDefault="00B97D3A"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Nespolehlivá osoba</w:t>
      </w:r>
    </w:p>
    <w:p w:rsidR="00B97D3A" w:rsidRPr="006B40B4" w:rsidRDefault="00B97D3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Poruší-li osoba, která není plátcem, závažným způsobem své povinnosti vztahující se ke správě daně, správce daně rozhodne, že tato osoba je nespolehlivou osobou.</w:t>
      </w:r>
    </w:p>
    <w:p w:rsidR="00B97D3A" w:rsidRPr="006B40B4" w:rsidRDefault="00B97D3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Odvolání proti rozhodnutí podle odstavce 1 lze podat do 15 dnů ode dne doručení rozhodnutí a má odkladný účinek.</w:t>
      </w:r>
    </w:p>
    <w:p w:rsidR="00B97D3A" w:rsidRPr="006B40B4" w:rsidRDefault="00B97D3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Z důvodů hodných zvláštního zřetele může správce daně odkladný účinek vyloučit.</w:t>
      </w:r>
    </w:p>
    <w:p w:rsidR="002F19FC" w:rsidRPr="006B40B4" w:rsidRDefault="007967FE"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sidDel="007967FE">
        <w:rPr>
          <w:rFonts w:ascii="Times New Roman" w:hAnsi="Times New Roman" w:cs="Times New Roman"/>
          <w:sz w:val="24"/>
          <w:szCs w:val="24"/>
        </w:rPr>
        <w:t xml:space="preserve"> </w:t>
      </w:r>
      <w:r w:rsidR="002F19FC" w:rsidRPr="006B40B4">
        <w:rPr>
          <w:rFonts w:ascii="Times New Roman" w:hAnsi="Times New Roman" w:cs="Times New Roman"/>
          <w:sz w:val="24"/>
          <w:szCs w:val="24"/>
        </w:rPr>
        <w:t>(4) Dojde-li ke zrušení registrace</w:t>
      </w:r>
      <w:r w:rsidR="002F19FC" w:rsidRPr="006B40B4">
        <w:rPr>
          <w:rFonts w:ascii="Times New Roman" w:hAnsi="Times New Roman" w:cs="Times New Roman"/>
          <w:b/>
          <w:sz w:val="24"/>
          <w:szCs w:val="24"/>
        </w:rPr>
        <w:t xml:space="preserve"> </w:t>
      </w:r>
      <w:r w:rsidR="002F19FC" w:rsidRPr="006B40B4">
        <w:rPr>
          <w:rFonts w:ascii="Times New Roman" w:hAnsi="Times New Roman" w:cs="Times New Roman"/>
          <w:strike/>
          <w:sz w:val="24"/>
          <w:szCs w:val="24"/>
        </w:rPr>
        <w:t>nespolehlivého plátce</w:t>
      </w:r>
      <w:r w:rsidR="00840C8C" w:rsidRPr="006B40B4">
        <w:rPr>
          <w:rFonts w:ascii="Times New Roman" w:hAnsi="Times New Roman" w:cs="Times New Roman"/>
          <w:strike/>
          <w:sz w:val="24"/>
          <w:szCs w:val="24"/>
        </w:rPr>
        <w:t>, stává se tato osoba nespolehlivou osobou okamžikem, kdy přestane být plátcem</w:t>
      </w:r>
      <w:r w:rsidR="00840C8C" w:rsidRPr="006B40B4">
        <w:rPr>
          <w:rFonts w:ascii="Times New Roman" w:hAnsi="Times New Roman" w:cs="Times New Roman"/>
          <w:b/>
          <w:sz w:val="24"/>
          <w:szCs w:val="24"/>
        </w:rPr>
        <w:t xml:space="preserve"> </w:t>
      </w:r>
      <w:r w:rsidR="002F19FC" w:rsidRPr="006B40B4">
        <w:rPr>
          <w:rFonts w:ascii="Times New Roman" w:hAnsi="Times New Roman" w:cs="Times New Roman"/>
          <w:b/>
          <w:sz w:val="24"/>
          <w:szCs w:val="24"/>
        </w:rPr>
        <w:t>plátce</w:t>
      </w:r>
      <w:r w:rsidR="002F19FC" w:rsidRPr="006B40B4">
        <w:rPr>
          <w:rFonts w:ascii="Times New Roman" w:hAnsi="Times New Roman" w:cs="Times New Roman"/>
          <w:sz w:val="24"/>
          <w:szCs w:val="24"/>
        </w:rPr>
        <w:t xml:space="preserve"> </w:t>
      </w:r>
      <w:r w:rsidR="002F19FC" w:rsidRPr="006B40B4">
        <w:rPr>
          <w:rFonts w:ascii="Times New Roman" w:hAnsi="Times New Roman" w:cs="Times New Roman"/>
          <w:b/>
          <w:sz w:val="24"/>
          <w:szCs w:val="24"/>
        </w:rPr>
        <w:t>z moci úřední</w:t>
      </w:r>
      <w:r w:rsidR="002F19FC" w:rsidRPr="006B40B4">
        <w:rPr>
          <w:rFonts w:ascii="Times New Roman" w:hAnsi="Times New Roman" w:cs="Times New Roman"/>
          <w:sz w:val="24"/>
          <w:szCs w:val="24"/>
        </w:rPr>
        <w:t xml:space="preserve"> </w:t>
      </w:r>
      <w:r w:rsidR="002F19FC" w:rsidRPr="006B40B4">
        <w:rPr>
          <w:rFonts w:ascii="Times New Roman" w:hAnsi="Times New Roman" w:cs="Times New Roman"/>
          <w:b/>
          <w:sz w:val="24"/>
          <w:szCs w:val="24"/>
        </w:rPr>
        <w:t>z důvodu, že</w:t>
      </w:r>
      <w:r w:rsidR="002F19FC" w:rsidRPr="006B40B4">
        <w:rPr>
          <w:rFonts w:ascii="Times New Roman" w:hAnsi="Times New Roman" w:cs="Times New Roman"/>
          <w:sz w:val="24"/>
          <w:szCs w:val="24"/>
        </w:rPr>
        <w:t xml:space="preserve"> </w:t>
      </w:r>
      <w:r w:rsidR="002F19FC" w:rsidRPr="006B40B4">
        <w:rPr>
          <w:rFonts w:ascii="Times New Roman" w:hAnsi="Times New Roman" w:cs="Times New Roman"/>
          <w:b/>
          <w:sz w:val="24"/>
          <w:szCs w:val="24"/>
        </w:rPr>
        <w:t>závažným způsobem porušil své povinnosti vztahující se ke správě daně, nebo ke zrušení registrace</w:t>
      </w:r>
      <w:r w:rsidRPr="006B40B4">
        <w:rPr>
          <w:rFonts w:ascii="Times New Roman" w:hAnsi="Times New Roman" w:cs="Times New Roman"/>
          <w:b/>
          <w:sz w:val="24"/>
          <w:szCs w:val="24"/>
        </w:rPr>
        <w:t xml:space="preserve"> nespolehlivého plátce</w:t>
      </w:r>
      <w:r w:rsidR="002F19FC" w:rsidRPr="006B40B4">
        <w:rPr>
          <w:rFonts w:ascii="Times New Roman" w:hAnsi="Times New Roman" w:cs="Times New Roman"/>
          <w:b/>
          <w:sz w:val="24"/>
          <w:szCs w:val="24"/>
        </w:rPr>
        <w:t>, stávají se tyto osoby nespolehlivými osobami okamžikem, kdy přestanou být plátci</w:t>
      </w:r>
      <w:r w:rsidR="002F19FC" w:rsidRPr="006B40B4">
        <w:rPr>
          <w:rFonts w:ascii="Times New Roman" w:hAnsi="Times New Roman" w:cs="Times New Roman"/>
          <w:sz w:val="24"/>
          <w:szCs w:val="24"/>
        </w:rPr>
        <w:t>.</w:t>
      </w:r>
    </w:p>
    <w:p w:rsidR="009C72C8" w:rsidRPr="006B40B4" w:rsidRDefault="009C72C8"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106aaa</w:t>
      </w:r>
    </w:p>
    <w:p w:rsidR="009C72C8" w:rsidRPr="006B40B4" w:rsidRDefault="009C72C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Dokončení řízení </w:t>
      </w:r>
      <w:r w:rsidR="0042643D" w:rsidRPr="006B40B4">
        <w:rPr>
          <w:rFonts w:ascii="Times New Roman" w:hAnsi="Times New Roman" w:cs="Times New Roman"/>
          <w:b/>
          <w:bCs/>
          <w:sz w:val="24"/>
          <w:szCs w:val="24"/>
        </w:rPr>
        <w:t>o </w:t>
      </w:r>
      <w:r w:rsidRPr="006B40B4">
        <w:rPr>
          <w:rFonts w:ascii="Times New Roman" w:hAnsi="Times New Roman" w:cs="Times New Roman"/>
          <w:b/>
          <w:bCs/>
          <w:sz w:val="24"/>
          <w:szCs w:val="24"/>
        </w:rPr>
        <w:t>nespolehlivosti</w:t>
      </w:r>
    </w:p>
    <w:p w:rsidR="009C72C8" w:rsidRPr="006B40B4" w:rsidRDefault="009C72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Dojde-li v průběhu řízení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nespolehlivosti k registraci plátce nebo zrušení registrace plátce u osoby,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jejíž nespolehlivosti se řízení vede, řízení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nespolehlivosti se dokončí s tím, že jde-li o</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 xml:space="preserve">a) registraci plátce, správce daně rozhodne, že tato osoba je nespolehlivým plátcem, pokud jsou splněny podmínky pro rozhodnutí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nespolehlivé osobě,</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 xml:space="preserve">b) zrušení registrace plátce, správce daně rozhodne, že tato osoba je nespolehlivou osobou, pokud jsou splněny podmínky pro rozhodnutí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nespolehlivém plátci.</w:t>
      </w:r>
    </w:p>
    <w:p w:rsidR="009C72C8" w:rsidRPr="006B40B4" w:rsidRDefault="009C72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Odstavec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se při registraci skupiny, zrušení registrace skupiny, přistoupení člena do skupiny</w:t>
      </w:r>
      <w:r w:rsidR="00E66F3E" w:rsidRPr="006B40B4">
        <w:rPr>
          <w:rFonts w:ascii="Times New Roman" w:hAnsi="Times New Roman" w:cs="Times New Roman"/>
          <w:b/>
          <w:sz w:val="24"/>
          <w:szCs w:val="24"/>
        </w:rPr>
        <w:t xml:space="preserve"> nebo</w:t>
      </w:r>
      <w:r w:rsidR="00C34A74"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 xml:space="preserve">zániku </w:t>
      </w:r>
      <w:r w:rsidR="00E23D78" w:rsidRPr="006B40B4">
        <w:rPr>
          <w:rFonts w:ascii="Times New Roman" w:hAnsi="Times New Roman" w:cs="Times New Roman"/>
          <w:b/>
          <w:sz w:val="24"/>
          <w:szCs w:val="24"/>
        </w:rPr>
        <w:t xml:space="preserve">nebo zrušení </w:t>
      </w:r>
      <w:r w:rsidRPr="006B40B4">
        <w:rPr>
          <w:rFonts w:ascii="Times New Roman" w:hAnsi="Times New Roman" w:cs="Times New Roman"/>
          <w:b/>
          <w:sz w:val="24"/>
          <w:szCs w:val="24"/>
        </w:rPr>
        <w:t xml:space="preserve">členství ve skupině použije obdobně s tím, že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nespolehlivosti se rozhodne</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 xml:space="preserve">pro celou skupinu, bylo-li řízení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nespolehlivosti vedeno s</w:t>
      </w:r>
      <w:r w:rsidR="00E66F3E" w:rsidRPr="006B40B4">
        <w:rPr>
          <w:rFonts w:ascii="Times New Roman" w:hAnsi="Times New Roman" w:cs="Times New Roman"/>
          <w:b/>
          <w:sz w:val="24"/>
          <w:szCs w:val="24"/>
        </w:rPr>
        <w:t> osobou</w:t>
      </w:r>
      <w:r w:rsidRPr="006B40B4">
        <w:rPr>
          <w:rFonts w:ascii="Times New Roman" w:hAnsi="Times New Roman" w:cs="Times New Roman"/>
          <w:b/>
          <w:sz w:val="24"/>
          <w:szCs w:val="24"/>
        </w:rPr>
        <w:t>, která je jejím členem, nebo</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pro každou osobu, která byla členem skupiny, bylo-li řízení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nespolehlivosti vedeno s plátcem, který byl skupinou.</w:t>
      </w:r>
    </w:p>
    <w:p w:rsidR="009C72C8" w:rsidRPr="006B40B4" w:rsidRDefault="009C72C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b/>
          <w:sz w:val="24"/>
          <w:szCs w:val="24"/>
        </w:rPr>
        <w:t>§ 106ab</w:t>
      </w:r>
    </w:p>
    <w:p w:rsidR="009C72C8" w:rsidRPr="006B40B4" w:rsidRDefault="009C72C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Společná ustanovení pro nespolehlivého plátce a nespolehlivou osobu</w:t>
      </w:r>
    </w:p>
    <w:p w:rsidR="009C72C8" w:rsidRPr="006B40B4" w:rsidRDefault="009C72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Nespolehlivý plátce nebo nespolehlivá osoba mohou požádat správce daně o vydání rozhodnutí, že nejsou nespolehlivými; žádost mohou podat nejdříve po uplynutí 1 roku ode dne nabytí právní moci </w:t>
      </w:r>
      <w:r w:rsidRPr="006B40B4">
        <w:rPr>
          <w:rFonts w:ascii="Times New Roman" w:hAnsi="Times New Roman" w:cs="Times New Roman"/>
          <w:b/>
          <w:sz w:val="24"/>
          <w:szCs w:val="24"/>
        </w:rPr>
        <w:t xml:space="preserve">posledního </w:t>
      </w:r>
      <w:r w:rsidR="0042643D" w:rsidRPr="006B40B4">
        <w:rPr>
          <w:rFonts w:ascii="Times New Roman" w:hAnsi="Times New Roman" w:cs="Times New Roman"/>
          <w:b/>
          <w:sz w:val="24"/>
          <w:szCs w:val="24"/>
        </w:rPr>
        <w:t>z </w:t>
      </w:r>
      <w:r w:rsidRPr="006B40B4">
        <w:rPr>
          <w:rFonts w:ascii="Times New Roman" w:hAnsi="Times New Roman" w:cs="Times New Roman"/>
          <w:sz w:val="24"/>
          <w:szCs w:val="24"/>
        </w:rPr>
        <w:t>rozhodnutí,</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že jsou nespolehlivými,</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kterým správce daně zamítl žádost o vydání rozhodnutí, že nejsou nespolehlivými, </w:t>
      </w:r>
      <w:r w:rsidRPr="006B40B4">
        <w:rPr>
          <w:rFonts w:ascii="Times New Roman" w:hAnsi="Times New Roman" w:cs="Times New Roman"/>
          <w:strike/>
          <w:sz w:val="24"/>
          <w:szCs w:val="24"/>
        </w:rPr>
        <w:t>nebo</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že je skupina, jejíž byli členové, nespolehlivým plátcem</w:t>
      </w:r>
      <w:r w:rsidRPr="006B40B4">
        <w:rPr>
          <w:rFonts w:ascii="Times New Roman" w:hAnsi="Times New Roman" w:cs="Times New Roman"/>
          <w:strike/>
          <w:sz w:val="24"/>
          <w:szCs w:val="24"/>
        </w:rPr>
        <w:t>.</w:t>
      </w:r>
      <w:r w:rsidRPr="006B40B4">
        <w:rPr>
          <w:rFonts w:ascii="Times New Roman" w:hAnsi="Times New Roman" w:cs="Times New Roman"/>
          <w:b/>
          <w:sz w:val="24"/>
          <w:szCs w:val="24"/>
        </w:rPr>
        <w:t>, nebo</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t>kterým správce daně z moci úřední zrušil registraci plátce daně z důvodu, že</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závažným způsobem porušil své povinnosti vztahující se ke správě daně.</w:t>
      </w:r>
    </w:p>
    <w:p w:rsidR="009C72C8" w:rsidRPr="006B40B4" w:rsidRDefault="009C72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Nespolehlivý plátce, který je skupinou, může požádat správce daně o vydání rozhodnutí, že není nespolehlivým plátcem; žádost může podat nejdříve po uplynutí 1 roku ode dne, kdy</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se stal nespolehlivým plátcem, nebo</w:t>
      </w:r>
    </w:p>
    <w:p w:rsidR="009C72C8" w:rsidRPr="006B40B4" w:rsidRDefault="009C72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nabylo právní moci rozhodnutí, kterým správce daně zamítl žádost o vydání rozhodnutí, že není nespolehlivým plátcem.</w:t>
      </w:r>
    </w:p>
    <w:p w:rsidR="009C72C8" w:rsidRPr="006B40B4" w:rsidRDefault="009C72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Správce daně na žádost nespolehlivého plátce nebo nespolehlivé osoby rozhodne, že nejsou nespolehlivými, pokud po dobu 1 roku závažným způsobem neporušují své povinnosti vztahující se ke správě daně.</w:t>
      </w:r>
    </w:p>
    <w:p w:rsidR="009C72C8" w:rsidRPr="006B40B4" w:rsidRDefault="009C72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Správce daně zveřejní způsobem umožňujícím dálkový přístup skutečnost, že daná osoba je nespolehlivým plátcem nebo nespolehlivou osobou.</w:t>
      </w:r>
    </w:p>
    <w:p w:rsidR="004D1FBA" w:rsidRPr="006B40B4" w:rsidRDefault="004D1FBA" w:rsidP="006B40B4">
      <w:pPr>
        <w:keepNext/>
        <w:widowControl w:val="0"/>
        <w:autoSpaceDE w:val="0"/>
        <w:autoSpaceDN w:val="0"/>
        <w:adjustRightInd w:val="0"/>
        <w:spacing w:before="240" w:after="0" w:line="240" w:lineRule="auto"/>
        <w:jc w:val="center"/>
        <w:outlineLvl w:val="5"/>
        <w:rPr>
          <w:rFonts w:ascii="Times New Roman" w:hAnsi="Times New Roman" w:cs="Times New Roman"/>
          <w:strike/>
          <w:sz w:val="24"/>
          <w:szCs w:val="24"/>
        </w:rPr>
      </w:pPr>
      <w:r w:rsidRPr="006B40B4">
        <w:rPr>
          <w:rFonts w:ascii="Times New Roman" w:hAnsi="Times New Roman" w:cs="Times New Roman"/>
          <w:strike/>
          <w:sz w:val="24"/>
          <w:szCs w:val="24"/>
        </w:rPr>
        <w:t>§ 106b</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Zrušení registrace plátce na žádost</w:t>
      </w:r>
    </w:p>
    <w:p w:rsidR="004D1FBA" w:rsidRPr="006B40B4" w:rsidRDefault="004D1FBA" w:rsidP="006B40B4">
      <w:pPr>
        <w:keepNext/>
        <w:keepLines/>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 zrušení registrace může plátce, který má sídlo v tuzemsku a který není skupinou, požádat, pokud splňuje tyto podmínky:</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uplynul 1 rok ode dne, kdy se stal plátcem a tento plátce</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nedosáhl za 12 bezprostředně předcházejících po sobě jdoucích kalendářních měsíců obratu většího než 2 000 000 Kč, nebo</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uskutečňuje pouze plnění osvobozená od daně bez nároku na odpočet daně, nebo</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přestal uskutečňovat ekonomické činnosti.</w:t>
      </w:r>
    </w:p>
    <w:p w:rsidR="004D1FBA" w:rsidRPr="006B40B4" w:rsidRDefault="004D1FBA" w:rsidP="006B40B4">
      <w:pPr>
        <w:keepNext/>
        <w:keepLines/>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O zrušení registrace může plátce, který nemá sídlo v tuzemsku, požádat, pokud splňuje tyto podmínky:</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za 6 bezprostředně předcházejících po sobě jdoucích kalendářních měsíců v tuzemsku neuskutečnil zdanitelné plnění nebo dodání zboží do jiného členského státu osvobozené od daně s nárokem na odpočet daně, s výjimkou</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1.</w:t>
      </w:r>
      <w:r w:rsidRPr="006B40B4">
        <w:rPr>
          <w:rFonts w:ascii="Times New Roman" w:hAnsi="Times New Roman" w:cs="Times New Roman"/>
          <w:strike/>
          <w:sz w:val="24"/>
          <w:szCs w:val="24"/>
        </w:rPr>
        <w:tab/>
        <w:t>zdanitelného plnění, u kterého je povinna přiznat daň osoba, které je toto plnění poskytováno,</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2.</w:t>
      </w:r>
      <w:r w:rsidRPr="006B40B4">
        <w:rPr>
          <w:rFonts w:ascii="Times New Roman" w:hAnsi="Times New Roman" w:cs="Times New Roman"/>
          <w:strike/>
          <w:sz w:val="24"/>
          <w:szCs w:val="24"/>
        </w:rPr>
        <w:tab/>
        <w:t>dodání zboží, které by tento plátce mohl dodat jako prostřední osoba pro kupujícího, pokud by v tuzemsku nebyl plátcem,</w:t>
      </w:r>
    </w:p>
    <w:p w:rsidR="004D1FBA" w:rsidRPr="006B40B4" w:rsidRDefault="004D1FBA" w:rsidP="006B40B4">
      <w:pPr>
        <w:widowControl w:val="0"/>
        <w:autoSpaceDE w:val="0"/>
        <w:autoSpaceDN w:val="0"/>
        <w:adjustRightInd w:val="0"/>
        <w:spacing w:after="0" w:line="240" w:lineRule="auto"/>
        <w:ind w:left="567" w:hanging="283"/>
        <w:jc w:val="both"/>
        <w:rPr>
          <w:rFonts w:ascii="Times New Roman" w:hAnsi="Times New Roman" w:cs="Times New Roman"/>
          <w:strike/>
          <w:sz w:val="24"/>
          <w:szCs w:val="24"/>
        </w:rPr>
      </w:pPr>
      <w:r w:rsidRPr="006B40B4">
        <w:rPr>
          <w:rFonts w:ascii="Times New Roman" w:hAnsi="Times New Roman" w:cs="Times New Roman"/>
          <w:strike/>
          <w:sz w:val="24"/>
          <w:szCs w:val="24"/>
        </w:rPr>
        <w:t>3.</w:t>
      </w:r>
      <w:r w:rsidRPr="006B40B4">
        <w:rPr>
          <w:rFonts w:ascii="Times New Roman" w:hAnsi="Times New Roman" w:cs="Times New Roman"/>
          <w:strike/>
          <w:sz w:val="24"/>
          <w:szCs w:val="24"/>
        </w:rPr>
        <w:tab/>
        <w:t>vybraného plnění, na které je použit zvláštní režim jednoho správního místa, nebo</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přestal v tuzemsku uskutečňovat ekonomické činnosti.</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O zrušení registrace může plátce podle § 6b nebo § 6e požádat, pokud</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uplynuly 3 měsíce ode dne, kdy se stal plátcem, a</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jeho obrat nepřesáhl za 3 bezprostředně předcházející po sobě jdoucí kalendářní měsíce 500 000 Kč.</w:t>
      </w:r>
    </w:p>
    <w:p w:rsidR="004D1FBA" w:rsidRPr="006B40B4" w:rsidRDefault="004D1FBA" w:rsidP="006B40B4">
      <w:pPr>
        <w:keepNext/>
        <w:widowControl w:val="0"/>
        <w:autoSpaceDE w:val="0"/>
        <w:autoSpaceDN w:val="0"/>
        <w:adjustRightInd w:val="0"/>
        <w:spacing w:before="240" w:after="0" w:line="240" w:lineRule="auto"/>
        <w:jc w:val="center"/>
        <w:outlineLvl w:val="5"/>
        <w:rPr>
          <w:rFonts w:ascii="Times New Roman" w:hAnsi="Times New Roman" w:cs="Times New Roman"/>
          <w:strike/>
          <w:sz w:val="24"/>
          <w:szCs w:val="24"/>
        </w:rPr>
      </w:pPr>
      <w:r w:rsidRPr="006B40B4">
        <w:rPr>
          <w:rFonts w:ascii="Times New Roman" w:hAnsi="Times New Roman" w:cs="Times New Roman"/>
          <w:strike/>
          <w:sz w:val="24"/>
          <w:szCs w:val="24"/>
        </w:rPr>
        <w:t>§ 106d</w:t>
      </w:r>
    </w:p>
    <w:p w:rsidR="004D1FBA" w:rsidRPr="006B40B4" w:rsidRDefault="004D1FBA"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Společná ustanovení o zrušení registrace na žádost</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Správce daně zruší registraci plátce, který žádá o zrušení registrace, pokud tento plátce prokáže, že splňuje podmínky pro zrušení registrace.</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Proti rozhodnutí, kterým je zrušena registrace na žádost plátce, nelze uplatnit opravné prostředky.</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Plátce přestává být plátcem dnem následujícím po dni oznámení rozhodnutí, kterým je mu zrušena registrace.</w:t>
      </w:r>
    </w:p>
    <w:p w:rsidR="004D1FBA" w:rsidRPr="006B40B4" w:rsidRDefault="004D1FBA"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Plátce, kterému byla na žádost zrušena registrace, se stává identifikovanou osobou dnem následujícím po dni, kdy přestal být plátcem, pokud</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nesplňuje podmínky pro zrušení registrace identifikované osoby, nebo</w:t>
      </w:r>
    </w:p>
    <w:p w:rsidR="004D1FBA" w:rsidRPr="006B40B4" w:rsidRDefault="004D1FBA"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v žádosti o zrušení registrace uvedl, že se chce stát identifikovanou osobou.</w:t>
      </w:r>
    </w:p>
    <w:p w:rsidR="0099040B" w:rsidRPr="006B40B4" w:rsidRDefault="0099040B" w:rsidP="006B40B4">
      <w:pPr>
        <w:pStyle w:val="nadpis"/>
        <w:keepNext w:val="0"/>
        <w:outlineLvl w:val="9"/>
      </w:pPr>
      <w:r w:rsidRPr="006B40B4">
        <w:t>***</w:t>
      </w:r>
    </w:p>
    <w:p w:rsidR="00053967" w:rsidRPr="006B40B4" w:rsidRDefault="00053967"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106f</w:t>
      </w:r>
    </w:p>
    <w:p w:rsidR="00053967" w:rsidRPr="006B40B4" w:rsidRDefault="00053967"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Zánik</w:t>
      </w:r>
      <w:r w:rsidR="00B21339" w:rsidRPr="006B40B4">
        <w:rPr>
          <w:rFonts w:ascii="Times New Roman" w:hAnsi="Times New Roman" w:cs="Times New Roman"/>
          <w:b/>
          <w:bCs/>
          <w:sz w:val="24"/>
          <w:szCs w:val="24"/>
        </w:rPr>
        <w:t xml:space="preserve"> </w:t>
      </w:r>
      <w:r w:rsidR="00B21339" w:rsidRPr="006B40B4">
        <w:rPr>
          <w:rFonts w:ascii="Times New Roman" w:hAnsi="Times New Roman" w:cs="Times New Roman"/>
          <w:b/>
          <w:bCs/>
          <w:color w:val="1F497D" w:themeColor="text2"/>
          <w:sz w:val="24"/>
          <w:szCs w:val="24"/>
        </w:rPr>
        <w:t>a zrušení</w:t>
      </w:r>
      <w:r w:rsidRPr="006B40B4">
        <w:rPr>
          <w:rFonts w:ascii="Times New Roman" w:hAnsi="Times New Roman" w:cs="Times New Roman"/>
          <w:b/>
          <w:bCs/>
          <w:color w:val="1F497D" w:themeColor="text2"/>
          <w:sz w:val="24"/>
          <w:szCs w:val="24"/>
        </w:rPr>
        <w:t xml:space="preserve"> </w:t>
      </w:r>
      <w:r w:rsidRPr="006B40B4">
        <w:rPr>
          <w:rFonts w:ascii="Times New Roman" w:hAnsi="Times New Roman" w:cs="Times New Roman"/>
          <w:b/>
          <w:bCs/>
          <w:sz w:val="24"/>
          <w:szCs w:val="24"/>
        </w:rPr>
        <w:t>členství člena skupiny</w:t>
      </w:r>
    </w:p>
    <w:p w:rsidR="00053967" w:rsidRPr="006B40B4" w:rsidRDefault="0005396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Správce daně zruší členství člena skupiny k poslednímu dni příslušného kalendářního roku, pokud do konce měsíce října příslušného kalendářního roku</w:t>
      </w:r>
    </w:p>
    <w:p w:rsidR="00053967" w:rsidRPr="006B40B4" w:rsidRDefault="0005396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skupina podá žádost o vystoupení člena skupiny, nebo</w:t>
      </w:r>
    </w:p>
    <w:p w:rsidR="00053967" w:rsidRPr="006B40B4" w:rsidRDefault="0005396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správce daně zjistí, že člen skupiny nesplňuje podmínky pro členství ve skupině.</w:t>
      </w:r>
    </w:p>
    <w:p w:rsidR="00053967" w:rsidRPr="006B40B4" w:rsidRDefault="0005396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Žádost o vystoupení člena ze skupiny, který přistoupil do skupiny podle § 95a odst. 4, může skupina podat </w:t>
      </w:r>
      <w:r w:rsidRPr="006B40B4">
        <w:rPr>
          <w:rFonts w:ascii="Times New Roman" w:hAnsi="Times New Roman" w:cs="Times New Roman"/>
          <w:strike/>
          <w:sz w:val="24"/>
          <w:szCs w:val="24"/>
        </w:rPr>
        <w:t>nejdříve po uplynutí 1 roku ode dne, kdy se stal členem skupiny</w:t>
      </w:r>
      <w:r w:rsidR="0029088F" w:rsidRPr="006B40B4">
        <w:t xml:space="preserve"> </w:t>
      </w:r>
      <w:r w:rsidR="0029088F" w:rsidRPr="006B40B4">
        <w:rPr>
          <w:rFonts w:ascii="Times New Roman" w:hAnsi="Times New Roman" w:cs="Times New Roman"/>
          <w:b/>
          <w:sz w:val="24"/>
          <w:szCs w:val="24"/>
        </w:rPr>
        <w:t>,</w:t>
      </w:r>
      <w:r w:rsidR="0029088F" w:rsidRPr="006B40B4">
        <w:rPr>
          <w:b/>
        </w:rPr>
        <w:t xml:space="preserve"> </w:t>
      </w:r>
      <w:r w:rsidR="0029088F" w:rsidRPr="006B40B4">
        <w:rPr>
          <w:rFonts w:ascii="Times New Roman" w:hAnsi="Times New Roman" w:cs="Times New Roman"/>
          <w:b/>
          <w:sz w:val="24"/>
          <w:szCs w:val="24"/>
        </w:rPr>
        <w:t xml:space="preserve">pokud </w:t>
      </w:r>
      <w:r w:rsidR="0047655D" w:rsidRPr="006B40B4">
        <w:rPr>
          <w:rFonts w:ascii="Times New Roman" w:hAnsi="Times New Roman" w:cs="Times New Roman"/>
          <w:b/>
          <w:sz w:val="24"/>
          <w:szCs w:val="24"/>
        </w:rPr>
        <w:t>ke dni</w:t>
      </w:r>
      <w:r w:rsidR="0029088F" w:rsidRPr="006B40B4">
        <w:rPr>
          <w:rFonts w:ascii="Times New Roman" w:hAnsi="Times New Roman" w:cs="Times New Roman"/>
          <w:b/>
          <w:sz w:val="24"/>
          <w:szCs w:val="24"/>
        </w:rPr>
        <w:t xml:space="preserve"> </w:t>
      </w:r>
      <w:r w:rsidR="00B21339" w:rsidRPr="006B40B4">
        <w:rPr>
          <w:rFonts w:ascii="Times New Roman" w:hAnsi="Times New Roman" w:cs="Times New Roman"/>
          <w:b/>
          <w:sz w:val="24"/>
          <w:szCs w:val="24"/>
        </w:rPr>
        <w:t>zrušení</w:t>
      </w:r>
      <w:r w:rsidR="0029088F" w:rsidRPr="006B40B4">
        <w:rPr>
          <w:rFonts w:ascii="Times New Roman" w:hAnsi="Times New Roman" w:cs="Times New Roman"/>
          <w:b/>
          <w:sz w:val="24"/>
          <w:szCs w:val="24"/>
        </w:rPr>
        <w:t xml:space="preserve"> </w:t>
      </w:r>
      <w:r w:rsidR="00713E92" w:rsidRPr="006B40B4">
        <w:rPr>
          <w:rFonts w:ascii="Times New Roman" w:hAnsi="Times New Roman" w:cs="Times New Roman"/>
          <w:b/>
          <w:sz w:val="24"/>
          <w:szCs w:val="24"/>
        </w:rPr>
        <w:t xml:space="preserve">jeho </w:t>
      </w:r>
      <w:r w:rsidR="0029088F" w:rsidRPr="006B40B4">
        <w:rPr>
          <w:rFonts w:ascii="Times New Roman" w:hAnsi="Times New Roman" w:cs="Times New Roman"/>
          <w:b/>
          <w:sz w:val="24"/>
          <w:szCs w:val="24"/>
        </w:rPr>
        <w:t xml:space="preserve">členství bude </w:t>
      </w:r>
      <w:r w:rsidR="000544B6" w:rsidRPr="006B40B4">
        <w:rPr>
          <w:rFonts w:ascii="Times New Roman" w:hAnsi="Times New Roman" w:cs="Times New Roman"/>
          <w:b/>
          <w:sz w:val="24"/>
          <w:szCs w:val="24"/>
        </w:rPr>
        <w:t>toto členství trvat</w:t>
      </w:r>
      <w:r w:rsidR="0029088F" w:rsidRPr="006B40B4">
        <w:rPr>
          <w:rFonts w:ascii="Times New Roman" w:hAnsi="Times New Roman" w:cs="Times New Roman"/>
          <w:b/>
          <w:sz w:val="24"/>
          <w:szCs w:val="24"/>
        </w:rPr>
        <w:t xml:space="preserve"> alespoň </w:t>
      </w:r>
      <w:r w:rsidR="005258E4" w:rsidRPr="006B40B4">
        <w:rPr>
          <w:rFonts w:ascii="Times New Roman" w:hAnsi="Times New Roman" w:cs="Times New Roman"/>
          <w:b/>
          <w:sz w:val="24"/>
          <w:szCs w:val="24"/>
        </w:rPr>
        <w:t>1 kalendářní rok</w:t>
      </w:r>
      <w:r w:rsidRPr="006B40B4">
        <w:rPr>
          <w:rFonts w:ascii="Times New Roman" w:hAnsi="Times New Roman" w:cs="Times New Roman"/>
          <w:sz w:val="24"/>
          <w:szCs w:val="24"/>
        </w:rPr>
        <w:t>.</w:t>
      </w:r>
    </w:p>
    <w:p w:rsidR="00053967" w:rsidRPr="006B40B4" w:rsidRDefault="0005396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Pokud bylo vydáno rozhodnutí o úpadku člena skupiny, zaniká jeho členství dnem, kdy nastaly účinky tohoto rozhodnutí.</w:t>
      </w:r>
    </w:p>
    <w:p w:rsidR="00053967" w:rsidRPr="006B40B4" w:rsidRDefault="0005396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(4) V případě zániku </w:t>
      </w:r>
      <w:r w:rsidR="00B21339" w:rsidRPr="006B40B4">
        <w:rPr>
          <w:rFonts w:ascii="Times New Roman" w:hAnsi="Times New Roman" w:cs="Times New Roman"/>
          <w:b/>
          <w:sz w:val="24"/>
          <w:szCs w:val="24"/>
        </w:rPr>
        <w:t>nebo zrušení</w:t>
      </w:r>
      <w:r w:rsidR="00B21339"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členství zastupujícího člena ve skupině jsou členové skupiny povinni zvolit nového zastupujícího člena do 15 dnů ode dne zániku </w:t>
      </w:r>
      <w:r w:rsidR="00B21339" w:rsidRPr="006B40B4">
        <w:rPr>
          <w:rFonts w:ascii="Times New Roman" w:hAnsi="Times New Roman" w:cs="Times New Roman"/>
          <w:b/>
          <w:sz w:val="24"/>
          <w:szCs w:val="24"/>
        </w:rPr>
        <w:t>nebo zrušení</w:t>
      </w:r>
      <w:r w:rsidR="00B21339" w:rsidRPr="006B40B4">
        <w:rPr>
          <w:rFonts w:ascii="Times New Roman" w:hAnsi="Times New Roman" w:cs="Times New Roman"/>
          <w:sz w:val="24"/>
          <w:szCs w:val="24"/>
        </w:rPr>
        <w:t xml:space="preserve"> </w:t>
      </w:r>
      <w:r w:rsidRPr="006B40B4">
        <w:rPr>
          <w:rFonts w:ascii="Times New Roman" w:hAnsi="Times New Roman" w:cs="Times New Roman"/>
          <w:sz w:val="24"/>
          <w:szCs w:val="24"/>
        </w:rPr>
        <w:t>jeho členství ve skupině. Pokud tak neučiní, ustanoví zastupujícího člena správce daně rozhodnutím.</w:t>
      </w:r>
    </w:p>
    <w:p w:rsidR="00053967" w:rsidRPr="006B40B4" w:rsidRDefault="0005396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sz w:val="24"/>
          <w:szCs w:val="24"/>
        </w:rPr>
        <w:t>(5) Člen skupiny je plátcem ode dne následujícího po dni, kdy zaniklo</w:t>
      </w:r>
      <w:r w:rsidR="00B21339" w:rsidRPr="006B40B4">
        <w:rPr>
          <w:rFonts w:ascii="Times New Roman" w:hAnsi="Times New Roman" w:cs="Times New Roman"/>
          <w:sz w:val="24"/>
          <w:szCs w:val="24"/>
        </w:rPr>
        <w:t xml:space="preserve"> </w:t>
      </w:r>
      <w:r w:rsidR="00B21339" w:rsidRPr="006B40B4">
        <w:rPr>
          <w:rFonts w:ascii="Times New Roman" w:hAnsi="Times New Roman" w:cs="Times New Roman"/>
          <w:b/>
          <w:sz w:val="24"/>
          <w:szCs w:val="24"/>
        </w:rPr>
        <w:t>nebo bylo zrušeno</w:t>
      </w:r>
      <w:r w:rsidRPr="006B40B4">
        <w:rPr>
          <w:rFonts w:ascii="Times New Roman" w:hAnsi="Times New Roman" w:cs="Times New Roman"/>
          <w:sz w:val="24"/>
          <w:szCs w:val="24"/>
        </w:rPr>
        <w:t xml:space="preserve"> jeho členství ve skupině.</w:t>
      </w:r>
    </w:p>
    <w:p w:rsidR="009B58C8" w:rsidRPr="006B40B4" w:rsidRDefault="009B58C8"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106g</w:t>
      </w:r>
    </w:p>
    <w:p w:rsidR="009B58C8" w:rsidRPr="006B40B4" w:rsidRDefault="009B58C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Zánik registrace plátce</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Plátce se sídlem v jiném členském státě, který bude registrován do režimu pro malé podniky v tuzemsku, přestává být plátce</w:t>
      </w:r>
      <w:r w:rsidR="00451016" w:rsidRPr="006B40B4">
        <w:rPr>
          <w:rFonts w:ascii="Times New Roman" w:hAnsi="Times New Roman" w:cs="Times New Roman"/>
          <w:b/>
          <w:sz w:val="24"/>
          <w:szCs w:val="24"/>
        </w:rPr>
        <w:t>m</w:t>
      </w:r>
      <w:r w:rsidRPr="006B40B4">
        <w:rPr>
          <w:rFonts w:ascii="Times New Roman" w:hAnsi="Times New Roman" w:cs="Times New Roman"/>
          <w:b/>
          <w:sz w:val="24"/>
          <w:szCs w:val="24"/>
        </w:rPr>
        <w:t xml:space="preserve"> dnem předcházejícím dni registrace do tohoto režimu.</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zániku registrace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správce daně osobu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vhodným způsobem vyrozumí. </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Na osobu, které zanikla registrace plátce podle odstavce 1, se hledí jako na plátce, kterému byla zrušena registrace.</w:t>
      </w:r>
    </w:p>
    <w:p w:rsidR="00766E2C" w:rsidRPr="006B40B4" w:rsidRDefault="00766E2C"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107</w:t>
      </w:r>
    </w:p>
    <w:p w:rsidR="00766E2C" w:rsidRPr="006B40B4" w:rsidRDefault="00766E2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Zrušení registrace identifikované osoby z moci úřední</w:t>
      </w:r>
    </w:p>
    <w:p w:rsidR="00766E2C" w:rsidRPr="006B40B4" w:rsidRDefault="00766E2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Správce daně může zrušit registraci identifikované osoby, pokud jí ve 2 bezprostředně předcházejících kalendářních letech nevznikla povinnost přiznat daň.</w:t>
      </w:r>
    </w:p>
    <w:p w:rsidR="00766E2C" w:rsidRPr="006B40B4" w:rsidRDefault="00766E2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Odvolání proti rozhodnutí podle odstavce 1 má odkladný účinek.</w:t>
      </w:r>
    </w:p>
    <w:p w:rsidR="00766E2C" w:rsidRPr="006B40B4" w:rsidRDefault="00766E2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Identifikovaná osoba přestává být identifikovanou osobou dnem nabytí právní moci rozhodnutí, kterým je jí zrušena registrace.</w:t>
      </w:r>
    </w:p>
    <w:p w:rsidR="00766E2C" w:rsidRPr="006B40B4" w:rsidRDefault="00766E2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Správce daně zruší registraci identifikované osoby ke dni předcházejícímu dni, kdy se stala plátcem.</w:t>
      </w:r>
    </w:p>
    <w:p w:rsidR="00766E2C" w:rsidRPr="006B40B4" w:rsidRDefault="00766E2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Správce daně zruší registraci identifikované osoby ke dni předcházejícímu</w:t>
      </w:r>
    </w:p>
    <w:p w:rsidR="00766E2C" w:rsidRPr="006B40B4" w:rsidRDefault="00766E2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dni, kdy se stala plátcem, nebo</w:t>
      </w:r>
    </w:p>
    <w:p w:rsidR="002448EB" w:rsidRPr="006B40B4" w:rsidRDefault="00766E2C"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dni vzniku jejího členství ve skupině.</w:t>
      </w:r>
    </w:p>
    <w:p w:rsidR="009B58C8" w:rsidRPr="006B40B4" w:rsidRDefault="009B58C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107a</w:t>
      </w:r>
    </w:p>
    <w:p w:rsidR="009B58C8" w:rsidRPr="006B40B4" w:rsidRDefault="009B58C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Zrušení registrace identifikované osoby na žádost</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(1)</w:t>
      </w:r>
      <w:r w:rsidRPr="006B40B4">
        <w:rPr>
          <w:rFonts w:ascii="Times New Roman" w:hAnsi="Times New Roman" w:cs="Times New Roman"/>
          <w:sz w:val="24"/>
          <w:szCs w:val="24"/>
        </w:rPr>
        <w:t xml:space="preserve"> Identifikovaná osoba může požádat o zrušení registrace, pokud není v tuzemsku registrovaná k dani ve zvláštním režimu jednoho správního místa a splňuje tyto podmínky:</w:t>
      </w:r>
    </w:p>
    <w:p w:rsidR="009B58C8" w:rsidRPr="006B40B4" w:rsidRDefault="009B58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za 6 bezprostředně předcházejících po sobě jdoucích kalendářních měsíců jí nevznikla povinnost</w:t>
      </w:r>
    </w:p>
    <w:p w:rsidR="009B58C8" w:rsidRPr="006B40B4" w:rsidRDefault="009B58C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přiznat daň z přijatých služeb,</w:t>
      </w:r>
    </w:p>
    <w:p w:rsidR="009B58C8" w:rsidRPr="006B40B4" w:rsidRDefault="009B58C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přiznat daň z přijatého dodání zboží s instalací nebo montáží nebo dodání zboží soustavami nebo sítěmi,</w:t>
      </w:r>
    </w:p>
    <w:p w:rsidR="009B58C8" w:rsidRPr="006B40B4" w:rsidRDefault="009B58C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přiznat daň z pořízení nového dopravního prostředku nebo zboží, které je předmětem spotřební daně, nebo</w:t>
      </w:r>
    </w:p>
    <w:p w:rsidR="009B58C8" w:rsidRPr="006B40B4" w:rsidRDefault="009B58C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4.</w:t>
      </w:r>
      <w:r w:rsidRPr="006B40B4">
        <w:rPr>
          <w:rFonts w:ascii="Times New Roman" w:hAnsi="Times New Roman" w:cs="Times New Roman"/>
          <w:sz w:val="24"/>
          <w:szCs w:val="24"/>
        </w:rPr>
        <w:tab/>
        <w:t>podat souhrnné hlášení,</w:t>
      </w:r>
    </w:p>
    <w:p w:rsidR="009B58C8" w:rsidRPr="006B40B4" w:rsidRDefault="009B58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v příslušném ani bezprostředně předcházejícím kalendářním roce</w:t>
      </w:r>
    </w:p>
    <w:p w:rsidR="009B58C8" w:rsidRPr="006B40B4" w:rsidRDefault="009B58C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nepořídila zboží, s výjimkou nového dopravního prostředku nebo zboží, které je předmětem spotřební daně, jehož celková hodnota bez daně překročila 326 000 Kč, a</w:t>
      </w:r>
    </w:p>
    <w:p w:rsidR="009B58C8" w:rsidRPr="006B40B4" w:rsidRDefault="009B58C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neučinila rozhodnutí podle § 2b, nebo</w:t>
      </w:r>
    </w:p>
    <w:p w:rsidR="009B58C8" w:rsidRPr="006B40B4" w:rsidRDefault="009B58C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přestala uskutečňovat ekonomické činnosti.</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Správce daně zruší registraci identifikované osoby, která žádá o zrušení registrace, pokud tato identifikovaná osoba prokáže, že splňuje podmínky pro zrušení registrace.</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Proti rozhodnutí podle odstavce 1 nelze uplatnit opravné prostředky.</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Identifikovaná osoba přestává být identifikovanou osobou dnem následujícím po dni oznámení rozhodnutí, kterým je jí zrušena registrace.</w:t>
      </w:r>
    </w:p>
    <w:p w:rsidR="009B58C8" w:rsidRPr="006B40B4" w:rsidRDefault="009B58C8"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107b</w:t>
      </w:r>
    </w:p>
    <w:p w:rsidR="009B58C8" w:rsidRPr="006B40B4" w:rsidRDefault="009B58C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Společná ustanovení o zrušení registrace plátce </w:t>
      </w:r>
      <w:r w:rsidR="0042643D" w:rsidRPr="006B40B4">
        <w:rPr>
          <w:rFonts w:ascii="Times New Roman" w:hAnsi="Times New Roman" w:cs="Times New Roman"/>
          <w:b/>
          <w:bCs/>
          <w:sz w:val="24"/>
          <w:szCs w:val="24"/>
        </w:rPr>
        <w:t>a </w:t>
      </w:r>
      <w:r w:rsidRPr="006B40B4">
        <w:rPr>
          <w:rFonts w:ascii="Times New Roman" w:hAnsi="Times New Roman" w:cs="Times New Roman"/>
          <w:b/>
          <w:bCs/>
          <w:sz w:val="24"/>
          <w:szCs w:val="24"/>
        </w:rPr>
        <w:t>identifikované osoby na žádost</w:t>
      </w:r>
    </w:p>
    <w:p w:rsidR="009B58C8" w:rsidRPr="006B40B4" w:rsidRDefault="003A1666"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(1) Správce daně zruší registraci plátce nebo identifikované osoby, kteří žádají o zrušení registrace, pokud prokáží, že splňují podmínky pro zrušení registrace.</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Proti rozhodnutí, kterým je zrušena registrace na žádost plátce nebo identifikované osoby, nelze uplatnit opravné prostředky.</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(3) Plátce přestává být plátcem dnem následujícím po dni oznámení rozhodnutí, kterým je mu zrušena registrace.</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(4) Identifikovaná osoba přestává být identifikovanou osobou dnem následujícím po dni oznámení rozhodnutí, kterým je jí zrušena registrace. </w:t>
      </w:r>
    </w:p>
    <w:p w:rsidR="009B58C8" w:rsidRPr="006B40B4" w:rsidRDefault="009B58C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(5) Plátce, kterému byla na žádost zrušena registrace, se stává identifikovanou osobou dnem, kdy přestal být plátcem, pokud</w:t>
      </w:r>
    </w:p>
    <w:p w:rsidR="009B58C8" w:rsidRPr="006B40B4" w:rsidRDefault="009B58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nesplňuje podmínky pro zrušení registrace identifikované osoby, nebo</w:t>
      </w:r>
    </w:p>
    <w:p w:rsidR="009B58C8" w:rsidRPr="006B40B4" w:rsidRDefault="009B58C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v žádosti o zrušení registrace uvedl, že se chce stát identifikovanou osobou.</w:t>
      </w:r>
    </w:p>
    <w:p w:rsidR="00F047D7" w:rsidRPr="006B40B4" w:rsidRDefault="00F047D7"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108</w:t>
      </w:r>
    </w:p>
    <w:p w:rsidR="00F047D7" w:rsidRPr="006B40B4" w:rsidRDefault="00F047D7"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Osoby povinné přiznat nebo zaplatit daň</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Plátce, který uskutečňuje zdanitelné plnění dodání zboží nebo poskytnutí služby s místem plnění v tuzemsku, je povinen z tohoto plnění přiznat daň.</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Při pořízení zboží z jiného členského státu s místem plnění v tuzemsku jsou povinni přiznat daň plátce nebo identifikovaná osoba, kteří toto zboží pořizují.</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Pokud zdanitelné plnění uskutečňuje osoba neusazená v tuzemsku, je povinna přiznat daň osoba, která toto plnění přijala, a to</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plátce nebo identifikovaná osoba, pokud se jedná o</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poskytnutí služby podle § 9 až 10d,</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dodání zboží s instalací nebo montáží, pokud osoba neusazená v tuzemsku není registrovaná jako plátce, nebo</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dodání zboží soustavami nebo sítěmi,</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plátce, kterému je dodáno zboží, pokud osoba neusazená v tuzemsku není registrovaná jako plátce; toto ustanovení se nepoužije v případě, že plátce, kterému je dodáno zboží, nesplnil svou registrační povinnost ve stanovené lhůtě, a to do dne nabytí právní moci rozhodnutí, kterým je registrován jako plátce.</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Přiznat daň jsou povinni</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plátce, kterému je poskytnuto plnění v režimu přenesení daňové povinnosti,</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kupující, který je plátcem nebo identifikovanou osobou, kterému je dodáváno zboží zjednodušeným postupem uvnitř území Evropské unie formou třístranného obchodu,</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 xml:space="preserve">plátce, na jehož účet je zboží při dovozu propuštěno do celního režimu, u kterého vzniká povinnost přiznat daň podle § 23 odst. 1 písm. </w:t>
      </w:r>
      <w:r w:rsidRPr="006B40B4">
        <w:rPr>
          <w:rFonts w:ascii="Times New Roman" w:hAnsi="Times New Roman" w:cs="Times New Roman"/>
          <w:strike/>
          <w:sz w:val="24"/>
          <w:szCs w:val="24"/>
        </w:rPr>
        <w:t>a) a</w:t>
      </w:r>
      <w:r w:rsidRPr="006B40B4">
        <w:rPr>
          <w:rFonts w:ascii="Times New Roman" w:hAnsi="Times New Roman" w:cs="Times New Roman"/>
          <w:sz w:val="24"/>
          <w:szCs w:val="24"/>
        </w:rPr>
        <w:t> </w:t>
      </w:r>
      <w:r w:rsidR="004574C9" w:rsidRPr="006B40B4">
        <w:rPr>
          <w:rFonts w:ascii="Times New Roman" w:hAnsi="Times New Roman" w:cs="Times New Roman"/>
          <w:b/>
          <w:sz w:val="24"/>
          <w:szCs w:val="24"/>
        </w:rPr>
        <w:t>a)</w:t>
      </w:r>
      <w:r w:rsidR="004574C9"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nebo </w:t>
      </w:r>
      <w:r w:rsidRPr="006B40B4">
        <w:rPr>
          <w:rFonts w:ascii="Times New Roman" w:hAnsi="Times New Roman" w:cs="Times New Roman"/>
          <w:sz w:val="24"/>
          <w:szCs w:val="24"/>
        </w:rPr>
        <w:t>§ 23 odst. 4, pokud není na toto zboží použit zvláštní režim při dovozu zboží nízké hodnoty,</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osoba povinná k dani, která používá zvláštní režim při dovozu zboží nízké hodnoty, pokud je na zboží použit tento režim, a to ve zvláštním doplňkovém celním prohlášení,</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e) uživatel, který uskutečňuje vybrané plnění nebo je zprostředkovatelem v rámci zvláštního režimu jednoho správního místa,</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f) osoba, která pořizuje v tuzemsku nový dopravní prostředek z jiného členského státu podle § </w:t>
      </w:r>
      <w:r w:rsidRPr="006B40B4">
        <w:rPr>
          <w:rFonts w:ascii="Times New Roman" w:hAnsi="Times New Roman" w:cs="Times New Roman"/>
          <w:strike/>
          <w:sz w:val="24"/>
          <w:szCs w:val="24"/>
        </w:rPr>
        <w:t>19 odst. 6</w:t>
      </w:r>
      <w:r w:rsidR="00AC73E8" w:rsidRPr="006B40B4">
        <w:rPr>
          <w:rFonts w:ascii="Times New Roman" w:hAnsi="Times New Roman" w:cs="Times New Roman"/>
          <w:sz w:val="24"/>
          <w:szCs w:val="24"/>
        </w:rPr>
        <w:t xml:space="preserve"> </w:t>
      </w:r>
      <w:r w:rsidR="00AC73E8" w:rsidRPr="006B40B4">
        <w:rPr>
          <w:rFonts w:ascii="Times New Roman" w:hAnsi="Times New Roman" w:cs="Times New Roman"/>
          <w:b/>
          <w:sz w:val="24"/>
          <w:szCs w:val="24"/>
        </w:rPr>
        <w:t>19c odst. 3</w:t>
      </w:r>
      <w:r w:rsidRPr="006B40B4">
        <w:rPr>
          <w:rFonts w:ascii="Times New Roman" w:hAnsi="Times New Roman" w:cs="Times New Roman"/>
          <w:sz w:val="24"/>
          <w:szCs w:val="24"/>
        </w:rPr>
        <w:t>,</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g) osoba, která vystaví doklad, na kterém uvede daň,</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h) osoba registrovaná k dani v jiném členském státě, která pořídila zboží s místem plnění v tuzemsku od plátce, jestliže</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zboží do jiného členského státu nepřepravila nebo neodeslala a</w:t>
      </w:r>
    </w:p>
    <w:p w:rsidR="00F047D7" w:rsidRPr="006B40B4" w:rsidRDefault="00F047D7"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plátce přijal všechna opatření k prokázání osvobození při dodání zboží do jiného členského státu.</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Zaplatit daň jsou povinny</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osoba, která není plátcem, na jejíž účet je zboží při dovozu propuštěno do celního režimu, u kterého vzniká povinnost zaplatit daň podle § 23 odst. 1 písm. </w:t>
      </w:r>
      <w:r w:rsidR="00EE3C87" w:rsidRPr="006B40B4">
        <w:rPr>
          <w:rFonts w:ascii="Times New Roman" w:hAnsi="Times New Roman" w:cs="Times New Roman"/>
          <w:strike/>
          <w:sz w:val="24"/>
          <w:szCs w:val="24"/>
        </w:rPr>
        <w:t>a) a</w:t>
      </w:r>
      <w:r w:rsidR="00EE3C87" w:rsidRPr="006B40B4">
        <w:rPr>
          <w:rFonts w:ascii="Times New Roman" w:hAnsi="Times New Roman" w:cs="Times New Roman"/>
          <w:sz w:val="24"/>
          <w:szCs w:val="24"/>
        </w:rPr>
        <w:t> </w:t>
      </w:r>
      <w:r w:rsidR="00EE3C87" w:rsidRPr="006B40B4">
        <w:rPr>
          <w:rFonts w:ascii="Times New Roman" w:hAnsi="Times New Roman" w:cs="Times New Roman"/>
          <w:b/>
          <w:sz w:val="24"/>
          <w:szCs w:val="24"/>
        </w:rPr>
        <w:t>a)</w:t>
      </w:r>
      <w:r w:rsidR="00EE3C87" w:rsidRPr="006B40B4">
        <w:rPr>
          <w:rFonts w:ascii="Times New Roman" w:hAnsi="Times New Roman" w:cs="Times New Roman"/>
          <w:sz w:val="24"/>
          <w:szCs w:val="24"/>
        </w:rPr>
        <w:t xml:space="preserve"> </w:t>
      </w:r>
      <w:r w:rsidR="00EE3C87" w:rsidRPr="006B40B4">
        <w:rPr>
          <w:rFonts w:ascii="Times New Roman" w:hAnsi="Times New Roman" w:cs="Times New Roman"/>
          <w:b/>
          <w:sz w:val="24"/>
          <w:szCs w:val="24"/>
        </w:rPr>
        <w:t xml:space="preserve">nebo </w:t>
      </w:r>
      <w:r w:rsidRPr="006B40B4">
        <w:rPr>
          <w:rFonts w:ascii="Times New Roman" w:hAnsi="Times New Roman" w:cs="Times New Roman"/>
          <w:sz w:val="24"/>
          <w:szCs w:val="24"/>
        </w:rPr>
        <w:t>§ 23 odst.</w:t>
      </w:r>
      <w:r w:rsidR="00EE3C87" w:rsidRPr="006B40B4">
        <w:rPr>
          <w:rFonts w:ascii="Times New Roman" w:hAnsi="Times New Roman" w:cs="Times New Roman"/>
          <w:sz w:val="24"/>
          <w:szCs w:val="24"/>
        </w:rPr>
        <w:t> </w:t>
      </w:r>
      <w:r w:rsidRPr="006B40B4">
        <w:rPr>
          <w:rFonts w:ascii="Times New Roman" w:hAnsi="Times New Roman" w:cs="Times New Roman"/>
          <w:sz w:val="24"/>
          <w:szCs w:val="24"/>
        </w:rPr>
        <w:t>5 a na které není použit zvláštní režim při dovozu zboží nízké hodnoty,</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osoba, na jejíž účet je jednáno ve zvláštním režimu při dovozu zboží nízké hodnoty, pokud jde o daň při dovozu zboží ve výši rozdílu daně nově zjištěné a částky odpovídající dani zaplacené podle § 109f písm. b) osobě povinné k dani, která používá tento režim,</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osoba, u které vzniká povinnost zaplatit daň podle § 23 odst. 1 písm. b) až e),</w:t>
      </w:r>
    </w:p>
    <w:p w:rsidR="00F047D7" w:rsidRPr="006B40B4" w:rsidRDefault="00F047D7"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osoba uskutečňující vybraná plnění, která byla uvedena v registraci zprostředkovatele a které vzniká povinnost zaplatit daň podle § 110zx.</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Osoba povinná přiznat nebo zaplatit daň je daňovým subjektem.</w:t>
      </w:r>
    </w:p>
    <w:p w:rsidR="00CD4562" w:rsidRPr="006B40B4" w:rsidRDefault="00CD4562"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(7) Osoba určená k uskutečnění prodeje obchodního majetku plátce, která přijala úplatu za uskutečněný prodej obchodního majetku, je povinna zaplatit daň na osobní daňový účet plátce ve lhůtě pro podání daňového přiznání za zdaňovací období, ve kterém se tento prodej uskutečnil. Současně je povinna oznámit správci daně uskutečnění a výši zdanitelného plnění. Za zaplacení daně odpovídají plátce a tato osoba společně a nerozdílně.</w:t>
      </w:r>
    </w:p>
    <w:p w:rsidR="00F047D7" w:rsidRPr="006B40B4" w:rsidRDefault="00F047D7"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(7)</w:t>
      </w:r>
      <w:r w:rsidR="003964F5" w:rsidRPr="006B40B4">
        <w:rPr>
          <w:rFonts w:ascii="Times New Roman" w:hAnsi="Times New Roman" w:cs="Times New Roman"/>
          <w:b/>
          <w:sz w:val="24"/>
          <w:szCs w:val="24"/>
        </w:rPr>
        <w:t xml:space="preserve"> Osoba určená k uskutečnění nuceného prodeje obchodního majetku plátce je povinna oznámit správci daně uskutečnění a výši zdanitelného plnění podle odstavce 1 spočívajícího v nuceném prodeji obchodního majetku plátce do </w:t>
      </w:r>
      <w:r w:rsidR="00E73C55" w:rsidRPr="006B40B4">
        <w:rPr>
          <w:rFonts w:ascii="Times New Roman" w:hAnsi="Times New Roman" w:cs="Times New Roman"/>
          <w:b/>
          <w:sz w:val="24"/>
          <w:szCs w:val="24"/>
        </w:rPr>
        <w:t>15</w:t>
      </w:r>
      <w:r w:rsidR="003964F5" w:rsidRPr="006B40B4">
        <w:rPr>
          <w:rFonts w:ascii="Times New Roman" w:hAnsi="Times New Roman" w:cs="Times New Roman"/>
          <w:b/>
          <w:sz w:val="24"/>
          <w:szCs w:val="24"/>
        </w:rPr>
        <w:t xml:space="preserve"> dnů ode dne uskutečnění tohoto plnění. Pokud tato osoba přijala za plnění podle věty první úplatu, je namísto plátce povinna zaplatit daň na jeho osobní daňový účet bezodkladně po obdržení této úplaty. Ustanovení § 28 odst. 7 se v případě účasti více osob uskutečňujících nucený prodej obchodního majetku na tomto prodeji použije obdobně. Za zaplacení daně odpovídají plátce a osoba určená k uskutečnění nuceného prodeje jeho obchodního majetku společně a nerozdílně.</w:t>
      </w:r>
    </w:p>
    <w:p w:rsidR="000D1E80" w:rsidRPr="006B40B4" w:rsidRDefault="000D1E80" w:rsidP="006B40B4">
      <w:pPr>
        <w:keepNext/>
        <w:widowControl w:val="0"/>
        <w:autoSpaceDE w:val="0"/>
        <w:autoSpaceDN w:val="0"/>
        <w:adjustRightInd w:val="0"/>
        <w:spacing w:before="240" w:after="0" w:line="240" w:lineRule="auto"/>
        <w:jc w:val="center"/>
        <w:outlineLvl w:val="5"/>
        <w:rPr>
          <w:rFonts w:ascii="Times New Roman" w:hAnsi="Times New Roman" w:cs="Times New Roman"/>
          <w:strike/>
          <w:sz w:val="24"/>
          <w:szCs w:val="24"/>
        </w:rPr>
      </w:pPr>
      <w:r w:rsidRPr="006B40B4">
        <w:rPr>
          <w:rFonts w:ascii="Times New Roman" w:hAnsi="Times New Roman" w:cs="Times New Roman"/>
          <w:strike/>
          <w:sz w:val="24"/>
          <w:szCs w:val="24"/>
        </w:rPr>
        <w:t>§ 108a</w:t>
      </w:r>
    </w:p>
    <w:p w:rsidR="000D1E80" w:rsidRPr="006B40B4" w:rsidRDefault="000D1E80"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Ručení oprávněného příjemce</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Oprávněný příjemce, kterému vznikla povinnost spotřební daň přiznat a zaplatit v souvislosti s přijetím vybraných výrobků z jiného členského státu, ručí za nezaplacenou daň z dodání tohoto zboží třetí osobě osobou, která toto zboží pořídila z jiného členského státu, ledaže prokáže, že přijal veškerá opatření, která od něj mohou být rozumně požadována, aby ověřil, že daň bude osobou, která toto zboží pořídila, řádně zaplacena.</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Oprávněný příjemce ručí za nezaplacenou daň pouze do výše daně vypočtené ze základu daně odpovídajícího obvyklé ceně včetně spotřební daně.</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Správce daně může oprávněného příjemce vyzvat k prokázání, že přijal veškerá opatření podle odstavce 1.</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Oprávněný příjemce může využít zvláštní způsob zajištění daně; využije-li oprávněný příjemce této možnosti, hledí se pro účely zvláštního způsobu zajištění daně na</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oprávněného příjemce jako na příjemce zdanitelného plnění,</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osobu, která pořídila zboží z jiného členského státu, které podléhá spotřební dani, a která dodala toto zboží třetí osobě, jako na poskytovatele zdanitelného plnění.</w:t>
      </w:r>
    </w:p>
    <w:p w:rsidR="000D1E80" w:rsidRPr="006B40B4" w:rsidRDefault="0042643D"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w:t>
      </w:r>
      <w:r w:rsidR="000D1E80" w:rsidRPr="006B40B4">
        <w:rPr>
          <w:rFonts w:ascii="Times New Roman" w:hAnsi="Times New Roman" w:cs="Times New Roman"/>
          <w:b/>
          <w:sz w:val="24"/>
          <w:szCs w:val="24"/>
        </w:rPr>
        <w:t xml:space="preserve">108a </w:t>
      </w:r>
    </w:p>
    <w:p w:rsidR="000D1E80" w:rsidRPr="006B40B4" w:rsidRDefault="000D1E80"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Osoby povinné přiznat plnění</w:t>
      </w:r>
    </w:p>
    <w:p w:rsidR="000D1E80" w:rsidRPr="006B40B4" w:rsidRDefault="000D1E80" w:rsidP="006B40B4">
      <w:pPr>
        <w:widowControl w:val="0"/>
        <w:tabs>
          <w:tab w:val="left" w:pos="3324"/>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Plátce je povinen přiznat plnění, pokud uskutečňuje plnění</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místem plnění mimo tuzemsko podle § 24a,</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osvobozené od daně bez nároku na odpočet daně, nebo</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 xml:space="preserve">osvobozené od daně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nárokem na odpočet daně.</w:t>
      </w:r>
    </w:p>
    <w:p w:rsidR="00570259" w:rsidRPr="006B40B4" w:rsidRDefault="00570259" w:rsidP="006B40B4">
      <w:pPr>
        <w:keepNext/>
        <w:widowControl w:val="0"/>
        <w:autoSpaceDE w:val="0"/>
        <w:autoSpaceDN w:val="0"/>
        <w:adjustRightInd w:val="0"/>
        <w:spacing w:before="240" w:after="0" w:line="240" w:lineRule="auto"/>
        <w:jc w:val="center"/>
        <w:rPr>
          <w:rFonts w:ascii="Times New Roman" w:hAnsi="Times New Roman" w:cs="Times New Roman"/>
          <w:strike/>
          <w:sz w:val="24"/>
          <w:szCs w:val="24"/>
        </w:rPr>
      </w:pPr>
      <w:r w:rsidRPr="006B40B4">
        <w:rPr>
          <w:rFonts w:ascii="Times New Roman" w:hAnsi="Times New Roman" w:cs="Times New Roman"/>
          <w:strike/>
          <w:sz w:val="24"/>
          <w:szCs w:val="24"/>
        </w:rPr>
        <w:t>§ 109</w:t>
      </w:r>
    </w:p>
    <w:p w:rsidR="00570259" w:rsidRPr="006B40B4" w:rsidRDefault="00570259" w:rsidP="006B40B4">
      <w:pPr>
        <w:keepNext/>
        <w:widowControl w:val="0"/>
        <w:autoSpaceDE w:val="0"/>
        <w:autoSpaceDN w:val="0"/>
        <w:adjustRightInd w:val="0"/>
        <w:spacing w:before="240" w:after="0" w:line="240" w:lineRule="auto"/>
        <w:jc w:val="center"/>
        <w:rPr>
          <w:rFonts w:ascii="Times New Roman" w:hAnsi="Times New Roman" w:cs="Times New Roman"/>
          <w:b/>
          <w:bCs/>
          <w:strike/>
          <w:sz w:val="24"/>
          <w:szCs w:val="24"/>
        </w:rPr>
      </w:pPr>
      <w:r w:rsidRPr="006B40B4">
        <w:rPr>
          <w:rFonts w:ascii="Times New Roman" w:hAnsi="Times New Roman" w:cs="Times New Roman"/>
          <w:b/>
          <w:bCs/>
          <w:strike/>
          <w:sz w:val="24"/>
          <w:szCs w:val="24"/>
        </w:rPr>
        <w:t>Ručení příjemce zdanitelného plnění</w:t>
      </w:r>
    </w:p>
    <w:p w:rsidR="00570259" w:rsidRPr="006B40B4" w:rsidRDefault="0057025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(1) Plátce, který přijme zdanitelné plnění s místem plnění v tuzemsku uskutečněné jiným plátcem nebo poskytne úplatu na takové plnění (dále jen „příjemce zdanitelného plnění“), ručí za nezaplacenou daň z tohoto plnění, pokud v okamžiku uskutečnění zdanitelného plnění nebo poskytnutí úplaty na takové plnění věděl nebo vědět měl a mohl, že</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daň uvedená na daňovém dokladu nebude úmyslně zaplacena,</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plátce, který uskutečňuje toto zdanitelné plnění nebo obdrží úplatu na takové plnění (dále jen „poskytovatel zdanitelného plnění“), se úmyslně dostal nebo dostane do postavení, kdy nemůže daň zaplatit, nebo</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dojde ke zkrácení daně nebo vylákání daňové výhody.</w:t>
      </w:r>
    </w:p>
    <w:p w:rsidR="00570259" w:rsidRPr="006B40B4" w:rsidRDefault="0057025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(2) Příjemce zdanitelného plnění ručí také za nezaplacenou daň z tohoto plnění, pokud je úplata za toto plnění</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a)</w:t>
      </w:r>
      <w:r w:rsidRPr="006B40B4">
        <w:rPr>
          <w:rFonts w:ascii="Times New Roman" w:hAnsi="Times New Roman" w:cs="Times New Roman"/>
          <w:strike/>
          <w:sz w:val="24"/>
          <w:szCs w:val="24"/>
        </w:rPr>
        <w:tab/>
        <w:t>bez ekonomického opodstatnění zcela zjevně odchylná od obvyklé ceny,</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b)</w:t>
      </w:r>
      <w:r w:rsidRPr="006B40B4">
        <w:rPr>
          <w:rFonts w:ascii="Times New Roman" w:hAnsi="Times New Roman" w:cs="Times New Roman"/>
          <w:strike/>
          <w:sz w:val="24"/>
          <w:szCs w:val="24"/>
        </w:rPr>
        <w:tab/>
        <w:t>poskytnuta zcela nebo zčásti bezhotovostním převodem na účet vedený poskytovatelem platebních služeb mimo tuzemsko,</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poskytnuta zcela nebo zčásti bezhotovostním převodem na jiný účet než účet poskytovatele zdanitelného plnění, který je správcem daně zveřejněn způsobem umožňujícím dálkový přístup, a pokud úplata za toto plnění překračuje dvojnásobek částky podle zákona upravujícího omezení plateb v hotovosti, při jejímž překročení je stanovena povinnost provést platbu bezhotovostně, nebo</w:t>
      </w:r>
    </w:p>
    <w:p w:rsidR="00570259" w:rsidRPr="006B40B4" w:rsidRDefault="00570259"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d)</w:t>
      </w:r>
      <w:r w:rsidRPr="006B40B4">
        <w:rPr>
          <w:rFonts w:ascii="Times New Roman" w:hAnsi="Times New Roman" w:cs="Times New Roman"/>
          <w:strike/>
          <w:sz w:val="24"/>
          <w:szCs w:val="24"/>
        </w:rPr>
        <w:tab/>
        <w:t>poskytnuta zcela nebo zčásti virtuálním aktivem podle právního předpisu upravujícího některá opatření proti legalizaci výnosů z trestné činnosti a financování terorismu.</w:t>
      </w:r>
    </w:p>
    <w:p w:rsidR="00570259" w:rsidRPr="006B40B4" w:rsidRDefault="0057025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(3) Příjemce zdanitelného plnění ručí za nezaplacenou daň z tohoto plnění, pokud je v okamžiku jeho uskutečnění nebo poskytnutí úplaty na něj o poskytovateli zdanitelného plnění zveřejněna způsobem umožňujícím dálkový přístup skutečnost, že je nespolehlivým plátcem.</w:t>
      </w:r>
    </w:p>
    <w:p w:rsidR="00570259" w:rsidRPr="006B40B4" w:rsidRDefault="0057025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trike/>
          <w:sz w:val="24"/>
          <w:szCs w:val="24"/>
        </w:rPr>
      </w:pPr>
      <w:r w:rsidRPr="006B40B4">
        <w:rPr>
          <w:rFonts w:ascii="Times New Roman" w:hAnsi="Times New Roman" w:cs="Times New Roman"/>
          <w:strike/>
          <w:sz w:val="24"/>
          <w:szCs w:val="24"/>
        </w:rPr>
        <w:t>(4) Příjemce zdanitelného plnění, které spočívá v dodání pohonných hmot distributorem pohonných hmot podle zákona upravujícího pohonné hmoty, ručí za nezaplacenou daň z tohoto plnění, pokud v okamžiku jeho uskutečnění nebo poskytnutí úplaty na něj není o poskytovateli zdanitelného plnění zveřejněna způsobem umožňujícím dálkový přístup skutečnost, že je registrován jako distributor pohonných hmot podle zákona upravujícího pohonné hmoty.</w:t>
      </w:r>
    </w:p>
    <w:p w:rsidR="000D1E80" w:rsidRPr="006B40B4" w:rsidRDefault="000D1E80"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109</w:t>
      </w:r>
    </w:p>
    <w:p w:rsidR="000D1E80" w:rsidRPr="006B40B4" w:rsidRDefault="000D1E80"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Ručení příjemce zdanitelného plnění </w:t>
      </w:r>
      <w:r w:rsidR="0042643D" w:rsidRPr="006B40B4">
        <w:rPr>
          <w:rFonts w:ascii="Times New Roman" w:hAnsi="Times New Roman" w:cs="Times New Roman"/>
          <w:b/>
          <w:bCs/>
          <w:sz w:val="24"/>
          <w:szCs w:val="24"/>
        </w:rPr>
        <w:t>a </w:t>
      </w:r>
      <w:r w:rsidRPr="006B40B4">
        <w:rPr>
          <w:rFonts w:ascii="Times New Roman" w:hAnsi="Times New Roman" w:cs="Times New Roman"/>
          <w:b/>
          <w:bCs/>
          <w:sz w:val="24"/>
          <w:szCs w:val="24"/>
        </w:rPr>
        <w:t>oprávněného příjemce</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 xml:space="preserve">(1) Plátce, který jedná jako osoba povinná </w:t>
      </w:r>
      <w:r w:rsidR="0042643D" w:rsidRPr="006B40B4">
        <w:rPr>
          <w:rFonts w:ascii="Times New Roman" w:hAnsi="Times New Roman" w:cs="Times New Roman"/>
          <w:b/>
          <w:color w:val="000000" w:themeColor="text1"/>
          <w:sz w:val="24"/>
          <w:szCs w:val="24"/>
        </w:rPr>
        <w:t>k </w:t>
      </w:r>
      <w:r w:rsidRPr="006B40B4">
        <w:rPr>
          <w:rFonts w:ascii="Times New Roman" w:hAnsi="Times New Roman" w:cs="Times New Roman"/>
          <w:b/>
          <w:color w:val="000000" w:themeColor="text1"/>
          <w:sz w:val="24"/>
          <w:szCs w:val="24"/>
        </w:rPr>
        <w:t xml:space="preserve">dani </w:t>
      </w:r>
      <w:r w:rsidR="0042643D" w:rsidRPr="006B40B4">
        <w:rPr>
          <w:rFonts w:ascii="Times New Roman" w:hAnsi="Times New Roman" w:cs="Times New Roman"/>
          <w:b/>
          <w:color w:val="000000" w:themeColor="text1"/>
          <w:sz w:val="24"/>
          <w:szCs w:val="24"/>
        </w:rPr>
        <w:t>a </w:t>
      </w:r>
      <w:r w:rsidRPr="006B40B4">
        <w:rPr>
          <w:rFonts w:ascii="Times New Roman" w:hAnsi="Times New Roman" w:cs="Times New Roman"/>
          <w:b/>
          <w:color w:val="000000" w:themeColor="text1"/>
          <w:sz w:val="24"/>
          <w:szCs w:val="24"/>
        </w:rPr>
        <w:t xml:space="preserve">který přijme zdanitelné plnění s místem plnění v tuzemsku uskutečněné jiným plátcem nebo poskytne úplatu na takové plnění (dále jen „příjemce zdanitelného plnění“), ručí za nedoplatek na dani z tohoto plnění nebo úplaty, pokud v okamžiku vzniku povinnosti přiznat daň věděl nebo vědět měl a mohl, že daň z tohoto plnění nebude úmyslně uhrazena. Vznikne-li povinnost přiznat daň na základě uskutečnění zdanitelného plnění, ručí příjemce zdanitelného plnění za nedoplatek na dani i v případě, že </w:t>
      </w:r>
      <w:r w:rsidR="0042643D" w:rsidRPr="006B40B4">
        <w:rPr>
          <w:rFonts w:ascii="Times New Roman" w:hAnsi="Times New Roman" w:cs="Times New Roman"/>
          <w:b/>
          <w:color w:val="000000" w:themeColor="text1"/>
          <w:sz w:val="24"/>
          <w:szCs w:val="24"/>
        </w:rPr>
        <w:t>o </w:t>
      </w:r>
      <w:r w:rsidRPr="006B40B4">
        <w:rPr>
          <w:rFonts w:ascii="Times New Roman" w:hAnsi="Times New Roman" w:cs="Times New Roman"/>
          <w:b/>
          <w:color w:val="000000" w:themeColor="text1"/>
          <w:sz w:val="24"/>
          <w:szCs w:val="24"/>
        </w:rPr>
        <w:t>tom, že daň nebude úmyslně uhrazena, věděl nebo vědět měl a mohl v okamžiku poskytnutí úplaty za toto plnění.</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(2) Má se za to, že příjemce zdanitelného plnění věděl nebo vědět měl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mohl, že daň </w:t>
      </w:r>
      <w:r w:rsidRPr="006B40B4">
        <w:rPr>
          <w:rFonts w:ascii="Times New Roman" w:hAnsi="Times New Roman" w:cs="Times New Roman"/>
          <w:b/>
          <w:color w:val="000000" w:themeColor="text1"/>
          <w:sz w:val="24"/>
          <w:szCs w:val="24"/>
        </w:rPr>
        <w:t xml:space="preserve">nebude úmyslně </w:t>
      </w:r>
      <w:r w:rsidRPr="006B40B4">
        <w:rPr>
          <w:rFonts w:ascii="Times New Roman" w:hAnsi="Times New Roman" w:cs="Times New Roman"/>
          <w:b/>
          <w:sz w:val="24"/>
          <w:szCs w:val="24"/>
        </w:rPr>
        <w:t>uhrazena, pokud</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 xml:space="preserve">a) je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poskytovateli zdanitelného plnění zveřejněna způsobem umožňující dálkový přístup skutečnost, že je nespolehlivým plátcem,</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je toto plnění uskutečněno mezi osobami podle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36a odst. 3,</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je nebo má být úplata za toto plnění</w:t>
      </w:r>
    </w:p>
    <w:p w:rsidR="000D1E80" w:rsidRPr="006B40B4" w:rsidRDefault="000D1E8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bez ekonomického opodstatnění zcela zjevně odchylná od ceny obvyklé,</w:t>
      </w:r>
    </w:p>
    <w:p w:rsidR="000D1E80" w:rsidRPr="006B40B4" w:rsidRDefault="000D1E8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poskytnuta zcela nebo zčásti bezhotovostním převodem na jiný účet než účet poskytovatele zdanitelného plnění, který je správcem daně zveřejněn způsobem umožňujícím dálkový přístup,</w:t>
      </w:r>
    </w:p>
    <w:p w:rsidR="000D1E80" w:rsidRPr="006B40B4" w:rsidRDefault="000D1E8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3.</w:t>
      </w:r>
      <w:r w:rsidRPr="006B40B4">
        <w:rPr>
          <w:rFonts w:ascii="Times New Roman" w:hAnsi="Times New Roman" w:cs="Times New Roman"/>
          <w:b/>
          <w:sz w:val="24"/>
          <w:szCs w:val="24"/>
        </w:rPr>
        <w:tab/>
        <w:t xml:space="preserve">poskytnuta zcela nebo zčásti virtuálním aktivem podle právního předpisu upravujícího některá opatření proti legalizaci výnosů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trestné činnosti a financování terorismu, nebo</w:t>
      </w:r>
    </w:p>
    <w:p w:rsidR="000D1E80" w:rsidRPr="006B40B4" w:rsidRDefault="000D1E80"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4.</w:t>
      </w:r>
      <w:r w:rsidRPr="006B40B4">
        <w:rPr>
          <w:rFonts w:ascii="Times New Roman" w:hAnsi="Times New Roman" w:cs="Times New Roman"/>
          <w:b/>
          <w:sz w:val="24"/>
          <w:szCs w:val="24"/>
        </w:rPr>
        <w:tab/>
        <w:t xml:space="preserve">poskytnuta zcela nebo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 xml:space="preserve">části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hotovosti, pokud částka uhrazená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hotovosti převyšuje částku podle zákona upravujícího omezení plateb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hotovosti, při jejímž překročení je stanovena povinnost provést platbu bezhotovostně, nebo</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d)</w:t>
      </w:r>
      <w:r w:rsidRPr="006B40B4">
        <w:rPr>
          <w:rFonts w:ascii="Times New Roman" w:hAnsi="Times New Roman" w:cs="Times New Roman"/>
          <w:b/>
          <w:sz w:val="24"/>
          <w:szCs w:val="24"/>
        </w:rPr>
        <w:tab/>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poskytovateli zdanitelného plnění spočívajícího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dodání pohonných hmot, které podle zákona upravujícího pohonné hmoty může být uskutečněno pouze distributorem pohonných hmot, není skutečnost, že je jako distributor pohonných hmot registrován podle zákona upravujícího pohonné hmoty, zveřejněna způsobem umožňujícím dálkový přístup.</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 xml:space="preserve">(3) Oprávněný příjemce, kterému vznikla povinnost spotřební daň přiznat a zaplatit v souvislosti s přijetím vybraných výrobků z jiného členského státu, ručí za nedoplatek na dani z dodání tohoto zboží třetí osobě osobou, která toto zboží pořídila z jiného členského státu, pokud v okamžiku vzniku povinnosti přiznat daň věděl nebo vědět měl a mohl, že daň z tohoto plnění nebude úmyslně uhrazena. Má se za to, že oprávněný příjemce </w:t>
      </w:r>
      <w:r w:rsidR="0042643D" w:rsidRPr="006B40B4">
        <w:rPr>
          <w:rFonts w:ascii="Times New Roman" w:hAnsi="Times New Roman" w:cs="Times New Roman"/>
          <w:b/>
          <w:color w:val="000000" w:themeColor="text1"/>
          <w:sz w:val="24"/>
          <w:szCs w:val="24"/>
        </w:rPr>
        <w:t>o </w:t>
      </w:r>
      <w:r w:rsidRPr="006B40B4">
        <w:rPr>
          <w:rFonts w:ascii="Times New Roman" w:hAnsi="Times New Roman" w:cs="Times New Roman"/>
          <w:b/>
          <w:color w:val="000000" w:themeColor="text1"/>
          <w:sz w:val="24"/>
          <w:szCs w:val="24"/>
        </w:rPr>
        <w:t>tom, že daň nebude úmyslně uhrazena, věděl, nebo vědět měl a mohl.</w:t>
      </w:r>
    </w:p>
    <w:p w:rsidR="005E60E3" w:rsidRPr="006B40B4" w:rsidRDefault="005E60E3"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(4) Oprávněný příjemce ručí podle odstavce 3 za nedoplatek na dani pouze do výše daně vypočtené ze základu daně odpovídajícího obvyklé ceně včetně spotřební daně.</w:t>
      </w:r>
    </w:p>
    <w:p w:rsidR="005E60E3" w:rsidRPr="006B40B4" w:rsidRDefault="005E60E3"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color w:val="000000" w:themeColor="text1"/>
          <w:sz w:val="24"/>
          <w:szCs w:val="24"/>
        </w:rPr>
      </w:pPr>
      <w:r w:rsidRPr="006B40B4">
        <w:rPr>
          <w:rFonts w:ascii="Times New Roman" w:hAnsi="Times New Roman" w:cs="Times New Roman"/>
          <w:b/>
          <w:color w:val="000000" w:themeColor="text1"/>
          <w:sz w:val="24"/>
          <w:szCs w:val="24"/>
        </w:rPr>
        <w:t>(5) Dojde-li k zahájení řízení o ručení s příjemcem zdanitelného plnění nebo s oprávněným příjemcem jiným úkonem než výzvou ručiteli, jsou příjemce zdanitelného plnění nebo oprávněný příjemce oprávněni nahlížet do spisu ohledně nedoplatku na dani, za který ručí, v rozsahu potřebném pro jeho vyjádření ode dne zahájení tohoto řízení.</w:t>
      </w:r>
    </w:p>
    <w:p w:rsidR="000D1E80" w:rsidRPr="006B40B4" w:rsidRDefault="005E60E3"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color w:val="000000" w:themeColor="text1"/>
          <w:sz w:val="24"/>
          <w:szCs w:val="24"/>
        </w:rPr>
        <w:t>(6) Správce daně může z důvodů hodných zvláštního zřetele vyloučit odkladný účinek odvolání proti výzvě ručiteli.</w:t>
      </w:r>
    </w:p>
    <w:p w:rsidR="000D1E80" w:rsidRPr="006B40B4" w:rsidRDefault="000D1E80"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109a</w:t>
      </w:r>
    </w:p>
    <w:p w:rsidR="000D1E80" w:rsidRPr="006B40B4" w:rsidRDefault="000D1E80"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Zvláštní způsob zajištění daně</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Pokud příjemce zdanitelného plnění uhradí za poskytovatele zdanitelného plnění daň z takového zdanitelného plnění, aniž by byl vyzván jako ručitel, použije se tato úhrada pouze na úhradu daně poskytovatele zdanitelného plnění z tohoto zdanitelného plnění.</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Úhrada za poskytovatele zdanitelného plnění se hradí jeho správci daně. Současně s platbou příjemce zdanitelného plnění způsobem zveřejněným správcem daně uvede</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identifikaci poskytovatele zdanitelného plnění,</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daň, na kterou je úhrada určena,</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identifikaci příjemce zdanitelného plnění,</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d)</w:t>
      </w:r>
      <w:r w:rsidRPr="006B40B4">
        <w:rPr>
          <w:rFonts w:ascii="Times New Roman" w:hAnsi="Times New Roman" w:cs="Times New Roman"/>
          <w:sz w:val="24"/>
          <w:szCs w:val="24"/>
        </w:rPr>
        <w:tab/>
        <w:t>den uskutečnění zdanitelného plnění nebo den přijetí úplaty poskytovatelem zdanitelného plnění.</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Pokud je úhrada za poskytovatele zdanitelného plnění provedena bez uvedení dne uskutečnění zdanitelného plnění nebo dne přijetí úplaty, má se za to, že takovým dnem je den přijetí platby správcem daně.</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Částka uhrazená za poskytovatele zdanitelného plnění se přijímá a eviduje na jeho osobním depozitním účtu. Ke dni splatnosti daně se tato částka převede na osobní daňový účet poskytovatele zdanitelného plnění s datem platby k tomuto dni; dojde-li k úhradě později, převede se na osobní daňový účet s datem platby evidovaným na osobním depozitním účtu.</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Byla-li daň, na kterou je úhrada určena, zcela nebo zčásti uhrazena, použije se částka převáděná z osobního depozitního účtu nebo její část jako úhrada daně na osobním daňovém účtu poskytovatele zdanitelného plnění.</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(6) Oprávněný příjemce může využít zvláštní způsob zajištění daně; využije-li oprávněný příjemce této možnosti, hledí se pro účely zvláštního způsobu zajištění daně na</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oprávněného příjemce jako na příjemce zdanitelného plnění,</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osobu, která pořídila zboží z jiného členského státu, které podléhá spotřební dani, a která dodala toto zboží třetí osobě, jako na poskytovatele zdanitelného plnění.</w:t>
      </w:r>
    </w:p>
    <w:p w:rsidR="000D1E80" w:rsidRPr="006B40B4" w:rsidRDefault="000D1E80"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109aa</w:t>
      </w:r>
    </w:p>
    <w:p w:rsidR="000D1E80" w:rsidRPr="006B40B4" w:rsidRDefault="000D1E80"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Ručení osoby povinné k dani, která dodala zboží provozovateli elektronického rozhraní</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Osoba povinná k dani, která podle § 13a dodala zboží provozovateli elektronického rozhraní, ručí za </w:t>
      </w:r>
      <w:r w:rsidRPr="006B40B4">
        <w:rPr>
          <w:rFonts w:ascii="Times New Roman" w:hAnsi="Times New Roman" w:cs="Times New Roman"/>
          <w:strike/>
          <w:sz w:val="24"/>
          <w:szCs w:val="24"/>
        </w:rPr>
        <w:t>nezaplacenou daň</w:t>
      </w:r>
      <w:r w:rsidRPr="006B40B4">
        <w:rPr>
          <w:rFonts w:ascii="Times New Roman" w:hAnsi="Times New Roman" w:cs="Times New Roman"/>
          <w:sz w:val="24"/>
          <w:szCs w:val="24"/>
        </w:rPr>
        <w:t xml:space="preserve"> </w:t>
      </w:r>
      <w:r w:rsidR="009E0670" w:rsidRPr="006B40B4">
        <w:rPr>
          <w:rFonts w:ascii="Times New Roman" w:hAnsi="Times New Roman" w:cs="Times New Roman"/>
          <w:b/>
          <w:color w:val="000000" w:themeColor="text1"/>
          <w:sz w:val="24"/>
          <w:szCs w:val="24"/>
        </w:rPr>
        <w:t xml:space="preserve">nedoplatek na dani </w:t>
      </w:r>
      <w:r w:rsidRPr="006B40B4">
        <w:rPr>
          <w:rFonts w:ascii="Times New Roman" w:hAnsi="Times New Roman" w:cs="Times New Roman"/>
          <w:sz w:val="24"/>
          <w:szCs w:val="24"/>
        </w:rPr>
        <w:t xml:space="preserve">ze zdanitelného plnění, které provozovatel elektronického rozhraní uskutečnil podle § 13a, pokud nejpozději ke dni uskutečnění zdanitelného plnění provozovatelem elektronického rozhraní tato osoba věděla nebo vědět měla a mohla, že daň nebude provozovatelem elektronického rozhraní </w:t>
      </w:r>
      <w:r w:rsidRPr="006B40B4">
        <w:rPr>
          <w:rFonts w:ascii="Times New Roman" w:hAnsi="Times New Roman" w:cs="Times New Roman"/>
          <w:b/>
          <w:sz w:val="24"/>
          <w:szCs w:val="24"/>
        </w:rPr>
        <w:t>úmyslně</w:t>
      </w:r>
      <w:r w:rsidRPr="006B40B4">
        <w:rPr>
          <w:rFonts w:ascii="Times New Roman" w:hAnsi="Times New Roman" w:cs="Times New Roman"/>
          <w:sz w:val="24"/>
          <w:szCs w:val="24"/>
        </w:rPr>
        <w:t xml:space="preserve"> zaplacena.</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 xml:space="preserve">Při ručení osoby povinné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dani, která podle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13a dodala zboží provozovateli elektronického rozhraní, se </w:t>
      </w:r>
      <w:r w:rsidR="0042643D" w:rsidRPr="006B40B4">
        <w:rPr>
          <w:rFonts w:ascii="Times New Roman" w:hAnsi="Times New Roman" w:cs="Times New Roman"/>
          <w:b/>
          <w:sz w:val="24"/>
          <w:szCs w:val="24"/>
        </w:rPr>
        <w:t>§ </w:t>
      </w:r>
      <w:r w:rsidRPr="006B40B4">
        <w:rPr>
          <w:rFonts w:ascii="Times New Roman" w:hAnsi="Times New Roman" w:cs="Times New Roman"/>
          <w:b/>
          <w:sz w:val="24"/>
          <w:szCs w:val="24"/>
        </w:rPr>
        <w:t xml:space="preserve">109 odst. </w:t>
      </w:r>
      <w:r w:rsidR="0042643D" w:rsidRPr="006B40B4">
        <w:rPr>
          <w:rFonts w:ascii="Times New Roman" w:hAnsi="Times New Roman" w:cs="Times New Roman"/>
          <w:b/>
          <w:sz w:val="24"/>
          <w:szCs w:val="24"/>
        </w:rPr>
        <w:t>4 a 5 </w:t>
      </w:r>
      <w:r w:rsidRPr="006B40B4">
        <w:rPr>
          <w:rFonts w:ascii="Times New Roman" w:hAnsi="Times New Roman" w:cs="Times New Roman"/>
          <w:b/>
          <w:sz w:val="24"/>
          <w:szCs w:val="24"/>
        </w:rPr>
        <w:t>použijí obdobně.</w:t>
      </w:r>
    </w:p>
    <w:p w:rsidR="000D1E80" w:rsidRPr="006B40B4" w:rsidRDefault="000D1E80"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trike/>
          <w:sz w:val="24"/>
          <w:szCs w:val="24"/>
        </w:rPr>
        <w:t>(2)</w:t>
      </w:r>
      <w:r w:rsidRPr="006B40B4">
        <w:rPr>
          <w:rFonts w:ascii="Times New Roman" w:hAnsi="Times New Roman" w:cs="Times New Roman"/>
          <w:sz w:val="24"/>
          <w:szCs w:val="24"/>
        </w:rPr>
        <w:t xml:space="preserve"> </w:t>
      </w:r>
      <w:r w:rsidRPr="006B40B4">
        <w:rPr>
          <w:rFonts w:ascii="Times New Roman" w:hAnsi="Times New Roman" w:cs="Times New Roman"/>
          <w:b/>
          <w:sz w:val="24"/>
          <w:szCs w:val="24"/>
        </w:rPr>
        <w:t>(3)</w:t>
      </w:r>
      <w:r w:rsidRPr="006B40B4">
        <w:rPr>
          <w:rFonts w:ascii="Times New Roman" w:hAnsi="Times New Roman" w:cs="Times New Roman"/>
          <w:sz w:val="24"/>
          <w:szCs w:val="24"/>
        </w:rPr>
        <w:t xml:space="preserve"> Osoba povinná k dani, která podle § 13a dodala zboží provozovateli elektronického rozhraní, může využít zvláštní způsob zajištění daně; využije-li této možnosti, hledí se pro účely zvláštního způsobu zajištění daně na</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osobu povinnou k dani, která podle § 13a dodala zboží provozovateli elektronického rozhraní, jako na příjemce zdanitelného plnění,</w:t>
      </w:r>
    </w:p>
    <w:p w:rsidR="000D1E80" w:rsidRPr="006B40B4" w:rsidRDefault="000D1E80"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provozovatele elektronického rozhraní jako na poskytovatele zdanitelného plnění.</w:t>
      </w:r>
    </w:p>
    <w:p w:rsidR="00F2155B" w:rsidRPr="006B40B4" w:rsidRDefault="00F2155B" w:rsidP="006B40B4">
      <w:pPr>
        <w:pStyle w:val="nadpis"/>
        <w:keepNext w:val="0"/>
        <w:outlineLvl w:val="9"/>
      </w:pPr>
      <w:r w:rsidRPr="006B40B4">
        <w:t>***</w:t>
      </w:r>
    </w:p>
    <w:p w:rsidR="003623BE" w:rsidRPr="006B40B4" w:rsidRDefault="003623BE"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109ac</w:t>
      </w:r>
    </w:p>
    <w:p w:rsidR="003623BE" w:rsidRPr="006B40B4" w:rsidRDefault="003623BE" w:rsidP="006B40B4">
      <w:pPr>
        <w:pStyle w:val="nadpis"/>
        <w:outlineLvl w:val="9"/>
        <w:rPr>
          <w:b/>
        </w:rPr>
      </w:pPr>
      <w:r w:rsidRPr="006B40B4">
        <w:rPr>
          <w:b/>
        </w:rPr>
        <w:t>Pozbytí souhrnu majetku</w:t>
      </w:r>
    </w:p>
    <w:p w:rsidR="003623BE" w:rsidRPr="006B40B4" w:rsidRDefault="003623BE"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V případě pozbytí souhrnu majetku přecházejí práva a povinnosti v oblasti daně z</w:t>
      </w:r>
      <w:r w:rsidR="00EB008E" w:rsidRPr="006B40B4">
        <w:rPr>
          <w:rFonts w:ascii="Times New Roman" w:hAnsi="Times New Roman" w:cs="Times New Roman"/>
          <w:b/>
          <w:sz w:val="24"/>
          <w:szCs w:val="24"/>
        </w:rPr>
        <w:t> </w:t>
      </w:r>
      <w:r w:rsidRPr="006B40B4">
        <w:rPr>
          <w:rFonts w:ascii="Times New Roman" w:hAnsi="Times New Roman" w:cs="Times New Roman"/>
          <w:b/>
          <w:sz w:val="24"/>
          <w:szCs w:val="24"/>
        </w:rPr>
        <w:t>přidané hodnoty související s tímto souhrnem majetku na nabyvatele.</w:t>
      </w:r>
    </w:p>
    <w:p w:rsidR="002C285F" w:rsidRPr="006B40B4" w:rsidRDefault="002C285F" w:rsidP="006B40B4">
      <w:pPr>
        <w:pStyle w:val="nadpis"/>
        <w:keepNext w:val="0"/>
        <w:outlineLvl w:val="9"/>
      </w:pPr>
      <w:r w:rsidRPr="006B40B4">
        <w:t>***</w:t>
      </w:r>
    </w:p>
    <w:p w:rsidR="00DF0739" w:rsidRPr="006B40B4" w:rsidRDefault="00132FFE"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xml:space="preserve">§ </w:t>
      </w:r>
      <w:r w:rsidR="00DF0739" w:rsidRPr="006B40B4">
        <w:rPr>
          <w:rFonts w:ascii="Times New Roman" w:hAnsi="Times New Roman" w:cs="Times New Roman"/>
          <w:b/>
          <w:sz w:val="24"/>
          <w:szCs w:val="24"/>
        </w:rPr>
        <w:t>109ba</w:t>
      </w:r>
    </w:p>
    <w:p w:rsidR="00DF0739" w:rsidRPr="006B40B4" w:rsidRDefault="00DF0739"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Regulační opatření v případě katastrof</w:t>
      </w:r>
    </w:p>
    <w:p w:rsidR="00DF0739" w:rsidRPr="006B40B4" w:rsidRDefault="00DF0739"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Povolila-li Evropská komise České republice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souladu</w:t>
      </w:r>
      <w:r w:rsidR="008102E2" w:rsidRPr="006B40B4">
        <w:rPr>
          <w:rFonts w:ascii="Times New Roman" w:hAnsi="Times New Roman" w:cs="Times New Roman"/>
          <w:b/>
          <w:sz w:val="24"/>
          <w:szCs w:val="24"/>
        </w:rPr>
        <w:t xml:space="preserve"> se směrnicí</w:t>
      </w:r>
      <w:r w:rsidRPr="006B40B4">
        <w:rPr>
          <w:rFonts w:ascii="Times New Roman" w:hAnsi="Times New Roman" w:cs="Times New Roman"/>
          <w:b/>
          <w:sz w:val="24"/>
          <w:szCs w:val="24"/>
        </w:rPr>
        <w:t xml:space="preserve"> Rady </w:t>
      </w:r>
      <w:r w:rsidR="006B1886" w:rsidRPr="006B40B4">
        <w:rPr>
          <w:rFonts w:ascii="Times New Roman" w:hAnsi="Times New Roman" w:cs="Times New Roman"/>
          <w:b/>
          <w:sz w:val="24"/>
          <w:szCs w:val="24"/>
        </w:rPr>
        <w:t xml:space="preserve">upravující osvobození některých druhů zboží od daně </w:t>
      </w:r>
      <w:r w:rsidR="0042643D" w:rsidRPr="006B40B4">
        <w:rPr>
          <w:rFonts w:ascii="Times New Roman" w:hAnsi="Times New Roman" w:cs="Times New Roman"/>
          <w:b/>
          <w:sz w:val="24"/>
          <w:szCs w:val="24"/>
        </w:rPr>
        <w:t>z </w:t>
      </w:r>
      <w:r w:rsidR="006B1886" w:rsidRPr="006B40B4">
        <w:rPr>
          <w:rFonts w:ascii="Times New Roman" w:hAnsi="Times New Roman" w:cs="Times New Roman"/>
          <w:b/>
          <w:sz w:val="24"/>
          <w:szCs w:val="24"/>
        </w:rPr>
        <w:t>přidané hodnoty při konečném dovozu</w:t>
      </w:r>
      <w:r w:rsidR="006B1886" w:rsidRPr="006B40B4">
        <w:rPr>
          <w:rFonts w:ascii="Times New Roman" w:hAnsi="Times New Roman" w:cs="Times New Roman"/>
          <w:b/>
          <w:sz w:val="24"/>
          <w:szCs w:val="24"/>
          <w:vertAlign w:val="superscript"/>
        </w:rPr>
        <w:t>81)</w:t>
      </w:r>
      <w:r w:rsidRPr="006B40B4">
        <w:rPr>
          <w:rFonts w:ascii="Times New Roman" w:hAnsi="Times New Roman" w:cs="Times New Roman"/>
          <w:b/>
          <w:sz w:val="24"/>
          <w:szCs w:val="24"/>
        </w:rPr>
        <w:t xml:space="preserve"> uplatnit osvobození od daně </w:t>
      </w:r>
      <w:r w:rsidR="0042643D" w:rsidRPr="006B40B4">
        <w:rPr>
          <w:rFonts w:ascii="Times New Roman" w:hAnsi="Times New Roman" w:cs="Times New Roman"/>
          <w:b/>
          <w:sz w:val="24"/>
          <w:szCs w:val="24"/>
        </w:rPr>
        <w:t>u </w:t>
      </w:r>
      <w:r w:rsidRPr="006B40B4">
        <w:rPr>
          <w:rFonts w:ascii="Times New Roman" w:hAnsi="Times New Roman" w:cs="Times New Roman"/>
          <w:b/>
          <w:sz w:val="24"/>
          <w:szCs w:val="24"/>
        </w:rPr>
        <w:t xml:space="preserve">zboží dováženého ve prospěch obětí katastrof, může vláda nařízením osvobodit od daně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 xml:space="preserve">nárokem na odpočet daně dodání zboží nebo pořízení zboží z jiného členského státu, na které je možné uplatnit osvobození od daně při dovozu, nebo poskytnutí služby související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tímto zbožím. Vláda může nařízením omezit okruh zboží, souvisejících služeb nebo osob, na které se bude osvobození od daně vztahovat.</w:t>
      </w:r>
    </w:p>
    <w:p w:rsidR="00DF0739" w:rsidRPr="006B40B4" w:rsidRDefault="00DF0739" w:rsidP="006B40B4">
      <w:pPr>
        <w:keepNext/>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(2) Vláda může nařízením stanovit</w:t>
      </w:r>
    </w:p>
    <w:p w:rsidR="00DF0739" w:rsidRPr="006B40B4" w:rsidRDefault="00DF073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druh zboží nebo související služby, na které se bude osvobození od daně podle odstavce</w:t>
      </w:r>
      <w:r w:rsidR="008509EC" w:rsidRPr="006B40B4">
        <w:rPr>
          <w:rFonts w:ascii="Times New Roman" w:hAnsi="Times New Roman" w:cs="Times New Roman"/>
          <w:b/>
          <w:sz w:val="24"/>
          <w:szCs w:val="24"/>
        </w:rPr>
        <w:t> </w:t>
      </w:r>
      <w:r w:rsidR="0042643D" w:rsidRPr="006B40B4">
        <w:rPr>
          <w:rFonts w:ascii="Times New Roman" w:hAnsi="Times New Roman" w:cs="Times New Roman"/>
          <w:b/>
          <w:sz w:val="24"/>
          <w:szCs w:val="24"/>
        </w:rPr>
        <w:t>1</w:t>
      </w:r>
      <w:r w:rsidR="008509EC" w:rsidRPr="006B40B4">
        <w:rPr>
          <w:rFonts w:ascii="Times New Roman" w:hAnsi="Times New Roman" w:cs="Times New Roman"/>
          <w:b/>
          <w:sz w:val="24"/>
          <w:szCs w:val="24"/>
        </w:rPr>
        <w:t xml:space="preserve"> </w:t>
      </w:r>
      <w:r w:rsidRPr="006B40B4">
        <w:rPr>
          <w:rFonts w:ascii="Times New Roman" w:hAnsi="Times New Roman" w:cs="Times New Roman"/>
          <w:b/>
          <w:sz w:val="24"/>
          <w:szCs w:val="24"/>
        </w:rPr>
        <w:t>vztahovat,</w:t>
      </w:r>
    </w:p>
    <w:p w:rsidR="00DF0739" w:rsidRPr="006B40B4" w:rsidRDefault="00DF0739" w:rsidP="006B40B4">
      <w:pPr>
        <w:keepNext/>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okruh osob,</w:t>
      </w:r>
    </w:p>
    <w:p w:rsidR="00DF0739" w:rsidRPr="006B40B4" w:rsidRDefault="00DF073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které mohou uplatnit osvobození od daně podle odstavce 1,</w:t>
      </w:r>
    </w:p>
    <w:p w:rsidR="008102E2" w:rsidRPr="006B40B4" w:rsidRDefault="00DF0739"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pro které může být uskutečněno plnění, na které lze uplatnit osvobození od daně podle odstavce </w:t>
      </w:r>
      <w:r w:rsidR="008102E2" w:rsidRPr="006B40B4">
        <w:rPr>
          <w:rFonts w:ascii="Times New Roman" w:hAnsi="Times New Roman" w:cs="Times New Roman"/>
          <w:b/>
          <w:sz w:val="24"/>
          <w:szCs w:val="24"/>
        </w:rPr>
        <w:t>1</w:t>
      </w:r>
      <w:r w:rsidR="00365C92" w:rsidRPr="006B40B4">
        <w:rPr>
          <w:rFonts w:ascii="Times New Roman" w:hAnsi="Times New Roman" w:cs="Times New Roman"/>
          <w:b/>
          <w:sz w:val="24"/>
          <w:szCs w:val="24"/>
        </w:rPr>
        <w:t>,</w:t>
      </w:r>
    </w:p>
    <w:p w:rsidR="00DF0739" w:rsidRPr="006B40B4" w:rsidRDefault="008102E2"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údaje, které mají osoby podle písmene b) povinnost vést, pokud je to nutné pro splnění oznamovací povinnosti v souladu s rozhodnutím Evropské komise.</w:t>
      </w:r>
    </w:p>
    <w:p w:rsidR="00DF0739" w:rsidRPr="006B40B4" w:rsidRDefault="00DF0739"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(3) Osvobození od daně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může vláda nařízením stanovit ode dne podání žádosti Evropské komisi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vydání rozhodnutí podle směrnice Rady </w:t>
      </w:r>
      <w:r w:rsidR="003677B5" w:rsidRPr="006B40B4">
        <w:rPr>
          <w:rFonts w:ascii="Times New Roman" w:hAnsi="Times New Roman" w:cs="Times New Roman"/>
          <w:b/>
          <w:sz w:val="24"/>
          <w:szCs w:val="24"/>
        </w:rPr>
        <w:t xml:space="preserve">upravující osvobození některých druhů zboží od daně </w:t>
      </w:r>
      <w:r w:rsidR="0042643D" w:rsidRPr="006B40B4">
        <w:rPr>
          <w:rFonts w:ascii="Times New Roman" w:hAnsi="Times New Roman" w:cs="Times New Roman"/>
          <w:b/>
          <w:sz w:val="24"/>
          <w:szCs w:val="24"/>
        </w:rPr>
        <w:t>z </w:t>
      </w:r>
      <w:r w:rsidR="003677B5" w:rsidRPr="006B40B4">
        <w:rPr>
          <w:rFonts w:ascii="Times New Roman" w:hAnsi="Times New Roman" w:cs="Times New Roman"/>
          <w:b/>
          <w:sz w:val="24"/>
          <w:szCs w:val="24"/>
        </w:rPr>
        <w:t>přidané hodnoty při konečném dovozu</w:t>
      </w:r>
      <w:r w:rsidR="003677B5" w:rsidRPr="006B40B4">
        <w:rPr>
          <w:rFonts w:ascii="Times New Roman" w:hAnsi="Times New Roman" w:cs="Times New Roman"/>
          <w:b/>
          <w:sz w:val="24"/>
          <w:szCs w:val="24"/>
          <w:vertAlign w:val="superscript"/>
        </w:rPr>
        <w:t>81)</w:t>
      </w:r>
      <w:r w:rsidRPr="006B40B4">
        <w:rPr>
          <w:rFonts w:ascii="Times New Roman" w:hAnsi="Times New Roman" w:cs="Times New Roman"/>
          <w:b/>
          <w:sz w:val="24"/>
          <w:szCs w:val="24"/>
        </w:rPr>
        <w:t>. Zamítne</w:t>
      </w:r>
      <w:r w:rsidRPr="006B40B4">
        <w:rPr>
          <w:rFonts w:ascii="Times New Roman" w:hAnsi="Times New Roman" w:cs="Times New Roman"/>
          <w:b/>
          <w:sz w:val="24"/>
          <w:szCs w:val="24"/>
        </w:rPr>
        <w:noBreakHyphen/>
        <w:t xml:space="preserve">li Evropská komise tuto žádost, zveřejnění Ministerstvo financí informaci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jejím zamítnutí ve Finančním zpravodaji.</w:t>
      </w:r>
    </w:p>
    <w:p w:rsidR="00DF0739" w:rsidRPr="006B40B4" w:rsidRDefault="00DF0739"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(4) Zamítne</w:t>
      </w:r>
      <w:r w:rsidRPr="006B40B4">
        <w:rPr>
          <w:rFonts w:ascii="Times New Roman" w:hAnsi="Times New Roman" w:cs="Times New Roman"/>
          <w:b/>
          <w:sz w:val="24"/>
          <w:szCs w:val="24"/>
        </w:rPr>
        <w:noBreakHyphen/>
        <w:t xml:space="preserve">li Evropská komise žádost podle odstavce </w:t>
      </w:r>
      <w:r w:rsidR="008102E2" w:rsidRPr="006B40B4">
        <w:rPr>
          <w:rFonts w:ascii="Times New Roman" w:hAnsi="Times New Roman" w:cs="Times New Roman"/>
          <w:b/>
          <w:sz w:val="24"/>
          <w:szCs w:val="24"/>
        </w:rPr>
        <w:t>3</w:t>
      </w:r>
      <w:r w:rsidRPr="006B40B4">
        <w:rPr>
          <w:rFonts w:ascii="Times New Roman" w:hAnsi="Times New Roman" w:cs="Times New Roman"/>
          <w:b/>
          <w:sz w:val="24"/>
          <w:szCs w:val="24"/>
        </w:rPr>
        <w:t>, vzniká osobě, která uskutečnila osvobozené plnění, povinnost přiznat daň z tohoto plnění s tím, že</w:t>
      </w:r>
    </w:p>
    <w:p w:rsidR="00DF0739" w:rsidRPr="006B40B4" w:rsidRDefault="00DF073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pro účely počátku běhu lhůty pro podání dodatečného daňového přiznání se za den zjištění zamítnutí žádosti považuje den zveřejnění této informace ve Finančním zpravodaji,</w:t>
      </w:r>
    </w:p>
    <w:p w:rsidR="00DF0739" w:rsidRPr="006B40B4" w:rsidRDefault="00DF0739"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z části daně stanovené na základě zjištění, že již nejsou splněny podmínky pro uplatnění osvobození od daně podle odstavce 1, nevzniká úrok </w:t>
      </w:r>
      <w:r w:rsidR="0042643D" w:rsidRPr="006B40B4">
        <w:rPr>
          <w:rFonts w:ascii="Times New Roman" w:hAnsi="Times New Roman" w:cs="Times New Roman"/>
          <w:b/>
          <w:sz w:val="24"/>
          <w:szCs w:val="24"/>
        </w:rPr>
        <w:t>z </w:t>
      </w:r>
      <w:r w:rsidRPr="006B40B4">
        <w:rPr>
          <w:rFonts w:ascii="Times New Roman" w:hAnsi="Times New Roman" w:cs="Times New Roman"/>
          <w:b/>
          <w:sz w:val="24"/>
          <w:szCs w:val="24"/>
        </w:rPr>
        <w:t xml:space="preserve">prodlení do dne splatnosti daně za zdaňovací období,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němž plátce zjistil tuto skutečnost.</w:t>
      </w:r>
    </w:p>
    <w:p w:rsidR="00DF0739" w:rsidRPr="006B40B4" w:rsidRDefault="00DF0739"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(5) Plátce nebo identifikovaná osoba, kteří poskytují nebo přijímají plnění osvobozené od daně na základě nařízení vlády, mají povinnost vést údaje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rozsahu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předmětu uskutečněných plněních.</w:t>
      </w:r>
    </w:p>
    <w:p w:rsidR="00DF0739" w:rsidRPr="006B40B4" w:rsidRDefault="008102E2"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(6) Ministerstvo financí může vyhláškou</w:t>
      </w:r>
      <w:r w:rsidR="00DF0739" w:rsidRPr="006B40B4">
        <w:rPr>
          <w:rFonts w:ascii="Times New Roman" w:hAnsi="Times New Roman" w:cs="Times New Roman"/>
          <w:b/>
          <w:sz w:val="24"/>
          <w:szCs w:val="24"/>
        </w:rPr>
        <w:t xml:space="preserve"> stanovit další údaje, které má osoba podle odstavce </w:t>
      </w:r>
      <w:r w:rsidR="0042643D" w:rsidRPr="006B40B4">
        <w:rPr>
          <w:rFonts w:ascii="Times New Roman" w:hAnsi="Times New Roman" w:cs="Times New Roman"/>
          <w:b/>
          <w:sz w:val="24"/>
          <w:szCs w:val="24"/>
        </w:rPr>
        <w:t>5 </w:t>
      </w:r>
      <w:r w:rsidR="00DF0739" w:rsidRPr="006B40B4">
        <w:rPr>
          <w:rFonts w:ascii="Times New Roman" w:hAnsi="Times New Roman" w:cs="Times New Roman"/>
          <w:b/>
          <w:sz w:val="24"/>
          <w:szCs w:val="24"/>
        </w:rPr>
        <w:t xml:space="preserve">povinnost vést, pokud je to nutné pro splnění oznamovací povinnosti v souladu s rozhodnutím Evropské komise. </w:t>
      </w:r>
    </w:p>
    <w:p w:rsidR="00481CB2" w:rsidRPr="006B40B4" w:rsidRDefault="00DF0739" w:rsidP="006B40B4">
      <w:pPr>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(7) Údaje podle odstavců </w:t>
      </w:r>
      <w:r w:rsidR="0042643D" w:rsidRPr="006B40B4">
        <w:rPr>
          <w:rFonts w:ascii="Times New Roman" w:hAnsi="Times New Roman" w:cs="Times New Roman"/>
          <w:b/>
          <w:sz w:val="24"/>
          <w:szCs w:val="24"/>
        </w:rPr>
        <w:t>5 a 6 </w:t>
      </w:r>
      <w:r w:rsidRPr="006B40B4">
        <w:rPr>
          <w:rFonts w:ascii="Times New Roman" w:hAnsi="Times New Roman" w:cs="Times New Roman"/>
          <w:b/>
          <w:sz w:val="24"/>
          <w:szCs w:val="24"/>
        </w:rPr>
        <w:t>tvoří přílohu daňového přiznání.</w:t>
      </w:r>
    </w:p>
    <w:p w:rsidR="00447780" w:rsidRPr="006B40B4" w:rsidRDefault="00447780" w:rsidP="006B40B4">
      <w:pPr>
        <w:pStyle w:val="nadpis"/>
        <w:spacing w:before="360"/>
        <w:outlineLvl w:val="2"/>
        <w:rPr>
          <w:b/>
        </w:rPr>
      </w:pPr>
      <w:r w:rsidRPr="006B40B4">
        <w:rPr>
          <w:b/>
        </w:rPr>
        <w:t>Díl 2</w:t>
      </w:r>
    </w:p>
    <w:p w:rsidR="009B58C8" w:rsidRPr="006B40B4" w:rsidRDefault="009B58C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Režim pro malé podniky</w:t>
      </w:r>
    </w:p>
    <w:p w:rsidR="009B58C8" w:rsidRPr="006B40B4" w:rsidRDefault="009B58C8"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b/>
          <w:bCs/>
          <w:sz w:val="24"/>
          <w:szCs w:val="24"/>
        </w:rPr>
      </w:pPr>
      <w:r w:rsidRPr="006B40B4">
        <w:rPr>
          <w:rFonts w:ascii="Times New Roman" w:hAnsi="Times New Roman" w:cs="Times New Roman"/>
          <w:b/>
          <w:sz w:val="24"/>
          <w:szCs w:val="24"/>
        </w:rPr>
        <w:t>Oddíl</w:t>
      </w:r>
      <w:r w:rsidRPr="006B40B4">
        <w:rPr>
          <w:rFonts w:ascii="Times New Roman" w:hAnsi="Times New Roman"/>
          <w:b/>
          <w:bCs/>
          <w:sz w:val="24"/>
          <w:szCs w:val="24"/>
        </w:rPr>
        <w:t xml:space="preserve"> 1</w:t>
      </w:r>
    </w:p>
    <w:p w:rsidR="003A1666" w:rsidRPr="006B40B4" w:rsidRDefault="003A166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Základní ustanovení o přeshraničním režimu pro malé podniky</w:t>
      </w:r>
    </w:p>
    <w:p w:rsidR="003A1666" w:rsidRPr="006B40B4" w:rsidRDefault="003A1666" w:rsidP="006B40B4">
      <w:pPr>
        <w:pStyle w:val="nadpis"/>
        <w:rPr>
          <w:b/>
        </w:rPr>
      </w:pPr>
      <w:r w:rsidRPr="006B40B4">
        <w:rPr>
          <w:b/>
        </w:rPr>
        <w:t>§ 109bb</w:t>
      </w:r>
    </w:p>
    <w:p w:rsidR="003A1666" w:rsidRPr="006B40B4" w:rsidRDefault="003A166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Využití přeshraničního režimu pro malé podniky</w:t>
      </w:r>
    </w:p>
    <w:p w:rsidR="003A1666" w:rsidRPr="006B40B4" w:rsidRDefault="003A1666" w:rsidP="006B40B4">
      <w:pPr>
        <w:keepNext/>
        <w:widowControl w:val="0"/>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b/>
          <w:sz w:val="24"/>
          <w:szCs w:val="24"/>
        </w:rPr>
        <w:t xml:space="preserve">(1) Podmínky využití režimu pro malé podniky osobou povinnou k dani v členském státě, ve kterém nemá sídlo, jsou </w:t>
      </w:r>
    </w:p>
    <w:p w:rsidR="003A1666"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obrat Evropské unie této osoby nepřesáhl v příslušném ani bezprostředně předcházejícím</w:t>
      </w:r>
      <w:r w:rsidRPr="006B40B4" w:rsidDel="00717495">
        <w:rPr>
          <w:rFonts w:ascii="Times New Roman" w:hAnsi="Times New Roman" w:cs="Times New Roman"/>
          <w:b/>
          <w:sz w:val="24"/>
          <w:szCs w:val="24"/>
        </w:rPr>
        <w:t xml:space="preserve"> </w:t>
      </w:r>
      <w:r w:rsidRPr="006B40B4">
        <w:rPr>
          <w:rFonts w:ascii="Times New Roman" w:hAnsi="Times New Roman" w:cs="Times New Roman"/>
          <w:b/>
          <w:sz w:val="24"/>
          <w:szCs w:val="24"/>
        </w:rPr>
        <w:t>kalendářním roce částku 100 000 EUR; splnění této podmínky posuzuje správce daně členského státu, ve kterém má tato osoba sídlo (dále jen „stát usazení“),</w:t>
      </w:r>
    </w:p>
    <w:p w:rsidR="003A1666"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obrat této osoby v členském státě, ve kterém chce využít nebo využívá režim pro malé podniky (dále jen „stát osvobození“), nepřesáhl za období stanovené tímto členským státem prahovou hodnotu stanovenou tímto jiným členským státem; splnění této podmínky posuzuje správce daně státu osvobození a</w:t>
      </w:r>
    </w:p>
    <w:p w:rsidR="00447780"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tato osoba splňuje další podmínky stanovené státem osvobození; tyto podmínky posuzuje správce daně státu osvobození.</w:t>
      </w:r>
    </w:p>
    <w:p w:rsidR="00447780" w:rsidRPr="006B40B4" w:rsidRDefault="00447780"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w:t>
      </w:r>
      <w:r w:rsidR="003A1666" w:rsidRPr="006B40B4">
        <w:rPr>
          <w:rFonts w:ascii="Times New Roman" w:hAnsi="Times New Roman" w:cs="Times New Roman"/>
          <w:b/>
          <w:sz w:val="24"/>
          <w:szCs w:val="24"/>
        </w:rPr>
        <w:t xml:space="preserve">Osoba povinná k dani, která chce využít režim pro malé podniky v členském státě, ve kterém nemá sídlo, musí být před využitím tohoto režimu do tohoto režimu registrovaná nebo jinak identifikovaná </w:t>
      </w:r>
      <w:r w:rsidR="00C805D7" w:rsidRPr="006B40B4">
        <w:rPr>
          <w:rFonts w:ascii="Times New Roman" w:hAnsi="Times New Roman" w:cs="Times New Roman"/>
          <w:b/>
          <w:sz w:val="24"/>
          <w:szCs w:val="24"/>
        </w:rPr>
        <w:t xml:space="preserve">podle právních předpisů </w:t>
      </w:r>
      <w:r w:rsidR="003A1666" w:rsidRPr="006B40B4">
        <w:rPr>
          <w:rFonts w:ascii="Times New Roman" w:hAnsi="Times New Roman" w:cs="Times New Roman"/>
          <w:b/>
          <w:sz w:val="24"/>
          <w:szCs w:val="24"/>
        </w:rPr>
        <w:t>státu usazení.</w:t>
      </w:r>
    </w:p>
    <w:p w:rsidR="003A1666" w:rsidRPr="006B40B4" w:rsidRDefault="00447780"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w:t>
      </w:r>
      <w:r w:rsidR="003A1666" w:rsidRPr="006B40B4">
        <w:rPr>
          <w:rFonts w:ascii="Times New Roman" w:hAnsi="Times New Roman" w:cs="Times New Roman"/>
          <w:b/>
          <w:sz w:val="24"/>
          <w:szCs w:val="24"/>
        </w:rPr>
        <w:t>Přeshraniční režim pro malé podniky nemůže využít</w:t>
      </w:r>
    </w:p>
    <w:p w:rsidR="003A1666"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skupina nebo seskupení podle </w:t>
      </w:r>
      <w:r w:rsidR="003354FF"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jiného členského státu obdobné skupině,</w:t>
      </w:r>
    </w:p>
    <w:p w:rsidR="003A1666"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člen skupiny nebo seskupení podle </w:t>
      </w:r>
      <w:r w:rsidR="003354FF"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jiného členského státu obdobné skupině,</w:t>
      </w:r>
    </w:p>
    <w:p w:rsidR="00447780"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osoba registrovaná pro dovozní režim v rámci zvláštního režimu jednoho správního místa.</w:t>
      </w:r>
    </w:p>
    <w:p w:rsidR="003A1666" w:rsidRPr="006B40B4" w:rsidRDefault="003A166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Daňovými subjekty jsou osoba povinná k dani se sídlem v</w:t>
      </w:r>
    </w:p>
    <w:p w:rsidR="003A1666"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jiném členském státě, která hodlá </w:t>
      </w:r>
      <w:r w:rsidR="003354FF" w:rsidRPr="006B40B4">
        <w:rPr>
          <w:rFonts w:ascii="Times New Roman" w:hAnsi="Times New Roman" w:cs="Times New Roman"/>
          <w:b/>
          <w:sz w:val="24"/>
          <w:szCs w:val="24"/>
        </w:rPr>
        <w:t xml:space="preserve">využít </w:t>
      </w:r>
      <w:r w:rsidRPr="006B40B4">
        <w:rPr>
          <w:rFonts w:ascii="Times New Roman" w:hAnsi="Times New Roman" w:cs="Times New Roman"/>
          <w:b/>
          <w:sz w:val="24"/>
          <w:szCs w:val="24"/>
        </w:rPr>
        <w:t>nebo využívá režim pro malé podniky v tuzemsku, nebo</w:t>
      </w:r>
    </w:p>
    <w:p w:rsidR="003A1666" w:rsidRPr="006B40B4" w:rsidRDefault="003A1666"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8509EC" w:rsidRPr="006B40B4">
        <w:rPr>
          <w:rFonts w:ascii="Times New Roman" w:hAnsi="Times New Roman" w:cs="Times New Roman"/>
          <w:b/>
          <w:sz w:val="24"/>
          <w:szCs w:val="24"/>
        </w:rPr>
        <w:t>)</w:t>
      </w:r>
      <w:r w:rsidR="008509EC"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tuzemsku, která hodlá </w:t>
      </w:r>
      <w:r w:rsidR="003354FF" w:rsidRPr="006B40B4">
        <w:rPr>
          <w:rFonts w:ascii="Times New Roman" w:hAnsi="Times New Roman" w:cs="Times New Roman"/>
          <w:b/>
          <w:sz w:val="24"/>
          <w:szCs w:val="24"/>
        </w:rPr>
        <w:t xml:space="preserve">využít </w:t>
      </w:r>
      <w:r w:rsidRPr="006B40B4">
        <w:rPr>
          <w:rFonts w:ascii="Times New Roman" w:hAnsi="Times New Roman" w:cs="Times New Roman"/>
          <w:b/>
          <w:sz w:val="24"/>
          <w:szCs w:val="24"/>
        </w:rPr>
        <w:t>nebo využívá režim pro malé podniky v jiném členském státě.</w:t>
      </w:r>
    </w:p>
    <w:p w:rsidR="00447780" w:rsidRPr="006B40B4" w:rsidRDefault="00447780"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b/>
          <w:bCs/>
          <w:sz w:val="24"/>
          <w:szCs w:val="24"/>
        </w:rPr>
      </w:pPr>
      <w:r w:rsidRPr="006B40B4">
        <w:rPr>
          <w:rFonts w:ascii="Times New Roman" w:hAnsi="Times New Roman" w:cs="Times New Roman"/>
          <w:b/>
          <w:sz w:val="24"/>
          <w:szCs w:val="24"/>
        </w:rPr>
        <w:t>Oddíl</w:t>
      </w:r>
      <w:r w:rsidRPr="006B40B4">
        <w:rPr>
          <w:rFonts w:ascii="Times New Roman" w:hAnsi="Times New Roman"/>
          <w:b/>
          <w:bCs/>
          <w:sz w:val="24"/>
          <w:szCs w:val="24"/>
        </w:rPr>
        <w:t xml:space="preserve"> 2</w:t>
      </w:r>
    </w:p>
    <w:p w:rsidR="00447780" w:rsidRPr="006B40B4" w:rsidRDefault="00447780" w:rsidP="006B40B4">
      <w:pPr>
        <w:keepNext/>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Režim pro malé podniky v tuzemsku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případě osoby povinné k dani se sídlem v jiném členském státě</w:t>
      </w:r>
    </w:p>
    <w:p w:rsidR="00766EE4" w:rsidRPr="006B40B4" w:rsidRDefault="0042643D" w:rsidP="006B40B4">
      <w:pPr>
        <w:pStyle w:val="nadpis"/>
        <w:rPr>
          <w:b/>
        </w:rPr>
      </w:pPr>
      <w:r w:rsidRPr="006B40B4">
        <w:rPr>
          <w:b/>
        </w:rPr>
        <w:t>§ </w:t>
      </w:r>
      <w:r w:rsidR="00766EE4" w:rsidRPr="006B40B4">
        <w:rPr>
          <w:b/>
        </w:rPr>
        <w:t>109bc</w:t>
      </w:r>
    </w:p>
    <w:p w:rsidR="00766EE4" w:rsidRPr="006B40B4" w:rsidRDefault="003354F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Řízení o registraci</w:t>
      </w:r>
      <w:r w:rsidR="00766EE4" w:rsidRPr="006B40B4">
        <w:rPr>
          <w:rFonts w:ascii="Times New Roman" w:hAnsi="Times New Roman" w:cs="Times New Roman"/>
          <w:b/>
          <w:bCs/>
          <w:sz w:val="24"/>
          <w:szCs w:val="24"/>
        </w:rPr>
        <w:t xml:space="preserve"> pro režim pro malé podniky </w:t>
      </w:r>
      <w:r w:rsidR="0042643D" w:rsidRPr="006B40B4">
        <w:rPr>
          <w:rFonts w:ascii="Times New Roman" w:hAnsi="Times New Roman" w:cs="Times New Roman"/>
          <w:b/>
          <w:bCs/>
          <w:sz w:val="24"/>
          <w:szCs w:val="24"/>
        </w:rPr>
        <w:t>v </w:t>
      </w:r>
      <w:r w:rsidR="00766EE4" w:rsidRPr="006B40B4">
        <w:rPr>
          <w:rFonts w:ascii="Times New Roman" w:hAnsi="Times New Roman" w:cs="Times New Roman"/>
          <w:b/>
          <w:bCs/>
          <w:sz w:val="24"/>
          <w:szCs w:val="24"/>
        </w:rPr>
        <w:t>tuzemsku</w:t>
      </w:r>
    </w:p>
    <w:p w:rsidR="00766EE4" w:rsidRPr="006B40B4" w:rsidRDefault="00766EE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w:t>
      </w:r>
      <w:r w:rsidR="003A1666" w:rsidRPr="006B40B4">
        <w:rPr>
          <w:rFonts w:ascii="Times New Roman" w:hAnsi="Times New Roman" w:cs="Times New Roman"/>
          <w:b/>
          <w:sz w:val="24"/>
          <w:szCs w:val="24"/>
        </w:rPr>
        <w:t xml:space="preserve">Hodlá-li osoba povinná k dani se sídlem v jiném členském státě využít režim pro malé podniky v tuzemsku, je povinna podat přihlášku k registraci nebo jiné podání </w:t>
      </w:r>
      <w:r w:rsidR="0059637A" w:rsidRPr="006B40B4">
        <w:rPr>
          <w:rFonts w:ascii="Times New Roman" w:hAnsi="Times New Roman" w:cs="Times New Roman"/>
          <w:b/>
          <w:sz w:val="24"/>
          <w:szCs w:val="24"/>
        </w:rPr>
        <w:t>podle právních předpisů</w:t>
      </w:r>
      <w:r w:rsidR="003354FF" w:rsidRPr="006B40B4">
        <w:rPr>
          <w:rFonts w:ascii="Times New Roman" w:hAnsi="Times New Roman" w:cs="Times New Roman"/>
          <w:b/>
          <w:sz w:val="24"/>
          <w:szCs w:val="24"/>
        </w:rPr>
        <w:t xml:space="preserve"> </w:t>
      </w:r>
      <w:r w:rsidR="003A1666" w:rsidRPr="006B40B4">
        <w:rPr>
          <w:rFonts w:ascii="Times New Roman" w:hAnsi="Times New Roman" w:cs="Times New Roman"/>
          <w:b/>
          <w:sz w:val="24"/>
          <w:szCs w:val="24"/>
        </w:rPr>
        <w:t>státu usazení, a to správci daně státu usazení.</w:t>
      </w:r>
    </w:p>
    <w:p w:rsidR="00766EE4" w:rsidRPr="006B40B4" w:rsidRDefault="00766EE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w:t>
      </w:r>
      <w:r w:rsidR="003A1666" w:rsidRPr="006B40B4">
        <w:rPr>
          <w:rFonts w:ascii="Times New Roman" w:hAnsi="Times New Roman" w:cs="Times New Roman"/>
          <w:b/>
          <w:sz w:val="24"/>
          <w:szCs w:val="24"/>
        </w:rPr>
        <w:t>V tuzemsku je řízení</w:t>
      </w:r>
      <w:r w:rsidR="00C92CA5" w:rsidRPr="006B40B4">
        <w:rPr>
          <w:rFonts w:ascii="Times New Roman" w:hAnsi="Times New Roman" w:cs="Times New Roman"/>
          <w:b/>
          <w:sz w:val="24"/>
          <w:szCs w:val="24"/>
        </w:rPr>
        <w:t xml:space="preserve"> o registraci</w:t>
      </w:r>
      <w:r w:rsidR="003A1666" w:rsidRPr="006B40B4">
        <w:rPr>
          <w:rFonts w:ascii="Times New Roman" w:hAnsi="Times New Roman" w:cs="Times New Roman"/>
          <w:b/>
          <w:sz w:val="24"/>
          <w:szCs w:val="24"/>
        </w:rPr>
        <w:t xml:space="preserve"> pro režim pro malé podniky v tuzemsku zahájeno dnem, ve kterém správce daně obdrží podle nařízení Rady o správní spolupráci a boji proti podvodům v oblasti daně z přidané hodnoty</w:t>
      </w:r>
      <w:r w:rsidR="003A1666" w:rsidRPr="006B40B4">
        <w:rPr>
          <w:rFonts w:ascii="Times New Roman" w:hAnsi="Times New Roman" w:cs="Times New Roman"/>
          <w:b/>
          <w:sz w:val="24"/>
          <w:szCs w:val="24"/>
          <w:vertAlign w:val="superscript"/>
        </w:rPr>
        <w:t>82)</w:t>
      </w:r>
      <w:r w:rsidR="003A1666" w:rsidRPr="006B40B4">
        <w:rPr>
          <w:rFonts w:ascii="Times New Roman" w:hAnsi="Times New Roman" w:cs="Times New Roman"/>
          <w:b/>
          <w:sz w:val="24"/>
          <w:szCs w:val="24"/>
        </w:rPr>
        <w:t xml:space="preserve"> od správce daně státu usazení informace o osobě povinné k dani, která hodlá využít režim pro malé podniky v tuzemsku.</w:t>
      </w:r>
    </w:p>
    <w:p w:rsidR="003A1666" w:rsidRPr="006B40B4" w:rsidRDefault="003A166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Splňuje-li osoba povinná k dani podle odstavce 2 podmínky využití režimu pro malé podniky v tuzemsku, správce daně namísto vydání rozhodnutí o registraci potvrdí tuto skutečnost správci daně státu usazení v souladu s nařízením Rady o správní spolupráci a boji proti podvodům v oblasti daně z přidané hodnoty</w:t>
      </w:r>
      <w:r w:rsidRPr="006B40B4">
        <w:rPr>
          <w:rFonts w:ascii="Times New Roman" w:hAnsi="Times New Roman" w:cs="Times New Roman"/>
          <w:b/>
          <w:sz w:val="24"/>
          <w:szCs w:val="24"/>
          <w:vertAlign w:val="superscript"/>
        </w:rPr>
        <w:t>82)</w:t>
      </w:r>
      <w:r w:rsidRPr="006B40B4">
        <w:rPr>
          <w:rFonts w:ascii="Times New Roman" w:hAnsi="Times New Roman" w:cs="Times New Roman"/>
          <w:b/>
          <w:sz w:val="24"/>
          <w:szCs w:val="24"/>
        </w:rPr>
        <w:t>.</w:t>
      </w:r>
    </w:p>
    <w:p w:rsidR="00766EE4" w:rsidRPr="006B40B4" w:rsidRDefault="003A166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Správce daně zamítne registraci do režimu pro malé podniky v tuzemsku osoby podle odstavce 2, pokud v příslušném nebo bezprostředně předcházejícím kalendářním roce její obrat v tuzemsku přesáhl částku</w:t>
      </w:r>
      <w:r w:rsidR="00C92CA5" w:rsidRPr="006B40B4">
        <w:rPr>
          <w:rFonts w:ascii="Times New Roman" w:hAnsi="Times New Roman" w:cs="Times New Roman"/>
          <w:b/>
          <w:sz w:val="24"/>
          <w:szCs w:val="24"/>
        </w:rPr>
        <w:t xml:space="preserve"> podle § 6 odst. 1</w:t>
      </w:r>
      <w:r w:rsidRPr="006B40B4">
        <w:rPr>
          <w:rFonts w:ascii="Times New Roman" w:hAnsi="Times New Roman" w:cs="Times New Roman"/>
          <w:b/>
          <w:sz w:val="24"/>
          <w:szCs w:val="24"/>
        </w:rPr>
        <w:t>.</w:t>
      </w:r>
    </w:p>
    <w:p w:rsidR="00AB4075" w:rsidRPr="006B40B4" w:rsidRDefault="00AB4075"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(5) Správce daně potvrdí skutečnost podle odstavce 3 nebo rozhodne o zamítnutí registrace podle odstavce 4 ve lhůtě a za podmínek stanovených pro potvrzení splnění podmínek pro využití přeshraničního režimu pro malé podniky státem osvobození nařízením Rady o správní spolupráci a boji proti podvodům v oblasti daně z přidané hodnoty</w:t>
      </w:r>
      <w:r w:rsidRPr="006B40B4">
        <w:rPr>
          <w:rFonts w:ascii="Times New Roman" w:hAnsi="Times New Roman" w:cs="Times New Roman"/>
          <w:b/>
          <w:sz w:val="24"/>
          <w:szCs w:val="24"/>
          <w:vertAlign w:val="superscript"/>
        </w:rPr>
        <w:t>82)</w:t>
      </w:r>
      <w:r w:rsidRPr="006B40B4">
        <w:rPr>
          <w:rFonts w:ascii="Times New Roman" w:hAnsi="Times New Roman" w:cs="Times New Roman"/>
          <w:b/>
          <w:sz w:val="24"/>
          <w:szCs w:val="24"/>
        </w:rPr>
        <w:t>. Jedná-li se o zvlášť složitý případ, může tuto lhůtu prodloužit nejblíže nadřízený správce daně; o této skutečnosti správce daně ve lhůtě podle věty první informuje správce daně stát usazení.</w:t>
      </w:r>
    </w:p>
    <w:p w:rsidR="00AB4075" w:rsidRPr="006B40B4" w:rsidRDefault="00AB4075"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(6) Správce daně v potvrzení podle odstavce 3 nebo rozhodnutí podle odstavce 4 zohlední pouze informace, které obdržel od správce daně státu usazení, a další informace, které má k dispozici.</w:t>
      </w:r>
    </w:p>
    <w:p w:rsidR="00447780" w:rsidRPr="006B40B4" w:rsidRDefault="00AB4075"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(7) </w:t>
      </w:r>
      <w:r w:rsidR="00C92CA5" w:rsidRPr="006B40B4">
        <w:rPr>
          <w:rFonts w:ascii="Times New Roman" w:hAnsi="Times New Roman" w:cs="Times New Roman"/>
          <w:b/>
          <w:sz w:val="24"/>
          <w:szCs w:val="24"/>
        </w:rPr>
        <w:t>Ř</w:t>
      </w:r>
      <w:r w:rsidRPr="006B40B4">
        <w:rPr>
          <w:rFonts w:ascii="Times New Roman" w:hAnsi="Times New Roman" w:cs="Times New Roman"/>
          <w:b/>
          <w:sz w:val="24"/>
          <w:szCs w:val="24"/>
        </w:rPr>
        <w:t>ízení</w:t>
      </w:r>
      <w:r w:rsidR="00C92CA5" w:rsidRPr="006B40B4">
        <w:rPr>
          <w:rFonts w:ascii="Times New Roman" w:hAnsi="Times New Roman" w:cs="Times New Roman"/>
          <w:b/>
          <w:sz w:val="24"/>
          <w:szCs w:val="24"/>
        </w:rPr>
        <w:t xml:space="preserve"> o registraci</w:t>
      </w:r>
      <w:r w:rsidRPr="006B40B4">
        <w:rPr>
          <w:rFonts w:ascii="Times New Roman" w:hAnsi="Times New Roman" w:cs="Times New Roman"/>
          <w:b/>
          <w:sz w:val="24"/>
          <w:szCs w:val="24"/>
        </w:rPr>
        <w:t xml:space="preserve"> do režimu pro malé podniky v tuzemsku je rovněž ukončeno dnem, od kterého může osoba podle odstavce 2 režim pro malé podniky v tuzemsku využít.</w:t>
      </w:r>
    </w:p>
    <w:p w:rsidR="00AB4075" w:rsidRPr="006B40B4" w:rsidRDefault="00AB4075" w:rsidP="006B40B4">
      <w:pPr>
        <w:pStyle w:val="nadpis"/>
        <w:rPr>
          <w:b/>
        </w:rPr>
      </w:pPr>
      <w:r w:rsidRPr="006B40B4">
        <w:rPr>
          <w:b/>
        </w:rPr>
        <w:t>§ 109bd</w:t>
      </w:r>
    </w:p>
    <w:p w:rsidR="00AB4075" w:rsidRPr="006B40B4" w:rsidRDefault="00AB4075"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Zákaz využití režimu pro malé podniky v tuzemsku</w:t>
      </w:r>
    </w:p>
    <w:p w:rsidR="00AB4075" w:rsidRPr="006B40B4" w:rsidRDefault="00AB4075"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Režim pro malé podniky v tuzemsku nelze využít ode dne, ve kterém </w:t>
      </w:r>
    </w:p>
    <w:p w:rsidR="00AB4075" w:rsidRPr="006B40B4" w:rsidRDefault="00AB4075"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se osoba registrovaná do režimu pro malé podniky v tuzemsku stala</w:t>
      </w:r>
    </w:p>
    <w:p w:rsidR="00AB4075" w:rsidRPr="006B40B4" w:rsidRDefault="00AB4075"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1.</w:t>
      </w:r>
      <w:r w:rsidRPr="006B40B4">
        <w:rPr>
          <w:rFonts w:ascii="Times New Roman" w:hAnsi="Times New Roman" w:cs="Times New Roman"/>
          <w:b/>
          <w:sz w:val="24"/>
          <w:szCs w:val="24"/>
        </w:rPr>
        <w:tab/>
        <w:t>plátcem,</w:t>
      </w:r>
    </w:p>
    <w:p w:rsidR="00AB4075" w:rsidRPr="006B40B4" w:rsidRDefault="00AB4075" w:rsidP="006B40B4">
      <w:pPr>
        <w:widowControl w:val="0"/>
        <w:autoSpaceDE w:val="0"/>
        <w:autoSpaceDN w:val="0"/>
        <w:adjustRightInd w:val="0"/>
        <w:spacing w:after="0" w:line="240" w:lineRule="auto"/>
        <w:ind w:left="567" w:hanging="283"/>
        <w:jc w:val="both"/>
        <w:rPr>
          <w:rFonts w:ascii="Times New Roman" w:hAnsi="Times New Roman" w:cs="Times New Roman"/>
          <w:b/>
          <w:sz w:val="24"/>
          <w:szCs w:val="24"/>
        </w:rPr>
      </w:pPr>
      <w:r w:rsidRPr="006B40B4">
        <w:rPr>
          <w:rFonts w:ascii="Times New Roman" w:hAnsi="Times New Roman" w:cs="Times New Roman"/>
          <w:b/>
          <w:sz w:val="24"/>
          <w:szCs w:val="24"/>
        </w:rPr>
        <w:t>2.</w:t>
      </w:r>
      <w:r w:rsidRPr="006B40B4">
        <w:rPr>
          <w:rFonts w:ascii="Times New Roman" w:hAnsi="Times New Roman" w:cs="Times New Roman"/>
          <w:b/>
          <w:sz w:val="24"/>
          <w:szCs w:val="24"/>
        </w:rPr>
        <w:tab/>
        <w:t xml:space="preserve">členem skupiny nebo seskupení podle </w:t>
      </w:r>
      <w:r w:rsidR="003354FF"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jiného členského státu obdobné skupině, nebo</w:t>
      </w:r>
    </w:p>
    <w:p w:rsidR="00447780" w:rsidRPr="006B40B4" w:rsidRDefault="00AB4075" w:rsidP="00FC4482">
      <w:pPr>
        <w:keepNext/>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by se osoba registrovaná do režimu pro malé podniky v tuzemsku stala plátcem podle </w:t>
      </w:r>
      <w:r w:rsidR="00DB518A" w:rsidRPr="006B40B4">
        <w:rPr>
          <w:rFonts w:ascii="Times New Roman" w:hAnsi="Times New Roman" w:cs="Times New Roman"/>
          <w:b/>
          <w:sz w:val="24"/>
          <w:szCs w:val="24"/>
        </w:rPr>
        <w:t>§ </w:t>
      </w:r>
      <w:r w:rsidRPr="006B40B4">
        <w:rPr>
          <w:rFonts w:ascii="Times New Roman" w:hAnsi="Times New Roman" w:cs="Times New Roman"/>
          <w:b/>
          <w:sz w:val="24"/>
          <w:szCs w:val="24"/>
        </w:rPr>
        <w:t>6 odst</w:t>
      </w:r>
      <w:r w:rsidR="00DB518A" w:rsidRPr="006B40B4">
        <w:rPr>
          <w:rFonts w:ascii="Times New Roman" w:hAnsi="Times New Roman" w:cs="Times New Roman"/>
          <w:b/>
          <w:sz w:val="24"/>
          <w:szCs w:val="24"/>
        </w:rPr>
        <w:t>. </w:t>
      </w:r>
      <w:r w:rsidRPr="006B40B4">
        <w:rPr>
          <w:rFonts w:ascii="Times New Roman" w:hAnsi="Times New Roman" w:cs="Times New Roman"/>
          <w:b/>
          <w:sz w:val="24"/>
          <w:szCs w:val="24"/>
        </w:rPr>
        <w:t>1 nebo odst. 2 písm. b), pokud by neuskutečňovala pouze plnění, u kterých by neměla nárok na odpočet daně, pokud by byla plátcem,</w:t>
      </w:r>
      <w:r w:rsidRPr="006B40B4">
        <w:t xml:space="preserve"> </w:t>
      </w:r>
      <w:r w:rsidRPr="006B40B4">
        <w:rPr>
          <w:rFonts w:ascii="Times New Roman" w:hAnsi="Times New Roman" w:cs="Times New Roman"/>
          <w:b/>
          <w:sz w:val="24"/>
          <w:szCs w:val="24"/>
        </w:rPr>
        <w:t>a to od toho dne, který by nastal dříve.</w:t>
      </w:r>
    </w:p>
    <w:p w:rsidR="00AB4075" w:rsidRPr="006B40B4" w:rsidRDefault="00AB4075" w:rsidP="006B40B4">
      <w:pPr>
        <w:pStyle w:val="nadpis"/>
        <w:rPr>
          <w:b/>
        </w:rPr>
      </w:pPr>
      <w:r w:rsidRPr="006B40B4">
        <w:rPr>
          <w:b/>
        </w:rPr>
        <w:t>§ 109be</w:t>
      </w:r>
    </w:p>
    <w:p w:rsidR="00AB4075" w:rsidRPr="006B40B4" w:rsidRDefault="00AB4075"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Zánik registrace pro režim pro malé podniky v tuzemsku</w:t>
      </w:r>
    </w:p>
    <w:p w:rsidR="00766EE4" w:rsidRPr="006B40B4" w:rsidRDefault="00AB4075"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Registrace do režimu pro malé podniky v tuzemsku zaniká dnem zrušení registrace nebo jiné identifikace podle </w:t>
      </w:r>
      <w:r w:rsidR="003354FF"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státu usazení; tuto skutečnost správce daně založí do spisu.</w:t>
      </w:r>
    </w:p>
    <w:p w:rsidR="00AB4075" w:rsidRPr="006B40B4" w:rsidRDefault="00AB4075" w:rsidP="006B40B4">
      <w:pPr>
        <w:pStyle w:val="nadpis"/>
        <w:rPr>
          <w:b/>
        </w:rPr>
      </w:pPr>
      <w:r w:rsidRPr="006B40B4">
        <w:rPr>
          <w:b/>
        </w:rPr>
        <w:t>§ 109bf</w:t>
      </w:r>
    </w:p>
    <w:p w:rsidR="00AB4075" w:rsidRPr="006B40B4" w:rsidRDefault="00AB4075"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Plnění povinností v režimu pro malé podniky v tuzemsku</w:t>
      </w:r>
    </w:p>
    <w:p w:rsidR="00AB4075" w:rsidRPr="006B40B4" w:rsidRDefault="00AB4075" w:rsidP="006B40B4">
      <w:pPr>
        <w:widowControl w:val="0"/>
        <w:autoSpaceDE w:val="0"/>
        <w:autoSpaceDN w:val="0"/>
        <w:adjustRightInd w:val="0"/>
        <w:spacing w:before="120" w:after="120" w:line="240" w:lineRule="auto"/>
        <w:ind w:firstLine="708"/>
        <w:jc w:val="both"/>
        <w:rPr>
          <w:rFonts w:ascii="Times New Roman" w:hAnsi="Times New Roman"/>
          <w:b/>
          <w:bCs/>
          <w:sz w:val="24"/>
          <w:szCs w:val="24"/>
        </w:rPr>
      </w:pPr>
      <w:r w:rsidRPr="006B40B4">
        <w:rPr>
          <w:rFonts w:ascii="Times New Roman" w:hAnsi="Times New Roman" w:cs="Times New Roman"/>
          <w:b/>
          <w:sz w:val="24"/>
          <w:szCs w:val="24"/>
        </w:rPr>
        <w:t xml:space="preserve">Osoba registrovaná do režimu pro malé podniky v tuzemsku plní povinnosti týkající se režimu pro malé podniky v tuzemsku prostřednictvím státu usazení podle </w:t>
      </w:r>
      <w:r w:rsidR="003354FF" w:rsidRPr="006B40B4">
        <w:rPr>
          <w:rFonts w:ascii="Times New Roman" w:hAnsi="Times New Roman" w:cs="Times New Roman"/>
          <w:b/>
          <w:sz w:val="24"/>
          <w:szCs w:val="24"/>
        </w:rPr>
        <w:t xml:space="preserve">právních předpisů </w:t>
      </w:r>
      <w:r w:rsidRPr="006B40B4">
        <w:rPr>
          <w:rFonts w:ascii="Times New Roman" w:hAnsi="Times New Roman" w:cs="Times New Roman"/>
          <w:b/>
          <w:sz w:val="24"/>
          <w:szCs w:val="24"/>
        </w:rPr>
        <w:t>tohoto státu.</w:t>
      </w:r>
    </w:p>
    <w:p w:rsidR="00766EE4" w:rsidRPr="006B40B4" w:rsidRDefault="00766EE4" w:rsidP="006B40B4">
      <w:pPr>
        <w:keepNext/>
        <w:widowControl w:val="0"/>
        <w:tabs>
          <w:tab w:val="left" w:pos="3324"/>
        </w:tabs>
        <w:autoSpaceDE w:val="0"/>
        <w:autoSpaceDN w:val="0"/>
        <w:adjustRightInd w:val="0"/>
        <w:spacing w:before="240" w:after="120" w:line="240" w:lineRule="auto"/>
        <w:jc w:val="center"/>
        <w:outlineLvl w:val="3"/>
        <w:rPr>
          <w:rFonts w:ascii="Times New Roman" w:hAnsi="Times New Roman"/>
          <w:b/>
          <w:bCs/>
          <w:sz w:val="24"/>
          <w:szCs w:val="24"/>
        </w:rPr>
      </w:pPr>
      <w:r w:rsidRPr="006B40B4">
        <w:rPr>
          <w:rFonts w:ascii="Times New Roman" w:hAnsi="Times New Roman"/>
          <w:b/>
          <w:bCs/>
          <w:sz w:val="24"/>
          <w:szCs w:val="24"/>
        </w:rPr>
        <w:t>Oddíl 3</w:t>
      </w:r>
    </w:p>
    <w:p w:rsidR="00766EE4" w:rsidRPr="006B40B4" w:rsidRDefault="00766EE4" w:rsidP="006B40B4">
      <w:pPr>
        <w:keepNext/>
        <w:autoSpaceDE w:val="0"/>
        <w:autoSpaceDN w:val="0"/>
        <w:adjustRightInd w:val="0"/>
        <w:spacing w:before="240" w:after="0" w:line="240" w:lineRule="auto"/>
        <w:jc w:val="center"/>
        <w:rPr>
          <w:rFonts w:ascii="Times New Roman" w:hAnsi="Times New Roman"/>
          <w:b/>
          <w:bCs/>
          <w:sz w:val="24"/>
          <w:szCs w:val="24"/>
        </w:rPr>
      </w:pPr>
      <w:r w:rsidRPr="006B40B4">
        <w:rPr>
          <w:rFonts w:ascii="Times New Roman" w:hAnsi="Times New Roman"/>
          <w:b/>
          <w:bCs/>
          <w:sz w:val="24"/>
          <w:szCs w:val="24"/>
        </w:rPr>
        <w:t xml:space="preserve">Režim pro malé podniky </w:t>
      </w:r>
      <w:r w:rsidR="0042643D" w:rsidRPr="006B40B4">
        <w:rPr>
          <w:rFonts w:ascii="Times New Roman" w:hAnsi="Times New Roman"/>
          <w:b/>
          <w:bCs/>
          <w:sz w:val="24"/>
          <w:szCs w:val="24"/>
        </w:rPr>
        <w:t>v </w:t>
      </w:r>
      <w:r w:rsidRPr="006B40B4">
        <w:rPr>
          <w:rFonts w:ascii="Times New Roman" w:hAnsi="Times New Roman"/>
          <w:b/>
          <w:bCs/>
          <w:sz w:val="24"/>
          <w:szCs w:val="24"/>
        </w:rPr>
        <w:t xml:space="preserve">jiném členském státě </w:t>
      </w:r>
      <w:r w:rsidR="0042643D" w:rsidRPr="006B40B4">
        <w:rPr>
          <w:rFonts w:ascii="Times New Roman" w:hAnsi="Times New Roman"/>
          <w:b/>
          <w:bCs/>
          <w:sz w:val="24"/>
          <w:szCs w:val="24"/>
        </w:rPr>
        <w:t>v </w:t>
      </w:r>
      <w:r w:rsidRPr="006B40B4">
        <w:rPr>
          <w:rFonts w:ascii="Times New Roman" w:hAnsi="Times New Roman"/>
          <w:b/>
          <w:bCs/>
          <w:sz w:val="24"/>
          <w:szCs w:val="24"/>
        </w:rPr>
        <w:t xml:space="preserve">případě osoby povinné </w:t>
      </w:r>
      <w:r w:rsidR="0042643D" w:rsidRPr="006B40B4">
        <w:rPr>
          <w:rFonts w:ascii="Times New Roman" w:hAnsi="Times New Roman"/>
          <w:b/>
          <w:bCs/>
          <w:sz w:val="24"/>
          <w:szCs w:val="24"/>
        </w:rPr>
        <w:t>k </w:t>
      </w:r>
      <w:r w:rsidRPr="006B40B4">
        <w:rPr>
          <w:rFonts w:ascii="Times New Roman" w:hAnsi="Times New Roman"/>
          <w:b/>
          <w:bCs/>
          <w:sz w:val="24"/>
          <w:szCs w:val="24"/>
        </w:rPr>
        <w:t xml:space="preserve">dani se sídlem </w:t>
      </w:r>
      <w:r w:rsidR="0042643D" w:rsidRPr="006B40B4">
        <w:rPr>
          <w:rFonts w:ascii="Times New Roman" w:hAnsi="Times New Roman"/>
          <w:b/>
          <w:bCs/>
          <w:sz w:val="24"/>
          <w:szCs w:val="24"/>
        </w:rPr>
        <w:t>v </w:t>
      </w:r>
      <w:r w:rsidRPr="006B40B4">
        <w:rPr>
          <w:rFonts w:ascii="Times New Roman" w:hAnsi="Times New Roman"/>
          <w:b/>
          <w:bCs/>
          <w:sz w:val="24"/>
          <w:szCs w:val="24"/>
        </w:rPr>
        <w:t>tuzemsku</w:t>
      </w:r>
    </w:p>
    <w:p w:rsidR="00766EE4" w:rsidRPr="006B40B4" w:rsidRDefault="00766EE4" w:rsidP="006B40B4">
      <w:pPr>
        <w:keepNext/>
        <w:widowControl w:val="0"/>
        <w:autoSpaceDE w:val="0"/>
        <w:autoSpaceDN w:val="0"/>
        <w:adjustRightInd w:val="0"/>
        <w:spacing w:before="240" w:after="0" w:line="240" w:lineRule="auto"/>
        <w:jc w:val="center"/>
        <w:outlineLvl w:val="4"/>
        <w:rPr>
          <w:rFonts w:ascii="Times New Roman" w:hAnsi="Times New Roman"/>
          <w:b/>
          <w:bCs/>
          <w:sz w:val="24"/>
          <w:szCs w:val="24"/>
        </w:rPr>
      </w:pPr>
      <w:r w:rsidRPr="006B40B4">
        <w:rPr>
          <w:rFonts w:ascii="Times New Roman" w:hAnsi="Times New Roman"/>
          <w:b/>
          <w:bCs/>
          <w:sz w:val="24"/>
          <w:szCs w:val="24"/>
        </w:rPr>
        <w:t>Pododdíl 1</w:t>
      </w:r>
    </w:p>
    <w:p w:rsidR="00766EE4" w:rsidRPr="006B40B4" w:rsidRDefault="00766EE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Registrační řízení režimu pro malé podniky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jiném členském státě</w:t>
      </w:r>
    </w:p>
    <w:p w:rsidR="00AB4075" w:rsidRPr="006B40B4" w:rsidRDefault="00AB4075" w:rsidP="006B40B4">
      <w:pPr>
        <w:pStyle w:val="nadpis"/>
        <w:rPr>
          <w:b/>
        </w:rPr>
      </w:pPr>
      <w:r w:rsidRPr="006B40B4">
        <w:rPr>
          <w:b/>
        </w:rPr>
        <w:t>§ 109bg</w:t>
      </w:r>
    </w:p>
    <w:p w:rsidR="00766EE4" w:rsidRPr="006B40B4" w:rsidRDefault="00766EE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Přihláška </w:t>
      </w:r>
      <w:r w:rsidR="0042643D" w:rsidRPr="006B40B4">
        <w:rPr>
          <w:rFonts w:ascii="Times New Roman" w:hAnsi="Times New Roman" w:cs="Times New Roman"/>
          <w:b/>
          <w:bCs/>
          <w:sz w:val="24"/>
          <w:szCs w:val="24"/>
        </w:rPr>
        <w:t>k </w:t>
      </w:r>
      <w:r w:rsidRPr="006B40B4">
        <w:rPr>
          <w:rFonts w:ascii="Times New Roman" w:hAnsi="Times New Roman" w:cs="Times New Roman"/>
          <w:b/>
          <w:bCs/>
          <w:sz w:val="24"/>
          <w:szCs w:val="24"/>
        </w:rPr>
        <w:t>registraci</w:t>
      </w:r>
    </w:p>
    <w:p w:rsidR="00766EE4" w:rsidRPr="006B40B4" w:rsidRDefault="00766EE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Hodlá-li osoba povinná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se sídlem v tuzemsku využít v jiném členském státě režim pro malé podniky, je povinna v tuzemsku podat přihlášku k registraci do režimu pro malé podniky v jiném členském státě.</w:t>
      </w:r>
    </w:p>
    <w:p w:rsidR="00766EE4" w:rsidRPr="006B40B4" w:rsidRDefault="00766EE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V přihlášce k registraci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je osoba povinná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dani kromě obecných náležitostí podání povinna uvést alespoň</w:t>
      </w:r>
    </w:p>
    <w:p w:rsidR="00766EE4" w:rsidRPr="006B40B4" w:rsidRDefault="00766EE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00C548C6" w:rsidRPr="006B40B4">
        <w:rPr>
          <w:rFonts w:ascii="Times New Roman" w:hAnsi="Times New Roman" w:cs="Times New Roman"/>
          <w:b/>
          <w:sz w:val="24"/>
          <w:szCs w:val="24"/>
        </w:rPr>
        <w:tab/>
      </w:r>
      <w:r w:rsidRPr="006B40B4">
        <w:rPr>
          <w:rFonts w:ascii="Times New Roman" w:hAnsi="Times New Roman" w:cs="Times New Roman"/>
          <w:b/>
          <w:sz w:val="24"/>
          <w:szCs w:val="24"/>
        </w:rPr>
        <w:t>jiný členský stát, pro který se chce registrovat,</w:t>
      </w:r>
    </w:p>
    <w:p w:rsidR="00766EE4" w:rsidRPr="006B40B4" w:rsidRDefault="00766EE4"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00C548C6" w:rsidRPr="006B40B4">
        <w:rPr>
          <w:rFonts w:ascii="Times New Roman" w:hAnsi="Times New Roman" w:cs="Times New Roman"/>
          <w:b/>
          <w:sz w:val="24"/>
          <w:szCs w:val="24"/>
        </w:rPr>
        <w:tab/>
      </w:r>
      <w:r w:rsidRPr="006B40B4">
        <w:rPr>
          <w:rFonts w:ascii="Times New Roman" w:hAnsi="Times New Roman" w:cs="Times New Roman"/>
          <w:b/>
          <w:sz w:val="24"/>
          <w:szCs w:val="24"/>
        </w:rPr>
        <w:t xml:space="preserve">celkovou výši plnění, která spadají do obratu v tuzemsku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do obratu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každém jiném členském státě, uskutečněných</w:t>
      </w:r>
    </w:p>
    <w:p w:rsidR="00766EE4" w:rsidRPr="006B40B4" w:rsidRDefault="00C548C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w:t>
      </w:r>
      <w:r w:rsidRPr="006B40B4">
        <w:rPr>
          <w:rFonts w:ascii="Times New Roman" w:eastAsia="Times New Roman" w:hAnsi="Times New Roman" w:cs="Times New Roman"/>
          <w:b/>
          <w:sz w:val="24"/>
          <w:szCs w:val="24"/>
        </w:rPr>
        <w:tab/>
      </w:r>
      <w:r w:rsidR="0042643D" w:rsidRPr="006B40B4">
        <w:rPr>
          <w:rFonts w:ascii="Times New Roman" w:eastAsia="Times New Roman" w:hAnsi="Times New Roman" w:cs="Times New Roman"/>
          <w:b/>
          <w:sz w:val="24"/>
          <w:szCs w:val="24"/>
        </w:rPr>
        <w:t>v </w:t>
      </w:r>
      <w:r w:rsidR="00766EE4" w:rsidRPr="006B40B4">
        <w:rPr>
          <w:rFonts w:ascii="Times New Roman" w:eastAsia="Times New Roman" w:hAnsi="Times New Roman" w:cs="Times New Roman"/>
          <w:b/>
          <w:sz w:val="24"/>
          <w:szCs w:val="24"/>
        </w:rPr>
        <w:t>příslušném kalendářním roce do dne podání přihlášky k registraci</w:t>
      </w:r>
      <w:r w:rsidRPr="006B40B4">
        <w:rPr>
          <w:rFonts w:ascii="Times New Roman" w:eastAsia="Times New Roman" w:hAnsi="Times New Roman" w:cs="Times New Roman"/>
          <w:b/>
          <w:sz w:val="24"/>
          <w:szCs w:val="24"/>
        </w:rPr>
        <w:t>,</w:t>
      </w:r>
    </w:p>
    <w:p w:rsidR="00766EE4" w:rsidRPr="006B40B4" w:rsidRDefault="00C548C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w:t>
      </w:r>
      <w:r w:rsidRPr="006B40B4">
        <w:rPr>
          <w:rFonts w:ascii="Times New Roman" w:eastAsia="Times New Roman" w:hAnsi="Times New Roman" w:cs="Times New Roman"/>
          <w:b/>
          <w:sz w:val="24"/>
          <w:szCs w:val="24"/>
        </w:rPr>
        <w:tab/>
      </w:r>
      <w:r w:rsidR="0042643D" w:rsidRPr="006B40B4">
        <w:rPr>
          <w:rFonts w:ascii="Times New Roman" w:eastAsia="Times New Roman" w:hAnsi="Times New Roman" w:cs="Times New Roman"/>
          <w:b/>
          <w:sz w:val="24"/>
          <w:szCs w:val="24"/>
        </w:rPr>
        <w:t>v </w:t>
      </w:r>
      <w:r w:rsidR="00766EE4" w:rsidRPr="006B40B4">
        <w:rPr>
          <w:rFonts w:ascii="Times New Roman" w:eastAsia="Times New Roman" w:hAnsi="Times New Roman" w:cs="Times New Roman"/>
          <w:b/>
          <w:sz w:val="24"/>
          <w:szCs w:val="24"/>
        </w:rPr>
        <w:t>předchozím kalendářním roce a</w:t>
      </w:r>
    </w:p>
    <w:p w:rsidR="00766EE4" w:rsidRPr="006B40B4" w:rsidRDefault="00C548C6"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3.</w:t>
      </w:r>
      <w:r w:rsidRPr="006B40B4">
        <w:rPr>
          <w:rFonts w:ascii="Times New Roman" w:eastAsia="Times New Roman" w:hAnsi="Times New Roman" w:cs="Times New Roman"/>
          <w:b/>
          <w:sz w:val="24"/>
          <w:szCs w:val="24"/>
        </w:rPr>
        <w:tab/>
      </w:r>
      <w:r w:rsidR="00766EE4" w:rsidRPr="006B40B4">
        <w:rPr>
          <w:rFonts w:ascii="Times New Roman" w:eastAsia="Times New Roman" w:hAnsi="Times New Roman" w:cs="Times New Roman"/>
          <w:b/>
          <w:sz w:val="24"/>
          <w:szCs w:val="24"/>
        </w:rPr>
        <w:t xml:space="preserve">ve druhém kalendářním roce předcházejícímu kalendářnímu roku, v němž došlo k podání přihlášky k registraci, pokud příslušný členský stát prodloužil dobu, v níž nelze využít režim pro malé podniky, na </w:t>
      </w:r>
      <w:r w:rsidR="0042643D" w:rsidRPr="006B40B4">
        <w:rPr>
          <w:rFonts w:ascii="Times New Roman" w:eastAsia="Times New Roman" w:hAnsi="Times New Roman" w:cs="Times New Roman"/>
          <w:b/>
          <w:sz w:val="24"/>
          <w:szCs w:val="24"/>
        </w:rPr>
        <w:t>2 </w:t>
      </w:r>
      <w:r w:rsidR="00766EE4" w:rsidRPr="006B40B4">
        <w:rPr>
          <w:rFonts w:ascii="Times New Roman" w:eastAsia="Times New Roman" w:hAnsi="Times New Roman" w:cs="Times New Roman"/>
          <w:b/>
          <w:sz w:val="24"/>
          <w:szCs w:val="24"/>
        </w:rPr>
        <w:t>kalendářní roky.</w:t>
      </w:r>
    </w:p>
    <w:p w:rsidR="00766EE4" w:rsidRPr="006B40B4" w:rsidRDefault="00766EE4"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Pokud členský stát používá různé prahové hodnoty obratu, v přihlášce k registraci se uvedou informace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celkové výši plnění, která spadají do obratu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každém členském státě, ve vztahu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jednotlivým prahovým hodnotám.</w:t>
      </w:r>
    </w:p>
    <w:p w:rsidR="00812748" w:rsidRPr="006B40B4" w:rsidRDefault="00812748" w:rsidP="006B40B4">
      <w:pPr>
        <w:pStyle w:val="nadpis"/>
        <w:rPr>
          <w:b/>
        </w:rPr>
      </w:pPr>
      <w:r w:rsidRPr="006B40B4">
        <w:rPr>
          <w:b/>
        </w:rPr>
        <w:t>§ 109bh</w:t>
      </w:r>
    </w:p>
    <w:p w:rsidR="00812748" w:rsidRPr="006B40B4" w:rsidRDefault="0081274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Rozhodnutí o registraci</w:t>
      </w:r>
    </w:p>
    <w:p w:rsidR="00C548C6"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Správce daně vydá rozhodnutí o registraci do režimu pro malé podniky v jiném členském státě, pokud osoba povinná k dani se sídlem v tuzemsku splňuje podmínky využití tohoto režimu.</w:t>
      </w:r>
    </w:p>
    <w:p w:rsidR="00C548C6" w:rsidRPr="006B40B4" w:rsidRDefault="00C548C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V rozhodnutí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správce </w:t>
      </w:r>
      <w:r w:rsidR="00812748" w:rsidRPr="006B40B4">
        <w:rPr>
          <w:rFonts w:ascii="Times New Roman" w:hAnsi="Times New Roman" w:cs="Times New Roman"/>
          <w:b/>
          <w:sz w:val="24"/>
          <w:szCs w:val="24"/>
        </w:rPr>
        <w:t xml:space="preserve">daně </w:t>
      </w:r>
      <w:r w:rsidRPr="006B40B4">
        <w:rPr>
          <w:rFonts w:ascii="Times New Roman" w:hAnsi="Times New Roman" w:cs="Times New Roman"/>
          <w:b/>
          <w:sz w:val="24"/>
          <w:szCs w:val="24"/>
        </w:rPr>
        <w:t>přidělí osobě povinné k dani namísto daňového identifikačního čísla daňové evidenční číslo pro režim pro malé podniky v jiném členském státě, které obsahuje kód „</w:t>
      </w:r>
      <w:r w:rsidRPr="006B40B4">
        <w:rPr>
          <w:rFonts w:ascii="Times New Roman" w:hAnsi="Times New Roman" w:cs="Times New Roman"/>
          <w:b/>
          <w:sz w:val="24"/>
          <w:szCs w:val="24"/>
        </w:rPr>
        <w:noBreakHyphen/>
        <w:t xml:space="preserve">EX“. Na daňové evidenční číslo se přiměřeně použijí ustanovení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daňovém identifikačním </w:t>
      </w:r>
      <w:r w:rsidR="00812748" w:rsidRPr="006B40B4">
        <w:rPr>
          <w:rFonts w:ascii="Times New Roman" w:hAnsi="Times New Roman" w:cs="Times New Roman"/>
          <w:b/>
          <w:sz w:val="24"/>
          <w:szCs w:val="24"/>
        </w:rPr>
        <w:t>čísle s tím, že správce daně přidělí vlastní identifikátor</w:t>
      </w:r>
      <w:r w:rsidRPr="006B40B4">
        <w:rPr>
          <w:rFonts w:ascii="Times New Roman" w:hAnsi="Times New Roman" w:cs="Times New Roman"/>
          <w:b/>
          <w:sz w:val="24"/>
          <w:szCs w:val="24"/>
        </w:rPr>
        <w:t>.</w:t>
      </w:r>
    </w:p>
    <w:p w:rsidR="00C548C6" w:rsidRPr="006B40B4" w:rsidRDefault="00C548C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Rozhodnutí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správce </w:t>
      </w:r>
      <w:r w:rsidR="00812748" w:rsidRPr="006B40B4">
        <w:rPr>
          <w:rFonts w:ascii="Times New Roman" w:hAnsi="Times New Roman" w:cs="Times New Roman"/>
          <w:b/>
          <w:sz w:val="24"/>
          <w:szCs w:val="24"/>
        </w:rPr>
        <w:t xml:space="preserve">daně </w:t>
      </w:r>
      <w:r w:rsidRPr="006B40B4">
        <w:rPr>
          <w:rFonts w:ascii="Times New Roman" w:hAnsi="Times New Roman" w:cs="Times New Roman"/>
          <w:b/>
          <w:sz w:val="24"/>
          <w:szCs w:val="24"/>
        </w:rPr>
        <w:t>vydá do 35 pracovních dnů ode dne podání přihlášky k registraci, nebo jejího doplnění, anebo ode dne odstranění vad, je-li vydána výzva k odstranění vad.</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Rozhodnutí podle odstavce 1 nemusí správce daně vydat ve lhůtě podle odstavce 3, pokud mu správce daně státu osvobození ve lhůtě stanovené pro potvrzení splnění podmínek pro využití přeshraničního režimu pro malé podniky státem osvobození nařízením Rady o správní spolupráci a boji proti podvodům v oblasti daně z přidané hodnoty</w:t>
      </w:r>
      <w:r w:rsidRPr="006B40B4">
        <w:rPr>
          <w:rFonts w:ascii="Times New Roman" w:hAnsi="Times New Roman" w:cs="Times New Roman"/>
          <w:b/>
          <w:sz w:val="24"/>
          <w:szCs w:val="24"/>
          <w:vertAlign w:val="superscript"/>
        </w:rPr>
        <w:t xml:space="preserve">82) </w:t>
      </w:r>
      <w:r w:rsidRPr="006B40B4">
        <w:rPr>
          <w:rFonts w:ascii="Times New Roman" w:hAnsi="Times New Roman" w:cs="Times New Roman"/>
          <w:b/>
          <w:sz w:val="24"/>
          <w:szCs w:val="24"/>
        </w:rPr>
        <w:t>sdělí, že vyžaduje dodatečnou lhůtu pro vyjádření; o této skutečnosti správce daně osobu podle odstavce 1 vhodným způsobem vyrozumí.</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(5) Správce daně zamítne registraci do režimu pro malé podniky v jiném členském státě, pokud</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obrat Evropské unie osoby povinné k dani přesáhl v příslušném nebo bezprostředně předcházejícím</w:t>
      </w:r>
      <w:r w:rsidRPr="006B40B4" w:rsidDel="00717495">
        <w:rPr>
          <w:rFonts w:ascii="Times New Roman" w:hAnsi="Times New Roman" w:cs="Times New Roman"/>
          <w:b/>
          <w:sz w:val="24"/>
          <w:szCs w:val="24"/>
        </w:rPr>
        <w:t xml:space="preserve"> </w:t>
      </w:r>
      <w:r w:rsidRPr="006B40B4">
        <w:rPr>
          <w:rFonts w:ascii="Times New Roman" w:hAnsi="Times New Roman" w:cs="Times New Roman"/>
          <w:b/>
          <w:sz w:val="24"/>
          <w:szCs w:val="24"/>
        </w:rPr>
        <w:t>kalendářním roce částku 100 000 EUR, nebo</w:t>
      </w:r>
    </w:p>
    <w:p w:rsidR="00C548C6"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všechny členské státy, ve </w:t>
      </w:r>
      <w:r w:rsidR="002D3C3C" w:rsidRPr="006B40B4">
        <w:rPr>
          <w:rFonts w:ascii="Times New Roman" w:hAnsi="Times New Roman" w:cs="Times New Roman"/>
          <w:b/>
          <w:sz w:val="24"/>
          <w:szCs w:val="24"/>
        </w:rPr>
        <w:t xml:space="preserve">kterých </w:t>
      </w:r>
      <w:r w:rsidRPr="006B40B4">
        <w:rPr>
          <w:rFonts w:ascii="Times New Roman" w:hAnsi="Times New Roman" w:cs="Times New Roman"/>
          <w:b/>
          <w:sz w:val="24"/>
          <w:szCs w:val="24"/>
        </w:rPr>
        <w:t>chce osoba povinná k dani využít režim pro malé podniky, potvrdily, že tato osoba nesplňuje podmínky využití tohoto režimu.</w:t>
      </w:r>
    </w:p>
    <w:p w:rsidR="00C548C6"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(6) Rozhodnutí podle odstavce 5 správce daně vydá do 35 pracovních dnů ode dne podání přihlášky k registraci, nebo jejího doplnění, anebo ode dne odstranění vad, je-li vydána výzva k 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6B40B4">
        <w:rPr>
          <w:rFonts w:ascii="Times New Roman" w:hAnsi="Times New Roman" w:cs="Times New Roman"/>
          <w:b/>
          <w:sz w:val="24"/>
          <w:szCs w:val="24"/>
          <w:vertAlign w:val="superscript"/>
        </w:rPr>
        <w:t xml:space="preserve">82) </w:t>
      </w:r>
      <w:r w:rsidRPr="006B40B4">
        <w:rPr>
          <w:rFonts w:ascii="Times New Roman" w:hAnsi="Times New Roman" w:cs="Times New Roman"/>
          <w:b/>
          <w:sz w:val="24"/>
          <w:szCs w:val="24"/>
        </w:rPr>
        <w:t>sdělí, že vyžaduje dodatečnou lhůtu pro vyjádření; o této skutečnosti správce daně tuto osobou vhodným způsobem vyrozumí.</w:t>
      </w:r>
    </w:p>
    <w:p w:rsidR="006D1BA6" w:rsidRPr="006B40B4" w:rsidRDefault="006D1BA6" w:rsidP="006B40B4">
      <w:pPr>
        <w:widowControl w:val="0"/>
        <w:autoSpaceDE w:val="0"/>
        <w:autoSpaceDN w:val="0"/>
        <w:adjustRightInd w:val="0"/>
        <w:spacing w:before="120" w:after="120" w:line="240" w:lineRule="auto"/>
        <w:ind w:firstLine="708"/>
        <w:jc w:val="both"/>
        <w:rPr>
          <w:b/>
          <w:szCs w:val="24"/>
        </w:rPr>
      </w:pPr>
      <w:r w:rsidRPr="006B40B4">
        <w:rPr>
          <w:rFonts w:ascii="Times New Roman" w:hAnsi="Times New Roman" w:cs="Times New Roman"/>
          <w:b/>
          <w:sz w:val="24"/>
          <w:szCs w:val="24"/>
        </w:rPr>
        <w:t>(7) V jiných případech než podle odstavce 1 nebo 5 anebo v případě, že nedojde k odstranění vad přihlášky k registraci, končí registrační řízení dnem, ve kterém správce daně obdrží informaci podle nařízení Rady o správní spolupráci a boji proti podvodům v oblasti daně z přidané hodnoty</w:t>
      </w:r>
      <w:r w:rsidRPr="006B40B4">
        <w:rPr>
          <w:rFonts w:ascii="Times New Roman" w:hAnsi="Times New Roman" w:cs="Times New Roman"/>
          <w:b/>
          <w:sz w:val="24"/>
          <w:szCs w:val="24"/>
          <w:vertAlign w:val="superscript"/>
        </w:rPr>
        <w:t>82)</w:t>
      </w:r>
      <w:r w:rsidRPr="006B40B4">
        <w:rPr>
          <w:rFonts w:ascii="Times New Roman" w:hAnsi="Times New Roman" w:cs="Times New Roman"/>
          <w:b/>
          <w:sz w:val="24"/>
          <w:szCs w:val="24"/>
        </w:rPr>
        <w:t xml:space="preserve"> od správce daně státu osvobození o zamítnutí registrace.</w:t>
      </w:r>
    </w:p>
    <w:p w:rsidR="00812748" w:rsidRPr="006B40B4" w:rsidRDefault="00812748" w:rsidP="006B40B4">
      <w:pPr>
        <w:pStyle w:val="nadpis"/>
        <w:rPr>
          <w:b/>
        </w:rPr>
      </w:pPr>
      <w:r w:rsidRPr="006B40B4">
        <w:rPr>
          <w:b/>
        </w:rPr>
        <w:t>§ 109bi</w:t>
      </w:r>
    </w:p>
    <w:p w:rsidR="00812748" w:rsidRPr="006B40B4" w:rsidRDefault="0081274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Rozšíření rozsahu využití režimu pro malé podniky v jiném členském státě</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Hodlá-li osoba registrovaná do režimu pro malé podniky v jiném členském státě využívat tento režim pro další jiný členský stát, je povinna tuto skutečnost oznámit správci daně v tuzemsku prostřednictvím oznámení o změně registračních údajů. </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V oznámení podle odstavce 1 nemusí osoba registrovaná do režimu pro malé podniky v jiném členském státě uvádět údaje týkající se celkové výše plnění v tuzemsku a v jiných členských státech, pokud tyto poskytla v rámci přihlášky k registraci nebo v rámci hlášení pro režim pro malé podniky v jiném členském státě a ke dni podání oznámení nedošlo k jejich změně.</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O rozšíření využití režimu pro malé podniky v jiném členském státě správce daně příslušnou osobu povinnou k dani vhodným způsobem vyrozumí do 35 pracovních dnů ode dne podání oznámení o změně registračních údajů, nebo jejího doplnění, anebo ode dne odstranění vad, je-li vydána výzva k 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6B40B4">
        <w:rPr>
          <w:rFonts w:ascii="Times New Roman" w:hAnsi="Times New Roman" w:cs="Times New Roman"/>
          <w:b/>
          <w:sz w:val="24"/>
          <w:szCs w:val="24"/>
          <w:vertAlign w:val="superscript"/>
        </w:rPr>
        <w:t>82)</w:t>
      </w:r>
      <w:r w:rsidRPr="006B40B4">
        <w:rPr>
          <w:rFonts w:ascii="Times New Roman" w:hAnsi="Times New Roman" w:cs="Times New Roman"/>
          <w:b/>
          <w:sz w:val="24"/>
          <w:szCs w:val="24"/>
        </w:rPr>
        <w:t xml:space="preserve"> sdělí, že vyžaduje dodatečnou lhůtu pro vyjádření; o této skutečnosti správce daně tuto osobu vhodným způsobem vyrozumí.</w:t>
      </w:r>
    </w:p>
    <w:p w:rsidR="00BB0E05"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Správce daně zamítne rozšíření využití režimu pro malé podmínky v jiném členském státě, pokud správce daně státu osvobození potvrdil, že příslušná osoba povinná k dani nesplňuje podmínky využití tohoto režimu. Toto rozhodnutí správce daně vydá do 35 pracovních dnů ode dne oznámení o změně registračních údajů, nebo jejího doplnění, anebo ode dne odstranění vad, je-li vydána výzva k 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6B40B4">
        <w:rPr>
          <w:rFonts w:ascii="Times New Roman" w:hAnsi="Times New Roman" w:cs="Times New Roman"/>
          <w:b/>
          <w:sz w:val="24"/>
          <w:szCs w:val="24"/>
          <w:vertAlign w:val="superscript"/>
        </w:rPr>
        <w:t>82)</w:t>
      </w:r>
      <w:r w:rsidRPr="006B40B4">
        <w:rPr>
          <w:rFonts w:ascii="Times New Roman" w:hAnsi="Times New Roman" w:cs="Times New Roman"/>
          <w:b/>
          <w:sz w:val="24"/>
          <w:szCs w:val="24"/>
        </w:rPr>
        <w:t xml:space="preserve"> sdělí, že vyžaduje dodatečnou lhůtu pro vyjádření; o této skutečnosti správce daně tuto osobu vhodným způsobem vyrozumí.</w:t>
      </w:r>
    </w:p>
    <w:p w:rsidR="00812748" w:rsidRPr="006B40B4" w:rsidRDefault="00812748" w:rsidP="006B40B4">
      <w:pPr>
        <w:pStyle w:val="nadpis"/>
        <w:rPr>
          <w:b/>
        </w:rPr>
      </w:pPr>
      <w:r w:rsidRPr="006B40B4">
        <w:rPr>
          <w:b/>
        </w:rPr>
        <w:t>§ 109bj</w:t>
      </w:r>
    </w:p>
    <w:p w:rsidR="00812748" w:rsidRPr="006B40B4" w:rsidRDefault="0081274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Zúžení rozsahu využití režimu pro malé podniky v jiném členském státě </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Hodlá-li osoba registrovaná do režimu pro malé podniky v jiném členském státě přestat využívat tento režim pro jiný členský stát, je povinna tuto skutečnost oznámit správci daně v tuzemsku prostřednictvím oznámení o změně registračních údajů.</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Správce daně zúží rozsah registrace na základě oznámení podle odstavce 1 od prvního dne</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kalendářního čtvrtletí následujícího po podání oznámení, nebo</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druhého kalendářního měsíce následujícího kalendářního čtvrtletí, pokud bylo toto oznámení podáno v posledním měsíci příslušného kalendářního čtvrtletí.</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Správce daně bez zbytečného odkladu zúží rozsah registrace osoby registrované do režimu pro malé podniky v jiném členském státě pro stát, který správci daně v tuzemsku oznámil, že tato osoba nemá v tomto státě nárok na režim pro malé podniky v jiném členském státě, nebo jí byl tento režim ukončen.</w:t>
      </w:r>
    </w:p>
    <w:p w:rsidR="00BB0E05"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O zúžení rozsahu registrace správce daně osobu registrovanou do režimu pro malé podniky v jiném členském státě vhodným způsobem vyrozumí.</w:t>
      </w:r>
    </w:p>
    <w:p w:rsidR="00812748" w:rsidRPr="006B40B4" w:rsidRDefault="00812748" w:rsidP="006B40B4">
      <w:pPr>
        <w:pStyle w:val="nadpis"/>
        <w:rPr>
          <w:b/>
        </w:rPr>
      </w:pPr>
      <w:r w:rsidRPr="006B40B4">
        <w:rPr>
          <w:b/>
        </w:rPr>
        <w:t>§ 109bk</w:t>
      </w:r>
    </w:p>
    <w:p w:rsidR="00812748" w:rsidRPr="006B40B4" w:rsidRDefault="0081274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Zrušení registrace</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(1) Hodlá-li osoba registrovaná do režimu pro malé podniky v jiném členském státě přestat využívat tento režim, je povinna tuto skutečnost oznámit správci daně v tuzemsku prostřednictvím oznámení o změně registračních údajů.</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(2) Správce daně zruší registraci osoby podle odstavce 1 od prvního dne</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kalendářního čtvrtletí následujícího po podání oznámení, nebo</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druhého kalendářního měsíce následujícího kalendářního čtvrtletí, pokud bylo toto oznámení podáno v posledním měsíci příslušného kalendářního čtvrtletí.</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Správce daně bez zbytečného odkladu zruší registraci osoby registrované do režimu pro malé podniky v jiném členském státě, pokud</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tato osoba oznámila ukončení ekonomické činnosti nebo lze mít jinak za to, že svou činnost ukončila,</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její obrat Evropské unie přesáhl v průběhu příslušného kalendářního roku částku 100 000 EUR, nebo</w:t>
      </w:r>
    </w:p>
    <w:p w:rsidR="00812748" w:rsidRPr="006B40B4" w:rsidRDefault="00812748"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c)</w:t>
      </w:r>
      <w:r w:rsidRPr="006B40B4">
        <w:rPr>
          <w:rFonts w:ascii="Times New Roman" w:hAnsi="Times New Roman" w:cs="Times New Roman"/>
          <w:b/>
          <w:sz w:val="24"/>
          <w:szCs w:val="24"/>
        </w:rPr>
        <w:tab/>
        <w:t>poslední členský stát správci daně v tuzemsku oznámil, že tato osoba nemá v tomto státě nárok na režim pro malé podniky v jiném členském státě, nebo jí byl tento režim ukončen.</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(4) Proti rozhodnutí, kterým je zrušena registrace v souladu s oznámením osoby registrované do režimu pro malé podniky v jiném členském státě, nelze uplatnit opravné prostředky.</w:t>
      </w:r>
    </w:p>
    <w:p w:rsidR="002D1249"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(5) Došlo-li ke zrušení registrace podle odstavce 3 písm. c), správce daně rozhodnutí osobě povinné k dani neoznamuje a založí jej do spisu. O tomto rozhodnutí tuto osobu vhodným způsobem vyrozumí.</w:t>
      </w:r>
    </w:p>
    <w:p w:rsidR="00812748" w:rsidRPr="006B40B4" w:rsidRDefault="00812748" w:rsidP="006B40B4">
      <w:pPr>
        <w:keepNext/>
        <w:widowControl w:val="0"/>
        <w:autoSpaceDE w:val="0"/>
        <w:autoSpaceDN w:val="0"/>
        <w:adjustRightInd w:val="0"/>
        <w:spacing w:before="240" w:after="0" w:line="240" w:lineRule="auto"/>
        <w:jc w:val="center"/>
        <w:outlineLvl w:val="5"/>
        <w:rPr>
          <w:rFonts w:ascii="Times New Roman" w:hAnsi="Times New Roman" w:cs="Times New Roman"/>
          <w:b/>
          <w:sz w:val="24"/>
          <w:szCs w:val="24"/>
        </w:rPr>
      </w:pPr>
      <w:r w:rsidRPr="006B40B4">
        <w:rPr>
          <w:rFonts w:ascii="Times New Roman" w:hAnsi="Times New Roman" w:cs="Times New Roman"/>
          <w:b/>
          <w:sz w:val="24"/>
          <w:szCs w:val="24"/>
        </w:rPr>
        <w:t>§ 109bl</w:t>
      </w:r>
    </w:p>
    <w:p w:rsidR="00812748" w:rsidRPr="006B40B4" w:rsidRDefault="0081274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Zánik registrace</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Osobě registrované do režimu pro malé podniky v jiném členském státě zaniká registrace do tohoto režimu dnem předcházejícím dni, ve kterém se stane členem skupiny.</w:t>
      </w:r>
    </w:p>
    <w:p w:rsidR="0032722D" w:rsidRPr="006B40B4" w:rsidRDefault="0032722D" w:rsidP="006B40B4">
      <w:pPr>
        <w:keepNext/>
        <w:widowControl w:val="0"/>
        <w:autoSpaceDE w:val="0"/>
        <w:autoSpaceDN w:val="0"/>
        <w:adjustRightInd w:val="0"/>
        <w:spacing w:before="240" w:after="0" w:line="240" w:lineRule="auto"/>
        <w:jc w:val="center"/>
        <w:outlineLvl w:val="4"/>
        <w:rPr>
          <w:rFonts w:ascii="Times New Roman" w:hAnsi="Times New Roman"/>
          <w:b/>
          <w:bCs/>
          <w:sz w:val="24"/>
          <w:szCs w:val="24"/>
        </w:rPr>
      </w:pPr>
      <w:r w:rsidRPr="006B40B4">
        <w:rPr>
          <w:rFonts w:ascii="Times New Roman" w:hAnsi="Times New Roman"/>
          <w:b/>
          <w:bCs/>
          <w:sz w:val="24"/>
          <w:szCs w:val="24"/>
        </w:rPr>
        <w:t>Pododdíl 2</w:t>
      </w:r>
    </w:p>
    <w:p w:rsidR="0032722D" w:rsidRPr="006B40B4" w:rsidRDefault="0032722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Hlášení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 xml:space="preserve">režimu pro malé podniky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jiném členském státě</w:t>
      </w:r>
    </w:p>
    <w:p w:rsidR="00812748" w:rsidRPr="006B40B4" w:rsidRDefault="00812748" w:rsidP="006B40B4">
      <w:pPr>
        <w:pStyle w:val="nadpis"/>
        <w:rPr>
          <w:b/>
        </w:rPr>
      </w:pPr>
      <w:r w:rsidRPr="006B40B4">
        <w:rPr>
          <w:b/>
        </w:rPr>
        <w:t>§ 109bm</w:t>
      </w:r>
    </w:p>
    <w:p w:rsidR="0032722D" w:rsidRPr="006B40B4" w:rsidRDefault="0081274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Hlášení</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Osoba registrovaná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je povinna podat hlášení, v němž je kromě obecných náležitostí podání povinna uvést celkovou výši plnění uskutečněných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průběhu kalendářního čtvrtletí, která spadají do obratu v</w:t>
      </w:r>
    </w:p>
    <w:p w:rsidR="0032722D" w:rsidRPr="006B40B4" w:rsidRDefault="0032722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a)</w:t>
      </w:r>
      <w:r w:rsidRPr="006B40B4">
        <w:rPr>
          <w:rFonts w:ascii="Times New Roman" w:hAnsi="Times New Roman" w:cs="Times New Roman"/>
          <w:b/>
          <w:sz w:val="24"/>
          <w:szCs w:val="24"/>
        </w:rPr>
        <w:tab/>
        <w:t>tuzemsku, a</w:t>
      </w:r>
    </w:p>
    <w:p w:rsidR="0032722D" w:rsidRPr="006B40B4" w:rsidRDefault="0032722D" w:rsidP="006B40B4">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6B40B4">
        <w:rPr>
          <w:rFonts w:ascii="Times New Roman" w:hAnsi="Times New Roman" w:cs="Times New Roman"/>
          <w:b/>
          <w:sz w:val="24"/>
          <w:szCs w:val="24"/>
        </w:rPr>
        <w:t>b)</w:t>
      </w:r>
      <w:r w:rsidRPr="006B40B4">
        <w:rPr>
          <w:rFonts w:ascii="Times New Roman" w:hAnsi="Times New Roman" w:cs="Times New Roman"/>
          <w:b/>
          <w:sz w:val="24"/>
          <w:szCs w:val="24"/>
        </w:rPr>
        <w:tab/>
        <w:t xml:space="preserve">jiném členském státě,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to samostatně za</w:t>
      </w:r>
    </w:p>
    <w:p w:rsidR="0032722D" w:rsidRPr="006B40B4" w:rsidRDefault="0032722D"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1.</w:t>
      </w:r>
      <w:r w:rsidRPr="006B40B4">
        <w:rPr>
          <w:rFonts w:ascii="Times New Roman" w:eastAsia="Times New Roman" w:hAnsi="Times New Roman" w:cs="Times New Roman"/>
          <w:b/>
          <w:sz w:val="24"/>
          <w:szCs w:val="24"/>
        </w:rPr>
        <w:tab/>
        <w:t>každý jiný členský stát a</w:t>
      </w:r>
    </w:p>
    <w:p w:rsidR="0032722D" w:rsidRPr="006B40B4" w:rsidRDefault="0032722D" w:rsidP="006B40B4">
      <w:pPr>
        <w:widowControl w:val="0"/>
        <w:autoSpaceDE w:val="0"/>
        <w:autoSpaceDN w:val="0"/>
        <w:adjustRightInd w:val="0"/>
        <w:spacing w:after="0" w:line="240" w:lineRule="auto"/>
        <w:ind w:left="567" w:hanging="28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4"/>
        </w:rPr>
        <w:t>2.</w:t>
      </w:r>
      <w:r w:rsidRPr="006B40B4">
        <w:rPr>
          <w:rFonts w:ascii="Times New Roman" w:eastAsia="Times New Roman" w:hAnsi="Times New Roman" w:cs="Times New Roman"/>
          <w:b/>
          <w:sz w:val="24"/>
          <w:szCs w:val="24"/>
        </w:rPr>
        <w:tab/>
        <w:t>každou prahovou hodnotu obratu, pokud členský stát používá různé prahové hodnoty obratu.</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Osoba registrovaná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je povinna podat hlášení podle odstavce </w:t>
      </w:r>
      <w:r w:rsidR="0042643D" w:rsidRPr="006B40B4">
        <w:rPr>
          <w:rFonts w:ascii="Times New Roman" w:hAnsi="Times New Roman" w:cs="Times New Roman"/>
          <w:b/>
          <w:sz w:val="24"/>
          <w:szCs w:val="24"/>
        </w:rPr>
        <w:t>1 i </w:t>
      </w:r>
      <w:r w:rsidRPr="006B40B4">
        <w:rPr>
          <w:rFonts w:ascii="Times New Roman" w:hAnsi="Times New Roman" w:cs="Times New Roman"/>
          <w:b/>
          <w:sz w:val="24"/>
          <w:szCs w:val="24"/>
        </w:rPr>
        <w:t xml:space="preserve">v případě, že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kalendářním čtvrtletí neuskutečnila plnění.</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Hlášení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se podává za kalendářní čtvrtletí,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to do konce kalendářního měsíce následujícího po skončení kalendářního čtvrtletí, za které se hlášení podává.</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(4) Připadne-li poslední den lhůty podle odstavce </w:t>
      </w:r>
      <w:r w:rsidR="0042643D" w:rsidRPr="006B40B4">
        <w:rPr>
          <w:rFonts w:ascii="Times New Roman" w:hAnsi="Times New Roman" w:cs="Times New Roman"/>
          <w:b/>
          <w:sz w:val="24"/>
          <w:szCs w:val="24"/>
        </w:rPr>
        <w:t>3 </w:t>
      </w:r>
      <w:r w:rsidRPr="006B40B4">
        <w:rPr>
          <w:rFonts w:ascii="Times New Roman" w:hAnsi="Times New Roman" w:cs="Times New Roman"/>
          <w:b/>
          <w:sz w:val="24"/>
          <w:szCs w:val="24"/>
        </w:rPr>
        <w:t>na sobotu, neděli nebo svátek, je posledním dnem lhůty tento den.</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(5) Před uplynutím lhůty </w:t>
      </w:r>
      <w:r w:rsidR="002D3C3C"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podání hlášení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může osoba registrovaná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jiném členském státě nahradit hlášení, které již podal</w:t>
      </w:r>
      <w:r w:rsidR="00936780" w:rsidRPr="006B40B4">
        <w:rPr>
          <w:rFonts w:ascii="Times New Roman" w:hAnsi="Times New Roman" w:cs="Times New Roman"/>
          <w:b/>
          <w:sz w:val="24"/>
          <w:szCs w:val="24"/>
        </w:rPr>
        <w:t>a</w:t>
      </w:r>
      <w:r w:rsidRPr="006B40B4">
        <w:rPr>
          <w:rFonts w:ascii="Times New Roman" w:hAnsi="Times New Roman" w:cs="Times New Roman"/>
          <w:b/>
          <w:sz w:val="24"/>
          <w:szCs w:val="24"/>
        </w:rPr>
        <w:t xml:space="preserve">, opravným hlášením. Dále se postupuje podle tohoto opravného hlášení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k předchozímu hlášení se nepřihlíží.</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(6) Osoba registrovaná do režimu pro malé podniky v jiném členském státě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prvním hlášení, které má povinnost podat po registraci do tohoto režimu, uvede rovněž celkovou výši plnění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uskutečněných ode dne podání přihlášky k registraci do konce kalendářního čtvrtletí předcházejícího kalendářnímu čtvrtletí, za které podává toto první hlášení.</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(7) Překročí-li obrat Evropské unie osoby registrované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v průběhu příslušného kalendářního roku částku 100 000 EUR, je tato osoba povinna správci daně podat hlášení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do 15 pracovních dnů ode dne jejího překročení, ve kterém uvede údaje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do dne překročení </w:t>
      </w:r>
      <w:r w:rsidR="002D3C3C" w:rsidRPr="006B40B4">
        <w:rPr>
          <w:rFonts w:ascii="Times New Roman" w:hAnsi="Times New Roman" w:cs="Times New Roman"/>
          <w:b/>
          <w:sz w:val="24"/>
          <w:szCs w:val="24"/>
        </w:rPr>
        <w:t>této částky</w:t>
      </w:r>
      <w:r w:rsidRPr="006B40B4">
        <w:rPr>
          <w:rFonts w:ascii="Times New Roman" w:hAnsi="Times New Roman" w:cs="Times New Roman"/>
          <w:b/>
          <w:sz w:val="24"/>
          <w:szCs w:val="24"/>
        </w:rPr>
        <w:t>.</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(8) Zjistí-li osoba registrovaná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že v hlášení uvedla nesprávné nebo neúplné údaje, je povinna bez zbytečného odkladu ode dne tohoto zjištění podat následné hlášení pro režim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za příslušné kalendářní čtvrtletí, ve kterém tyto údaje opraví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uvede všechny údaje za příslušné období.</w:t>
      </w:r>
    </w:p>
    <w:p w:rsidR="0032722D" w:rsidRPr="006B40B4" w:rsidRDefault="00812748" w:rsidP="006B40B4">
      <w:pPr>
        <w:pStyle w:val="nadpis"/>
        <w:rPr>
          <w:b/>
        </w:rPr>
      </w:pPr>
      <w:r w:rsidRPr="006B40B4">
        <w:rPr>
          <w:b/>
        </w:rPr>
        <w:t>§ 109bn</w:t>
      </w:r>
    </w:p>
    <w:p w:rsidR="0032722D" w:rsidRPr="006B40B4" w:rsidRDefault="0032722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Postup při nesplnění povinnosti související </w:t>
      </w:r>
      <w:r w:rsidR="0042643D" w:rsidRPr="006B40B4">
        <w:rPr>
          <w:rFonts w:ascii="Times New Roman" w:hAnsi="Times New Roman" w:cs="Times New Roman"/>
          <w:b/>
          <w:bCs/>
          <w:sz w:val="24"/>
          <w:szCs w:val="24"/>
        </w:rPr>
        <w:t>s </w:t>
      </w:r>
      <w:r w:rsidRPr="006B40B4">
        <w:rPr>
          <w:rFonts w:ascii="Times New Roman" w:hAnsi="Times New Roman" w:cs="Times New Roman"/>
          <w:b/>
          <w:bCs/>
          <w:sz w:val="24"/>
          <w:szCs w:val="24"/>
        </w:rPr>
        <w:t>hlášením</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Nebylo-li podáno hlášení ve stanovené lhůtě, vyzve správce daně osobu registrovanou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w:t>
      </w:r>
      <w:r w:rsidR="0042643D" w:rsidRPr="006B40B4">
        <w:rPr>
          <w:rFonts w:ascii="Times New Roman" w:hAnsi="Times New Roman" w:cs="Times New Roman"/>
          <w:b/>
          <w:sz w:val="24"/>
          <w:szCs w:val="24"/>
        </w:rPr>
        <w:t>k </w:t>
      </w:r>
      <w:r w:rsidRPr="006B40B4">
        <w:rPr>
          <w:rFonts w:ascii="Times New Roman" w:hAnsi="Times New Roman" w:cs="Times New Roman"/>
          <w:b/>
          <w:sz w:val="24"/>
          <w:szCs w:val="24"/>
        </w:rPr>
        <w:t xml:space="preserve">jeho podání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náhradní lhůtě do </w:t>
      </w:r>
      <w:r w:rsidR="0042643D" w:rsidRPr="006B40B4">
        <w:rPr>
          <w:rFonts w:ascii="Times New Roman" w:hAnsi="Times New Roman" w:cs="Times New Roman"/>
          <w:b/>
          <w:sz w:val="24"/>
          <w:szCs w:val="24"/>
        </w:rPr>
        <w:t>5 </w:t>
      </w:r>
      <w:r w:rsidRPr="006B40B4">
        <w:rPr>
          <w:rFonts w:ascii="Times New Roman" w:hAnsi="Times New Roman" w:cs="Times New Roman"/>
          <w:b/>
          <w:sz w:val="24"/>
          <w:szCs w:val="24"/>
        </w:rPr>
        <w:t>dnů od oznámení této výzvy.</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Správce daně údaje uvedené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hlášení posoudí, popřípadě prověří </w:t>
      </w:r>
      <w:r w:rsidR="0042643D" w:rsidRPr="006B40B4">
        <w:rPr>
          <w:rFonts w:ascii="Times New Roman" w:hAnsi="Times New Roman" w:cs="Times New Roman"/>
          <w:b/>
          <w:sz w:val="24"/>
          <w:szCs w:val="24"/>
        </w:rPr>
        <w:t>a v </w:t>
      </w:r>
      <w:r w:rsidRPr="006B40B4">
        <w:rPr>
          <w:rFonts w:ascii="Times New Roman" w:hAnsi="Times New Roman" w:cs="Times New Roman"/>
          <w:b/>
          <w:sz w:val="24"/>
          <w:szCs w:val="24"/>
        </w:rPr>
        <w:t xml:space="preserve">případě pochybností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jejich správnosti nebo úplnosti vyzve osobu registrovanou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jiném členském státě, aby údaje změnila nebo doplnila, popřípadě původní údaje potvrdila.</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(3) Osoba registrovaná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je povinna do 17 dnů ode dne dodání výzvy podle odstavce </w:t>
      </w:r>
      <w:r w:rsidR="0042643D" w:rsidRPr="006B40B4">
        <w:rPr>
          <w:rFonts w:ascii="Times New Roman" w:hAnsi="Times New Roman" w:cs="Times New Roman"/>
          <w:b/>
          <w:sz w:val="24"/>
          <w:szCs w:val="24"/>
        </w:rPr>
        <w:t>2 </w:t>
      </w:r>
      <w:r w:rsidRPr="006B40B4">
        <w:rPr>
          <w:rFonts w:ascii="Times New Roman" w:hAnsi="Times New Roman" w:cs="Times New Roman"/>
          <w:b/>
          <w:sz w:val="24"/>
          <w:szCs w:val="24"/>
        </w:rPr>
        <w:t xml:space="preserve">do datové schránky nebo do </w:t>
      </w:r>
      <w:r w:rsidR="0042643D" w:rsidRPr="006B40B4">
        <w:rPr>
          <w:rFonts w:ascii="Times New Roman" w:hAnsi="Times New Roman" w:cs="Times New Roman"/>
          <w:b/>
          <w:sz w:val="24"/>
          <w:szCs w:val="24"/>
        </w:rPr>
        <w:t>5 </w:t>
      </w:r>
      <w:r w:rsidRPr="006B40B4">
        <w:rPr>
          <w:rFonts w:ascii="Times New Roman" w:hAnsi="Times New Roman" w:cs="Times New Roman"/>
          <w:b/>
          <w:sz w:val="24"/>
          <w:szCs w:val="24"/>
        </w:rPr>
        <w:t xml:space="preserve">pracovních dnů od oznámení výzvy podle odstavce 2, není-li doručováno do datové schránky, nesprávné nebo neúplné údaje změnit nebo doplnit, popřípadě původní údaje potvrdit,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to prostřednictvím následného hlášení; pokud není toto následné hlášení včas podáno, odstavec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se nepoužije.</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(4) Správce daně může osobě registrované do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které podle daňového řádu není doručováno elektronicky, namísto jiných způsobů doručování doručit výzvu související </w:t>
      </w:r>
      <w:r w:rsidR="0042643D" w:rsidRPr="006B40B4">
        <w:rPr>
          <w:rFonts w:ascii="Times New Roman" w:hAnsi="Times New Roman" w:cs="Times New Roman"/>
          <w:b/>
          <w:sz w:val="24"/>
          <w:szCs w:val="24"/>
        </w:rPr>
        <w:t>s </w:t>
      </w:r>
      <w:r w:rsidRPr="006B40B4">
        <w:rPr>
          <w:rFonts w:ascii="Times New Roman" w:hAnsi="Times New Roman" w:cs="Times New Roman"/>
          <w:b/>
          <w:sz w:val="24"/>
          <w:szCs w:val="24"/>
        </w:rPr>
        <w:t xml:space="preserve">hlášením elektronicky prostřednictvím veřejné datové sítě na adresu </w:t>
      </w:r>
      <w:r w:rsidR="00026472" w:rsidRPr="006B40B4">
        <w:rPr>
          <w:rFonts w:ascii="Times New Roman" w:hAnsi="Times New Roman" w:cs="Times New Roman"/>
          <w:b/>
          <w:sz w:val="24"/>
          <w:szCs w:val="24"/>
        </w:rPr>
        <w:t xml:space="preserve">elektronické pošty </w:t>
      </w:r>
      <w:r w:rsidRPr="006B40B4">
        <w:rPr>
          <w:rFonts w:ascii="Times New Roman" w:hAnsi="Times New Roman" w:cs="Times New Roman"/>
          <w:b/>
          <w:sz w:val="24"/>
          <w:szCs w:val="24"/>
        </w:rPr>
        <w:t>za tímto účelem touto osobou uvedenou.</w:t>
      </w:r>
    </w:p>
    <w:p w:rsidR="0032722D" w:rsidRPr="006B40B4" w:rsidRDefault="0032722D" w:rsidP="006B40B4">
      <w:pPr>
        <w:keepNext/>
        <w:widowControl w:val="0"/>
        <w:autoSpaceDE w:val="0"/>
        <w:autoSpaceDN w:val="0"/>
        <w:adjustRightInd w:val="0"/>
        <w:spacing w:before="240" w:after="0" w:line="240" w:lineRule="auto"/>
        <w:jc w:val="center"/>
        <w:outlineLvl w:val="4"/>
        <w:rPr>
          <w:rFonts w:ascii="Times New Roman" w:hAnsi="Times New Roman"/>
          <w:b/>
          <w:bCs/>
          <w:sz w:val="24"/>
          <w:szCs w:val="24"/>
        </w:rPr>
      </w:pPr>
      <w:r w:rsidRPr="006B40B4">
        <w:rPr>
          <w:rFonts w:ascii="Times New Roman" w:hAnsi="Times New Roman"/>
          <w:b/>
          <w:bCs/>
          <w:sz w:val="24"/>
          <w:szCs w:val="24"/>
        </w:rPr>
        <w:t>Pododdíl 3</w:t>
      </w:r>
    </w:p>
    <w:p w:rsidR="0032722D" w:rsidRPr="006B40B4" w:rsidRDefault="0032722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Společná ustanovení pro režim pro malé podniky </w:t>
      </w:r>
      <w:r w:rsidR="0042643D" w:rsidRPr="006B40B4">
        <w:rPr>
          <w:rFonts w:ascii="Times New Roman" w:hAnsi="Times New Roman" w:cs="Times New Roman"/>
          <w:b/>
          <w:bCs/>
          <w:sz w:val="24"/>
          <w:szCs w:val="24"/>
        </w:rPr>
        <w:t>v </w:t>
      </w:r>
      <w:r w:rsidRPr="006B40B4">
        <w:rPr>
          <w:rFonts w:ascii="Times New Roman" w:hAnsi="Times New Roman" w:cs="Times New Roman"/>
          <w:b/>
          <w:bCs/>
          <w:sz w:val="24"/>
          <w:szCs w:val="24"/>
        </w:rPr>
        <w:t>jiném členském státě</w:t>
      </w:r>
    </w:p>
    <w:p w:rsidR="0032722D" w:rsidRPr="006B40B4" w:rsidRDefault="00812748" w:rsidP="006B40B4">
      <w:pPr>
        <w:pStyle w:val="nadpis"/>
        <w:rPr>
          <w:b/>
        </w:rPr>
      </w:pPr>
      <w:r w:rsidRPr="006B40B4">
        <w:rPr>
          <w:b/>
        </w:rPr>
        <w:t>§ 109bo</w:t>
      </w:r>
    </w:p>
    <w:p w:rsidR="0032722D" w:rsidRPr="006B40B4" w:rsidRDefault="0032722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Použití měny pro účely režimu pro malé podniky v jiném členském státě</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Základ daně zdanitelných plnění, hodnota osvobozených plnění, která spadají do obratu v tuzemsku, základ daně plnění obdobných zdanitelným plněním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hodnota plnění obdobných osvobozeným plněním, která spadají do obratu v jiném členském státě, se v režimu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 xml:space="preserve">jiném členském státě určí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měně EUR.</w:t>
      </w:r>
    </w:p>
    <w:p w:rsidR="0032722D" w:rsidRPr="006B40B4" w:rsidRDefault="0032722D"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Pro účely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se použije směnný kurz zveřejněný Evropskou centrální bankou platný pro první den kalendářního roku, nebo platný pro nejbližší následující den, není-li kurz pro první den kalendářního roku zveřejněn.</w:t>
      </w:r>
    </w:p>
    <w:p w:rsidR="00FD5AA6" w:rsidRPr="006B40B4" w:rsidRDefault="00812748" w:rsidP="006B40B4">
      <w:pPr>
        <w:pStyle w:val="nadpis"/>
        <w:rPr>
          <w:b/>
        </w:rPr>
      </w:pPr>
      <w:r w:rsidRPr="006B40B4">
        <w:rPr>
          <w:b/>
        </w:rPr>
        <w:t>§ 109bp</w:t>
      </w:r>
    </w:p>
    <w:p w:rsidR="00FD5AA6" w:rsidRPr="006B40B4" w:rsidRDefault="00FD5AA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Elektronická forma podání</w:t>
      </w:r>
    </w:p>
    <w:p w:rsidR="00FD5AA6" w:rsidRPr="006B40B4" w:rsidRDefault="00FD5AA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(1) Přihláška k registraci, oznámení </w:t>
      </w:r>
      <w:r w:rsidR="0042643D" w:rsidRPr="006B40B4">
        <w:rPr>
          <w:rFonts w:ascii="Times New Roman" w:hAnsi="Times New Roman" w:cs="Times New Roman"/>
          <w:b/>
          <w:sz w:val="24"/>
          <w:szCs w:val="24"/>
        </w:rPr>
        <w:t>o </w:t>
      </w:r>
      <w:r w:rsidRPr="006B40B4">
        <w:rPr>
          <w:rFonts w:ascii="Times New Roman" w:hAnsi="Times New Roman" w:cs="Times New Roman"/>
          <w:b/>
          <w:sz w:val="24"/>
          <w:szCs w:val="24"/>
        </w:rPr>
        <w:t xml:space="preserve">změně registračních údajů </w:t>
      </w:r>
      <w:r w:rsidR="0042643D" w:rsidRPr="006B40B4">
        <w:rPr>
          <w:rFonts w:ascii="Times New Roman" w:hAnsi="Times New Roman" w:cs="Times New Roman"/>
          <w:b/>
          <w:sz w:val="24"/>
          <w:szCs w:val="24"/>
        </w:rPr>
        <w:t>a </w:t>
      </w:r>
      <w:r w:rsidRPr="006B40B4">
        <w:rPr>
          <w:rFonts w:ascii="Times New Roman" w:hAnsi="Times New Roman" w:cs="Times New Roman"/>
          <w:b/>
          <w:sz w:val="24"/>
          <w:szCs w:val="24"/>
        </w:rPr>
        <w:t xml:space="preserve">hlášení pro režim pro malé podniky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jiném členském státě se podávají elektronicky prostřednictvím systému veřejné správy spravovaného za tímto účelem orgánem Finanční správy České republiky.</w:t>
      </w:r>
    </w:p>
    <w:p w:rsidR="00FD5AA6" w:rsidRPr="006B40B4" w:rsidRDefault="00FD5AA6"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 xml:space="preserve">(2) Pokud je podání podle odstavce </w:t>
      </w:r>
      <w:r w:rsidR="0042643D" w:rsidRPr="006B40B4">
        <w:rPr>
          <w:rFonts w:ascii="Times New Roman" w:hAnsi="Times New Roman" w:cs="Times New Roman"/>
          <w:b/>
          <w:sz w:val="24"/>
          <w:szCs w:val="24"/>
        </w:rPr>
        <w:t>1 </w:t>
      </w:r>
      <w:r w:rsidRPr="006B40B4">
        <w:rPr>
          <w:rFonts w:ascii="Times New Roman" w:hAnsi="Times New Roman" w:cs="Times New Roman"/>
          <w:b/>
          <w:sz w:val="24"/>
          <w:szCs w:val="24"/>
        </w:rPr>
        <w:t xml:space="preserve">podáno prostřednictvím datové zprávy vyžadující dodatečné potvrzení, musí být potvrzeno za podmínek uvedených </w:t>
      </w:r>
      <w:r w:rsidR="0042643D" w:rsidRPr="006B40B4">
        <w:rPr>
          <w:rFonts w:ascii="Times New Roman" w:hAnsi="Times New Roman" w:cs="Times New Roman"/>
          <w:b/>
          <w:sz w:val="24"/>
          <w:szCs w:val="24"/>
        </w:rPr>
        <w:t>v </w:t>
      </w:r>
      <w:r w:rsidRPr="006B40B4">
        <w:rPr>
          <w:rFonts w:ascii="Times New Roman" w:hAnsi="Times New Roman" w:cs="Times New Roman"/>
          <w:b/>
          <w:sz w:val="24"/>
          <w:szCs w:val="24"/>
        </w:rPr>
        <w:t>daňovém řádu ve lhůtě pro podání tohoto podání.</w:t>
      </w:r>
    </w:p>
    <w:p w:rsidR="00812748" w:rsidRPr="006B40B4" w:rsidRDefault="00812748" w:rsidP="006B40B4">
      <w:pPr>
        <w:widowControl w:val="0"/>
        <w:autoSpaceDE w:val="0"/>
        <w:autoSpaceDN w:val="0"/>
        <w:adjustRightInd w:val="0"/>
        <w:spacing w:before="120" w:after="120" w:line="240" w:lineRule="auto"/>
        <w:ind w:firstLine="708"/>
        <w:jc w:val="both"/>
        <w:rPr>
          <w:rFonts w:ascii="Times New Roman" w:hAnsi="Times New Roman" w:cs="Times New Roman"/>
          <w:b/>
          <w:sz w:val="24"/>
          <w:szCs w:val="24"/>
        </w:rPr>
      </w:pPr>
      <w:r w:rsidRPr="006B40B4">
        <w:rPr>
          <w:rFonts w:ascii="Times New Roman" w:hAnsi="Times New Roman" w:cs="Times New Roman"/>
          <w:b/>
          <w:sz w:val="24"/>
          <w:szCs w:val="24"/>
        </w:rPr>
        <w:t>(3) Podání uvedené v odstavci 1, které není učiněno datovou zprávou s využitím dálkového přístupu ve formátu nebo struktuře zveřejněné správcem daně, je neúčinné.</w:t>
      </w:r>
    </w:p>
    <w:p w:rsidR="00FD5AA6" w:rsidRPr="006B40B4" w:rsidRDefault="00FD5AA6" w:rsidP="006B40B4">
      <w:pPr>
        <w:keepNext/>
        <w:widowControl w:val="0"/>
        <w:autoSpaceDE w:val="0"/>
        <w:autoSpaceDN w:val="0"/>
        <w:adjustRightInd w:val="0"/>
        <w:spacing w:before="240" w:after="0" w:line="240" w:lineRule="auto"/>
        <w:jc w:val="center"/>
        <w:outlineLvl w:val="2"/>
        <w:rPr>
          <w:rFonts w:ascii="Times New Roman" w:hAnsi="Times New Roman"/>
          <w:bCs/>
          <w:sz w:val="24"/>
          <w:szCs w:val="24"/>
        </w:rPr>
      </w:pPr>
      <w:r w:rsidRPr="006B40B4">
        <w:rPr>
          <w:rFonts w:ascii="Times New Roman" w:hAnsi="Times New Roman"/>
          <w:bCs/>
          <w:sz w:val="24"/>
          <w:szCs w:val="24"/>
        </w:rPr>
        <w:t xml:space="preserve">Díl </w:t>
      </w:r>
      <w:r w:rsidR="0042643D" w:rsidRPr="006B40B4">
        <w:rPr>
          <w:rFonts w:ascii="Times New Roman" w:hAnsi="Times New Roman"/>
          <w:bCs/>
          <w:strike/>
          <w:sz w:val="24"/>
          <w:szCs w:val="24"/>
        </w:rPr>
        <w:t>2</w:t>
      </w:r>
      <w:r w:rsidR="0042643D" w:rsidRPr="006B40B4">
        <w:rPr>
          <w:rFonts w:ascii="Times New Roman" w:hAnsi="Times New Roman"/>
          <w:bCs/>
          <w:sz w:val="24"/>
          <w:szCs w:val="24"/>
        </w:rPr>
        <w:t> </w:t>
      </w:r>
      <w:r w:rsidRPr="006B40B4">
        <w:rPr>
          <w:rFonts w:ascii="Times New Roman" w:hAnsi="Times New Roman"/>
          <w:b/>
          <w:bCs/>
          <w:sz w:val="24"/>
          <w:szCs w:val="24"/>
        </w:rPr>
        <w:t>3</w:t>
      </w:r>
    </w:p>
    <w:p w:rsidR="00FD5AA6" w:rsidRPr="006B40B4" w:rsidRDefault="00FD5AA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Zvláštní režim při dovozu zboží nízké hodnoty</w:t>
      </w:r>
    </w:p>
    <w:p w:rsidR="00EF28A8" w:rsidRPr="006B40B4" w:rsidRDefault="00EF28A8"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109c</w:t>
      </w:r>
    </w:p>
    <w:p w:rsidR="00EF28A8" w:rsidRPr="006B40B4" w:rsidRDefault="00EF28A8"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Úvodní ustanovení</w:t>
      </w:r>
    </w:p>
    <w:p w:rsidR="00EF28A8" w:rsidRPr="006B40B4" w:rsidRDefault="00EF28A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Zvláštní režim při dovozu zboží nízké hodnoty může v tuzemsku použít osoba povinná k dani, která</w:t>
      </w:r>
    </w:p>
    <w:p w:rsidR="00EF28A8" w:rsidRPr="006B40B4" w:rsidRDefault="00EF28A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podává v tuzemsku na účet jiné osoby celní prohlášení ve věci propuštění zboží do celního režimu volného oběhu týkající se zboží,</w:t>
      </w:r>
    </w:p>
    <w:p w:rsidR="00EF28A8" w:rsidRPr="006B40B4" w:rsidRDefault="00EF28A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které není předmětem spotřební daně,</w:t>
      </w:r>
    </w:p>
    <w:p w:rsidR="00EF28A8" w:rsidRPr="006B40B4" w:rsidRDefault="00EF28A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jehož vlastní hodnota nepřesahuje 150 EUR a</w:t>
      </w:r>
    </w:p>
    <w:p w:rsidR="00EF28A8" w:rsidRPr="006B40B4" w:rsidRDefault="00EF28A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jehož odeslání nebo přeprava je ukončena v tuzemsku, a</w:t>
      </w:r>
    </w:p>
    <w:p w:rsidR="00EF28A8" w:rsidRPr="006B40B4" w:rsidRDefault="00EF28A8" w:rsidP="006B40B4">
      <w:pPr>
        <w:widowControl w:val="0"/>
        <w:autoSpaceDE w:val="0"/>
        <w:autoSpaceDN w:val="0"/>
        <w:adjustRightInd w:val="0"/>
        <w:spacing w:after="0" w:line="240" w:lineRule="auto"/>
        <w:ind w:left="284" w:hanging="284"/>
        <w:jc w:val="both"/>
        <w:rPr>
          <w:rFonts w:ascii="Times New Roman" w:hAnsi="Times New Roman" w:cs="Times New Roman"/>
          <w:b/>
          <w:color w:val="548DD4" w:themeColor="text2" w:themeTint="99"/>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držitelem povolení k použití zvláštního režimu při dovozu zboží nízké hodnoty.</w:t>
      </w:r>
    </w:p>
    <w:p w:rsidR="00EF28A8" w:rsidRPr="006B40B4" w:rsidRDefault="00EF28A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Zvláštní režim při dovozu zboží nízké hodnoty nelze použít, je-li dovoz tohoto zboží osvobozen od daně podle § 71 odst.</w:t>
      </w:r>
      <w:r w:rsidRPr="006B40B4">
        <w:rPr>
          <w:rFonts w:ascii="Times New Roman" w:hAnsi="Times New Roman" w:cs="Times New Roman"/>
          <w:strike/>
          <w:sz w:val="24"/>
          <w:szCs w:val="24"/>
        </w:rPr>
        <w:t xml:space="preserve"> 8 </w:t>
      </w:r>
      <w:r w:rsidRPr="006B40B4">
        <w:rPr>
          <w:rFonts w:ascii="Times New Roman" w:hAnsi="Times New Roman" w:cs="Times New Roman"/>
          <w:b/>
          <w:sz w:val="24"/>
          <w:szCs w:val="24"/>
        </w:rPr>
        <w:t>7</w:t>
      </w:r>
      <w:r w:rsidRPr="006B40B4">
        <w:rPr>
          <w:rFonts w:ascii="Times New Roman" w:hAnsi="Times New Roman" w:cs="Times New Roman"/>
          <w:sz w:val="24"/>
          <w:szCs w:val="24"/>
        </w:rPr>
        <w:t>.</w:t>
      </w:r>
    </w:p>
    <w:p w:rsidR="00EF28A8" w:rsidRPr="006B40B4" w:rsidRDefault="00EF28A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Celní úřad pro Středočeský kraj je místně příslušným ve věci</w:t>
      </w:r>
    </w:p>
    <w:p w:rsidR="00EF28A8" w:rsidRPr="006B40B4" w:rsidRDefault="00EF28A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povolení k použití zvláštního režimu při dovozu zboží nízké hodnoty,</w:t>
      </w:r>
    </w:p>
    <w:p w:rsidR="00EF28A8" w:rsidRPr="006B40B4" w:rsidRDefault="00EF28A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týkající se zvláštního doplňkového celního prohlášení,</w:t>
      </w:r>
    </w:p>
    <w:p w:rsidR="00EF28A8" w:rsidRPr="006B40B4" w:rsidRDefault="00EF28A8" w:rsidP="006B40B4">
      <w:pPr>
        <w:widowControl w:val="0"/>
        <w:autoSpaceDE w:val="0"/>
        <w:autoSpaceDN w:val="0"/>
        <w:adjustRightInd w:val="0"/>
        <w:spacing w:after="0" w:line="240" w:lineRule="auto"/>
        <w:ind w:left="284" w:hanging="284"/>
        <w:jc w:val="both"/>
        <w:rPr>
          <w:rFonts w:ascii="Times New Roman" w:hAnsi="Times New Roman" w:cs="Times New Roman"/>
          <w:b/>
          <w:bCs/>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zrušení platnosti celního prohlášení podle odstavce 1 písm. a).</w:t>
      </w:r>
    </w:p>
    <w:p w:rsidR="00FD5AA6" w:rsidRPr="006B40B4" w:rsidRDefault="00FD5AA6" w:rsidP="006B40B4">
      <w:pPr>
        <w:keepNext/>
        <w:widowControl w:val="0"/>
        <w:autoSpaceDE w:val="0"/>
        <w:autoSpaceDN w:val="0"/>
        <w:adjustRightInd w:val="0"/>
        <w:spacing w:before="240" w:after="0" w:line="240" w:lineRule="auto"/>
        <w:jc w:val="center"/>
        <w:rPr>
          <w:rFonts w:ascii="Times New Roman" w:hAnsi="Times New Roman"/>
          <w:bCs/>
          <w:sz w:val="24"/>
          <w:szCs w:val="24"/>
        </w:rPr>
      </w:pPr>
      <w:r w:rsidRPr="006B40B4">
        <w:rPr>
          <w:rFonts w:ascii="Times New Roman" w:hAnsi="Times New Roman"/>
          <w:bCs/>
          <w:sz w:val="24"/>
          <w:szCs w:val="24"/>
        </w:rPr>
        <w:sym w:font="Symbol" w:char="F02A"/>
      </w:r>
      <w:r w:rsidRPr="006B40B4">
        <w:rPr>
          <w:rFonts w:ascii="Times New Roman" w:hAnsi="Times New Roman"/>
          <w:bCs/>
          <w:sz w:val="24"/>
          <w:szCs w:val="24"/>
        </w:rPr>
        <w:sym w:font="Symbol" w:char="F02A"/>
      </w:r>
      <w:r w:rsidRPr="006B40B4">
        <w:rPr>
          <w:rFonts w:ascii="Times New Roman" w:hAnsi="Times New Roman"/>
          <w:bCs/>
          <w:sz w:val="24"/>
          <w:szCs w:val="24"/>
        </w:rPr>
        <w:sym w:font="Symbol" w:char="F02A"/>
      </w:r>
    </w:p>
    <w:p w:rsidR="00FD5AA6" w:rsidRPr="006B40B4" w:rsidRDefault="00FD5AA6" w:rsidP="006B40B4">
      <w:pPr>
        <w:keepNext/>
        <w:widowControl w:val="0"/>
        <w:autoSpaceDE w:val="0"/>
        <w:autoSpaceDN w:val="0"/>
        <w:adjustRightInd w:val="0"/>
        <w:spacing w:before="240" w:after="0" w:line="240" w:lineRule="auto"/>
        <w:jc w:val="center"/>
        <w:outlineLvl w:val="2"/>
        <w:rPr>
          <w:rFonts w:ascii="Times New Roman" w:hAnsi="Times New Roman"/>
          <w:bCs/>
          <w:sz w:val="24"/>
          <w:szCs w:val="24"/>
        </w:rPr>
      </w:pPr>
      <w:r w:rsidRPr="006B40B4">
        <w:rPr>
          <w:rFonts w:ascii="Times New Roman" w:hAnsi="Times New Roman"/>
          <w:bCs/>
          <w:sz w:val="24"/>
          <w:szCs w:val="24"/>
        </w:rPr>
        <w:t xml:space="preserve">Díl </w:t>
      </w:r>
      <w:r w:rsidR="0042643D" w:rsidRPr="006B40B4">
        <w:rPr>
          <w:rFonts w:ascii="Times New Roman" w:hAnsi="Times New Roman"/>
          <w:bCs/>
          <w:strike/>
          <w:sz w:val="24"/>
          <w:szCs w:val="24"/>
        </w:rPr>
        <w:t>3 </w:t>
      </w:r>
      <w:r w:rsidRPr="006B40B4">
        <w:rPr>
          <w:rFonts w:ascii="Times New Roman" w:hAnsi="Times New Roman"/>
          <w:b/>
          <w:bCs/>
          <w:sz w:val="24"/>
          <w:szCs w:val="24"/>
        </w:rPr>
        <w:t>4</w:t>
      </w:r>
    </w:p>
    <w:p w:rsidR="00FD5AA6" w:rsidRPr="006B40B4" w:rsidRDefault="00FD5AA6"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Zvláštní režim jednoho správního místa</w:t>
      </w:r>
    </w:p>
    <w:p w:rsidR="00FD5AA6" w:rsidRPr="006B40B4" w:rsidRDefault="00FD5AA6" w:rsidP="006B40B4">
      <w:pPr>
        <w:keepNext/>
        <w:widowControl w:val="0"/>
        <w:autoSpaceDE w:val="0"/>
        <w:autoSpaceDN w:val="0"/>
        <w:adjustRightInd w:val="0"/>
        <w:spacing w:before="240" w:after="0" w:line="240" w:lineRule="auto"/>
        <w:jc w:val="center"/>
        <w:rPr>
          <w:rFonts w:ascii="Times New Roman" w:hAnsi="Times New Roman"/>
          <w:bCs/>
          <w:sz w:val="24"/>
          <w:szCs w:val="24"/>
        </w:rPr>
      </w:pPr>
      <w:r w:rsidRPr="006B40B4">
        <w:rPr>
          <w:rFonts w:ascii="Times New Roman" w:hAnsi="Times New Roman"/>
          <w:bCs/>
          <w:sz w:val="24"/>
          <w:szCs w:val="24"/>
        </w:rPr>
        <w:sym w:font="Symbol" w:char="F02A"/>
      </w:r>
      <w:r w:rsidRPr="006B40B4">
        <w:rPr>
          <w:rFonts w:ascii="Times New Roman" w:hAnsi="Times New Roman"/>
          <w:bCs/>
          <w:sz w:val="24"/>
          <w:szCs w:val="24"/>
        </w:rPr>
        <w:sym w:font="Symbol" w:char="F02A"/>
      </w:r>
      <w:r w:rsidRPr="006B40B4">
        <w:rPr>
          <w:rFonts w:ascii="Times New Roman" w:hAnsi="Times New Roman"/>
          <w:bCs/>
          <w:sz w:val="24"/>
          <w:szCs w:val="24"/>
        </w:rPr>
        <w:sym w:font="Symbol" w:char="F02A"/>
      </w:r>
    </w:p>
    <w:p w:rsidR="0010709F" w:rsidRPr="006B40B4" w:rsidRDefault="0010709F"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110e</w:t>
      </w:r>
    </w:p>
    <w:p w:rsidR="0010709F" w:rsidRPr="006B40B4" w:rsidRDefault="0010709F"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Doručování</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Správce daně doručuje písemnost elektronicky, a to prostřednictvím</w:t>
      </w:r>
    </w:p>
    <w:p w:rsidR="0010709F" w:rsidRPr="006B40B4" w:rsidRDefault="0010709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datové schránky, nebo</w:t>
      </w:r>
    </w:p>
    <w:p w:rsidR="0010709F" w:rsidRPr="006B40B4" w:rsidRDefault="0010709F"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veřejné datové sítě na </w:t>
      </w:r>
      <w:r w:rsidRPr="006B40B4">
        <w:rPr>
          <w:rFonts w:ascii="Times New Roman" w:hAnsi="Times New Roman" w:cs="Times New Roman"/>
          <w:strike/>
          <w:sz w:val="24"/>
          <w:szCs w:val="24"/>
        </w:rPr>
        <w:t>elektronickou adresu</w:t>
      </w:r>
      <w:r w:rsidRPr="006B40B4">
        <w:rPr>
          <w:rFonts w:ascii="Times New Roman" w:hAnsi="Times New Roman" w:cs="Times New Roman"/>
          <w:sz w:val="24"/>
          <w:szCs w:val="24"/>
        </w:rPr>
        <w:t xml:space="preserve"> </w:t>
      </w:r>
      <w:r w:rsidR="00AB70B2" w:rsidRPr="006B40B4">
        <w:rPr>
          <w:rFonts w:ascii="Times New Roman" w:hAnsi="Times New Roman" w:cs="Times New Roman"/>
          <w:b/>
          <w:sz w:val="24"/>
          <w:szCs w:val="24"/>
        </w:rPr>
        <w:t>adresu elektronické pošty</w:t>
      </w:r>
      <w:r w:rsidR="00AB70B2" w:rsidRPr="006B40B4">
        <w:rPr>
          <w:rFonts w:ascii="Times New Roman" w:hAnsi="Times New Roman" w:cs="Times New Roman"/>
          <w:sz w:val="24"/>
          <w:szCs w:val="24"/>
        </w:rPr>
        <w:t xml:space="preserve"> </w:t>
      </w:r>
      <w:r w:rsidRPr="006B40B4">
        <w:rPr>
          <w:rFonts w:ascii="Times New Roman" w:hAnsi="Times New Roman" w:cs="Times New Roman"/>
          <w:sz w:val="24"/>
          <w:szCs w:val="24"/>
        </w:rPr>
        <w:t>uvedenou v přihlášce k registraci, nemá-li adresát zpřístupněnu datovou schránku.</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Upomínka upozorňující na nesplnění povinnosti se doručuje </w:t>
      </w:r>
      <w:r w:rsidRPr="006B40B4">
        <w:rPr>
          <w:rFonts w:ascii="Times New Roman" w:hAnsi="Times New Roman" w:cs="Times New Roman"/>
          <w:strike/>
          <w:sz w:val="24"/>
          <w:szCs w:val="24"/>
        </w:rPr>
        <w:t>pouze prostřednictvím</w:t>
      </w:r>
      <w:r w:rsidRPr="006B40B4">
        <w:rPr>
          <w:rFonts w:ascii="Times New Roman" w:hAnsi="Times New Roman" w:cs="Times New Roman"/>
          <w:sz w:val="24"/>
          <w:szCs w:val="24"/>
        </w:rPr>
        <w:t xml:space="preserve"> </w:t>
      </w:r>
      <w:r w:rsidR="005D56CC" w:rsidRPr="006B40B4">
        <w:rPr>
          <w:rFonts w:ascii="Times New Roman" w:hAnsi="Times New Roman" w:cs="Times New Roman"/>
          <w:b/>
          <w:sz w:val="24"/>
          <w:szCs w:val="24"/>
        </w:rPr>
        <w:t>prostřednictvím datové schránky nebo</w:t>
      </w:r>
      <w:r w:rsidR="005D56CC" w:rsidRPr="006B40B4">
        <w:rPr>
          <w:rFonts w:ascii="Times New Roman" w:hAnsi="Times New Roman" w:cs="Times New Roman"/>
          <w:sz w:val="24"/>
          <w:szCs w:val="24"/>
        </w:rPr>
        <w:t xml:space="preserve"> </w:t>
      </w:r>
      <w:r w:rsidRPr="006B40B4">
        <w:rPr>
          <w:rFonts w:ascii="Times New Roman" w:hAnsi="Times New Roman" w:cs="Times New Roman"/>
          <w:sz w:val="24"/>
          <w:szCs w:val="24"/>
        </w:rPr>
        <w:t xml:space="preserve">veřejné datové sítě na </w:t>
      </w:r>
      <w:r w:rsidRPr="006B40B4">
        <w:rPr>
          <w:rFonts w:ascii="Times New Roman" w:hAnsi="Times New Roman" w:cs="Times New Roman"/>
          <w:strike/>
          <w:sz w:val="24"/>
          <w:szCs w:val="24"/>
        </w:rPr>
        <w:t>elektronickou adresu</w:t>
      </w:r>
      <w:r w:rsidR="005D56CC" w:rsidRPr="006B40B4">
        <w:t xml:space="preserve"> </w:t>
      </w:r>
      <w:r w:rsidR="005D56CC" w:rsidRPr="006B40B4">
        <w:rPr>
          <w:rFonts w:ascii="Times New Roman" w:hAnsi="Times New Roman" w:cs="Times New Roman"/>
          <w:b/>
          <w:sz w:val="24"/>
          <w:szCs w:val="24"/>
        </w:rPr>
        <w:t>adresu elektronické pošty</w:t>
      </w:r>
      <w:r w:rsidRPr="006B40B4">
        <w:rPr>
          <w:rFonts w:ascii="Times New Roman" w:hAnsi="Times New Roman" w:cs="Times New Roman"/>
          <w:sz w:val="24"/>
          <w:szCs w:val="24"/>
        </w:rPr>
        <w:t xml:space="preserve"> uvedenou v přihlášce k registraci.</w:t>
      </w:r>
    </w:p>
    <w:p w:rsidR="0010709F" w:rsidRPr="006B40B4" w:rsidRDefault="0010709F"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(3) Písemnost, která se doručuje prostřednictvím veřejné datové sítě na </w:t>
      </w:r>
      <w:r w:rsidRPr="006B40B4">
        <w:rPr>
          <w:rFonts w:ascii="Times New Roman" w:hAnsi="Times New Roman" w:cs="Times New Roman"/>
          <w:strike/>
          <w:sz w:val="24"/>
          <w:szCs w:val="24"/>
        </w:rPr>
        <w:t>elektronickou adresu</w:t>
      </w:r>
      <w:r w:rsidR="005D56CC" w:rsidRPr="006B40B4">
        <w:rPr>
          <w:rFonts w:ascii="Times New Roman" w:hAnsi="Times New Roman" w:cs="Times New Roman"/>
          <w:sz w:val="24"/>
          <w:szCs w:val="24"/>
        </w:rPr>
        <w:t xml:space="preserve"> </w:t>
      </w:r>
      <w:r w:rsidR="005D56CC" w:rsidRPr="006B40B4">
        <w:rPr>
          <w:rFonts w:ascii="Times New Roman" w:hAnsi="Times New Roman" w:cs="Times New Roman"/>
          <w:b/>
          <w:sz w:val="24"/>
          <w:szCs w:val="24"/>
        </w:rPr>
        <w:t>adresu elektronické pošty</w:t>
      </w:r>
      <w:r w:rsidRPr="006B40B4">
        <w:rPr>
          <w:rFonts w:ascii="Times New Roman" w:hAnsi="Times New Roman" w:cs="Times New Roman"/>
          <w:sz w:val="24"/>
          <w:szCs w:val="24"/>
        </w:rPr>
        <w:t xml:space="preserve">, se považuje za doručenou </w:t>
      </w:r>
      <w:r w:rsidRPr="006B40B4">
        <w:rPr>
          <w:rFonts w:ascii="Times New Roman" w:hAnsi="Times New Roman" w:cs="Times New Roman"/>
          <w:strike/>
          <w:sz w:val="24"/>
          <w:szCs w:val="24"/>
        </w:rPr>
        <w:t>okamžikem odeslání správcem daně prostřednictvím elektronického portálu</w:t>
      </w:r>
      <w:r w:rsidR="005D56CC" w:rsidRPr="006B40B4">
        <w:rPr>
          <w:rFonts w:ascii="Times New Roman" w:hAnsi="Times New Roman" w:cs="Times New Roman"/>
          <w:b/>
          <w:sz w:val="24"/>
          <w:szCs w:val="24"/>
        </w:rPr>
        <w:t xml:space="preserve"> desátým dnem následujícím po dni, ve kterém byla datová zpráva odeslána</w:t>
      </w:r>
      <w:r w:rsidRPr="006B40B4">
        <w:rPr>
          <w:rFonts w:ascii="Times New Roman" w:hAnsi="Times New Roman" w:cs="Times New Roman"/>
          <w:sz w:val="24"/>
          <w:szCs w:val="24"/>
        </w:rPr>
        <w:t>.</w:t>
      </w:r>
    </w:p>
    <w:p w:rsidR="008D4AC1" w:rsidRPr="006B40B4" w:rsidRDefault="008D4AC1" w:rsidP="006B40B4">
      <w:pPr>
        <w:pStyle w:val="nadpis"/>
        <w:keepNext w:val="0"/>
        <w:outlineLvl w:val="9"/>
      </w:pPr>
      <w:r w:rsidRPr="006B40B4">
        <w:t>***</w:t>
      </w:r>
    </w:p>
    <w:p w:rsidR="00123E39" w:rsidRPr="006B40B4" w:rsidRDefault="00123E39"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110m</w:t>
      </w:r>
    </w:p>
    <w:p w:rsidR="00123E39" w:rsidRPr="006B40B4" w:rsidRDefault="00123E39"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Podmínky použití dovozního režimu v tuzemsku</w:t>
      </w:r>
    </w:p>
    <w:p w:rsidR="00123E39" w:rsidRPr="006B40B4" w:rsidRDefault="00123E3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Dovozní režim může v tuzemsku použít osoba uskutečňující vybraná plnění,</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která</w:t>
      </w:r>
    </w:p>
    <w:p w:rsidR="00123E39" w:rsidRPr="006B40B4" w:rsidRDefault="00123E3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má v tuzemsku sídlo, nebo provozovnu, nemá-li na území Evropské unie sídlo,</w:t>
      </w:r>
    </w:p>
    <w:p w:rsidR="00123E39" w:rsidRPr="006B40B4" w:rsidRDefault="00123E3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 xml:space="preserve">je plátcem </w:t>
      </w:r>
      <w:r w:rsidRPr="006B40B4">
        <w:rPr>
          <w:rFonts w:ascii="Times New Roman" w:hAnsi="Times New Roman" w:cs="Times New Roman"/>
          <w:strike/>
          <w:sz w:val="24"/>
          <w:szCs w:val="24"/>
        </w:rPr>
        <w:t>nebo identifikovanou osobou</w:t>
      </w:r>
      <w:r w:rsidRPr="006B40B4">
        <w:rPr>
          <w:rFonts w:ascii="Times New Roman" w:hAnsi="Times New Roman" w:cs="Times New Roman"/>
          <w:sz w:val="24"/>
          <w:szCs w:val="24"/>
        </w:rPr>
        <w:t xml:space="preserve"> a</w:t>
      </w:r>
    </w:p>
    <w:p w:rsidR="00123E39" w:rsidRPr="006B40B4" w:rsidRDefault="00123E39"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nepoužívá v jiném členském státě dovozní režim, nebo</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která nepoužívá v žádném členském státě dovozní režim a která pověřila zprostředkovatele, který je uživatelem, aby jejím jménem a na její účet plnil povinnosti vyplývající z použití dovozního režimu.</w:t>
      </w:r>
    </w:p>
    <w:p w:rsidR="00123E39" w:rsidRPr="006B40B4" w:rsidRDefault="00123E3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Zprostředkovatelem v dovozním režimu v tuzemsku může být osoba povinná k dani, která</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má v tuzemsku sídlo, nebo provozovnu, nemá-li na území Evropské unie sídlo,</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plátcem nebo identifikovanou osobou a</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nepoužívá v jiném členském státě jako zprostředkovatel dovozní režim.</w:t>
      </w:r>
    </w:p>
    <w:p w:rsidR="00123E39" w:rsidRPr="006B40B4" w:rsidRDefault="00123E3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Pokud jsou odeslání nebo přeprava zboží zahájeny v Norském království, může dovozní režim v tuzemsku použít také osoba uskutečňující vybraná plnění, která</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má v Norském království sídlo, nebo provozovnu, nemá-li na území Evropské unie sídlo ani provozovnu,</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je plátcem nebo identifikovanou osobou a</w:t>
      </w:r>
    </w:p>
    <w:p w:rsidR="00123E39" w:rsidRPr="006B40B4" w:rsidRDefault="00123E39"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c)</w:t>
      </w:r>
      <w:r w:rsidRPr="006B40B4">
        <w:rPr>
          <w:rFonts w:ascii="Times New Roman" w:hAnsi="Times New Roman" w:cs="Times New Roman"/>
          <w:sz w:val="24"/>
          <w:szCs w:val="24"/>
        </w:rPr>
        <w:tab/>
        <w:t>nepoužívá v žádném členském státě dovozní režim.</w:t>
      </w:r>
    </w:p>
    <w:p w:rsidR="00123E39" w:rsidRPr="006B40B4" w:rsidRDefault="00123E39"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Dovozní režim se v tuzemsku použije na všechna vybraná plnění uskutečněná osobou, která používá tento režim. V případě použití dovozního režimu podle odstavce 3 se dovozní režim v tuzemsku použije na všechna vybraná plnění, u kterých byly odeslání nebo přeprava zboží zahájeny v Norském království.</w:t>
      </w:r>
    </w:p>
    <w:p w:rsidR="004A67BF" w:rsidRPr="006B40B4" w:rsidRDefault="004A67BF" w:rsidP="006B40B4">
      <w:pPr>
        <w:pStyle w:val="nadpis"/>
        <w:keepNext w:val="0"/>
        <w:outlineLvl w:val="9"/>
      </w:pPr>
      <w:r w:rsidRPr="006B40B4">
        <w:t>***</w:t>
      </w:r>
    </w:p>
    <w:p w:rsidR="00E9625C" w:rsidRPr="006B40B4" w:rsidRDefault="00E9625C"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110o</w:t>
      </w:r>
    </w:p>
    <w:p w:rsidR="00E9625C" w:rsidRPr="006B40B4" w:rsidRDefault="00E9625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Osoba uskutečňující vybraná plnění nebo zprostředkovatel jsou povinni činit podání v rámci zvláštního režimu jednoho správního místa, která určí správce daně, elektronicky prostřednictvím elektronického portálu. Jiná podání v rámci zvláštního režimu jednoho správního místa lze činit prostřednictvím elektronického portálu, pokud tak určí správce daně.</w:t>
      </w:r>
    </w:p>
    <w:p w:rsidR="00234768" w:rsidRPr="006B40B4" w:rsidRDefault="00234768"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(2) Přihlášku k registraci lze podat </w:t>
      </w:r>
      <w:r w:rsidRPr="006B40B4">
        <w:rPr>
          <w:rFonts w:ascii="Times New Roman" w:hAnsi="Times New Roman" w:cs="Times New Roman"/>
          <w:strike/>
          <w:sz w:val="24"/>
          <w:szCs w:val="24"/>
        </w:rPr>
        <w:t>datovou zprávou s využitím dálkového přístupu ve formátu a struktuře zveřejněné správcem daně, a to</w:t>
      </w:r>
      <w:r w:rsidRPr="006B40B4">
        <w:rPr>
          <w:rFonts w:ascii="Times New Roman" w:hAnsi="Times New Roman" w:cs="Times New Roman"/>
          <w:sz w:val="24"/>
          <w:szCs w:val="24"/>
        </w:rPr>
        <w:t xml:space="preserve"> v případě</w:t>
      </w:r>
    </w:p>
    <w:p w:rsidR="00234768" w:rsidRPr="006B40B4" w:rsidRDefault="0023476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 xml:space="preserve">režimu mimo Evropskou unii </w:t>
      </w:r>
      <w:r w:rsidRPr="006B40B4">
        <w:rPr>
          <w:rFonts w:ascii="Times New Roman" w:hAnsi="Times New Roman" w:cs="Times New Roman"/>
          <w:b/>
          <w:sz w:val="24"/>
          <w:szCs w:val="24"/>
        </w:rPr>
        <w:t>pouze datovou zprávou</w:t>
      </w:r>
      <w:r w:rsidRPr="006B40B4">
        <w:rPr>
          <w:rFonts w:ascii="Times New Roman" w:hAnsi="Times New Roman" w:cs="Times New Roman"/>
          <w:sz w:val="24"/>
          <w:szCs w:val="24"/>
        </w:rPr>
        <w:t xml:space="preserve"> potvrzenou prostřednictvím registračních údajů,</w:t>
      </w:r>
    </w:p>
    <w:p w:rsidR="00234768" w:rsidRPr="006B40B4" w:rsidRDefault="00234768"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 xml:space="preserve">režimu Evropské unie nebo dovozního režimu </w:t>
      </w:r>
      <w:r w:rsidRPr="006B40B4">
        <w:rPr>
          <w:rFonts w:ascii="Times New Roman" w:hAnsi="Times New Roman" w:cs="Times New Roman"/>
          <w:b/>
          <w:sz w:val="24"/>
          <w:szCs w:val="24"/>
        </w:rPr>
        <w:t>pouze datovou zprávou</w:t>
      </w:r>
    </w:p>
    <w:p w:rsidR="00234768" w:rsidRPr="006B40B4" w:rsidRDefault="0023476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1.</w:t>
      </w:r>
      <w:r w:rsidRPr="006B40B4">
        <w:rPr>
          <w:rFonts w:ascii="Times New Roman" w:hAnsi="Times New Roman" w:cs="Times New Roman"/>
          <w:sz w:val="24"/>
          <w:szCs w:val="24"/>
        </w:rPr>
        <w:tab/>
        <w:t>s ověřenou identitou podatele způsobem, kterým se lze přihlásit do jeho datové schránky,</w:t>
      </w:r>
    </w:p>
    <w:p w:rsidR="00234768" w:rsidRPr="006B40B4" w:rsidRDefault="0023476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2.</w:t>
      </w:r>
      <w:r w:rsidRPr="006B40B4">
        <w:rPr>
          <w:rFonts w:ascii="Times New Roman" w:hAnsi="Times New Roman" w:cs="Times New Roman"/>
          <w:sz w:val="24"/>
          <w:szCs w:val="24"/>
        </w:rPr>
        <w:tab/>
        <w:t>s využitím přístupu se zaručenou identitou, nebo</w:t>
      </w:r>
    </w:p>
    <w:p w:rsidR="00234768" w:rsidRPr="006B40B4" w:rsidRDefault="00234768" w:rsidP="006B40B4">
      <w:pPr>
        <w:widowControl w:val="0"/>
        <w:autoSpaceDE w:val="0"/>
        <w:autoSpaceDN w:val="0"/>
        <w:adjustRightInd w:val="0"/>
        <w:spacing w:after="0" w:line="240" w:lineRule="auto"/>
        <w:ind w:left="567" w:hanging="283"/>
        <w:jc w:val="both"/>
        <w:rPr>
          <w:rFonts w:ascii="Times New Roman" w:hAnsi="Times New Roman" w:cs="Times New Roman"/>
          <w:sz w:val="24"/>
          <w:szCs w:val="24"/>
        </w:rPr>
      </w:pPr>
      <w:r w:rsidRPr="006B40B4">
        <w:rPr>
          <w:rFonts w:ascii="Times New Roman" w:hAnsi="Times New Roman" w:cs="Times New Roman"/>
          <w:sz w:val="24"/>
          <w:szCs w:val="24"/>
        </w:rPr>
        <w:t>3.</w:t>
      </w:r>
      <w:r w:rsidRPr="006B40B4">
        <w:rPr>
          <w:rFonts w:ascii="Times New Roman" w:hAnsi="Times New Roman" w:cs="Times New Roman"/>
          <w:sz w:val="24"/>
          <w:szCs w:val="24"/>
        </w:rPr>
        <w:tab/>
        <w:t>prostřednictvím daňové informační schránky.</w:t>
      </w:r>
    </w:p>
    <w:p w:rsidR="00E9625C" w:rsidRPr="006B40B4" w:rsidRDefault="00E9625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Správce daně na základě přihlášky k registraci podané v režimu mimo Evropskou unii přidělí přístupové údaje.</w:t>
      </w:r>
    </w:p>
    <w:p w:rsidR="00E9625C" w:rsidRPr="006B40B4" w:rsidRDefault="00E9625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Přístup k elektronickému portálu je možný prostřednictvím přihlášení</w:t>
      </w:r>
    </w:p>
    <w:p w:rsidR="00E9625C" w:rsidRPr="006B40B4" w:rsidRDefault="00E9625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pomocí přístupových údajů v případě režimu mimo Evropskou unii,</w:t>
      </w:r>
    </w:p>
    <w:p w:rsidR="00E9625C" w:rsidRPr="006B40B4" w:rsidRDefault="00E9625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způsobem, kterým lze podat přihlášku k registraci v případě režimu Evropské unie nebo dovozního režimu.</w:t>
      </w:r>
    </w:p>
    <w:p w:rsidR="00E9625C" w:rsidRPr="006B40B4" w:rsidRDefault="00E9625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(5) Správce daně zveřejní způsobem umožňujícím dálkový přístup</w:t>
      </w:r>
    </w:p>
    <w:p w:rsidR="00E9625C" w:rsidRPr="006B40B4" w:rsidRDefault="00E9625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a)</w:t>
      </w:r>
      <w:r w:rsidRPr="006B40B4">
        <w:rPr>
          <w:rFonts w:ascii="Times New Roman" w:hAnsi="Times New Roman" w:cs="Times New Roman"/>
          <w:sz w:val="24"/>
          <w:szCs w:val="24"/>
        </w:rPr>
        <w:tab/>
        <w:t>podmínky a postup pro přihlášení se na elektronický portál,</w:t>
      </w:r>
    </w:p>
    <w:p w:rsidR="00E9625C" w:rsidRPr="006B40B4" w:rsidRDefault="00E9625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z w:val="24"/>
          <w:szCs w:val="24"/>
        </w:rPr>
        <w:t>b)</w:t>
      </w:r>
      <w:r w:rsidRPr="006B40B4">
        <w:rPr>
          <w:rFonts w:ascii="Times New Roman" w:hAnsi="Times New Roman" w:cs="Times New Roman"/>
          <w:sz w:val="24"/>
          <w:szCs w:val="24"/>
        </w:rPr>
        <w:tab/>
        <w:t>podání, která je osoba povinná k dani povinna činit elektronicky prostřednictvím elektronického portálu, a podání, která lze činit prostřednictvím elektronického portálu,</w:t>
      </w:r>
    </w:p>
    <w:p w:rsidR="00E9625C" w:rsidRPr="006B40B4" w:rsidRDefault="00E9625C" w:rsidP="006B40B4">
      <w:pPr>
        <w:widowControl w:val="0"/>
        <w:autoSpaceDE w:val="0"/>
        <w:autoSpaceDN w:val="0"/>
        <w:adjustRightInd w:val="0"/>
        <w:spacing w:after="0" w:line="240" w:lineRule="auto"/>
        <w:ind w:left="284" w:hanging="284"/>
        <w:jc w:val="both"/>
        <w:rPr>
          <w:rFonts w:ascii="Times New Roman" w:hAnsi="Times New Roman" w:cs="Times New Roman"/>
          <w:strike/>
          <w:sz w:val="24"/>
          <w:szCs w:val="24"/>
        </w:rPr>
      </w:pPr>
      <w:r w:rsidRPr="006B40B4">
        <w:rPr>
          <w:rFonts w:ascii="Times New Roman" w:hAnsi="Times New Roman" w:cs="Times New Roman"/>
          <w:strike/>
          <w:sz w:val="24"/>
          <w:szCs w:val="24"/>
        </w:rPr>
        <w:t>c)</w:t>
      </w:r>
      <w:r w:rsidRPr="006B40B4">
        <w:rPr>
          <w:rFonts w:ascii="Times New Roman" w:hAnsi="Times New Roman" w:cs="Times New Roman"/>
          <w:strike/>
          <w:sz w:val="24"/>
          <w:szCs w:val="24"/>
        </w:rPr>
        <w:tab/>
        <w:t>formát a strukturu, kterou musí mít datová zpráva podávaná prostřednictvím elektronického portálu,</w:t>
      </w:r>
    </w:p>
    <w:p w:rsidR="00E9625C" w:rsidRPr="006B40B4" w:rsidRDefault="00E9625C" w:rsidP="006B40B4">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B40B4">
        <w:rPr>
          <w:rFonts w:ascii="Times New Roman" w:hAnsi="Times New Roman" w:cs="Times New Roman"/>
          <w:strike/>
          <w:sz w:val="24"/>
          <w:szCs w:val="24"/>
        </w:rPr>
        <w:t>d)</w:t>
      </w:r>
      <w:r w:rsidR="00BF79D1" w:rsidRPr="006B40B4">
        <w:rPr>
          <w:rFonts w:ascii="Times New Roman" w:hAnsi="Times New Roman" w:cs="Times New Roman"/>
          <w:sz w:val="24"/>
          <w:szCs w:val="24"/>
        </w:rPr>
        <w:t xml:space="preserve"> c</w:t>
      </w:r>
      <w:r w:rsidR="00BF79D1" w:rsidRPr="006B40B4">
        <w:rPr>
          <w:rFonts w:ascii="Times New Roman" w:hAnsi="Times New Roman" w:cs="Times New Roman"/>
          <w:b/>
          <w:sz w:val="24"/>
          <w:szCs w:val="24"/>
        </w:rPr>
        <w:t>)</w:t>
      </w:r>
      <w:r w:rsidRPr="006B40B4">
        <w:rPr>
          <w:rFonts w:ascii="Times New Roman" w:hAnsi="Times New Roman" w:cs="Times New Roman"/>
          <w:sz w:val="24"/>
          <w:szCs w:val="24"/>
        </w:rPr>
        <w:tab/>
        <w:t>skutečnost, že je technicky vybaven k přijetí datové zprávy s ověřenou identitou podatele způsobem, kterým se lze přihlásit do jeho datové schránky.</w:t>
      </w:r>
    </w:p>
    <w:p w:rsidR="00E9625C" w:rsidRPr="006B40B4" w:rsidRDefault="00E9625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Osoba oprávněná k přístupu na elektronický portál je povinna zacházet s přístupovými údaji tak, aby nemohlo dojít k jejich zneužití.</w:t>
      </w:r>
    </w:p>
    <w:p w:rsidR="00E9625C" w:rsidRPr="006B40B4" w:rsidRDefault="00E9625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(7) Podání vyhotovené v anglickém jazyce nemusí být předložené současně v překladu do jazyka českého.</w:t>
      </w:r>
    </w:p>
    <w:p w:rsidR="003B1DEA" w:rsidRPr="006B40B4" w:rsidRDefault="003B1DEA" w:rsidP="006B40B4">
      <w:pPr>
        <w:pStyle w:val="nadpis"/>
        <w:keepNext w:val="0"/>
        <w:outlineLvl w:val="9"/>
      </w:pPr>
      <w:r w:rsidRPr="006B40B4">
        <w:t>***</w:t>
      </w:r>
    </w:p>
    <w:p w:rsidR="00482A6D" w:rsidRPr="006B40B4" w:rsidRDefault="00482A6D"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110zm</w:t>
      </w:r>
    </w:p>
    <w:p w:rsidR="00482A6D" w:rsidRPr="006B40B4" w:rsidRDefault="00482A6D"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Oprava základu daně a výše daně</w:t>
      </w:r>
    </w:p>
    <w:p w:rsidR="00482A6D" w:rsidRPr="006B40B4" w:rsidRDefault="00482A6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(1) Při opravě základu daně postupují osoba uskutečňující vybraná plnění nebo zprostředkovatel obdobně podle § 42 odst. 1, 2, 4, 5 a 7 až </w:t>
      </w:r>
      <w:r w:rsidRPr="006B40B4">
        <w:rPr>
          <w:rFonts w:ascii="Times New Roman" w:hAnsi="Times New Roman" w:cs="Times New Roman"/>
          <w:strike/>
          <w:sz w:val="24"/>
          <w:szCs w:val="24"/>
        </w:rPr>
        <w:t>10</w:t>
      </w:r>
      <w:r w:rsidRPr="006B40B4">
        <w:rPr>
          <w:rFonts w:ascii="Times New Roman" w:hAnsi="Times New Roman" w:cs="Times New Roman"/>
          <w:sz w:val="24"/>
          <w:szCs w:val="24"/>
        </w:rPr>
        <w:t xml:space="preserve"> </w:t>
      </w:r>
      <w:r w:rsidR="0052772E" w:rsidRPr="006B40B4">
        <w:rPr>
          <w:rFonts w:ascii="Times New Roman" w:hAnsi="Times New Roman" w:cs="Times New Roman"/>
          <w:b/>
          <w:sz w:val="24"/>
          <w:szCs w:val="24"/>
        </w:rPr>
        <w:t xml:space="preserve">12 </w:t>
      </w:r>
      <w:r w:rsidR="00343F2A" w:rsidRPr="006B40B4">
        <w:rPr>
          <w:rFonts w:ascii="Times New Roman" w:hAnsi="Times New Roman" w:cs="Times New Roman"/>
          <w:b/>
          <w:sz w:val="24"/>
          <w:szCs w:val="24"/>
        </w:rPr>
        <w:t>a § 42a</w:t>
      </w:r>
      <w:r w:rsidRPr="006B40B4">
        <w:rPr>
          <w:rFonts w:ascii="Times New Roman" w:hAnsi="Times New Roman" w:cs="Times New Roman"/>
          <w:sz w:val="24"/>
          <w:szCs w:val="24"/>
        </w:rPr>
        <w:t>.</w:t>
      </w:r>
    </w:p>
    <w:p w:rsidR="00482A6D" w:rsidRPr="006B40B4" w:rsidRDefault="00482A6D"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Pokud osoba uskutečňující vybraná plnění nebo zprostředkovatel využijí svého oprávnění provést opravu výše daně, postupují obdobně podle § 43 odst. 1 až 4.</w:t>
      </w:r>
    </w:p>
    <w:p w:rsidR="003B1DEA" w:rsidRPr="006B40B4" w:rsidRDefault="003B1DEA" w:rsidP="006B40B4">
      <w:pPr>
        <w:pStyle w:val="nadpis"/>
        <w:keepNext w:val="0"/>
        <w:outlineLvl w:val="9"/>
      </w:pPr>
      <w:r w:rsidRPr="006B40B4">
        <w:t>***</w:t>
      </w:r>
    </w:p>
    <w:p w:rsidR="00A94974" w:rsidRPr="006B40B4" w:rsidRDefault="00A94974" w:rsidP="006B40B4">
      <w:pPr>
        <w:keepNext/>
        <w:widowControl w:val="0"/>
        <w:autoSpaceDE w:val="0"/>
        <w:autoSpaceDN w:val="0"/>
        <w:adjustRightInd w:val="0"/>
        <w:spacing w:before="240" w:after="0" w:line="240" w:lineRule="auto"/>
        <w:jc w:val="center"/>
        <w:outlineLvl w:val="5"/>
        <w:rPr>
          <w:rFonts w:ascii="Times New Roman" w:hAnsi="Times New Roman" w:cs="Times New Roman"/>
          <w:sz w:val="24"/>
          <w:szCs w:val="24"/>
        </w:rPr>
      </w:pPr>
      <w:r w:rsidRPr="006B40B4">
        <w:rPr>
          <w:rFonts w:ascii="Times New Roman" w:hAnsi="Times New Roman" w:cs="Times New Roman"/>
          <w:sz w:val="24"/>
          <w:szCs w:val="24"/>
        </w:rPr>
        <w:t>§ 110zs</w:t>
      </w:r>
    </w:p>
    <w:p w:rsidR="00A94974" w:rsidRPr="006B40B4" w:rsidRDefault="00A94974"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Příslušenství daně</w:t>
      </w:r>
    </w:p>
    <w:p w:rsidR="00A94974" w:rsidRPr="006B40B4" w:rsidRDefault="00A94974"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(1) Úroky a penále vznikají v eurech s přesností na 2 desetinná místa bez zaokrouhlování.</w:t>
      </w:r>
    </w:p>
    <w:p w:rsidR="00A94974" w:rsidRPr="006B40B4" w:rsidRDefault="00A94974"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(2) Za nepodání daňového přiznání nevzniká daňovému subjektu povinnost uhradit pokutu za opožděné tvrzení daně.</w:t>
      </w:r>
    </w:p>
    <w:p w:rsidR="00A94974" w:rsidRPr="006B40B4" w:rsidRDefault="00A94974"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(3) Úrok z prodlení se nepředepíše, nepřesáhne-li částku 40 EUR.</w:t>
      </w:r>
    </w:p>
    <w:p w:rsidR="00A94974" w:rsidRPr="006B40B4" w:rsidRDefault="00A94974"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(4) Úrok z posečkané částky se nepředepíše, nepřesahuje-li 40 EUR.</w:t>
      </w:r>
    </w:p>
    <w:p w:rsidR="00A94974" w:rsidRPr="006B40B4" w:rsidRDefault="00A94974"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b/>
          <w:sz w:val="24"/>
          <w:szCs w:val="24"/>
        </w:rPr>
      </w:pPr>
      <w:r w:rsidRPr="006B40B4">
        <w:rPr>
          <w:rFonts w:ascii="Times New Roman" w:hAnsi="Times New Roman" w:cs="Times New Roman"/>
          <w:sz w:val="24"/>
          <w:szCs w:val="24"/>
        </w:rPr>
        <w:t xml:space="preserve">(5) V případě režimu mimo Evropskou unii a režimu Evropské unie úrok z prodlení nevzniká </w:t>
      </w:r>
      <w:r w:rsidR="007F6BBB" w:rsidRPr="006B40B4">
        <w:rPr>
          <w:rFonts w:ascii="Times New Roman" w:hAnsi="Times New Roman" w:cs="Times New Roman"/>
          <w:strike/>
          <w:sz w:val="24"/>
          <w:szCs w:val="24"/>
        </w:rPr>
        <w:t>po dobu zdaňovacího období, za které se podává daňové přiznání, od něhož je odvozena náhradní lhůta splatnosti daně</w:t>
      </w:r>
      <w:r w:rsidR="007F6BBB" w:rsidRPr="006B40B4">
        <w:rPr>
          <w:rFonts w:ascii="Times New Roman" w:hAnsi="Times New Roman" w:cs="Times New Roman"/>
          <w:b/>
          <w:sz w:val="24"/>
          <w:szCs w:val="24"/>
        </w:rPr>
        <w:t xml:space="preserve"> od prvního dne druhého kalendářního měsíce zdaňovacího období, ve kterém se uživatel dozvěděl o skutečnostech rozhodných pro opravu daně, do konce tohoto zdaňovacího období</w:t>
      </w:r>
      <w:r w:rsidRPr="006B40B4">
        <w:rPr>
          <w:rFonts w:ascii="Times New Roman" w:hAnsi="Times New Roman" w:cs="Times New Roman"/>
          <w:sz w:val="24"/>
          <w:szCs w:val="24"/>
        </w:rPr>
        <w:t>.</w:t>
      </w:r>
    </w:p>
    <w:p w:rsidR="00A94974" w:rsidRPr="006B40B4" w:rsidRDefault="00A94974"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(6) Správce daně může na základě posouzení rozsahu součinnosti daňového subjektu v rámci postupu vedoucího k doměření daně z moci úřední prominout až 100 % penále. Při tom není vázán návrhem daňového subjektu.</w:t>
      </w:r>
    </w:p>
    <w:p w:rsidR="00A05AB4" w:rsidRPr="006B40B4" w:rsidRDefault="00A05AB4" w:rsidP="006B40B4">
      <w:pPr>
        <w:pStyle w:val="nadpis"/>
        <w:keepNext w:val="0"/>
        <w:outlineLvl w:val="9"/>
      </w:pPr>
      <w:r w:rsidRPr="006B40B4">
        <w:t>***</w:t>
      </w:r>
    </w:p>
    <w:p w:rsidR="00E3123C" w:rsidRPr="006B40B4" w:rsidRDefault="00E3123C" w:rsidP="006B40B4">
      <w:pPr>
        <w:pStyle w:val="nadpis"/>
      </w:pPr>
      <w:r w:rsidRPr="006B40B4">
        <w:t>§ 110zzj</w:t>
      </w:r>
    </w:p>
    <w:p w:rsidR="00E3123C" w:rsidRPr="006B40B4" w:rsidRDefault="00E3123C" w:rsidP="006B40B4">
      <w:pPr>
        <w:keepNext/>
        <w:widowControl w:val="0"/>
        <w:autoSpaceDE w:val="0"/>
        <w:autoSpaceDN w:val="0"/>
        <w:adjustRightInd w:val="0"/>
        <w:spacing w:before="240" w:after="0"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Správce daně</w:t>
      </w:r>
    </w:p>
    <w:p w:rsidR="00E3123C" w:rsidRPr="006B40B4" w:rsidRDefault="00E3123C" w:rsidP="006B40B4">
      <w:pPr>
        <w:widowControl w:val="0"/>
        <w:tabs>
          <w:tab w:val="left" w:pos="3312"/>
        </w:tabs>
        <w:autoSpaceDE w:val="0"/>
        <w:autoSpaceDN w:val="0"/>
        <w:adjustRightInd w:val="0"/>
        <w:spacing w:before="120" w:after="120" w:line="240" w:lineRule="auto"/>
        <w:ind w:firstLine="709"/>
        <w:jc w:val="both"/>
        <w:rPr>
          <w:rFonts w:ascii="Times New Roman" w:hAnsi="Times New Roman" w:cs="Times New Roman"/>
          <w:sz w:val="24"/>
          <w:szCs w:val="24"/>
        </w:rPr>
      </w:pPr>
      <w:r w:rsidRPr="006B40B4">
        <w:rPr>
          <w:rFonts w:ascii="Times New Roman" w:hAnsi="Times New Roman" w:cs="Times New Roman"/>
          <w:sz w:val="24"/>
          <w:szCs w:val="24"/>
        </w:rPr>
        <w:t xml:space="preserve">V případě evidence o přeshraničních platbách a jejich příjemcích je </w:t>
      </w:r>
      <w:r w:rsidRPr="006B40B4">
        <w:rPr>
          <w:rFonts w:ascii="Times New Roman" w:hAnsi="Times New Roman" w:cs="Times New Roman"/>
          <w:b/>
          <w:sz w:val="24"/>
          <w:szCs w:val="24"/>
        </w:rPr>
        <w:t xml:space="preserve">místně příslušným </w:t>
      </w:r>
      <w:r w:rsidRPr="006B40B4">
        <w:rPr>
          <w:rFonts w:ascii="Times New Roman" w:hAnsi="Times New Roman" w:cs="Times New Roman"/>
          <w:sz w:val="24"/>
          <w:szCs w:val="24"/>
        </w:rPr>
        <w:t>správcem daně Specializovaný finanční úřad.</w:t>
      </w:r>
    </w:p>
    <w:p w:rsidR="009C1074" w:rsidRPr="006B40B4" w:rsidRDefault="009C1074" w:rsidP="006B40B4">
      <w:pPr>
        <w:pStyle w:val="nadpis"/>
        <w:keepNext w:val="0"/>
        <w:outlineLvl w:val="9"/>
      </w:pPr>
      <w:r w:rsidRPr="006B40B4">
        <w:t>***</w:t>
      </w:r>
    </w:p>
    <w:p w:rsidR="003975D9" w:rsidRPr="006B40B4" w:rsidRDefault="003975D9" w:rsidP="006B40B4">
      <w:pPr>
        <w:keepNext/>
        <w:keepLines/>
        <w:widowControl w:val="0"/>
        <w:autoSpaceDE w:val="0"/>
        <w:autoSpaceDN w:val="0"/>
        <w:adjustRightInd w:val="0"/>
        <w:spacing w:line="240" w:lineRule="auto"/>
        <w:jc w:val="right"/>
        <w:rPr>
          <w:rFonts w:ascii="Times New Roman" w:hAnsi="Times New Roman" w:cs="Times New Roman"/>
          <w:b/>
          <w:bCs/>
          <w:sz w:val="24"/>
          <w:szCs w:val="24"/>
        </w:rPr>
      </w:pPr>
      <w:r w:rsidRPr="006B40B4">
        <w:rPr>
          <w:rFonts w:ascii="Times New Roman" w:hAnsi="Times New Roman" w:cs="Times New Roman"/>
          <w:b/>
          <w:bCs/>
          <w:sz w:val="24"/>
          <w:szCs w:val="24"/>
        </w:rPr>
        <w:t>Příloha č. 3 k zákonu č. 235/2004 Sb.</w:t>
      </w:r>
    </w:p>
    <w:p w:rsidR="003975D9" w:rsidRPr="006B40B4" w:rsidRDefault="003975D9" w:rsidP="006B40B4">
      <w:pPr>
        <w:keepNext/>
        <w:keepLines/>
        <w:widowControl w:val="0"/>
        <w:autoSpaceDE w:val="0"/>
        <w:autoSpaceDN w:val="0"/>
        <w:adjustRightInd w:val="0"/>
        <w:spacing w:line="240" w:lineRule="auto"/>
        <w:jc w:val="center"/>
        <w:rPr>
          <w:rFonts w:ascii="Times New Roman" w:hAnsi="Times New Roman" w:cs="Times New Roman"/>
          <w:b/>
          <w:bCs/>
          <w:sz w:val="24"/>
          <w:szCs w:val="24"/>
        </w:rPr>
      </w:pPr>
      <w:r w:rsidRPr="006B40B4">
        <w:rPr>
          <w:rFonts w:ascii="Times New Roman" w:hAnsi="Times New Roman" w:cs="Times New Roman"/>
          <w:b/>
          <w:bCs/>
          <w:sz w:val="24"/>
          <w:szCs w:val="24"/>
        </w:rPr>
        <w:t xml:space="preserve">Seznam zboží podléhajícího první snížené sazbě daně </w:t>
      </w:r>
    </w:p>
    <w:p w:rsidR="003975D9" w:rsidRPr="006B40B4" w:rsidRDefault="003975D9" w:rsidP="006B40B4">
      <w:pPr>
        <w:keepNext/>
        <w:keepLines/>
        <w:widowControl w:val="0"/>
        <w:tabs>
          <w:tab w:val="left" w:pos="2552"/>
          <w:tab w:val="left" w:pos="2693"/>
          <w:tab w:val="left" w:pos="2835"/>
        </w:tabs>
        <w:autoSpaceDE w:val="0"/>
        <w:autoSpaceDN w:val="0"/>
        <w:adjustRightInd w:val="0"/>
        <w:spacing w:after="0" w:line="240" w:lineRule="auto"/>
        <w:jc w:val="both"/>
        <w:rPr>
          <w:rFonts w:ascii="Times New Roman" w:hAnsi="Times New Roman" w:cs="Times New Roman"/>
          <w:b/>
          <w:sz w:val="24"/>
          <w:szCs w:val="24"/>
        </w:rPr>
      </w:pPr>
      <w:r w:rsidRPr="006B40B4">
        <w:rPr>
          <w:rFonts w:ascii="Times New Roman" w:hAnsi="Times New Roman" w:cs="Times New Roman"/>
          <w:b/>
          <w:sz w:val="24"/>
          <w:szCs w:val="24"/>
        </w:rPr>
        <w:t>Kód nomenklatury</w:t>
      </w:r>
      <w:r w:rsidRPr="006B40B4">
        <w:rPr>
          <w:rFonts w:ascii="Times New Roman" w:hAnsi="Times New Roman" w:cs="Times New Roman"/>
          <w:b/>
          <w:sz w:val="24"/>
          <w:szCs w:val="24"/>
        </w:rPr>
        <w:tab/>
        <w:t>Název zboží</w:t>
      </w:r>
    </w:p>
    <w:p w:rsidR="003975D9" w:rsidRPr="006B40B4" w:rsidRDefault="003975D9" w:rsidP="006B40B4">
      <w:pPr>
        <w:keepNext/>
        <w:keepLines/>
        <w:widowControl w:val="0"/>
        <w:tabs>
          <w:tab w:val="left" w:pos="1701"/>
          <w:tab w:val="left" w:pos="2552"/>
          <w:tab w:val="left" w:pos="2693"/>
        </w:tabs>
        <w:autoSpaceDE w:val="0"/>
        <w:autoSpaceDN w:val="0"/>
        <w:adjustRightInd w:val="0"/>
        <w:spacing w:after="120" w:line="240" w:lineRule="auto"/>
        <w:jc w:val="both"/>
        <w:rPr>
          <w:rFonts w:ascii="Times New Roman" w:hAnsi="Times New Roman" w:cs="Times New Roman"/>
          <w:b/>
          <w:sz w:val="24"/>
          <w:szCs w:val="24"/>
        </w:rPr>
      </w:pPr>
      <w:r w:rsidRPr="006B40B4">
        <w:rPr>
          <w:rFonts w:ascii="Times New Roman" w:hAnsi="Times New Roman" w:cs="Times New Roman"/>
          <w:b/>
          <w:sz w:val="24"/>
          <w:szCs w:val="24"/>
        </w:rPr>
        <w:t>celního sazebníku</w:t>
      </w:r>
    </w:p>
    <w:p w:rsidR="003975D9" w:rsidRPr="006B40B4" w:rsidRDefault="003975D9" w:rsidP="006B40B4">
      <w:pPr>
        <w:widowControl w:val="0"/>
        <w:tabs>
          <w:tab w:val="left" w:pos="2552"/>
          <w:tab w:val="left" w:pos="2693"/>
        </w:tabs>
        <w:autoSpaceDE w:val="0"/>
        <w:autoSpaceDN w:val="0"/>
        <w:adjustRightInd w:val="0"/>
        <w:spacing w:after="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01-05, 07-23, 25</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Potraviny; krmiva pro zvířata; živá zvířata, semena, rostliny a přísady, obvykle určené k přípravě potravin; výrobky obvykle používané jako doplněk nebo náhražka potravin.</w:t>
      </w:r>
    </w:p>
    <w:p w:rsidR="003975D9" w:rsidRPr="006B40B4" w:rsidRDefault="003975D9" w:rsidP="006B40B4">
      <w:pPr>
        <w:widowControl w:val="0"/>
        <w:tabs>
          <w:tab w:val="left" w:pos="2552"/>
          <w:tab w:val="left" w:pos="2693"/>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Mimo nápojů a vody; to neplatí pro vybrané nápoje.</w:t>
      </w:r>
    </w:p>
    <w:p w:rsidR="003975D9" w:rsidRPr="006B40B4" w:rsidRDefault="003975D9" w:rsidP="006B40B4">
      <w:pPr>
        <w:widowControl w:val="0"/>
        <w:tabs>
          <w:tab w:val="left" w:pos="2552"/>
          <w:tab w:val="left" w:pos="2693"/>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2201</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Pitná voda.</w:t>
      </w:r>
    </w:p>
    <w:p w:rsidR="003975D9" w:rsidRPr="006B40B4" w:rsidRDefault="003975D9" w:rsidP="006B40B4">
      <w:pPr>
        <w:widowControl w:val="0"/>
        <w:tabs>
          <w:tab w:val="left" w:pos="2552"/>
          <w:tab w:val="left" w:pos="2693"/>
        </w:tabs>
        <w:autoSpaceDE w:val="0"/>
        <w:autoSpaceDN w:val="0"/>
        <w:adjustRightInd w:val="0"/>
        <w:spacing w:after="6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0601, 0602</w:t>
      </w:r>
      <w:r w:rsidRPr="006B40B4">
        <w:rPr>
          <w:rFonts w:ascii="Times New Roman" w:eastAsia="Times New Roman" w:hAnsi="Times New Roman" w:cs="Times New Roman"/>
          <w:sz w:val="24"/>
          <w:szCs w:val="24"/>
        </w:rPr>
        <w:tab/>
        <w:t>- Živé dřeviny a jiné rostliny; cibule, kořeny a podobné.</w:t>
      </w:r>
    </w:p>
    <w:p w:rsidR="003975D9" w:rsidRPr="006B40B4" w:rsidRDefault="003975D9" w:rsidP="006B40B4">
      <w:pPr>
        <w:widowControl w:val="0"/>
        <w:tabs>
          <w:tab w:val="left" w:pos="2552"/>
          <w:tab w:val="left" w:pos="2693"/>
        </w:tabs>
        <w:autoSpaceDE w:val="0"/>
        <w:autoSpaceDN w:val="0"/>
        <w:adjustRightInd w:val="0"/>
        <w:spacing w:after="6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07-12</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Rostliny a semena.</w:t>
      </w:r>
    </w:p>
    <w:p w:rsidR="003975D9" w:rsidRPr="006B40B4" w:rsidRDefault="003975D9" w:rsidP="006B40B4">
      <w:pPr>
        <w:widowControl w:val="0"/>
        <w:tabs>
          <w:tab w:val="left" w:pos="2552"/>
        </w:tabs>
        <w:autoSpaceDE w:val="0"/>
        <w:autoSpaceDN w:val="0"/>
        <w:adjustRightInd w:val="0"/>
        <w:spacing w:after="60" w:line="240" w:lineRule="auto"/>
        <w:ind w:left="2694" w:hanging="2694"/>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28-30</w:t>
      </w:r>
      <w:r w:rsidRPr="006B40B4">
        <w:rPr>
          <w:rFonts w:ascii="Times New Roman" w:eastAsia="Times New Roman" w:hAnsi="Times New Roman" w:cs="Times New Roman"/>
          <w:sz w:val="24"/>
          <w:szCs w:val="24"/>
        </w:rPr>
        <w:tab/>
        <w:t>- Sorbit pro diabetiky, aspartam, sacharin a jeho soli, antibiotika, farmaceutické výrobky - jen určené pro zdravotní služby, prevenci nemocí a léčbu pro humánní lékařské účely; radiofarmaka, očkovací látky, léky, kontrastní prostředky pro rentgenová vyšetření, diagnostické reagencie určené k podávání pacientům, chemické antikoncepční přípravky na hormonálním základě - určené pro zdravotní a veterinární služby, prevenci nemocí a léčbu pro humánní a veterinární lékařské účely.</w:t>
      </w:r>
    </w:p>
    <w:p w:rsidR="003975D9" w:rsidRPr="006B40B4" w:rsidRDefault="003975D9" w:rsidP="006B40B4">
      <w:pPr>
        <w:widowControl w:val="0"/>
        <w:tabs>
          <w:tab w:val="left" w:pos="2693"/>
        </w:tabs>
        <w:autoSpaceDE w:val="0"/>
        <w:autoSpaceDN w:val="0"/>
        <w:adjustRightInd w:val="0"/>
        <w:spacing w:after="0" w:line="240" w:lineRule="auto"/>
        <w:ind w:left="2550" w:hanging="2550"/>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4902, 8523</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 xml:space="preserve">Noviny, časopisy a periodika, včetně zvukového záznamu </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přednesu jejich obsahu, pokud nejde o zboží,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ind w:left="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u kterého reklama podle zákona upravujícího regulaci</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ind w:left="2832"/>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t>reklamy představuje více než 50 % obsahu, nebo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 které výlučně nebo převážně sestává z hudebního zvukového</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nebo audiovizuálního obsahu.</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 xml:space="preserve">01-96 </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Zdravotnické prostředky podle nařízení Evropského parlamentu a Rady upravujícího zdravotnické prostředky</w:t>
      </w:r>
      <w:r w:rsidRPr="006B40B4">
        <w:rPr>
          <w:rFonts w:ascii="Times New Roman" w:eastAsia="Times New Roman" w:hAnsi="Times New Roman" w:cs="Times New Roman"/>
          <w:sz w:val="24"/>
          <w:szCs w:val="24"/>
          <w:vertAlign w:val="superscript"/>
        </w:rPr>
        <w:t>79</w:t>
      </w:r>
      <w:r w:rsidRPr="006B40B4">
        <w:rPr>
          <w:rFonts w:ascii="Times New Roman" w:eastAsia="Times New Roman" w:hAnsi="Times New Roman" w:cs="Times New Roman"/>
          <w:sz w:val="24"/>
          <w:szCs w:val="24"/>
        </w:rPr>
        <w:t xml:space="preserve"> (dále jen „nařízení o zdravotnických prostředcích“) a jejich příslušenství podle tohoto nařízení a diagnostické zdravotnické prostředky in vitro podle nařízení Evropského parlamentu a Rady upravujícího diagnostické zdravotnické prostředky in vitro</w:t>
      </w:r>
      <w:r w:rsidRPr="006B40B4">
        <w:rPr>
          <w:rFonts w:ascii="Times New Roman" w:eastAsia="Times New Roman" w:hAnsi="Times New Roman" w:cs="Times New Roman"/>
          <w:sz w:val="24"/>
          <w:szCs w:val="24"/>
          <w:vertAlign w:val="superscript"/>
        </w:rPr>
        <w:t>80</w:t>
      </w:r>
      <w:r w:rsidRPr="006B40B4">
        <w:rPr>
          <w:rFonts w:ascii="Times New Roman" w:eastAsia="Times New Roman" w:hAnsi="Times New Roman" w:cs="Times New Roman"/>
          <w:sz w:val="24"/>
          <w:szCs w:val="24"/>
        </w:rPr>
        <w:t xml:space="preserve"> (dále jen „nařízení o diagnostických zdravotnických prostředcích in vitro“) a jejich příslušenství podle tohoto nařízení, které lze zařadit do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úhradové skupiny v tabulce č. 1 oddílu C přílohy č. 3</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k zákonu o veřejném zdravotním pojištění, pokud se nejedná</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o zdravotnické prostředky, které lze zařadit do úhradové</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skupiny „Nekategorizované zdravotnické prostředky“, vatu</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buničitou nebo náplast s výjimkou hypoalergenní náplasti,</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přílohy č. 4 k zákonu o veřejném zdravotním pojištění.</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01-96</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Zdravotnické prostředky podle nařízení o zdravotnických prostředcích a jejich příslušenství podle tohoto nařízení, pokud jsou zhotovené podle předpisu kvalifikovaného zdravotnického pracovníka, kterým tento pracovník vydává individuální návrh charakteristik zdravotnického prostředku určeného k použití pouze pro jednoho konkrétního pacienta.</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16"/>
          <w:szCs w:val="16"/>
        </w:rPr>
      </w:pPr>
      <w:r w:rsidRPr="006B40B4">
        <w:rPr>
          <w:rFonts w:ascii="Times New Roman" w:eastAsia="Times New Roman" w:hAnsi="Times New Roman" w:cs="Times New Roman"/>
          <w:sz w:val="24"/>
          <w:szCs w:val="24"/>
        </w:rPr>
        <w:t>01-96</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 xml:space="preserve">Zdravotnické prostředky </w:t>
      </w:r>
      <w:r w:rsidRPr="006B40B4">
        <w:rPr>
          <w:rFonts w:ascii="Times New Roman" w:eastAsia="Times New Roman" w:hAnsi="Times New Roman" w:cs="Times New Roman"/>
          <w:sz w:val="24"/>
          <w:szCs w:val="20"/>
        </w:rPr>
        <w:t>podle nařízení o zdravotnických prostředcích a jejich příslušenství podle tohoto nařízení a diagnostické zdravotnické prostředky in vitro podle nařízení o diagnostických zdravotnických prostředcích in vitro, které jsou určené pro jedno použití.</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0"/>
        </w:rPr>
        <w:t>9001 30</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Kontaktní čočky,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0"/>
        </w:rPr>
        <w:t>9001 40</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Brýlové čočky ze skla,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0"/>
        </w:rPr>
        <w:t>9001 50</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Brýlové čočky z ostatních materiálů,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0"/>
        </w:rPr>
        <w:t>9003</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Obruby a obroučky pro brýle, pro ochranné brýle nebo pro podobné výrobky, a jejich části a součásti, které jsou zdravotnickými prostředky podle nařízení o zdravotnických prostředcích, a jejich příslušenství podle tohoto nařízení.</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0"/>
        </w:rPr>
        <w:t>9004</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Brýle korekční, ochranné nebo jiné a podobné výrobky,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b/>
          <w:sz w:val="24"/>
          <w:szCs w:val="24"/>
        </w:rPr>
      </w:pPr>
      <w:r w:rsidRPr="006B40B4">
        <w:rPr>
          <w:rFonts w:ascii="Times New Roman" w:eastAsia="Times New Roman" w:hAnsi="Times New Roman" w:cs="Times New Roman"/>
          <w:b/>
          <w:sz w:val="24"/>
          <w:szCs w:val="20"/>
        </w:rPr>
        <w:t>9018 19</w:t>
      </w:r>
      <w:r w:rsidRPr="006B40B4">
        <w:rPr>
          <w:rFonts w:ascii="Times New Roman" w:eastAsia="Times New Roman" w:hAnsi="Times New Roman" w:cs="Times New Roman"/>
          <w:b/>
          <w:sz w:val="24"/>
          <w:szCs w:val="20"/>
        </w:rPr>
        <w:tab/>
        <w:t>-</w:t>
      </w:r>
      <w:r w:rsidR="007F7B23" w:rsidRPr="006B40B4">
        <w:rPr>
          <w:rFonts w:ascii="Times New Roman" w:eastAsia="Times New Roman" w:hAnsi="Times New Roman" w:cs="Times New Roman"/>
          <w:b/>
          <w:sz w:val="24"/>
          <w:szCs w:val="20"/>
        </w:rPr>
        <w:tab/>
      </w:r>
      <w:r w:rsidRPr="006B40B4">
        <w:rPr>
          <w:rFonts w:ascii="Times New Roman" w:eastAsia="Times New Roman" w:hAnsi="Times New Roman" w:cs="Times New Roman"/>
          <w:b/>
          <w:sz w:val="24"/>
          <w:szCs w:val="20"/>
        </w:rPr>
        <w:t>Pulzní oxymetry,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ind w:left="2693" w:hanging="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0"/>
        </w:rPr>
        <w:t>9018 31,</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Injekční stříkačky, jehly, katétry (cévky), kanyly a podobné</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ind w:left="2693" w:hanging="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0"/>
        </w:rPr>
        <w:t>9018 32,</w:t>
      </w:r>
      <w:r w:rsidRPr="006B40B4">
        <w:rPr>
          <w:rFonts w:ascii="Times New Roman" w:eastAsia="Times New Roman" w:hAnsi="Times New Roman" w:cs="Times New Roman"/>
          <w:sz w:val="24"/>
          <w:szCs w:val="20"/>
        </w:rPr>
        <w:tab/>
      </w:r>
      <w:r w:rsidRPr="006B40B4">
        <w:rPr>
          <w:rFonts w:ascii="Times New Roman" w:eastAsia="Times New Roman" w:hAnsi="Times New Roman" w:cs="Times New Roman"/>
          <w:sz w:val="24"/>
          <w:szCs w:val="20"/>
        </w:rPr>
        <w:tab/>
        <w:t>výrobky, které jsou zdravotnickými prostředky podle nařízení</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0"/>
        </w:rPr>
        <w:t>9018 39 00</w:t>
      </w:r>
      <w:r w:rsidRPr="006B40B4">
        <w:rPr>
          <w:rFonts w:ascii="Times New Roman" w:eastAsia="Times New Roman" w:hAnsi="Times New Roman" w:cs="Times New Roman"/>
          <w:sz w:val="24"/>
          <w:szCs w:val="20"/>
        </w:rPr>
        <w:tab/>
      </w:r>
      <w:r w:rsidRPr="006B40B4">
        <w:rPr>
          <w:rFonts w:ascii="Times New Roman" w:eastAsia="Times New Roman" w:hAnsi="Times New Roman" w:cs="Times New Roman"/>
          <w:sz w:val="24"/>
          <w:szCs w:val="20"/>
        </w:rPr>
        <w:tab/>
        <w:t>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b/>
          <w:sz w:val="24"/>
          <w:szCs w:val="20"/>
        </w:rPr>
      </w:pPr>
      <w:r w:rsidRPr="006B40B4">
        <w:rPr>
          <w:rFonts w:ascii="Times New Roman" w:eastAsia="Times New Roman" w:hAnsi="Times New Roman" w:cs="Times New Roman"/>
          <w:b/>
          <w:sz w:val="24"/>
          <w:szCs w:val="20"/>
        </w:rPr>
        <w:t>9018 90 10</w:t>
      </w:r>
      <w:r w:rsidRPr="006B40B4">
        <w:rPr>
          <w:rFonts w:ascii="Times New Roman" w:eastAsia="Times New Roman" w:hAnsi="Times New Roman" w:cs="Times New Roman"/>
          <w:b/>
          <w:sz w:val="24"/>
          <w:szCs w:val="20"/>
        </w:rPr>
        <w:tab/>
        <w:t>-</w:t>
      </w:r>
      <w:r w:rsidR="007F7B23" w:rsidRPr="006B40B4">
        <w:rPr>
          <w:rFonts w:ascii="Times New Roman" w:eastAsia="Times New Roman" w:hAnsi="Times New Roman" w:cs="Times New Roman"/>
          <w:b/>
          <w:sz w:val="24"/>
          <w:szCs w:val="20"/>
        </w:rPr>
        <w:tab/>
      </w:r>
      <w:r w:rsidRPr="006B40B4">
        <w:rPr>
          <w:rFonts w:ascii="Times New Roman" w:eastAsia="Times New Roman" w:hAnsi="Times New Roman" w:cs="Times New Roman"/>
          <w:b/>
          <w:sz w:val="24"/>
          <w:szCs w:val="20"/>
        </w:rPr>
        <w:t>Tlakoměry,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0"/>
        </w:rPr>
        <w:t>9019</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 xml:space="preserve">Přístroje pro mechanoterapii; masážní přístroje; psychotechnické přístroje; přístroje pro léčbu ozonem, kyslíkem, aerosolem, dýchací oživovací přístroje nebo jiné léčebné dýchací přístroje. Pouze pokud se jedná o zdravotnické prostředky podle nařízení o zdravotnických prostředcích. Příslušenství těchto zdravotnických prostředků podle tohoto nařízení. </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0"/>
        </w:rPr>
        <w:t>9020 00 00</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Ostatní dýchací přístroje a plynové masky, kromě ochranných masek bez mechanických částí a vyměnitelných filtrů, které jsou zdravotnickými prostředky podle nařízení o zdravotnických prostředcích, a jejich příslušenství podle tohoto nařízení.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9021</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Ortopedické pomůcky a přístroje, včetně berlí, chirurgických pásů</w:t>
      </w:r>
    </w:p>
    <w:p w:rsidR="003975D9" w:rsidRPr="006B40B4" w:rsidRDefault="003975D9" w:rsidP="006B40B4">
      <w:pPr>
        <w:widowControl w:val="0"/>
        <w:tabs>
          <w:tab w:val="left" w:pos="2552"/>
          <w:tab w:val="left" w:pos="2693"/>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 kýlních pásů; dlahy a jiné prostředky k léčbě zlomenin; umělé</w:t>
      </w:r>
    </w:p>
    <w:p w:rsidR="003975D9" w:rsidRPr="006B40B4" w:rsidRDefault="003975D9" w:rsidP="006B40B4">
      <w:pPr>
        <w:widowControl w:val="0"/>
        <w:tabs>
          <w:tab w:val="left" w:pos="2552"/>
          <w:tab w:val="left" w:pos="2693"/>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části těla; pomůcky pro nedoslýchavé a jiné prostředky nošené</w:t>
      </w:r>
    </w:p>
    <w:p w:rsidR="003975D9" w:rsidRPr="006B40B4" w:rsidRDefault="003975D9" w:rsidP="006B40B4">
      <w:pPr>
        <w:widowControl w:val="0"/>
        <w:tabs>
          <w:tab w:val="left" w:pos="2552"/>
          <w:tab w:val="left" w:pos="2693"/>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v ruce nebo na těle anebo implantované v organismu ke</w:t>
      </w:r>
    </w:p>
    <w:p w:rsidR="003975D9" w:rsidRPr="006B40B4" w:rsidRDefault="003975D9" w:rsidP="006B40B4">
      <w:pPr>
        <w:widowControl w:val="0"/>
        <w:tabs>
          <w:tab w:val="left" w:pos="2552"/>
          <w:tab w:val="left" w:pos="2693"/>
        </w:tabs>
        <w:autoSpaceDE w:val="0"/>
        <w:autoSpaceDN w:val="0"/>
        <w:adjustRightInd w:val="0"/>
        <w:spacing w:after="60" w:line="240" w:lineRule="auto"/>
        <w:ind w:left="2693"/>
        <w:jc w:val="both"/>
        <w:rPr>
          <w:rFonts w:ascii="Times New Roman" w:eastAsia="Times New Roman" w:hAnsi="Times New Roman" w:cs="Times New Roman"/>
          <w:sz w:val="24"/>
          <w:szCs w:val="20"/>
        </w:rPr>
      </w:pPr>
      <w:r w:rsidRPr="006B40B4">
        <w:rPr>
          <w:rFonts w:ascii="Times New Roman" w:eastAsia="Times New Roman" w:hAnsi="Times New Roman" w:cs="Times New Roman"/>
          <w:sz w:val="24"/>
          <w:szCs w:val="24"/>
        </w:rPr>
        <w:t>kompenzování následků nějaké vady nebo neschopnosti. Pouze pokud se jedná o zdravotnické prostředky podle nařízení o zdravotnických prostředcích. Příslušenství těchto zdravotnických prostředků podle tohoto nařízení.</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0"/>
        </w:rPr>
        <w:t>9025</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0"/>
        </w:rPr>
        <w:t>Teploměry, které jsou zdravotnickými prostředky podle nařízení o zdravotnických prostředcích.</w:t>
      </w:r>
    </w:p>
    <w:p w:rsidR="003975D9" w:rsidRPr="006B40B4" w:rsidRDefault="003975D9" w:rsidP="006B40B4">
      <w:pPr>
        <w:widowControl w:val="0"/>
        <w:tabs>
          <w:tab w:val="left" w:pos="2552"/>
          <w:tab w:val="left" w:pos="2693"/>
          <w:tab w:val="left" w:pos="2835"/>
        </w:tabs>
        <w:autoSpaceDE w:val="0"/>
        <w:autoSpaceDN w:val="0"/>
        <w:adjustRightInd w:val="0"/>
        <w:spacing w:after="60" w:line="240" w:lineRule="auto"/>
        <w:ind w:left="2693" w:hanging="2693"/>
        <w:jc w:val="both"/>
        <w:rPr>
          <w:rFonts w:ascii="Times New Roman" w:eastAsia="Times New Roman" w:hAnsi="Times New Roman" w:cs="Times New Roman"/>
          <w:strike/>
          <w:sz w:val="24"/>
          <w:szCs w:val="24"/>
        </w:rPr>
      </w:pPr>
      <w:r w:rsidRPr="006B40B4">
        <w:rPr>
          <w:rFonts w:ascii="Times New Roman" w:eastAsia="Times New Roman" w:hAnsi="Times New Roman" w:cs="Times New Roman"/>
          <w:strike/>
          <w:sz w:val="24"/>
          <w:szCs w:val="20"/>
        </w:rPr>
        <w:t>9026</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trike/>
          <w:sz w:val="24"/>
          <w:szCs w:val="24"/>
        </w:rPr>
        <w:t>-</w:t>
      </w:r>
      <w:r w:rsidRPr="006B40B4">
        <w:rPr>
          <w:rFonts w:ascii="Times New Roman" w:eastAsia="Times New Roman" w:hAnsi="Times New Roman" w:cs="Times New Roman"/>
          <w:strike/>
          <w:sz w:val="24"/>
          <w:szCs w:val="24"/>
        </w:rPr>
        <w:tab/>
      </w:r>
      <w:r w:rsidRPr="006B40B4">
        <w:rPr>
          <w:rFonts w:ascii="Times New Roman" w:eastAsia="Times New Roman" w:hAnsi="Times New Roman" w:cs="Times New Roman"/>
          <w:strike/>
          <w:sz w:val="24"/>
          <w:szCs w:val="20"/>
        </w:rPr>
        <w:t>Přístroje a zařízení na měření hladiny, tlaku nebo jiných proměnných charakteristik kapalin nebo plynů, které jsou zdravotnickými prostředky podle nařízení o zdravotnických prostředcích, a jejich příslušenství podle tohoto nařízení.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48, 64, 66, 84,</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 xml:space="preserve">Zboží pro osobní používání nemocnými </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85, 87, 90, 91</w:t>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nebo zdravotně postiženými k léčení nemoci</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nebo zdravotního postižení nebo ke zmírnění jejich důsledků,</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jež není zdravotnickým prostředkem nebo příslušenstvím</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zdravotnických prostředků podle právního předpisu</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upravujícího zdravotnické prostředky, a to: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Braille papír</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Osobní a kuchyňské váhy s hlasovým výstupem pro nevidomé</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 částečně vidící 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Psací stroje a stroje na zpracování textu (slovní procesory)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upravené k používání nevidomými a částečně vidícími osobami</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nebo osobami s amputovanou nebo ochrnutou horní končetinou</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Elektronické kalkulačky s hlasovým nebo hmatovým výstupem</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pro nevidomé a částečně vidící osoby a elektronické počítací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stroje s hlasovým nebo hmatovým výstupem pro nevidomé</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 částečně vidící 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Počítače speciálně upravené pro nevidomé a částečně vidící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osoby s hlasovým nebo hmatovým výstupem nebo hardwarovým</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adaptérem pro zvětšování písma a obrazu, a jejich jednotky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 přídavná zařízení s hlasovým nebo hmatovým výstupem nebo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hardwarovým adaptérem pro zvětšování písma a obrazu</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 xml:space="preserve">Braillská počítačová tiskárna pro nevidomé a částečně vidící </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 xml:space="preserve">osoby, klávesnice pro nevidomé a částečně vidící osoby a jiné </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výstupní a vstupní jednotky počítače pro zpracování hmatového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písma</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Jednotky počítačů a přídavná zařízení k počítačům umožňující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jejich ovládání osobami se sníženou jemnou motorikou nebo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amputovanými končetinami</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Telefony a videotelefony konstruované pro použití neslyšícími</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osobami</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Zvětšovače televizního obrazu pro nevidomé a částečně vidící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Speciální akustické nebo vizuální přístroje pro neslyšící,</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nevidomé a částečně vidící 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Ruční ovládání nožních pedálů, ruční páky, včetně řadicí páky,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pro tělesně postižené 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Hodinky pro nevidomé a částečně vidící osoby s hmatovým nebo</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hlasovým výstupem s pouzdrem jiným než z drahých kovů</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a vibrační a světelné hodinky pro neslyšící 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Vibrační a světelné budíky pro neslyšící osoby a budíky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s hlasovým nebo hmatovým výstupem pro nevidomé a částečně</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vidící osoby</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Části a součásti těchto výrobků, u kterých je čestným</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prohlášením doloženo, že zboží náleží k určitému výše</w:t>
      </w:r>
    </w:p>
    <w:p w:rsidR="003975D9" w:rsidRPr="006B40B4" w:rsidRDefault="003975D9" w:rsidP="006B40B4">
      <w:pPr>
        <w:widowControl w:val="0"/>
        <w:tabs>
          <w:tab w:val="left" w:pos="2552"/>
          <w:tab w:val="left" w:pos="2693"/>
          <w:tab w:val="left" w:pos="2835"/>
        </w:tabs>
        <w:autoSpaceDE w:val="0"/>
        <w:autoSpaceDN w:val="0"/>
        <w:adjustRightInd w:val="0"/>
        <w:spacing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r>
      <w:r w:rsidRPr="006B40B4">
        <w:rPr>
          <w:rFonts w:ascii="Times New Roman" w:eastAsia="Times New Roman" w:hAnsi="Times New Roman" w:cs="Times New Roman"/>
          <w:sz w:val="24"/>
          <w:szCs w:val="24"/>
        </w:rPr>
        <w:tab/>
        <w:t>uvedenému druhu zboží.</w:t>
      </w:r>
    </w:p>
    <w:p w:rsidR="003975D9" w:rsidRPr="006B40B4" w:rsidRDefault="003975D9" w:rsidP="006B40B4">
      <w:pPr>
        <w:widowControl w:val="0"/>
        <w:tabs>
          <w:tab w:val="left" w:pos="2552"/>
          <w:tab w:val="left" w:pos="2693"/>
          <w:tab w:val="left" w:pos="2835"/>
        </w:tabs>
        <w:autoSpaceDE w:val="0"/>
        <w:autoSpaceDN w:val="0"/>
        <w:adjustRightInd w:val="0"/>
        <w:spacing w:before="60" w:after="6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94</w:t>
      </w:r>
      <w:r w:rsidRPr="006B40B4">
        <w:rPr>
          <w:rFonts w:ascii="Times New Roman" w:eastAsia="Times New Roman" w:hAnsi="Times New Roman" w:cs="Times New Roman"/>
          <w:sz w:val="24"/>
          <w:szCs w:val="24"/>
        </w:rPr>
        <w:tab/>
        <w:t>-</w:t>
      </w:r>
      <w:r w:rsidRPr="006B40B4">
        <w:rPr>
          <w:rFonts w:ascii="Times New Roman" w:eastAsia="Times New Roman" w:hAnsi="Times New Roman" w:cs="Times New Roman"/>
          <w:sz w:val="24"/>
          <w:szCs w:val="24"/>
        </w:rPr>
        <w:tab/>
        <w:t xml:space="preserve">Dětské sedačky do automobilů. </w:t>
      </w:r>
    </w:p>
    <w:p w:rsidR="003975D9" w:rsidRPr="006B40B4" w:rsidRDefault="003975D9" w:rsidP="006B40B4">
      <w:pPr>
        <w:widowControl w:val="0"/>
        <w:autoSpaceDE w:val="0"/>
        <w:autoSpaceDN w:val="0"/>
        <w:adjustRightInd w:val="0"/>
        <w:spacing w:before="120" w:after="0" w:line="240" w:lineRule="auto"/>
        <w:jc w:val="both"/>
        <w:rPr>
          <w:rFonts w:ascii="Times New Roman" w:eastAsia="Times New Roman" w:hAnsi="Times New Roman" w:cs="Times New Roman"/>
          <w:sz w:val="24"/>
          <w:szCs w:val="24"/>
        </w:rPr>
      </w:pPr>
      <w:r w:rsidRPr="006B40B4">
        <w:rPr>
          <w:rFonts w:ascii="Times New Roman" w:eastAsia="Times New Roman" w:hAnsi="Times New Roman" w:cs="Times New Roman"/>
          <w:sz w:val="24"/>
          <w:szCs w:val="24"/>
        </w:rPr>
        <w:t>Kódem nomenklatury celního sazebníku se rozumí kód popisu vybraných výrobků uvedený v celním sazebníku ve znění platném k 1. lednu 2018.</w:t>
      </w:r>
    </w:p>
    <w:p w:rsidR="003975D9" w:rsidRPr="006B40B4" w:rsidRDefault="003975D9" w:rsidP="006B40B4">
      <w:pPr>
        <w:widowControl w:val="0"/>
        <w:autoSpaceDE w:val="0"/>
        <w:autoSpaceDN w:val="0"/>
        <w:adjustRightInd w:val="0"/>
        <w:spacing w:before="120" w:after="0" w:line="240" w:lineRule="auto"/>
        <w:jc w:val="both"/>
        <w:rPr>
          <w:rFonts w:ascii="Times New Roman" w:hAnsi="Times New Roman" w:cs="Times New Roman"/>
          <w:sz w:val="24"/>
          <w:szCs w:val="24"/>
        </w:rPr>
      </w:pPr>
      <w:r w:rsidRPr="006B40B4">
        <w:rPr>
          <w:rFonts w:ascii="Times New Roman" w:eastAsia="Times New Roman" w:hAnsi="Times New Roman" w:cs="Times New Roman"/>
          <w:sz w:val="24"/>
          <w:szCs w:val="24"/>
        </w:rPr>
        <w:t>Snížené sazbě daně podléhá zboží, které odpovídá současně kódu nomenklatury celního sazebníku a výslovně uvedenému slovnímu popisu k tomuto kódu v textové části této přílohy.</w:t>
      </w:r>
    </w:p>
    <w:p w:rsidR="0095664F" w:rsidRPr="006B40B4" w:rsidRDefault="0095664F" w:rsidP="006B40B4">
      <w:pPr>
        <w:widowControl w:val="0"/>
        <w:autoSpaceDE w:val="0"/>
        <w:autoSpaceDN w:val="0"/>
        <w:adjustRightInd w:val="0"/>
        <w:spacing w:after="0" w:line="240" w:lineRule="auto"/>
        <w:rPr>
          <w:rFonts w:ascii="Arial" w:hAnsi="Arial" w:cs="Arial"/>
          <w:sz w:val="20"/>
          <w:szCs w:val="20"/>
        </w:rPr>
      </w:pPr>
      <w:r w:rsidRPr="006B40B4">
        <w:rPr>
          <w:rFonts w:ascii="Arial" w:hAnsi="Arial" w:cs="Arial"/>
          <w:sz w:val="20"/>
          <w:szCs w:val="20"/>
        </w:rPr>
        <w:t>____________________</w:t>
      </w:r>
    </w:p>
    <w:p w:rsidR="0095664F" w:rsidRPr="006B40B4" w:rsidRDefault="0095664F" w:rsidP="006B40B4">
      <w:pPr>
        <w:widowControl w:val="0"/>
        <w:autoSpaceDE w:val="0"/>
        <w:autoSpaceDN w:val="0"/>
        <w:adjustRightInd w:val="0"/>
        <w:spacing w:after="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1)</w:t>
      </w:r>
      <w:r w:rsidRPr="006B40B4">
        <w:rPr>
          <w:rFonts w:ascii="Times New Roman" w:hAnsi="Times New Roman" w:cs="Times New Roman"/>
          <w:sz w:val="20"/>
          <w:szCs w:val="20"/>
        </w:rPr>
        <w:t xml:space="preserve"> Směrnice Rady 2006/112/ES ze dne 28. listopadu 2006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společném systému dan</w:t>
      </w:r>
      <w:r w:rsidR="006D5D76" w:rsidRPr="006B40B4">
        <w:rPr>
          <w:rFonts w:ascii="Times New Roman" w:hAnsi="Times New Roman" w:cs="Times New Roman"/>
          <w:sz w:val="20"/>
          <w:szCs w:val="20"/>
        </w:rPr>
        <w:t xml:space="preserve">ě </w:t>
      </w:r>
      <w:r w:rsidR="00C15522" w:rsidRPr="006B40B4">
        <w:rPr>
          <w:rFonts w:ascii="Times New Roman" w:hAnsi="Times New Roman" w:cs="Times New Roman"/>
          <w:sz w:val="20"/>
          <w:szCs w:val="20"/>
        </w:rPr>
        <w:t>z </w:t>
      </w:r>
      <w:r w:rsidR="006D5D76" w:rsidRPr="006B40B4">
        <w:rPr>
          <w:rFonts w:ascii="Times New Roman" w:hAnsi="Times New Roman" w:cs="Times New Roman"/>
          <w:sz w:val="20"/>
          <w:szCs w:val="20"/>
        </w:rPr>
        <w:t>přidané hodnoty.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2006/79/ES ze dne 5. října 2006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osvobození zboží dováženého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 xml:space="preserve">drobných zásilkách neobchodní </w:t>
      </w:r>
      <w:r w:rsidR="006D5D76" w:rsidRPr="006B40B4">
        <w:rPr>
          <w:rFonts w:ascii="Times New Roman" w:hAnsi="Times New Roman" w:cs="Times New Roman"/>
          <w:sz w:val="20"/>
          <w:szCs w:val="20"/>
        </w:rPr>
        <w:t>povahy ze třetích zemí od daní.</w:t>
      </w:r>
    </w:p>
    <w:p w:rsidR="00A53AD3" w:rsidRPr="006B40B4" w:rsidRDefault="00A53AD3" w:rsidP="006B40B4">
      <w:pPr>
        <w:widowControl w:val="0"/>
        <w:autoSpaceDE w:val="0"/>
        <w:autoSpaceDN w:val="0"/>
        <w:adjustRightInd w:val="0"/>
        <w:spacing w:before="60" w:after="60" w:line="240" w:lineRule="auto"/>
        <w:jc w:val="both"/>
        <w:rPr>
          <w:rFonts w:ascii="Times New Roman" w:hAnsi="Times New Roman" w:cs="Times New Roman"/>
          <w:b/>
          <w:sz w:val="20"/>
          <w:szCs w:val="20"/>
        </w:rPr>
      </w:pPr>
      <w:r w:rsidRPr="006B40B4">
        <w:rPr>
          <w:rFonts w:ascii="Times New Roman" w:hAnsi="Times New Roman" w:cs="Times New Roman"/>
          <w:b/>
          <w:sz w:val="20"/>
          <w:szCs w:val="20"/>
        </w:rPr>
        <w:t>Směrnice Rady 2007/74/ES ze dne 20. prosince 2007 o osvobození zboží dováženého osobami cestujícími ze třetích zemí od daně z přidané hodnoty a spotřební daně.</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2008/9/ES ze dne 12. února 2008, kterou se stanoví prováděcí pravidla pro vrácení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stanovené směrnicí 2006/112/ES osobám povinným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dani neusazeným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členském státě vrácení da</w:t>
      </w:r>
      <w:r w:rsidR="006D5D76" w:rsidRPr="006B40B4">
        <w:rPr>
          <w:rFonts w:ascii="Times New Roman" w:hAnsi="Times New Roman" w:cs="Times New Roman"/>
          <w:sz w:val="20"/>
          <w:szCs w:val="20"/>
        </w:rPr>
        <w:t xml:space="preserve">ně, ale </w:t>
      </w:r>
      <w:r w:rsidR="00C15522" w:rsidRPr="006B40B4">
        <w:rPr>
          <w:rFonts w:ascii="Times New Roman" w:hAnsi="Times New Roman" w:cs="Times New Roman"/>
          <w:sz w:val="20"/>
          <w:szCs w:val="20"/>
        </w:rPr>
        <w:t>v </w:t>
      </w:r>
      <w:r w:rsidR="006D5D76" w:rsidRPr="006B40B4">
        <w:rPr>
          <w:rFonts w:ascii="Times New Roman" w:hAnsi="Times New Roman" w:cs="Times New Roman"/>
          <w:sz w:val="20"/>
          <w:szCs w:val="20"/>
        </w:rPr>
        <w:t>jiném členském státě.</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Třináctá směrnice Rady ze dne 17. listopadu 1986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harmonizaci právních předpisů členských států týkajících se daní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obratu - Úprava vracení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osobám povinným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dani ne</w:t>
      </w:r>
      <w:r w:rsidR="006D5D76" w:rsidRPr="006B40B4">
        <w:rPr>
          <w:rFonts w:ascii="Times New Roman" w:hAnsi="Times New Roman" w:cs="Times New Roman"/>
          <w:sz w:val="20"/>
          <w:szCs w:val="20"/>
        </w:rPr>
        <w:t>usazeným na území Společenství.</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Směrnice Rady 2008/8/ES ze dne 12. února 2008, kterou se mění směrnice Rady 2006/112/ES, pokud</w:t>
      </w:r>
      <w:r w:rsidR="006D5D76" w:rsidRPr="006B40B4">
        <w:rPr>
          <w:rFonts w:ascii="Times New Roman" w:hAnsi="Times New Roman" w:cs="Times New Roman"/>
          <w:sz w:val="20"/>
          <w:szCs w:val="20"/>
        </w:rPr>
        <w:t xml:space="preserve"> jde </w:t>
      </w:r>
      <w:r w:rsidR="00C15522" w:rsidRPr="006B40B4">
        <w:rPr>
          <w:rFonts w:ascii="Times New Roman" w:hAnsi="Times New Roman" w:cs="Times New Roman"/>
          <w:sz w:val="20"/>
          <w:szCs w:val="20"/>
        </w:rPr>
        <w:t>o </w:t>
      </w:r>
      <w:r w:rsidR="006D5D76" w:rsidRPr="006B40B4">
        <w:rPr>
          <w:rFonts w:ascii="Times New Roman" w:hAnsi="Times New Roman" w:cs="Times New Roman"/>
          <w:sz w:val="20"/>
          <w:szCs w:val="20"/>
        </w:rPr>
        <w:t>místo poskytnutí služby.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2008/117/ES ze dne 16. prosince 2008,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za účelem boje proti daňovým únikům spojeným </w:t>
      </w:r>
      <w:r w:rsidR="00C15522" w:rsidRPr="006B40B4">
        <w:rPr>
          <w:rFonts w:ascii="Times New Roman" w:hAnsi="Times New Roman" w:cs="Times New Roman"/>
          <w:sz w:val="20"/>
          <w:szCs w:val="20"/>
        </w:rPr>
        <w:t>s </w:t>
      </w:r>
      <w:r w:rsidRPr="006B40B4">
        <w:rPr>
          <w:rFonts w:ascii="Times New Roman" w:hAnsi="Times New Roman" w:cs="Times New Roman"/>
          <w:sz w:val="20"/>
          <w:szCs w:val="20"/>
        </w:rPr>
        <w:t>plněním uvnitř Sp</w:t>
      </w:r>
      <w:r w:rsidR="006D5D76" w:rsidRPr="006B40B4">
        <w:rPr>
          <w:rFonts w:ascii="Times New Roman" w:hAnsi="Times New Roman" w:cs="Times New Roman"/>
          <w:sz w:val="20"/>
          <w:szCs w:val="20"/>
        </w:rPr>
        <w:t>olečenství.</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2009/47/ES ze dne 5. května 2009, kterou se mění směrnice 2006/112/ES,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snížen</w:t>
      </w:r>
      <w:r w:rsidR="006D5D76" w:rsidRPr="006B40B4">
        <w:rPr>
          <w:rFonts w:ascii="Times New Roman" w:hAnsi="Times New Roman" w:cs="Times New Roman"/>
          <w:sz w:val="20"/>
          <w:szCs w:val="20"/>
        </w:rPr>
        <w:t xml:space="preserve">é sazby daně </w:t>
      </w:r>
      <w:r w:rsidR="00C15522" w:rsidRPr="006B40B4">
        <w:rPr>
          <w:rFonts w:ascii="Times New Roman" w:hAnsi="Times New Roman" w:cs="Times New Roman"/>
          <w:sz w:val="20"/>
          <w:szCs w:val="20"/>
        </w:rPr>
        <w:t>z </w:t>
      </w:r>
      <w:r w:rsidR="006D5D76" w:rsidRPr="006B40B4">
        <w:rPr>
          <w:rFonts w:ascii="Times New Roman" w:hAnsi="Times New Roman" w:cs="Times New Roman"/>
          <w:sz w:val="20"/>
          <w:szCs w:val="20"/>
        </w:rPr>
        <w:t>přidané hodnoty.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2009/69/ES ze dne 5. května 2009,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pokud jde </w:t>
      </w:r>
      <w:r w:rsidR="00C15522" w:rsidRPr="006B40B4">
        <w:rPr>
          <w:rFonts w:ascii="Times New Roman" w:hAnsi="Times New Roman" w:cs="Times New Roman"/>
          <w:sz w:val="20"/>
          <w:szCs w:val="20"/>
        </w:rPr>
        <w:t>o </w:t>
      </w:r>
      <w:r w:rsidR="006D5D76" w:rsidRPr="006B40B4">
        <w:rPr>
          <w:rFonts w:ascii="Times New Roman" w:hAnsi="Times New Roman" w:cs="Times New Roman"/>
          <w:sz w:val="20"/>
          <w:szCs w:val="20"/>
        </w:rPr>
        <w:t xml:space="preserve">daňové úniky spojené </w:t>
      </w:r>
      <w:r w:rsidR="00C15522" w:rsidRPr="006B40B4">
        <w:rPr>
          <w:rFonts w:ascii="Times New Roman" w:hAnsi="Times New Roman" w:cs="Times New Roman"/>
          <w:sz w:val="20"/>
          <w:szCs w:val="20"/>
        </w:rPr>
        <w:t>s </w:t>
      </w:r>
      <w:r w:rsidR="006D5D76" w:rsidRPr="006B40B4">
        <w:rPr>
          <w:rFonts w:ascii="Times New Roman" w:hAnsi="Times New Roman" w:cs="Times New Roman"/>
          <w:sz w:val="20"/>
          <w:szCs w:val="20"/>
        </w:rPr>
        <w:t>dovozem.</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2009/132/ES ze dne 19. října 2009, kterou se vymezuje oblast působnosti </w:t>
      </w:r>
      <w:r w:rsidR="00C15522" w:rsidRPr="006B40B4">
        <w:rPr>
          <w:rFonts w:ascii="Times New Roman" w:hAnsi="Times New Roman" w:cs="Times New Roman"/>
          <w:sz w:val="20"/>
          <w:szCs w:val="20"/>
        </w:rPr>
        <w:t>čl. </w:t>
      </w:r>
      <w:r w:rsidRPr="006B40B4">
        <w:rPr>
          <w:rFonts w:ascii="Times New Roman" w:hAnsi="Times New Roman" w:cs="Times New Roman"/>
          <w:sz w:val="20"/>
          <w:szCs w:val="20"/>
        </w:rPr>
        <w:t xml:space="preserve">143 písm. b)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c) směrnice 2006/112/ES, pokud se jedná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osvobození některých druhů zboží od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přida</w:t>
      </w:r>
      <w:r w:rsidR="006D5D76" w:rsidRPr="006B40B4">
        <w:rPr>
          <w:rFonts w:ascii="Times New Roman" w:hAnsi="Times New Roman" w:cs="Times New Roman"/>
          <w:sz w:val="20"/>
          <w:szCs w:val="20"/>
        </w:rPr>
        <w:t>né hodnoty při konečném dovozu.</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2009/162/EU ze dne 22. prosince 2009, kterou semění některá ustanovení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přida</w:t>
      </w:r>
      <w:r w:rsidR="006D5D76" w:rsidRPr="006B40B4">
        <w:rPr>
          <w:rFonts w:ascii="Times New Roman" w:hAnsi="Times New Roman" w:cs="Times New Roman"/>
          <w:sz w:val="20"/>
          <w:szCs w:val="20"/>
        </w:rPr>
        <w:t>né hodnoty.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2010/23/EU ze dne 16. března 2010,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volitelné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dočasné používání mechanismu přenesení daňové povinnosti ve vztahu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poskytnutí některých sl</w:t>
      </w:r>
      <w:r w:rsidR="006D5D76" w:rsidRPr="006B40B4">
        <w:rPr>
          <w:rFonts w:ascii="Times New Roman" w:hAnsi="Times New Roman" w:cs="Times New Roman"/>
          <w:sz w:val="20"/>
          <w:szCs w:val="20"/>
        </w:rPr>
        <w:t xml:space="preserve">užeb </w:t>
      </w:r>
      <w:r w:rsidR="00C15522" w:rsidRPr="006B40B4">
        <w:rPr>
          <w:rFonts w:ascii="Times New Roman" w:hAnsi="Times New Roman" w:cs="Times New Roman"/>
          <w:sz w:val="20"/>
          <w:szCs w:val="20"/>
        </w:rPr>
        <w:t>s </w:t>
      </w:r>
      <w:r w:rsidR="006D5D76" w:rsidRPr="006B40B4">
        <w:rPr>
          <w:rFonts w:ascii="Times New Roman" w:hAnsi="Times New Roman" w:cs="Times New Roman"/>
          <w:sz w:val="20"/>
          <w:szCs w:val="20"/>
        </w:rPr>
        <w:t>vysokým rizikem podvodů.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2010/66/EU ze dne 14. října 2010, kterou se mění směrnice 2008/9/ES, kterou se stanoví prováděcí pravidla pro vrácení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stanovené směrnicí 2006/112/ES osobám povinným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dani neusazeným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členském státě vrácení da</w:t>
      </w:r>
      <w:r w:rsidR="006D5D76" w:rsidRPr="006B40B4">
        <w:rPr>
          <w:rFonts w:ascii="Times New Roman" w:hAnsi="Times New Roman" w:cs="Times New Roman"/>
          <w:sz w:val="20"/>
          <w:szCs w:val="20"/>
        </w:rPr>
        <w:t xml:space="preserve">ně, ale </w:t>
      </w:r>
      <w:r w:rsidR="00C15522" w:rsidRPr="006B40B4">
        <w:rPr>
          <w:rFonts w:ascii="Times New Roman" w:hAnsi="Times New Roman" w:cs="Times New Roman"/>
          <w:sz w:val="20"/>
          <w:szCs w:val="20"/>
        </w:rPr>
        <w:t>v </w:t>
      </w:r>
      <w:r w:rsidR="006D5D76" w:rsidRPr="006B40B4">
        <w:rPr>
          <w:rFonts w:ascii="Times New Roman" w:hAnsi="Times New Roman" w:cs="Times New Roman"/>
          <w:sz w:val="20"/>
          <w:szCs w:val="20"/>
        </w:rPr>
        <w:t>jiném členském státě.</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2010/45/EU ze dne 13. července 2010,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w:t>
      </w:r>
      <w:r w:rsidR="006D5D76" w:rsidRPr="006B40B4">
        <w:rPr>
          <w:rFonts w:ascii="Times New Roman" w:hAnsi="Times New Roman" w:cs="Times New Roman"/>
          <w:sz w:val="20"/>
          <w:szCs w:val="20"/>
        </w:rPr>
        <w:t xml:space="preserve">pokud jde </w:t>
      </w:r>
      <w:r w:rsidR="00C15522" w:rsidRPr="006B40B4">
        <w:rPr>
          <w:rFonts w:ascii="Times New Roman" w:hAnsi="Times New Roman" w:cs="Times New Roman"/>
          <w:sz w:val="20"/>
          <w:szCs w:val="20"/>
        </w:rPr>
        <w:t>o </w:t>
      </w:r>
      <w:r w:rsidR="006D5D76" w:rsidRPr="006B40B4">
        <w:rPr>
          <w:rFonts w:ascii="Times New Roman" w:hAnsi="Times New Roman" w:cs="Times New Roman"/>
          <w:sz w:val="20"/>
          <w:szCs w:val="20"/>
        </w:rPr>
        <w:t>pravidla fakturace.</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2013/61/EU ze dne 17. prosince 2013, kterou se mění směrnice 2006/112/ES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2008/118/ES,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francouzské nejvzdáleně</w:t>
      </w:r>
      <w:r w:rsidR="006D5D76" w:rsidRPr="006B40B4">
        <w:rPr>
          <w:rFonts w:ascii="Times New Roman" w:hAnsi="Times New Roman" w:cs="Times New Roman"/>
          <w:sz w:val="20"/>
          <w:szCs w:val="20"/>
        </w:rPr>
        <w:t xml:space="preserve">jší regiony, </w:t>
      </w:r>
      <w:r w:rsidR="00C15522" w:rsidRPr="006B40B4">
        <w:rPr>
          <w:rFonts w:ascii="Times New Roman" w:hAnsi="Times New Roman" w:cs="Times New Roman"/>
          <w:sz w:val="20"/>
          <w:szCs w:val="20"/>
        </w:rPr>
        <w:t>a </w:t>
      </w:r>
      <w:r w:rsidR="006D5D76" w:rsidRPr="006B40B4">
        <w:rPr>
          <w:rFonts w:ascii="Times New Roman" w:hAnsi="Times New Roman" w:cs="Times New Roman"/>
          <w:sz w:val="20"/>
          <w:szCs w:val="20"/>
        </w:rPr>
        <w:t>zejména Mayotte.</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2013/42/EU ze dne 22. července 2013,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mechanismus rychlé reakc</w:t>
      </w:r>
      <w:r w:rsidR="006D5D76" w:rsidRPr="006B40B4">
        <w:rPr>
          <w:rFonts w:ascii="Times New Roman" w:hAnsi="Times New Roman" w:cs="Times New Roman"/>
          <w:sz w:val="20"/>
          <w:szCs w:val="20"/>
        </w:rPr>
        <w:t xml:space="preserve">e proti podvodům </w:t>
      </w:r>
      <w:r w:rsidR="00C15522" w:rsidRPr="006B40B4">
        <w:rPr>
          <w:rFonts w:ascii="Times New Roman" w:hAnsi="Times New Roman" w:cs="Times New Roman"/>
          <w:sz w:val="20"/>
          <w:szCs w:val="20"/>
        </w:rPr>
        <w:t>v </w:t>
      </w:r>
      <w:r w:rsidR="006D5D76" w:rsidRPr="006B40B4">
        <w:rPr>
          <w:rFonts w:ascii="Times New Roman" w:hAnsi="Times New Roman" w:cs="Times New Roman"/>
          <w:sz w:val="20"/>
          <w:szCs w:val="20"/>
        </w:rPr>
        <w:t>oblasti DPH.</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2013/43/EU ze dne 22. července 2013,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volitelné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dočasné používání mechanismu přenesení daňové povinnosti ve vztahu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dodání některého zboží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poskytnutí některých služeb </w:t>
      </w:r>
      <w:r w:rsidR="00C15522" w:rsidRPr="006B40B4">
        <w:rPr>
          <w:rFonts w:ascii="Times New Roman" w:hAnsi="Times New Roman" w:cs="Times New Roman"/>
          <w:sz w:val="20"/>
          <w:szCs w:val="20"/>
        </w:rPr>
        <w:t>s </w:t>
      </w:r>
      <w:r w:rsidRPr="006B40B4">
        <w:rPr>
          <w:rFonts w:ascii="Times New Roman" w:hAnsi="Times New Roman" w:cs="Times New Roman"/>
          <w:sz w:val="20"/>
          <w:szCs w:val="20"/>
        </w:rPr>
        <w:t xml:space="preserve">vysokým rizikem </w:t>
      </w:r>
      <w:r w:rsidR="006D5D76" w:rsidRPr="006B40B4">
        <w:rPr>
          <w:rFonts w:ascii="Times New Roman" w:hAnsi="Times New Roman" w:cs="Times New Roman"/>
          <w:sz w:val="20"/>
          <w:szCs w:val="20"/>
        </w:rPr>
        <w:t>podvodů.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Směrnice Rady (EU) 2016/1065 ze dne 27. června 2016, kterou se mění směrnice 2006/112/ES, p</w:t>
      </w:r>
      <w:r w:rsidR="006D5D76" w:rsidRPr="006B40B4">
        <w:rPr>
          <w:rFonts w:ascii="Times New Roman" w:hAnsi="Times New Roman" w:cs="Times New Roman"/>
          <w:sz w:val="20"/>
          <w:szCs w:val="20"/>
        </w:rPr>
        <w:t xml:space="preserve">okud jde </w:t>
      </w:r>
      <w:r w:rsidR="00C15522" w:rsidRPr="006B40B4">
        <w:rPr>
          <w:rFonts w:ascii="Times New Roman" w:hAnsi="Times New Roman" w:cs="Times New Roman"/>
          <w:sz w:val="20"/>
          <w:szCs w:val="20"/>
        </w:rPr>
        <w:t>o </w:t>
      </w:r>
      <w:r w:rsidR="006D5D76" w:rsidRPr="006B40B4">
        <w:rPr>
          <w:rFonts w:ascii="Times New Roman" w:hAnsi="Times New Roman" w:cs="Times New Roman"/>
          <w:sz w:val="20"/>
          <w:szCs w:val="20"/>
        </w:rPr>
        <w:t xml:space="preserve">zacházení </w:t>
      </w:r>
      <w:r w:rsidR="00C15522" w:rsidRPr="006B40B4">
        <w:rPr>
          <w:rFonts w:ascii="Times New Roman" w:hAnsi="Times New Roman" w:cs="Times New Roman"/>
          <w:sz w:val="20"/>
          <w:szCs w:val="20"/>
        </w:rPr>
        <w:t>s </w:t>
      </w:r>
      <w:r w:rsidR="006D5D76" w:rsidRPr="006B40B4">
        <w:rPr>
          <w:rFonts w:ascii="Times New Roman" w:hAnsi="Times New Roman" w:cs="Times New Roman"/>
          <w:sz w:val="20"/>
          <w:szCs w:val="20"/>
        </w:rPr>
        <w:t>poukazy.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2017/2455 ze dne 5. prosince 2017, kterou se mění směrnice 2006/112/ES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směrnice 2009/132/ES,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určité povinnosti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 xml:space="preserve">oblasti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při poskytování služeb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prodeji zboží na d</w:t>
      </w:r>
      <w:r w:rsidR="00FD48C8" w:rsidRPr="006B40B4">
        <w:rPr>
          <w:rFonts w:ascii="Times New Roman" w:hAnsi="Times New Roman" w:cs="Times New Roman"/>
          <w:sz w:val="20"/>
          <w:szCs w:val="20"/>
        </w:rPr>
        <w:t>álku.</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2018/1713 ze dne 6. listopadu 2018, kterou se mění směrnice 2006/112/ES,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sazby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přidané hodnoty uplatňov</w:t>
      </w:r>
      <w:r w:rsidR="00FD48C8" w:rsidRPr="006B40B4">
        <w:rPr>
          <w:rFonts w:ascii="Times New Roman" w:hAnsi="Times New Roman" w:cs="Times New Roman"/>
          <w:sz w:val="20"/>
          <w:szCs w:val="20"/>
        </w:rPr>
        <w:t xml:space="preserve">ané na knihy, noviny </w:t>
      </w:r>
      <w:r w:rsidR="00C15522" w:rsidRPr="006B40B4">
        <w:rPr>
          <w:rFonts w:ascii="Times New Roman" w:hAnsi="Times New Roman" w:cs="Times New Roman"/>
          <w:sz w:val="20"/>
          <w:szCs w:val="20"/>
        </w:rPr>
        <w:t>a </w:t>
      </w:r>
      <w:r w:rsidR="00FD48C8" w:rsidRPr="006B40B4">
        <w:rPr>
          <w:rFonts w:ascii="Times New Roman" w:hAnsi="Times New Roman" w:cs="Times New Roman"/>
          <w:sz w:val="20"/>
          <w:szCs w:val="20"/>
        </w:rPr>
        <w:t>časopisy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2018/1910 ze dne 4. prosince 2018, kterou se mění směrnice 2006/112/ES,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harmonizaci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zjednodušení určitých pravidel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 xml:space="preserve">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přidané hodnoty p</w:t>
      </w:r>
      <w:r w:rsidR="00FD48C8" w:rsidRPr="006B40B4">
        <w:rPr>
          <w:rFonts w:ascii="Times New Roman" w:hAnsi="Times New Roman" w:cs="Times New Roman"/>
          <w:sz w:val="20"/>
          <w:szCs w:val="20"/>
        </w:rPr>
        <w:t>ro obchod mezi členskými státy.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2019/475 ze dne 18. února 2019, kterou se mění směrnice 2006/112/ES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2008/118/ES,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zahrnutí italské obce Campione d'Italia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italských vod jezera Lugano do celního území unie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do územní působnosti směrnice 2008/118/ES</w:t>
      </w:r>
      <w:r w:rsidR="00FD48C8" w:rsidRPr="006B40B4">
        <w:rPr>
          <w:rFonts w:ascii="Times New Roman" w:hAnsi="Times New Roman" w:cs="Times New Roman"/>
          <w:sz w:val="20"/>
          <w:szCs w:val="20"/>
        </w:rPr>
        <w:t>.</w:t>
      </w:r>
    </w:p>
    <w:p w:rsidR="00D57E3C" w:rsidRPr="006B40B4" w:rsidRDefault="00D57E3C" w:rsidP="006B40B4">
      <w:pPr>
        <w:widowControl w:val="0"/>
        <w:autoSpaceDE w:val="0"/>
        <w:autoSpaceDN w:val="0"/>
        <w:adjustRightInd w:val="0"/>
        <w:spacing w:before="60" w:after="60" w:line="240" w:lineRule="auto"/>
        <w:jc w:val="both"/>
        <w:rPr>
          <w:rFonts w:ascii="Times New Roman" w:hAnsi="Times New Roman"/>
          <w:sz w:val="20"/>
          <w:szCs w:val="20"/>
        </w:rPr>
      </w:pPr>
      <w:r w:rsidRPr="006B40B4">
        <w:rPr>
          <w:rFonts w:ascii="Times New Roman" w:hAnsi="Times New Roman"/>
          <w:sz w:val="20"/>
          <w:szCs w:val="20"/>
        </w:rPr>
        <w:t xml:space="preserve">Směrnice Rady (EU) 2019/1995 ze dne 21. listopadu 2019, kterou se mění směrnice 2006/112/ES, pokud jde </w:t>
      </w:r>
      <w:r w:rsidR="00C15522" w:rsidRPr="006B40B4">
        <w:rPr>
          <w:rFonts w:ascii="Times New Roman" w:hAnsi="Times New Roman"/>
          <w:sz w:val="20"/>
          <w:szCs w:val="20"/>
        </w:rPr>
        <w:t>o </w:t>
      </w:r>
      <w:r w:rsidRPr="006B40B4">
        <w:rPr>
          <w:rFonts w:ascii="Times New Roman" w:hAnsi="Times New Roman"/>
          <w:sz w:val="20"/>
          <w:szCs w:val="20"/>
        </w:rPr>
        <w:t xml:space="preserve">ustanovení týkající se prodeje zboží na dálku </w:t>
      </w:r>
      <w:r w:rsidR="00C15522" w:rsidRPr="006B40B4">
        <w:rPr>
          <w:rFonts w:ascii="Times New Roman" w:hAnsi="Times New Roman"/>
          <w:sz w:val="20"/>
          <w:szCs w:val="20"/>
        </w:rPr>
        <w:t>a </w:t>
      </w:r>
      <w:r w:rsidRPr="006B40B4">
        <w:rPr>
          <w:rFonts w:ascii="Times New Roman" w:hAnsi="Times New Roman"/>
          <w:sz w:val="20"/>
          <w:szCs w:val="20"/>
        </w:rPr>
        <w:t>určitých domácích dodání zboží.</w:t>
      </w:r>
    </w:p>
    <w:p w:rsidR="009D6FE2" w:rsidRPr="006B40B4" w:rsidRDefault="009D6FE2"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2021/1159 ze dne 13. července 2021, kterou se mění směrnice 2006/112/ES, pokud jde </w:t>
      </w:r>
      <w:r w:rsidR="0042643D" w:rsidRPr="006B40B4">
        <w:rPr>
          <w:rFonts w:ascii="Times New Roman" w:hAnsi="Times New Roman" w:cs="Times New Roman"/>
          <w:sz w:val="20"/>
          <w:szCs w:val="20"/>
        </w:rPr>
        <w:t>o </w:t>
      </w:r>
      <w:r w:rsidRPr="006B40B4">
        <w:rPr>
          <w:rFonts w:ascii="Times New Roman" w:hAnsi="Times New Roman" w:cs="Times New Roman"/>
          <w:sz w:val="20"/>
          <w:szCs w:val="20"/>
        </w:rPr>
        <w:t xml:space="preserve">dočasná osvobození od daně při dovozu </w:t>
      </w:r>
      <w:r w:rsidR="0042643D" w:rsidRPr="006B40B4">
        <w:rPr>
          <w:rFonts w:ascii="Times New Roman" w:hAnsi="Times New Roman" w:cs="Times New Roman"/>
          <w:sz w:val="20"/>
          <w:szCs w:val="20"/>
        </w:rPr>
        <w:t>a </w:t>
      </w:r>
      <w:r w:rsidRPr="006B40B4">
        <w:rPr>
          <w:rFonts w:ascii="Times New Roman" w:hAnsi="Times New Roman" w:cs="Times New Roman"/>
          <w:sz w:val="20"/>
          <w:szCs w:val="20"/>
        </w:rPr>
        <w:t xml:space="preserve">některých dodáních </w:t>
      </w:r>
      <w:r w:rsidR="0042643D" w:rsidRPr="006B40B4">
        <w:rPr>
          <w:rFonts w:ascii="Times New Roman" w:hAnsi="Times New Roman" w:cs="Times New Roman"/>
          <w:sz w:val="20"/>
          <w:szCs w:val="20"/>
        </w:rPr>
        <w:t>v </w:t>
      </w:r>
      <w:r w:rsidRPr="006B40B4">
        <w:rPr>
          <w:rFonts w:ascii="Times New Roman" w:hAnsi="Times New Roman" w:cs="Times New Roman"/>
          <w:sz w:val="20"/>
          <w:szCs w:val="20"/>
        </w:rPr>
        <w:t>reakci na pandemii COVID 19.</w:t>
      </w:r>
    </w:p>
    <w:p w:rsidR="00B45B05" w:rsidRPr="006B40B4" w:rsidRDefault="00B45B05"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2019/2235 ze dne 16. prosince 2019, kterou se mění směrnice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přidané hodnoty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směrnice 2008/118/ES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obecné úpravě spotřebních daní, pokud jde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obranné úsilí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rámci Unie.</w:t>
      </w:r>
    </w:p>
    <w:p w:rsidR="00882B67" w:rsidRPr="006B40B4" w:rsidRDefault="00882B67"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2020/284 ze dne 18. února 2020, kterou se mění směrnice 2006/112/ES, pokud jde </w:t>
      </w:r>
      <w:r w:rsidR="0042643D" w:rsidRPr="006B40B4">
        <w:rPr>
          <w:rFonts w:ascii="Times New Roman" w:hAnsi="Times New Roman" w:cs="Times New Roman"/>
          <w:sz w:val="20"/>
          <w:szCs w:val="20"/>
        </w:rPr>
        <w:t>o </w:t>
      </w:r>
      <w:r w:rsidRPr="006B40B4">
        <w:rPr>
          <w:rFonts w:ascii="Times New Roman" w:hAnsi="Times New Roman" w:cs="Times New Roman"/>
          <w:sz w:val="20"/>
          <w:szCs w:val="20"/>
        </w:rPr>
        <w:t>zavedení určitých požadavků na poskytovatele platebních služeb.</w:t>
      </w:r>
    </w:p>
    <w:p w:rsidR="00A53AD3" w:rsidRPr="006B40B4" w:rsidRDefault="00A53AD3"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b/>
          <w:sz w:val="20"/>
          <w:szCs w:val="20"/>
        </w:rPr>
        <w:t>Směrnice Rady (EU) 2020/285 ze dne 18. února 2020, kterou se mění směrnice 2006/112/ES o společném systému daně z přidané hodnoty, pokud jde o zvláštní režim pro malé podniky, a nařízení (EU) č. 904/2010, pokud jde o správní spolupráci a výměnu informací za účelem sledování správného uplatňování zvláštního režimu pro malé podniky.</w:t>
      </w:r>
    </w:p>
    <w:p w:rsidR="000137F2" w:rsidRPr="006B40B4" w:rsidRDefault="000137F2"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Směrnice Rady (EU) 2022/542 ze dne 5. dubna 2022, kterou se mění směrnice 2006/112/ES </w:t>
      </w:r>
      <w:r w:rsidR="0042643D" w:rsidRPr="006B40B4">
        <w:rPr>
          <w:rFonts w:ascii="Times New Roman" w:hAnsi="Times New Roman" w:cs="Times New Roman"/>
          <w:sz w:val="20"/>
          <w:szCs w:val="20"/>
        </w:rPr>
        <w:t>a </w:t>
      </w:r>
      <w:r w:rsidRPr="006B40B4">
        <w:rPr>
          <w:rFonts w:ascii="Times New Roman" w:hAnsi="Times New Roman" w:cs="Times New Roman"/>
          <w:sz w:val="20"/>
          <w:szCs w:val="20"/>
        </w:rPr>
        <w:t xml:space="preserve">(EU) 2020/285, pokud jde </w:t>
      </w:r>
      <w:r w:rsidR="0042643D" w:rsidRPr="006B40B4">
        <w:rPr>
          <w:rFonts w:ascii="Times New Roman" w:hAnsi="Times New Roman" w:cs="Times New Roman"/>
          <w:sz w:val="20"/>
          <w:szCs w:val="20"/>
        </w:rPr>
        <w:t>o </w:t>
      </w:r>
      <w:r w:rsidRPr="006B40B4">
        <w:rPr>
          <w:rFonts w:ascii="Times New Roman" w:hAnsi="Times New Roman" w:cs="Times New Roman"/>
          <w:sz w:val="20"/>
          <w:szCs w:val="20"/>
        </w:rPr>
        <w:t xml:space="preserve">sazby daně </w:t>
      </w:r>
      <w:r w:rsidR="0042643D" w:rsidRPr="006B40B4">
        <w:rPr>
          <w:rFonts w:ascii="Times New Roman" w:hAnsi="Times New Roman" w:cs="Times New Roman"/>
          <w:sz w:val="20"/>
          <w:szCs w:val="20"/>
        </w:rPr>
        <w:t>z </w:t>
      </w:r>
      <w:r w:rsidRPr="006B40B4">
        <w:rPr>
          <w:rFonts w:ascii="Times New Roman" w:hAnsi="Times New Roman" w:cs="Times New Roman"/>
          <w:sz w:val="20"/>
          <w:szCs w:val="20"/>
        </w:rPr>
        <w:t>přidané hodnoty.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2)</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w:t>
      </w:r>
      <w:r w:rsidRPr="006B40B4">
        <w:rPr>
          <w:rFonts w:ascii="Times New Roman" w:hAnsi="Times New Roman" w:cs="Times New Roman"/>
          <w:sz w:val="20"/>
          <w:szCs w:val="20"/>
        </w:rPr>
        <w:t xml:space="preserve">25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563/1991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účetnictví, ve znění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353/2001 Sb.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437/2003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4a)</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56/2001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podmínkách provozu vozidel na pozemních komunikacích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168/1999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pojištění odpovědnosti za škodu způsobenou provozem vozidla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některých souvisejících zákonů (zákon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pojištění odpovědnosti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provozu vozidla), ve znění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307/1999 Sb.</w:t>
      </w:r>
      <w:r w:rsidR="00FD48C8"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5)</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w:t>
      </w:r>
      <w:r w:rsidRPr="006B40B4">
        <w:rPr>
          <w:rFonts w:ascii="Times New Roman" w:hAnsi="Times New Roman" w:cs="Times New Roman"/>
          <w:sz w:val="20"/>
          <w:szCs w:val="20"/>
        </w:rPr>
        <w:t>476 obchodního zákoníku</w:t>
      </w:r>
      <w:r w:rsidR="00FD48C8" w:rsidRPr="006B40B4">
        <w:rPr>
          <w:rFonts w:ascii="Times New Roman" w:hAnsi="Times New Roman" w:cs="Times New Roman"/>
          <w:sz w:val="20"/>
          <w:szCs w:val="20"/>
        </w:rPr>
        <w:t>.</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7a)</w:t>
      </w:r>
      <w:r w:rsidRPr="006B40B4">
        <w:rPr>
          <w:rFonts w:ascii="Times New Roman" w:hAnsi="Times New Roman" w:cs="Times New Roman"/>
          <w:sz w:val="20"/>
          <w:szCs w:val="20"/>
        </w:rPr>
        <w:t xml:space="preserve"> Například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505/1990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metrologii, ve znění pozdějších předpisů,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248/2000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podpoře regionálního rozvoje</w:t>
      </w:r>
      <w:r w:rsidR="00FD48C8"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trike/>
          <w:sz w:val="20"/>
          <w:szCs w:val="20"/>
        </w:rPr>
      </w:pPr>
      <w:r w:rsidRPr="006B40B4">
        <w:rPr>
          <w:rFonts w:ascii="Times New Roman" w:hAnsi="Times New Roman" w:cs="Times New Roman"/>
          <w:strike/>
          <w:sz w:val="20"/>
          <w:szCs w:val="20"/>
          <w:vertAlign w:val="superscript"/>
        </w:rPr>
        <w:t>7d)</w:t>
      </w:r>
      <w:r w:rsidRPr="006B40B4">
        <w:rPr>
          <w:rFonts w:ascii="Times New Roman" w:hAnsi="Times New Roman" w:cs="Times New Roman"/>
          <w:strike/>
          <w:sz w:val="20"/>
          <w:szCs w:val="20"/>
        </w:rPr>
        <w:t xml:space="preserve"> Zákon </w:t>
      </w:r>
      <w:r w:rsidR="00C15522" w:rsidRPr="006B40B4">
        <w:rPr>
          <w:rFonts w:ascii="Times New Roman" w:hAnsi="Times New Roman" w:cs="Times New Roman"/>
          <w:strike/>
          <w:sz w:val="20"/>
          <w:szCs w:val="20"/>
        </w:rPr>
        <w:t>č. </w:t>
      </w:r>
      <w:r w:rsidRPr="006B40B4">
        <w:rPr>
          <w:rFonts w:ascii="Times New Roman" w:hAnsi="Times New Roman" w:cs="Times New Roman"/>
          <w:strike/>
          <w:sz w:val="20"/>
          <w:szCs w:val="20"/>
        </w:rPr>
        <w:t xml:space="preserve">563/1991 Sb., </w:t>
      </w:r>
      <w:r w:rsidR="00C15522" w:rsidRPr="006B40B4">
        <w:rPr>
          <w:rFonts w:ascii="Times New Roman" w:hAnsi="Times New Roman" w:cs="Times New Roman"/>
          <w:strike/>
          <w:sz w:val="20"/>
          <w:szCs w:val="20"/>
        </w:rPr>
        <w:t>o </w:t>
      </w:r>
      <w:r w:rsidRPr="006B40B4">
        <w:rPr>
          <w:rFonts w:ascii="Times New Roman" w:hAnsi="Times New Roman" w:cs="Times New Roman"/>
          <w:strike/>
          <w:sz w:val="20"/>
          <w:szCs w:val="20"/>
        </w:rPr>
        <w:t>účetnictví</w:t>
      </w:r>
      <w:r w:rsidR="00FD48C8" w:rsidRPr="006B40B4">
        <w:rPr>
          <w:rFonts w:ascii="Times New Roman" w:hAnsi="Times New Roman" w:cs="Times New Roman"/>
          <w:strike/>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7e)</w:t>
      </w:r>
      <w:r w:rsidRPr="006B40B4">
        <w:rPr>
          <w:rFonts w:ascii="Times New Roman" w:hAnsi="Times New Roman" w:cs="Times New Roman"/>
          <w:sz w:val="20"/>
          <w:szCs w:val="20"/>
        </w:rPr>
        <w:t xml:space="preserve"> Prováděcí nařízení Rady (EU)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282/2011 ze dne 15. března 2011, kterým se stanoví prováděcí opatření ke směrnici 2006/112/ES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společném systému daně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př</w:t>
      </w:r>
      <w:r w:rsidR="00CF362D" w:rsidRPr="006B40B4">
        <w:rPr>
          <w:rFonts w:ascii="Times New Roman" w:hAnsi="Times New Roman" w:cs="Times New Roman"/>
          <w:sz w:val="20"/>
          <w:szCs w:val="20"/>
        </w:rPr>
        <w:t xml:space="preserve">idané hodnoty, </w:t>
      </w:r>
      <w:r w:rsidR="00C15522" w:rsidRPr="006B40B4">
        <w:rPr>
          <w:rFonts w:ascii="Times New Roman" w:hAnsi="Times New Roman" w:cs="Times New Roman"/>
          <w:sz w:val="20"/>
          <w:szCs w:val="20"/>
        </w:rPr>
        <w:t>v </w:t>
      </w:r>
      <w:r w:rsidR="00CF362D" w:rsidRPr="006B40B4">
        <w:rPr>
          <w:rFonts w:ascii="Times New Roman" w:hAnsi="Times New Roman" w:cs="Times New Roman"/>
          <w:sz w:val="20"/>
          <w:szCs w:val="20"/>
        </w:rPr>
        <w:t>platném znění.</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10a)</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477/2001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obalech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některých zákonů (zákon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obalech)</w:t>
      </w:r>
      <w:r w:rsidR="00CF362D"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11)</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229/1991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úpravě vlastnických vztahů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půdě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jinému zemědělskému majetku, ve znění pozdějších předpisů.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42/1992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úpravě majetkových vztahů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vypořádání majetkových nároků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družstvech</w:t>
      </w:r>
      <w:r w:rsidR="00CF362D" w:rsidRPr="006B40B4">
        <w:rPr>
          <w:rFonts w:ascii="Times New Roman" w:hAnsi="Times New Roman" w:cs="Times New Roman"/>
          <w:sz w:val="20"/>
          <w:szCs w:val="20"/>
        </w:rPr>
        <w:t>, ve znění pozdějších předpisů.</w:t>
      </w:r>
    </w:p>
    <w:p w:rsidR="0095664F" w:rsidRPr="006B40B4" w:rsidRDefault="0095664F" w:rsidP="006B40B4">
      <w:pPr>
        <w:widowControl w:val="0"/>
        <w:pBdr>
          <w:top w:val="triple" w:sz="12" w:space="1" w:color="E36C0A"/>
          <w:left w:val="triple" w:sz="12" w:space="4" w:color="E36C0A"/>
          <w:bottom w:val="triple" w:sz="12" w:space="1" w:color="E36C0A"/>
          <w:right w:val="triple" w:sz="12" w:space="4" w:color="E36C0A"/>
        </w:pBdr>
        <w:autoSpaceDE w:val="0"/>
        <w:autoSpaceDN w:val="0"/>
        <w:adjustRightInd w:val="0"/>
        <w:spacing w:after="0" w:line="240" w:lineRule="auto"/>
        <w:ind w:left="284" w:hanging="284"/>
        <w:jc w:val="both"/>
        <w:rPr>
          <w:rFonts w:ascii="Times New Roman" w:hAnsi="Times New Roman" w:cs="Times New Roman"/>
          <w:strike/>
          <w:color w:val="E36C0A" w:themeColor="accent6" w:themeShade="BF"/>
          <w:sz w:val="20"/>
          <w:szCs w:val="24"/>
        </w:rPr>
      </w:pPr>
      <w:r w:rsidRPr="006B40B4">
        <w:rPr>
          <w:rFonts w:ascii="Times New Roman" w:hAnsi="Times New Roman" w:cs="Times New Roman"/>
          <w:strike/>
          <w:color w:val="E36C0A" w:themeColor="accent6" w:themeShade="BF"/>
          <w:sz w:val="20"/>
          <w:szCs w:val="24"/>
          <w:vertAlign w:val="superscript"/>
        </w:rPr>
        <w:t>16)</w:t>
      </w:r>
      <w:r w:rsidRPr="006B40B4">
        <w:rPr>
          <w:rFonts w:ascii="Times New Roman" w:hAnsi="Times New Roman" w:cs="Times New Roman"/>
          <w:strike/>
          <w:color w:val="E36C0A" w:themeColor="accent6" w:themeShade="BF"/>
          <w:sz w:val="20"/>
          <w:szCs w:val="24"/>
        </w:rPr>
        <w:t xml:space="preserve"> Zákon </w:t>
      </w:r>
      <w:r w:rsidR="00C15522" w:rsidRPr="006B40B4">
        <w:rPr>
          <w:rFonts w:ascii="Times New Roman" w:hAnsi="Times New Roman" w:cs="Times New Roman"/>
          <w:strike/>
          <w:color w:val="E36C0A" w:themeColor="accent6" w:themeShade="BF"/>
          <w:sz w:val="20"/>
          <w:szCs w:val="24"/>
        </w:rPr>
        <w:t>č. </w:t>
      </w:r>
      <w:r w:rsidRPr="006B40B4">
        <w:rPr>
          <w:rFonts w:ascii="Times New Roman" w:hAnsi="Times New Roman" w:cs="Times New Roman"/>
          <w:strike/>
          <w:color w:val="E36C0A" w:themeColor="accent6" w:themeShade="BF"/>
          <w:sz w:val="20"/>
          <w:szCs w:val="24"/>
        </w:rPr>
        <w:t xml:space="preserve">26/2000 Sb., </w:t>
      </w:r>
      <w:r w:rsidR="00C15522" w:rsidRPr="006B40B4">
        <w:rPr>
          <w:rFonts w:ascii="Times New Roman" w:hAnsi="Times New Roman" w:cs="Times New Roman"/>
          <w:strike/>
          <w:color w:val="E36C0A" w:themeColor="accent6" w:themeShade="BF"/>
          <w:sz w:val="20"/>
          <w:szCs w:val="24"/>
        </w:rPr>
        <w:t>o </w:t>
      </w:r>
      <w:r w:rsidRPr="006B40B4">
        <w:rPr>
          <w:rFonts w:ascii="Times New Roman" w:hAnsi="Times New Roman" w:cs="Times New Roman"/>
          <w:strike/>
          <w:color w:val="E36C0A" w:themeColor="accent6" w:themeShade="BF"/>
          <w:sz w:val="20"/>
          <w:szCs w:val="24"/>
        </w:rPr>
        <w:t xml:space="preserve">veřejných dražbách, ve znění zákona </w:t>
      </w:r>
      <w:r w:rsidR="00C15522" w:rsidRPr="006B40B4">
        <w:rPr>
          <w:rFonts w:ascii="Times New Roman" w:hAnsi="Times New Roman" w:cs="Times New Roman"/>
          <w:strike/>
          <w:color w:val="E36C0A" w:themeColor="accent6" w:themeShade="BF"/>
          <w:sz w:val="20"/>
          <w:szCs w:val="24"/>
        </w:rPr>
        <w:t>č. </w:t>
      </w:r>
      <w:r w:rsidRPr="006B40B4">
        <w:rPr>
          <w:rFonts w:ascii="Times New Roman" w:hAnsi="Times New Roman" w:cs="Times New Roman"/>
          <w:strike/>
          <w:color w:val="E36C0A" w:themeColor="accent6" w:themeShade="BF"/>
          <w:sz w:val="20"/>
          <w:szCs w:val="24"/>
        </w:rPr>
        <w:t xml:space="preserve">120/2001 Sb. </w:t>
      </w:r>
      <w:r w:rsidR="00C15522" w:rsidRPr="006B40B4">
        <w:rPr>
          <w:rFonts w:ascii="Times New Roman" w:hAnsi="Times New Roman" w:cs="Times New Roman"/>
          <w:strike/>
          <w:color w:val="E36C0A" w:themeColor="accent6" w:themeShade="BF"/>
          <w:sz w:val="20"/>
          <w:szCs w:val="24"/>
        </w:rPr>
        <w:t>a </w:t>
      </w:r>
      <w:r w:rsidRPr="006B40B4">
        <w:rPr>
          <w:rFonts w:ascii="Times New Roman" w:hAnsi="Times New Roman" w:cs="Times New Roman"/>
          <w:strike/>
          <w:color w:val="E36C0A" w:themeColor="accent6" w:themeShade="BF"/>
          <w:sz w:val="20"/>
          <w:szCs w:val="24"/>
        </w:rPr>
        <w:t xml:space="preserve">zákona </w:t>
      </w:r>
      <w:r w:rsidR="00C15522" w:rsidRPr="006B40B4">
        <w:rPr>
          <w:rFonts w:ascii="Times New Roman" w:hAnsi="Times New Roman" w:cs="Times New Roman"/>
          <w:strike/>
          <w:color w:val="E36C0A" w:themeColor="accent6" w:themeShade="BF"/>
          <w:sz w:val="20"/>
          <w:szCs w:val="24"/>
        </w:rPr>
        <w:t>č. </w:t>
      </w:r>
      <w:r w:rsidRPr="006B40B4">
        <w:rPr>
          <w:rFonts w:ascii="Times New Roman" w:hAnsi="Times New Roman" w:cs="Times New Roman"/>
          <w:strike/>
          <w:color w:val="E36C0A" w:themeColor="accent6" w:themeShade="BF"/>
          <w:sz w:val="20"/>
          <w:szCs w:val="24"/>
        </w:rPr>
        <w:t>517/2002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21)</w:t>
      </w:r>
      <w:r w:rsidRPr="006B40B4">
        <w:rPr>
          <w:rFonts w:ascii="Times New Roman" w:hAnsi="Times New Roman" w:cs="Times New Roman"/>
          <w:sz w:val="20"/>
          <w:szCs w:val="20"/>
        </w:rPr>
        <w:t xml:space="preserve"> Čl. </w:t>
      </w:r>
      <w:r w:rsidR="00C15522" w:rsidRPr="006B40B4">
        <w:rPr>
          <w:rFonts w:ascii="Times New Roman" w:hAnsi="Times New Roman" w:cs="Times New Roman"/>
          <w:sz w:val="20"/>
          <w:szCs w:val="20"/>
        </w:rPr>
        <w:t>2 </w:t>
      </w:r>
      <w:r w:rsidRPr="006B40B4">
        <w:rPr>
          <w:rFonts w:ascii="Times New Roman" w:hAnsi="Times New Roman" w:cs="Times New Roman"/>
          <w:sz w:val="20"/>
          <w:szCs w:val="20"/>
        </w:rPr>
        <w:t xml:space="preserve">Doporučení komise 1994/820/ES ze dne 19. října 1994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právních aspektech</w:t>
      </w:r>
      <w:r w:rsidR="00CF362D" w:rsidRPr="006B40B4">
        <w:rPr>
          <w:rFonts w:ascii="Times New Roman" w:hAnsi="Times New Roman" w:cs="Times New Roman"/>
          <w:sz w:val="20"/>
          <w:szCs w:val="20"/>
        </w:rPr>
        <w:t xml:space="preserve"> elektronické výměny informací.</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24a)</w:t>
      </w:r>
      <w:r w:rsidRPr="006B40B4">
        <w:rPr>
          <w:rFonts w:ascii="Times New Roman" w:hAnsi="Times New Roman" w:cs="Times New Roman"/>
          <w:sz w:val="20"/>
          <w:szCs w:val="20"/>
        </w:rPr>
        <w:t xml:space="preserve"> Čl. 170 bod </w:t>
      </w:r>
      <w:r w:rsidR="00C15522" w:rsidRPr="006B40B4">
        <w:rPr>
          <w:rFonts w:ascii="Times New Roman" w:hAnsi="Times New Roman" w:cs="Times New Roman"/>
          <w:sz w:val="20"/>
          <w:szCs w:val="20"/>
        </w:rPr>
        <w:t>2 </w:t>
      </w:r>
      <w:r w:rsidRPr="006B40B4">
        <w:rPr>
          <w:rFonts w:ascii="Times New Roman" w:hAnsi="Times New Roman" w:cs="Times New Roman"/>
          <w:sz w:val="20"/>
          <w:szCs w:val="20"/>
        </w:rPr>
        <w:t xml:space="preserve">písmeno c) nařízení Rady (EHS)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2913/92</w:t>
      </w:r>
      <w:r w:rsidR="00CF362D" w:rsidRPr="006B40B4">
        <w:rPr>
          <w:rFonts w:ascii="Times New Roman" w:hAnsi="Times New Roman" w:cs="Times New Roman"/>
          <w:sz w:val="20"/>
          <w:szCs w:val="20"/>
        </w:rPr>
        <w:t>.</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27)</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72/1994 Sb., kterým se upravují některé spoluvlastnické vztahy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budovám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některé vlastnické vztahy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bytům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nebytovým prostorům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doplňují některé zákony (zákon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vlastnictví bytů)</w:t>
      </w:r>
      <w:r w:rsidR="00CF362D"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29)</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231/2001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provozování rozhlasového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televizního vys</w:t>
      </w:r>
      <w:r w:rsidR="00CF362D" w:rsidRPr="006B40B4">
        <w:rPr>
          <w:rFonts w:ascii="Times New Roman" w:hAnsi="Times New Roman" w:cs="Times New Roman"/>
          <w:sz w:val="20"/>
          <w:szCs w:val="20"/>
        </w:rPr>
        <w:t xml:space="preserve">ílání </w:t>
      </w:r>
      <w:r w:rsidR="00C15522" w:rsidRPr="006B40B4">
        <w:rPr>
          <w:rFonts w:ascii="Times New Roman" w:hAnsi="Times New Roman" w:cs="Times New Roman"/>
          <w:sz w:val="20"/>
          <w:szCs w:val="20"/>
        </w:rPr>
        <w:t>a o </w:t>
      </w:r>
      <w:r w:rsidR="00CF362D" w:rsidRPr="006B40B4">
        <w:rPr>
          <w:rFonts w:ascii="Times New Roman" w:hAnsi="Times New Roman" w:cs="Times New Roman"/>
          <w:sz w:val="20"/>
          <w:szCs w:val="20"/>
        </w:rPr>
        <w:t>změně dalších zákonů.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bscript"/>
        </w:rPr>
        <w:t>30)</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2 </w:t>
      </w:r>
      <w:r w:rsidRPr="006B40B4">
        <w:rPr>
          <w:rFonts w:ascii="Times New Roman" w:hAnsi="Times New Roman" w:cs="Times New Roman"/>
          <w:sz w:val="20"/>
          <w:szCs w:val="20"/>
        </w:rPr>
        <w:t xml:space="preserve">odst.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písm. l)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231/2001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31)</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2 </w:t>
      </w:r>
      <w:r w:rsidRPr="006B40B4">
        <w:rPr>
          <w:rFonts w:ascii="Times New Roman" w:hAnsi="Times New Roman" w:cs="Times New Roman"/>
          <w:sz w:val="20"/>
          <w:szCs w:val="20"/>
        </w:rPr>
        <w:t xml:space="preserve">odst.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písm. n)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231/2001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32)</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2 </w:t>
      </w:r>
      <w:r w:rsidRPr="006B40B4">
        <w:rPr>
          <w:rFonts w:ascii="Times New Roman" w:hAnsi="Times New Roman" w:cs="Times New Roman"/>
          <w:sz w:val="20"/>
          <w:szCs w:val="20"/>
        </w:rPr>
        <w:t xml:space="preserve">odst.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písm. o)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231/2001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42)</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7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561/2004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předškolním, základním, středním, vyšším odborném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jiném vzdělávání (školský zákon</w:t>
      </w:r>
      <w:r w:rsidR="00CF362D" w:rsidRPr="006B40B4">
        <w:rPr>
          <w:rFonts w:ascii="Times New Roman" w:hAnsi="Times New Roman" w:cs="Times New Roman"/>
          <w:sz w:val="20"/>
          <w:szCs w:val="20"/>
        </w:rPr>
        <w:t>).</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trike/>
          <w:sz w:val="20"/>
          <w:szCs w:val="20"/>
        </w:rPr>
      </w:pPr>
      <w:r w:rsidRPr="006B40B4">
        <w:rPr>
          <w:rFonts w:ascii="Times New Roman" w:hAnsi="Times New Roman" w:cs="Times New Roman"/>
          <w:strike/>
          <w:sz w:val="20"/>
          <w:szCs w:val="20"/>
          <w:vertAlign w:val="superscript"/>
        </w:rPr>
        <w:t>43)</w:t>
      </w:r>
      <w:r w:rsidRPr="006B40B4">
        <w:rPr>
          <w:rFonts w:ascii="Times New Roman" w:hAnsi="Times New Roman" w:cs="Times New Roman"/>
          <w:strike/>
          <w:sz w:val="20"/>
          <w:szCs w:val="20"/>
        </w:rPr>
        <w:t xml:space="preserve"> </w:t>
      </w:r>
      <w:r w:rsidR="00C15522" w:rsidRPr="006B40B4">
        <w:rPr>
          <w:rFonts w:ascii="Times New Roman" w:hAnsi="Times New Roman" w:cs="Times New Roman"/>
          <w:strike/>
          <w:sz w:val="20"/>
          <w:szCs w:val="20"/>
        </w:rPr>
        <w:t>§ </w:t>
      </w:r>
      <w:r w:rsidRPr="006B40B4">
        <w:rPr>
          <w:rFonts w:ascii="Times New Roman" w:hAnsi="Times New Roman" w:cs="Times New Roman"/>
          <w:strike/>
          <w:sz w:val="20"/>
          <w:szCs w:val="20"/>
        </w:rPr>
        <w:t xml:space="preserve">65 odst. </w:t>
      </w:r>
      <w:r w:rsidR="00C15522" w:rsidRPr="006B40B4">
        <w:rPr>
          <w:rFonts w:ascii="Times New Roman" w:hAnsi="Times New Roman" w:cs="Times New Roman"/>
          <w:strike/>
          <w:sz w:val="20"/>
          <w:szCs w:val="20"/>
        </w:rPr>
        <w:t>2 a § </w:t>
      </w:r>
      <w:r w:rsidRPr="006B40B4">
        <w:rPr>
          <w:rFonts w:ascii="Times New Roman" w:hAnsi="Times New Roman" w:cs="Times New Roman"/>
          <w:strike/>
          <w:sz w:val="20"/>
          <w:szCs w:val="20"/>
        </w:rPr>
        <w:t xml:space="preserve">96 odst. </w:t>
      </w:r>
      <w:r w:rsidR="00C15522" w:rsidRPr="006B40B4">
        <w:rPr>
          <w:rFonts w:ascii="Times New Roman" w:hAnsi="Times New Roman" w:cs="Times New Roman"/>
          <w:strike/>
          <w:sz w:val="20"/>
          <w:szCs w:val="20"/>
        </w:rPr>
        <w:t>2 </w:t>
      </w:r>
      <w:r w:rsidRPr="006B40B4">
        <w:rPr>
          <w:rFonts w:ascii="Times New Roman" w:hAnsi="Times New Roman" w:cs="Times New Roman"/>
          <w:strike/>
          <w:sz w:val="20"/>
          <w:szCs w:val="20"/>
        </w:rPr>
        <w:t xml:space="preserve">zákona </w:t>
      </w:r>
      <w:r w:rsidR="00C15522" w:rsidRPr="006B40B4">
        <w:rPr>
          <w:rFonts w:ascii="Times New Roman" w:hAnsi="Times New Roman" w:cs="Times New Roman"/>
          <w:strike/>
          <w:sz w:val="20"/>
          <w:szCs w:val="20"/>
        </w:rPr>
        <w:t>č. </w:t>
      </w:r>
      <w:r w:rsidRPr="006B40B4">
        <w:rPr>
          <w:rFonts w:ascii="Times New Roman" w:hAnsi="Times New Roman" w:cs="Times New Roman"/>
          <w:strike/>
          <w:sz w:val="20"/>
          <w:szCs w:val="20"/>
        </w:rPr>
        <w:t>561/2004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44)</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109/2002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výkonu ústavní výchovy nebo ochranné výchovy ve školských zařízeních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preventivně výchovné péči ve školských zařízeních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změně dalších zákonů</w:t>
      </w:r>
      <w:r w:rsidR="00CF362D"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trike/>
          <w:sz w:val="20"/>
          <w:szCs w:val="20"/>
        </w:rPr>
      </w:pPr>
      <w:r w:rsidRPr="006B40B4">
        <w:rPr>
          <w:rFonts w:ascii="Times New Roman" w:hAnsi="Times New Roman" w:cs="Times New Roman"/>
          <w:strike/>
          <w:sz w:val="20"/>
          <w:szCs w:val="20"/>
          <w:vertAlign w:val="superscript"/>
        </w:rPr>
        <w:t>44a)</w:t>
      </w:r>
      <w:r w:rsidRPr="006B40B4">
        <w:rPr>
          <w:rFonts w:ascii="Times New Roman" w:hAnsi="Times New Roman" w:cs="Times New Roman"/>
          <w:strike/>
          <w:sz w:val="20"/>
          <w:szCs w:val="20"/>
        </w:rPr>
        <w:t xml:space="preserve"> Zákon </w:t>
      </w:r>
      <w:r w:rsidR="00C15522" w:rsidRPr="006B40B4">
        <w:rPr>
          <w:rFonts w:ascii="Times New Roman" w:hAnsi="Times New Roman" w:cs="Times New Roman"/>
          <w:strike/>
          <w:sz w:val="20"/>
          <w:szCs w:val="20"/>
        </w:rPr>
        <w:t>č. </w:t>
      </w:r>
      <w:r w:rsidRPr="006B40B4">
        <w:rPr>
          <w:rFonts w:ascii="Times New Roman" w:hAnsi="Times New Roman" w:cs="Times New Roman"/>
          <w:strike/>
          <w:sz w:val="20"/>
          <w:szCs w:val="20"/>
        </w:rPr>
        <w:t xml:space="preserve">111/1998 Sb., </w:t>
      </w:r>
      <w:r w:rsidR="00C15522" w:rsidRPr="006B40B4">
        <w:rPr>
          <w:rFonts w:ascii="Times New Roman" w:hAnsi="Times New Roman" w:cs="Times New Roman"/>
          <w:strike/>
          <w:sz w:val="20"/>
          <w:szCs w:val="20"/>
        </w:rPr>
        <w:t>o </w:t>
      </w:r>
      <w:r w:rsidRPr="006B40B4">
        <w:rPr>
          <w:rFonts w:ascii="Times New Roman" w:hAnsi="Times New Roman" w:cs="Times New Roman"/>
          <w:strike/>
          <w:sz w:val="20"/>
          <w:szCs w:val="20"/>
        </w:rPr>
        <w:t xml:space="preserve">vysokých školách </w:t>
      </w:r>
      <w:r w:rsidR="00C15522" w:rsidRPr="006B40B4">
        <w:rPr>
          <w:rFonts w:ascii="Times New Roman" w:hAnsi="Times New Roman" w:cs="Times New Roman"/>
          <w:strike/>
          <w:sz w:val="20"/>
          <w:szCs w:val="20"/>
        </w:rPr>
        <w:t>a o </w:t>
      </w:r>
      <w:r w:rsidRPr="006B40B4">
        <w:rPr>
          <w:rFonts w:ascii="Times New Roman" w:hAnsi="Times New Roman" w:cs="Times New Roman"/>
          <w:strike/>
          <w:sz w:val="20"/>
          <w:szCs w:val="20"/>
        </w:rPr>
        <w:t xml:space="preserve">změně </w:t>
      </w:r>
      <w:r w:rsidR="00C15522" w:rsidRPr="006B40B4">
        <w:rPr>
          <w:rFonts w:ascii="Times New Roman" w:hAnsi="Times New Roman" w:cs="Times New Roman"/>
          <w:strike/>
          <w:sz w:val="20"/>
          <w:szCs w:val="20"/>
        </w:rPr>
        <w:t>a </w:t>
      </w:r>
      <w:r w:rsidRPr="006B40B4">
        <w:rPr>
          <w:rFonts w:ascii="Times New Roman" w:hAnsi="Times New Roman" w:cs="Times New Roman"/>
          <w:strike/>
          <w:sz w:val="20"/>
          <w:szCs w:val="20"/>
        </w:rPr>
        <w:t xml:space="preserve">doplnění dalších zákonů (zákon </w:t>
      </w:r>
      <w:r w:rsidR="00C15522" w:rsidRPr="006B40B4">
        <w:rPr>
          <w:rFonts w:ascii="Times New Roman" w:hAnsi="Times New Roman" w:cs="Times New Roman"/>
          <w:strike/>
          <w:sz w:val="20"/>
          <w:szCs w:val="20"/>
        </w:rPr>
        <w:t>o </w:t>
      </w:r>
      <w:r w:rsidRPr="006B40B4">
        <w:rPr>
          <w:rFonts w:ascii="Times New Roman" w:hAnsi="Times New Roman" w:cs="Times New Roman"/>
          <w:strike/>
          <w:sz w:val="20"/>
          <w:szCs w:val="20"/>
        </w:rPr>
        <w:t>vysokých školách)</w:t>
      </w:r>
      <w:r w:rsidR="00CF362D" w:rsidRPr="006B40B4">
        <w:rPr>
          <w:rFonts w:ascii="Times New Roman" w:hAnsi="Times New Roman" w:cs="Times New Roman"/>
          <w:strike/>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44f)</w:t>
      </w:r>
      <w:r w:rsidRPr="006B40B4">
        <w:rPr>
          <w:rFonts w:ascii="Times New Roman" w:hAnsi="Times New Roman" w:cs="Times New Roman"/>
          <w:sz w:val="20"/>
          <w:szCs w:val="20"/>
        </w:rPr>
        <w:t xml:space="preserve"> Rozhodnutí Ministerstva školství, mládeže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tělovýchovy, kterým se stanoví Seznam standardizovaných jazykových zkoušek</w:t>
      </w:r>
      <w:r w:rsidR="00CF362D" w:rsidRPr="006B40B4">
        <w:rPr>
          <w:rFonts w:ascii="Times New Roman" w:hAnsi="Times New Roman" w:cs="Times New Roman"/>
          <w:sz w:val="20"/>
          <w:szCs w:val="20"/>
        </w:rPr>
        <w:t>, či další jiný podobný seznam.</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45)</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548/1991 Sb., kterým se mění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doplňuje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20/1966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péči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zdraví lidu, ve znění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161/1993 Sb.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160/1992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zdravotní péči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nestátních zdravotnických zařízeních</w:t>
      </w:r>
      <w:r w:rsidR="00CF362D"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46)</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48/1997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veřejném zdravotním pojištění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doplnění některých souvisejících zákonů, ve znění pozdějších </w:t>
      </w:r>
      <w:r w:rsidR="00CF362D" w:rsidRPr="006B40B4">
        <w:rPr>
          <w:rFonts w:ascii="Times New Roman" w:hAnsi="Times New Roman" w:cs="Times New Roman"/>
          <w:sz w:val="20"/>
          <w:szCs w:val="20"/>
        </w:rPr>
        <w:t>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47)</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108/2006 Sb.</w:t>
      </w:r>
      <w:r w:rsidR="00CF362D"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o </w:t>
      </w:r>
      <w:r w:rsidR="00CF362D" w:rsidRPr="006B40B4">
        <w:rPr>
          <w:rFonts w:ascii="Times New Roman" w:hAnsi="Times New Roman" w:cs="Times New Roman"/>
          <w:sz w:val="20"/>
          <w:szCs w:val="20"/>
        </w:rPr>
        <w:t>sociálních službách.</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47a)</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w:t>
      </w:r>
      <w:r w:rsidRPr="006B40B4">
        <w:rPr>
          <w:rFonts w:ascii="Times New Roman" w:hAnsi="Times New Roman" w:cs="Times New Roman"/>
          <w:sz w:val="20"/>
          <w:szCs w:val="20"/>
        </w:rPr>
        <w:t xml:space="preserve">78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108/2006 Sb.</w:t>
      </w:r>
      <w:r w:rsidR="00F20B75"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o </w:t>
      </w:r>
      <w:r w:rsidR="00F20B75" w:rsidRPr="006B40B4">
        <w:rPr>
          <w:rFonts w:ascii="Times New Roman" w:hAnsi="Times New Roman" w:cs="Times New Roman"/>
          <w:sz w:val="20"/>
          <w:szCs w:val="20"/>
        </w:rPr>
        <w:t>sociálních službách.</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48a)</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4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359/1999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sociálně-právní ochraně dětí</w:t>
      </w:r>
      <w:r w:rsidR="00F20B75"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49)</w:t>
      </w:r>
      <w:r w:rsidRPr="006B40B4">
        <w:rPr>
          <w:rFonts w:ascii="Times New Roman" w:hAnsi="Times New Roman" w:cs="Times New Roman"/>
          <w:sz w:val="20"/>
          <w:szCs w:val="20"/>
        </w:rPr>
        <w:t xml:space="preserve"> Nařízení Rady (ES)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1186/2009 ze dne 16. listopadu 2009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systému Spol</w:t>
      </w:r>
      <w:r w:rsidR="00F20B75" w:rsidRPr="006B40B4">
        <w:rPr>
          <w:rFonts w:ascii="Times New Roman" w:hAnsi="Times New Roman" w:cs="Times New Roman"/>
          <w:sz w:val="20"/>
          <w:szCs w:val="20"/>
        </w:rPr>
        <w:t>ečenství pro osvobození od cla.</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49c)</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w:t>
      </w:r>
      <w:r w:rsidRPr="006B40B4">
        <w:rPr>
          <w:rFonts w:ascii="Times New Roman" w:hAnsi="Times New Roman" w:cs="Times New Roman"/>
          <w:sz w:val="20"/>
          <w:szCs w:val="20"/>
        </w:rPr>
        <w:t xml:space="preserve">77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49/1997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civilním letectví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doplnění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455/1991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živnostenském podnikání (živnostenský zákon)</w:t>
      </w:r>
      <w:r w:rsidR="00F20B75"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50)</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3 </w:t>
      </w:r>
      <w:r w:rsidRPr="006B40B4">
        <w:rPr>
          <w:rFonts w:ascii="Times New Roman" w:hAnsi="Times New Roman" w:cs="Times New Roman"/>
          <w:sz w:val="20"/>
          <w:szCs w:val="20"/>
        </w:rPr>
        <w:t xml:space="preserve">odst.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účetnictví, ve znění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353/2001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trike/>
          <w:sz w:val="20"/>
          <w:szCs w:val="20"/>
        </w:rPr>
      </w:pPr>
      <w:r w:rsidRPr="006B40B4">
        <w:rPr>
          <w:rFonts w:ascii="Times New Roman" w:hAnsi="Times New Roman" w:cs="Times New Roman"/>
          <w:strike/>
          <w:sz w:val="20"/>
          <w:szCs w:val="20"/>
          <w:vertAlign w:val="superscript"/>
        </w:rPr>
        <w:t>53)</w:t>
      </w:r>
      <w:r w:rsidRPr="006B40B4">
        <w:rPr>
          <w:rFonts w:ascii="Times New Roman" w:hAnsi="Times New Roman" w:cs="Times New Roman"/>
          <w:strike/>
          <w:sz w:val="20"/>
          <w:szCs w:val="20"/>
        </w:rPr>
        <w:t xml:space="preserve"> </w:t>
      </w:r>
      <w:r w:rsidR="00C15522" w:rsidRPr="006B40B4">
        <w:rPr>
          <w:rFonts w:ascii="Times New Roman" w:hAnsi="Times New Roman" w:cs="Times New Roman"/>
          <w:strike/>
          <w:sz w:val="20"/>
          <w:szCs w:val="20"/>
        </w:rPr>
        <w:t>§ </w:t>
      </w:r>
      <w:r w:rsidRPr="006B40B4">
        <w:rPr>
          <w:rFonts w:ascii="Times New Roman" w:hAnsi="Times New Roman" w:cs="Times New Roman"/>
          <w:strike/>
          <w:sz w:val="20"/>
          <w:szCs w:val="20"/>
        </w:rPr>
        <w:t xml:space="preserve">25 odst. </w:t>
      </w:r>
      <w:r w:rsidR="00C15522" w:rsidRPr="006B40B4">
        <w:rPr>
          <w:rFonts w:ascii="Times New Roman" w:hAnsi="Times New Roman" w:cs="Times New Roman"/>
          <w:strike/>
          <w:sz w:val="20"/>
          <w:szCs w:val="20"/>
        </w:rPr>
        <w:t>1 </w:t>
      </w:r>
      <w:r w:rsidRPr="006B40B4">
        <w:rPr>
          <w:rFonts w:ascii="Times New Roman" w:hAnsi="Times New Roman" w:cs="Times New Roman"/>
          <w:strike/>
          <w:sz w:val="20"/>
          <w:szCs w:val="20"/>
        </w:rPr>
        <w:t xml:space="preserve">písm. t) zákona </w:t>
      </w:r>
      <w:r w:rsidR="00C15522" w:rsidRPr="006B40B4">
        <w:rPr>
          <w:rFonts w:ascii="Times New Roman" w:hAnsi="Times New Roman" w:cs="Times New Roman"/>
          <w:strike/>
          <w:sz w:val="20"/>
          <w:szCs w:val="20"/>
        </w:rPr>
        <w:t>č. </w:t>
      </w:r>
      <w:r w:rsidRPr="006B40B4">
        <w:rPr>
          <w:rFonts w:ascii="Times New Roman" w:hAnsi="Times New Roman" w:cs="Times New Roman"/>
          <w:strike/>
          <w:sz w:val="20"/>
          <w:szCs w:val="20"/>
        </w:rPr>
        <w:t>586/1992 Sb.</w:t>
      </w:r>
      <w:r w:rsidR="00F20B75" w:rsidRPr="006B40B4">
        <w:rPr>
          <w:rFonts w:ascii="Times New Roman" w:hAnsi="Times New Roman" w:cs="Times New Roman"/>
          <w:strike/>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55)</w:t>
      </w:r>
      <w:r w:rsidRPr="006B40B4">
        <w:rPr>
          <w:rFonts w:ascii="Times New Roman" w:hAnsi="Times New Roman" w:cs="Times New Roman"/>
          <w:sz w:val="20"/>
          <w:szCs w:val="20"/>
        </w:rPr>
        <w:t xml:space="preserve"> Například vyhláška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157/1964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Vídeňské úmluvě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diplomatických stycích, vyhláška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21/1968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Úmluvě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výsadách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imunitách mezinárodních odborných organizací, vyhláška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32/1969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Vídeňské úmluvě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konzulárních stycích, vyhláška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40/1987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Úmluvě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zvláštních misích, vyhláška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52/1956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přístupu Československé republiky </w:t>
      </w:r>
      <w:r w:rsidR="00C15522" w:rsidRPr="006B40B4">
        <w:rPr>
          <w:rFonts w:ascii="Times New Roman" w:hAnsi="Times New Roman" w:cs="Times New Roman"/>
          <w:sz w:val="20"/>
          <w:szCs w:val="20"/>
        </w:rPr>
        <w:t>k </w:t>
      </w:r>
      <w:r w:rsidRPr="006B40B4">
        <w:rPr>
          <w:rFonts w:ascii="Times New Roman" w:hAnsi="Times New Roman" w:cs="Times New Roman"/>
          <w:sz w:val="20"/>
          <w:szCs w:val="20"/>
        </w:rPr>
        <w:t xml:space="preserve">Úmluvě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výsadách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imunitách Organizace spojených národů, schválené Valným shromážděním Organizace spojených národů dne 13. února 1946,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125/1992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zřízení Sekretariátu Konference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bezpečnosti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spolupráci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 xml:space="preserve">Evropě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výsadách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imunitách tohoto sekretariátu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dalších institucí Konference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bezpečnosti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spolupráci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 xml:space="preserve">Evropě, sdělení Ministerstva zahraničních věcí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36/2001 Sb. m. s.,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přijetí Dohody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právním postavení Organizace Severoatlantické smlouvy, zástupců s</w:t>
      </w:r>
      <w:r w:rsidR="00F20B75" w:rsidRPr="006B40B4">
        <w:rPr>
          <w:rFonts w:ascii="Times New Roman" w:hAnsi="Times New Roman" w:cs="Times New Roman"/>
          <w:sz w:val="20"/>
          <w:szCs w:val="20"/>
        </w:rPr>
        <w:t xml:space="preserve">tátů </w:t>
      </w:r>
      <w:r w:rsidR="00C15522" w:rsidRPr="006B40B4">
        <w:rPr>
          <w:rFonts w:ascii="Times New Roman" w:hAnsi="Times New Roman" w:cs="Times New Roman"/>
          <w:sz w:val="20"/>
          <w:szCs w:val="20"/>
        </w:rPr>
        <w:t>a </w:t>
      </w:r>
      <w:r w:rsidR="00F20B75" w:rsidRPr="006B40B4">
        <w:rPr>
          <w:rFonts w:ascii="Times New Roman" w:hAnsi="Times New Roman" w:cs="Times New Roman"/>
          <w:sz w:val="20"/>
          <w:szCs w:val="20"/>
        </w:rPr>
        <w:t>mezinárodního personálu.</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56)</w:t>
      </w:r>
      <w:r w:rsidRPr="006B40B4">
        <w:rPr>
          <w:rFonts w:ascii="Times New Roman" w:hAnsi="Times New Roman" w:cs="Times New Roman"/>
          <w:sz w:val="20"/>
          <w:szCs w:val="20"/>
        </w:rPr>
        <w:t xml:space="preserve"> Čl.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vyhlášky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157/1964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Vídeňské ú</w:t>
      </w:r>
      <w:r w:rsidR="00F20B75" w:rsidRPr="006B40B4">
        <w:rPr>
          <w:rFonts w:ascii="Times New Roman" w:hAnsi="Times New Roman" w:cs="Times New Roman"/>
          <w:sz w:val="20"/>
          <w:szCs w:val="20"/>
        </w:rPr>
        <w:t xml:space="preserve">mluvě </w:t>
      </w:r>
      <w:r w:rsidR="00C15522" w:rsidRPr="006B40B4">
        <w:rPr>
          <w:rFonts w:ascii="Times New Roman" w:hAnsi="Times New Roman" w:cs="Times New Roman"/>
          <w:sz w:val="20"/>
          <w:szCs w:val="20"/>
        </w:rPr>
        <w:t>o </w:t>
      </w:r>
      <w:r w:rsidR="00F20B75" w:rsidRPr="006B40B4">
        <w:rPr>
          <w:rFonts w:ascii="Times New Roman" w:hAnsi="Times New Roman" w:cs="Times New Roman"/>
          <w:sz w:val="20"/>
          <w:szCs w:val="20"/>
        </w:rPr>
        <w:t>diplomatických stycích.</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57)</w:t>
      </w:r>
      <w:r w:rsidRPr="006B40B4">
        <w:rPr>
          <w:rFonts w:ascii="Times New Roman" w:hAnsi="Times New Roman" w:cs="Times New Roman"/>
          <w:sz w:val="20"/>
          <w:szCs w:val="20"/>
        </w:rPr>
        <w:t xml:space="preserve"> Čl.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vyhlášky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32/1969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Vídeňské</w:t>
      </w:r>
      <w:r w:rsidR="00F20B75" w:rsidRPr="006B40B4">
        <w:rPr>
          <w:rFonts w:ascii="Times New Roman" w:hAnsi="Times New Roman" w:cs="Times New Roman"/>
          <w:sz w:val="20"/>
          <w:szCs w:val="20"/>
        </w:rPr>
        <w:t xml:space="preserve"> úmluvě </w:t>
      </w:r>
      <w:r w:rsidR="00C15522" w:rsidRPr="006B40B4">
        <w:rPr>
          <w:rFonts w:ascii="Times New Roman" w:hAnsi="Times New Roman" w:cs="Times New Roman"/>
          <w:sz w:val="20"/>
          <w:szCs w:val="20"/>
        </w:rPr>
        <w:t>o </w:t>
      </w:r>
      <w:r w:rsidR="00F20B75" w:rsidRPr="006B40B4">
        <w:rPr>
          <w:rFonts w:ascii="Times New Roman" w:hAnsi="Times New Roman" w:cs="Times New Roman"/>
          <w:sz w:val="20"/>
          <w:szCs w:val="20"/>
        </w:rPr>
        <w:t>konzulárních stycích.</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59a)</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130/2002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podpoře výzkumu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vývoje </w:t>
      </w:r>
      <w:r w:rsidR="00C15522" w:rsidRPr="006B40B4">
        <w:rPr>
          <w:rFonts w:ascii="Times New Roman" w:hAnsi="Times New Roman" w:cs="Times New Roman"/>
          <w:sz w:val="20"/>
          <w:szCs w:val="20"/>
        </w:rPr>
        <w:t>z </w:t>
      </w:r>
      <w:r w:rsidRPr="006B40B4">
        <w:rPr>
          <w:rFonts w:ascii="Times New Roman" w:hAnsi="Times New Roman" w:cs="Times New Roman"/>
          <w:sz w:val="20"/>
          <w:szCs w:val="20"/>
        </w:rPr>
        <w:t xml:space="preserve">veřejných prostředků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některých souvisejících zákonů (zákon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podpoře výzkumu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vývoje), ve znění pozdějších př</w:t>
      </w:r>
      <w:r w:rsidR="00F20B75" w:rsidRPr="006B40B4">
        <w:rPr>
          <w:rFonts w:ascii="Times New Roman" w:hAnsi="Times New Roman" w:cs="Times New Roman"/>
          <w:sz w:val="20"/>
          <w:szCs w:val="20"/>
        </w:rPr>
        <w:t>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60)</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310/1999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pobytu ozbrojených sil jiných </w:t>
      </w:r>
      <w:r w:rsidR="00F20B75" w:rsidRPr="006B40B4">
        <w:rPr>
          <w:rFonts w:ascii="Times New Roman" w:hAnsi="Times New Roman" w:cs="Times New Roman"/>
          <w:sz w:val="20"/>
          <w:szCs w:val="20"/>
        </w:rPr>
        <w:t>států na území České republiky.</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61)</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159/1999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některých podmínkách podnikání </w:t>
      </w:r>
      <w:r w:rsidR="00C15522" w:rsidRPr="006B40B4">
        <w:rPr>
          <w:rFonts w:ascii="Times New Roman" w:hAnsi="Times New Roman" w:cs="Times New Roman"/>
          <w:sz w:val="20"/>
          <w:szCs w:val="20"/>
        </w:rPr>
        <w:t>v </w:t>
      </w:r>
      <w:r w:rsidRPr="006B40B4">
        <w:rPr>
          <w:rFonts w:ascii="Times New Roman" w:hAnsi="Times New Roman" w:cs="Times New Roman"/>
          <w:sz w:val="20"/>
          <w:szCs w:val="20"/>
        </w:rPr>
        <w:t xml:space="preserve">oblasti cestovního ruchu </w:t>
      </w:r>
      <w:r w:rsidR="00C15522" w:rsidRPr="006B40B4">
        <w:rPr>
          <w:rFonts w:ascii="Times New Roman" w:hAnsi="Times New Roman" w:cs="Times New Roman"/>
          <w:sz w:val="20"/>
          <w:szCs w:val="20"/>
        </w:rPr>
        <w:t>a o </w:t>
      </w:r>
      <w:r w:rsidRPr="006B40B4">
        <w:rPr>
          <w:rFonts w:ascii="Times New Roman" w:hAnsi="Times New Roman" w:cs="Times New Roman"/>
          <w:sz w:val="20"/>
          <w:szCs w:val="20"/>
        </w:rPr>
        <w:t xml:space="preserve">změně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40/1964 Sb., občanský zákoník, ve znění pozdějších předpisů,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455/1991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živnostenském podnikání (živnostenský zákon)</w:t>
      </w:r>
      <w:r w:rsidR="00F20B75" w:rsidRPr="006B40B4">
        <w:rPr>
          <w:rFonts w:ascii="Times New Roman" w:hAnsi="Times New Roman" w:cs="Times New Roman"/>
          <w:sz w:val="20"/>
          <w:szCs w:val="20"/>
        </w:rPr>
        <w:t>, ve znění pozdějších předpisů.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66)</w:t>
      </w:r>
      <w:r w:rsidRPr="006B40B4">
        <w:rPr>
          <w:rFonts w:ascii="Times New Roman" w:hAnsi="Times New Roman" w:cs="Times New Roman"/>
          <w:sz w:val="20"/>
          <w:szCs w:val="20"/>
        </w:rPr>
        <w:t xml:space="preserve"> </w:t>
      </w:r>
      <w:r w:rsidR="00C15522" w:rsidRPr="006B40B4">
        <w:rPr>
          <w:rFonts w:ascii="Times New Roman" w:hAnsi="Times New Roman" w:cs="Times New Roman"/>
          <w:sz w:val="20"/>
          <w:szCs w:val="20"/>
        </w:rPr>
        <w:t>§ 2 </w:t>
      </w:r>
      <w:r w:rsidRPr="006B40B4">
        <w:rPr>
          <w:rFonts w:ascii="Times New Roman" w:hAnsi="Times New Roman" w:cs="Times New Roman"/>
          <w:sz w:val="20"/>
          <w:szCs w:val="20"/>
        </w:rPr>
        <w:t xml:space="preserve">odst. </w:t>
      </w:r>
      <w:r w:rsidR="00C15522" w:rsidRPr="006B40B4">
        <w:rPr>
          <w:rFonts w:ascii="Times New Roman" w:hAnsi="Times New Roman" w:cs="Times New Roman"/>
          <w:sz w:val="20"/>
          <w:szCs w:val="20"/>
        </w:rPr>
        <w:t>2 </w:t>
      </w:r>
      <w:r w:rsidRPr="006B40B4">
        <w:rPr>
          <w:rFonts w:ascii="Times New Roman" w:hAnsi="Times New Roman" w:cs="Times New Roman"/>
          <w:sz w:val="20"/>
          <w:szCs w:val="20"/>
        </w:rPr>
        <w:t xml:space="preserve">písm. c)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d) obchodního zákoníku</w:t>
      </w:r>
      <w:r w:rsidR="00F20B75" w:rsidRPr="006B40B4">
        <w:rPr>
          <w:rFonts w:ascii="Times New Roman" w:hAnsi="Times New Roman" w:cs="Times New Roman"/>
          <w:sz w:val="20"/>
          <w:szCs w:val="20"/>
        </w:rPr>
        <w:t>.</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66a)</w:t>
      </w:r>
      <w:r w:rsidRPr="006B40B4">
        <w:rPr>
          <w:rFonts w:ascii="Times New Roman" w:hAnsi="Times New Roman" w:cs="Times New Roman"/>
          <w:sz w:val="20"/>
          <w:szCs w:val="20"/>
        </w:rPr>
        <w:t xml:space="preserve"> Například </w:t>
      </w:r>
      <w:r w:rsidR="00C15522" w:rsidRPr="006B40B4">
        <w:rPr>
          <w:rFonts w:ascii="Times New Roman" w:hAnsi="Times New Roman" w:cs="Times New Roman"/>
          <w:sz w:val="20"/>
          <w:szCs w:val="20"/>
        </w:rPr>
        <w:t>čl. </w:t>
      </w:r>
      <w:r w:rsidRPr="006B40B4">
        <w:rPr>
          <w:rFonts w:ascii="Times New Roman" w:hAnsi="Times New Roman" w:cs="Times New Roman"/>
          <w:sz w:val="20"/>
          <w:szCs w:val="20"/>
        </w:rPr>
        <w:t xml:space="preserve">222 bod </w:t>
      </w:r>
      <w:r w:rsidR="00C15522" w:rsidRPr="006B40B4">
        <w:rPr>
          <w:rFonts w:ascii="Times New Roman" w:hAnsi="Times New Roman" w:cs="Times New Roman"/>
          <w:sz w:val="20"/>
          <w:szCs w:val="20"/>
        </w:rPr>
        <w:t>1 </w:t>
      </w:r>
      <w:r w:rsidRPr="006B40B4">
        <w:rPr>
          <w:rFonts w:ascii="Times New Roman" w:hAnsi="Times New Roman" w:cs="Times New Roman"/>
          <w:sz w:val="20"/>
          <w:szCs w:val="20"/>
        </w:rPr>
        <w:t xml:space="preserve">písmeno a) nařízení Rady (EHS)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2913/92</w:t>
      </w:r>
      <w:r w:rsidR="00F20B75" w:rsidRPr="006B40B4">
        <w:rPr>
          <w:rFonts w:ascii="Times New Roman" w:hAnsi="Times New Roman" w:cs="Times New Roman"/>
          <w:sz w:val="20"/>
          <w:szCs w:val="20"/>
        </w:rPr>
        <w:t>.</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71)</w:t>
      </w:r>
      <w:r w:rsidRPr="006B40B4">
        <w:rPr>
          <w:rFonts w:ascii="Times New Roman" w:hAnsi="Times New Roman" w:cs="Times New Roman"/>
          <w:sz w:val="20"/>
          <w:szCs w:val="20"/>
        </w:rPr>
        <w:t xml:space="preserve"> Zákon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123/2000 Sb.,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zdravotnických prostředcích </w:t>
      </w:r>
      <w:r w:rsidR="00C15522" w:rsidRPr="006B40B4">
        <w:rPr>
          <w:rFonts w:ascii="Times New Roman" w:hAnsi="Times New Roman" w:cs="Times New Roman"/>
          <w:sz w:val="20"/>
          <w:szCs w:val="20"/>
        </w:rPr>
        <w:t>a </w:t>
      </w:r>
      <w:r w:rsidR="00F20B75" w:rsidRPr="006B40B4">
        <w:rPr>
          <w:rFonts w:ascii="Times New Roman" w:hAnsi="Times New Roman" w:cs="Times New Roman"/>
          <w:sz w:val="20"/>
          <w:szCs w:val="20"/>
        </w:rPr>
        <w:t>změně některých dalších zákonů.</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Nařízení vlády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181/2001 Sb., kterým se stanoví technické požadavky na zdravotnické prostředky, ve znění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336/2001 Sb.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251/2003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Nařízení vlády č.191/2001 Sb., kterým se stanoví technické požadavky na implantabilní zdravotnické prostředky ve znění 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337/2001 Sb.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zákona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251/2003 Sb.</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rPr>
        <w:t xml:space="preserve">Nařízení vlády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286/2001 Sb., kterým se stanoví technické požadavky na diagnostické zd</w:t>
      </w:r>
      <w:r w:rsidR="00E6485C" w:rsidRPr="006B40B4">
        <w:rPr>
          <w:rFonts w:ascii="Times New Roman" w:hAnsi="Times New Roman" w:cs="Times New Roman"/>
          <w:sz w:val="20"/>
          <w:szCs w:val="20"/>
        </w:rPr>
        <w:t>ravotnické prostředky in vitro.</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z w:val="20"/>
          <w:szCs w:val="20"/>
        </w:rPr>
      </w:pPr>
      <w:r w:rsidRPr="006B40B4">
        <w:rPr>
          <w:rFonts w:ascii="Times New Roman" w:hAnsi="Times New Roman" w:cs="Times New Roman"/>
          <w:sz w:val="20"/>
          <w:szCs w:val="20"/>
          <w:vertAlign w:val="superscript"/>
        </w:rPr>
        <w:t>72)</w:t>
      </w:r>
      <w:r w:rsidRPr="006B40B4">
        <w:rPr>
          <w:rFonts w:ascii="Times New Roman" w:hAnsi="Times New Roman" w:cs="Times New Roman"/>
          <w:sz w:val="20"/>
          <w:szCs w:val="20"/>
        </w:rPr>
        <w:t xml:space="preserve"> Příloha </w:t>
      </w:r>
      <w:r w:rsidR="00C15522" w:rsidRPr="006B40B4">
        <w:rPr>
          <w:rFonts w:ascii="Times New Roman" w:hAnsi="Times New Roman" w:cs="Times New Roman"/>
          <w:sz w:val="20"/>
          <w:szCs w:val="20"/>
        </w:rPr>
        <w:t>I </w:t>
      </w:r>
      <w:r w:rsidRPr="006B40B4">
        <w:rPr>
          <w:rFonts w:ascii="Times New Roman" w:hAnsi="Times New Roman" w:cs="Times New Roman"/>
          <w:sz w:val="20"/>
          <w:szCs w:val="20"/>
        </w:rPr>
        <w:t xml:space="preserve">nařízení Rady (EHS) </w:t>
      </w:r>
      <w:r w:rsidR="00C15522" w:rsidRPr="006B40B4">
        <w:rPr>
          <w:rFonts w:ascii="Times New Roman" w:hAnsi="Times New Roman" w:cs="Times New Roman"/>
          <w:sz w:val="20"/>
          <w:szCs w:val="20"/>
        </w:rPr>
        <w:t>č. </w:t>
      </w:r>
      <w:r w:rsidRPr="006B40B4">
        <w:rPr>
          <w:rFonts w:ascii="Times New Roman" w:hAnsi="Times New Roman" w:cs="Times New Roman"/>
          <w:sz w:val="20"/>
          <w:szCs w:val="20"/>
        </w:rPr>
        <w:t xml:space="preserve">2658/87 ze dne 23. července 1987 </w:t>
      </w:r>
      <w:r w:rsidR="00C15522" w:rsidRPr="006B40B4">
        <w:rPr>
          <w:rFonts w:ascii="Times New Roman" w:hAnsi="Times New Roman" w:cs="Times New Roman"/>
          <w:sz w:val="20"/>
          <w:szCs w:val="20"/>
        </w:rPr>
        <w:t>o </w:t>
      </w:r>
      <w:r w:rsidRPr="006B40B4">
        <w:rPr>
          <w:rFonts w:ascii="Times New Roman" w:hAnsi="Times New Roman" w:cs="Times New Roman"/>
          <w:sz w:val="20"/>
          <w:szCs w:val="20"/>
        </w:rPr>
        <w:t xml:space="preserve">celní </w:t>
      </w:r>
      <w:r w:rsidR="00C15522" w:rsidRPr="006B40B4">
        <w:rPr>
          <w:rFonts w:ascii="Times New Roman" w:hAnsi="Times New Roman" w:cs="Times New Roman"/>
          <w:sz w:val="20"/>
          <w:szCs w:val="20"/>
        </w:rPr>
        <w:t>a </w:t>
      </w:r>
      <w:r w:rsidRPr="006B40B4">
        <w:rPr>
          <w:rFonts w:ascii="Times New Roman" w:hAnsi="Times New Roman" w:cs="Times New Roman"/>
          <w:sz w:val="20"/>
          <w:szCs w:val="20"/>
        </w:rPr>
        <w:t xml:space="preserve">statistické nomenklatuře </w:t>
      </w:r>
      <w:r w:rsidR="00C15522" w:rsidRPr="006B40B4">
        <w:rPr>
          <w:rFonts w:ascii="Times New Roman" w:hAnsi="Times New Roman" w:cs="Times New Roman"/>
          <w:sz w:val="20"/>
          <w:szCs w:val="20"/>
        </w:rPr>
        <w:t>a o </w:t>
      </w:r>
      <w:r w:rsidR="00E6485C" w:rsidRPr="006B40B4">
        <w:rPr>
          <w:rFonts w:ascii="Times New Roman" w:hAnsi="Times New Roman" w:cs="Times New Roman"/>
          <w:sz w:val="20"/>
          <w:szCs w:val="20"/>
        </w:rPr>
        <w:t>společném celním sazebníku.</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trike/>
          <w:sz w:val="20"/>
          <w:szCs w:val="20"/>
        </w:rPr>
      </w:pPr>
      <w:r w:rsidRPr="006B40B4">
        <w:rPr>
          <w:rFonts w:ascii="Times New Roman" w:hAnsi="Times New Roman" w:cs="Times New Roman"/>
          <w:strike/>
          <w:sz w:val="20"/>
          <w:szCs w:val="20"/>
          <w:vertAlign w:val="superscript"/>
        </w:rPr>
        <w:t>74)</w:t>
      </w:r>
      <w:r w:rsidRPr="006B40B4">
        <w:rPr>
          <w:rFonts w:ascii="Times New Roman" w:hAnsi="Times New Roman" w:cs="Times New Roman"/>
          <w:strike/>
          <w:sz w:val="20"/>
          <w:szCs w:val="20"/>
        </w:rPr>
        <w:t xml:space="preserve"> </w:t>
      </w:r>
      <w:r w:rsidR="00C15522" w:rsidRPr="006B40B4">
        <w:rPr>
          <w:rFonts w:ascii="Times New Roman" w:hAnsi="Times New Roman" w:cs="Times New Roman"/>
          <w:strike/>
          <w:sz w:val="20"/>
          <w:szCs w:val="20"/>
        </w:rPr>
        <w:t>§ 6 </w:t>
      </w:r>
      <w:r w:rsidRPr="006B40B4">
        <w:rPr>
          <w:rFonts w:ascii="Times New Roman" w:hAnsi="Times New Roman" w:cs="Times New Roman"/>
          <w:strike/>
          <w:sz w:val="20"/>
          <w:szCs w:val="20"/>
        </w:rPr>
        <w:t xml:space="preserve">odst. </w:t>
      </w:r>
      <w:r w:rsidR="00C15522" w:rsidRPr="006B40B4">
        <w:rPr>
          <w:rFonts w:ascii="Times New Roman" w:hAnsi="Times New Roman" w:cs="Times New Roman"/>
          <w:strike/>
          <w:sz w:val="20"/>
          <w:szCs w:val="20"/>
        </w:rPr>
        <w:t>8 a § 7 </w:t>
      </w:r>
      <w:r w:rsidRPr="006B40B4">
        <w:rPr>
          <w:rFonts w:ascii="Times New Roman" w:hAnsi="Times New Roman" w:cs="Times New Roman"/>
          <w:strike/>
          <w:sz w:val="20"/>
          <w:szCs w:val="20"/>
        </w:rPr>
        <w:t xml:space="preserve">odst. 11 vyhlášky </w:t>
      </w:r>
      <w:r w:rsidR="00C15522" w:rsidRPr="006B40B4">
        <w:rPr>
          <w:rFonts w:ascii="Times New Roman" w:hAnsi="Times New Roman" w:cs="Times New Roman"/>
          <w:strike/>
          <w:sz w:val="20"/>
          <w:szCs w:val="20"/>
        </w:rPr>
        <w:t>č. </w:t>
      </w:r>
      <w:r w:rsidRPr="006B40B4">
        <w:rPr>
          <w:rFonts w:ascii="Times New Roman" w:hAnsi="Times New Roman" w:cs="Times New Roman"/>
          <w:strike/>
          <w:sz w:val="20"/>
          <w:szCs w:val="20"/>
        </w:rPr>
        <w:t xml:space="preserve">500/2002 Sb., kterou se provádějí některá ustanovení zákona </w:t>
      </w:r>
      <w:r w:rsidR="00C15522" w:rsidRPr="006B40B4">
        <w:rPr>
          <w:rFonts w:ascii="Times New Roman" w:hAnsi="Times New Roman" w:cs="Times New Roman"/>
          <w:strike/>
          <w:sz w:val="20"/>
          <w:szCs w:val="20"/>
        </w:rPr>
        <w:t>č. </w:t>
      </w:r>
      <w:r w:rsidRPr="006B40B4">
        <w:rPr>
          <w:rFonts w:ascii="Times New Roman" w:hAnsi="Times New Roman" w:cs="Times New Roman"/>
          <w:strike/>
          <w:sz w:val="20"/>
          <w:szCs w:val="20"/>
        </w:rPr>
        <w:t xml:space="preserve">563/1991 Sb., </w:t>
      </w:r>
      <w:r w:rsidR="00C15522" w:rsidRPr="006B40B4">
        <w:rPr>
          <w:rFonts w:ascii="Times New Roman" w:hAnsi="Times New Roman" w:cs="Times New Roman"/>
          <w:strike/>
          <w:sz w:val="20"/>
          <w:szCs w:val="20"/>
        </w:rPr>
        <w:t>o </w:t>
      </w:r>
      <w:r w:rsidRPr="006B40B4">
        <w:rPr>
          <w:rFonts w:ascii="Times New Roman" w:hAnsi="Times New Roman" w:cs="Times New Roman"/>
          <w:strike/>
          <w:sz w:val="20"/>
          <w:szCs w:val="20"/>
        </w:rPr>
        <w:t xml:space="preserve">účetnictví, ve znění pozdějších předpisů, pro účetní jednotky, které jsou podnikateli účtujícími </w:t>
      </w:r>
      <w:r w:rsidR="00C15522" w:rsidRPr="006B40B4">
        <w:rPr>
          <w:rFonts w:ascii="Times New Roman" w:hAnsi="Times New Roman" w:cs="Times New Roman"/>
          <w:strike/>
          <w:sz w:val="20"/>
          <w:szCs w:val="20"/>
        </w:rPr>
        <w:t>v </w:t>
      </w:r>
      <w:r w:rsidR="00E6485C" w:rsidRPr="006B40B4">
        <w:rPr>
          <w:rFonts w:ascii="Times New Roman" w:hAnsi="Times New Roman" w:cs="Times New Roman"/>
          <w:strike/>
          <w:sz w:val="20"/>
          <w:szCs w:val="20"/>
        </w:rPr>
        <w:t>soustavě podvojného účetnictví.</w:t>
      </w:r>
    </w:p>
    <w:p w:rsidR="0095664F" w:rsidRPr="006B40B4" w:rsidRDefault="0095664F" w:rsidP="006B40B4">
      <w:pPr>
        <w:widowControl w:val="0"/>
        <w:autoSpaceDE w:val="0"/>
        <w:autoSpaceDN w:val="0"/>
        <w:adjustRightInd w:val="0"/>
        <w:spacing w:before="60" w:after="60" w:line="240" w:lineRule="auto"/>
        <w:jc w:val="both"/>
        <w:rPr>
          <w:rFonts w:ascii="Times New Roman" w:hAnsi="Times New Roman" w:cs="Times New Roman"/>
          <w:strike/>
          <w:sz w:val="20"/>
          <w:szCs w:val="20"/>
        </w:rPr>
      </w:pPr>
      <w:r w:rsidRPr="006B40B4">
        <w:rPr>
          <w:rFonts w:ascii="Times New Roman" w:hAnsi="Times New Roman" w:cs="Times New Roman"/>
          <w:strike/>
          <w:sz w:val="20"/>
          <w:szCs w:val="20"/>
          <w:vertAlign w:val="superscript"/>
        </w:rPr>
        <w:t>75)</w:t>
      </w:r>
      <w:r w:rsidRPr="006B40B4">
        <w:rPr>
          <w:rFonts w:ascii="Times New Roman" w:hAnsi="Times New Roman" w:cs="Times New Roman"/>
          <w:strike/>
          <w:sz w:val="20"/>
          <w:szCs w:val="20"/>
        </w:rPr>
        <w:t xml:space="preserve"> Směrnice Rady 2009/162/EU ze dne 22. prosince 2009, kterou se</w:t>
      </w:r>
      <w:r w:rsidR="004449CE" w:rsidRPr="006B40B4">
        <w:rPr>
          <w:rFonts w:ascii="Times New Roman" w:hAnsi="Times New Roman" w:cs="Times New Roman"/>
          <w:strike/>
          <w:sz w:val="20"/>
          <w:szCs w:val="20"/>
        </w:rPr>
        <w:t xml:space="preserve"> </w:t>
      </w:r>
      <w:r w:rsidRPr="006B40B4">
        <w:rPr>
          <w:rFonts w:ascii="Times New Roman" w:hAnsi="Times New Roman" w:cs="Times New Roman"/>
          <w:strike/>
          <w:sz w:val="20"/>
          <w:szCs w:val="20"/>
        </w:rPr>
        <w:t xml:space="preserve">mění některá ustanovení směrnice 2006/112/ES </w:t>
      </w:r>
      <w:r w:rsidR="00C15522" w:rsidRPr="006B40B4">
        <w:rPr>
          <w:rFonts w:ascii="Times New Roman" w:hAnsi="Times New Roman" w:cs="Times New Roman"/>
          <w:strike/>
          <w:sz w:val="20"/>
          <w:szCs w:val="20"/>
        </w:rPr>
        <w:t>o </w:t>
      </w:r>
      <w:r w:rsidRPr="006B40B4">
        <w:rPr>
          <w:rFonts w:ascii="Times New Roman" w:hAnsi="Times New Roman" w:cs="Times New Roman"/>
          <w:strike/>
          <w:sz w:val="20"/>
          <w:szCs w:val="20"/>
        </w:rPr>
        <w:t xml:space="preserve">společném systému daně </w:t>
      </w:r>
      <w:r w:rsidR="00C15522" w:rsidRPr="006B40B4">
        <w:rPr>
          <w:rFonts w:ascii="Times New Roman" w:hAnsi="Times New Roman" w:cs="Times New Roman"/>
          <w:strike/>
          <w:sz w:val="20"/>
          <w:szCs w:val="20"/>
        </w:rPr>
        <w:t>z </w:t>
      </w:r>
      <w:r w:rsidRPr="006B40B4">
        <w:rPr>
          <w:rFonts w:ascii="Times New Roman" w:hAnsi="Times New Roman" w:cs="Times New Roman"/>
          <w:strike/>
          <w:sz w:val="20"/>
          <w:szCs w:val="20"/>
        </w:rPr>
        <w:t xml:space="preserve">přidané hodnoty </w:t>
      </w:r>
      <w:r w:rsidR="00C15522" w:rsidRPr="006B40B4">
        <w:rPr>
          <w:rFonts w:ascii="Times New Roman" w:hAnsi="Times New Roman" w:cs="Times New Roman"/>
          <w:strike/>
          <w:sz w:val="20"/>
          <w:szCs w:val="20"/>
        </w:rPr>
        <w:t>čl. </w:t>
      </w:r>
      <w:r w:rsidRPr="006B40B4">
        <w:rPr>
          <w:rFonts w:ascii="Times New Roman" w:hAnsi="Times New Roman" w:cs="Times New Roman"/>
          <w:strike/>
          <w:sz w:val="20"/>
          <w:szCs w:val="20"/>
        </w:rPr>
        <w:t xml:space="preserve">151 odst. </w:t>
      </w:r>
      <w:r w:rsidR="00C15522" w:rsidRPr="006B40B4">
        <w:rPr>
          <w:rFonts w:ascii="Times New Roman" w:hAnsi="Times New Roman" w:cs="Times New Roman"/>
          <w:strike/>
          <w:sz w:val="20"/>
          <w:szCs w:val="20"/>
        </w:rPr>
        <w:t>1 </w:t>
      </w:r>
      <w:r w:rsidRPr="006B40B4">
        <w:rPr>
          <w:rFonts w:ascii="Times New Roman" w:hAnsi="Times New Roman" w:cs="Times New Roman"/>
          <w:strike/>
          <w:sz w:val="20"/>
          <w:szCs w:val="20"/>
        </w:rPr>
        <w:t xml:space="preserve">písm. aa) </w:t>
      </w:r>
      <w:r w:rsidR="00C15522" w:rsidRPr="006B40B4">
        <w:rPr>
          <w:rFonts w:ascii="Times New Roman" w:hAnsi="Times New Roman" w:cs="Times New Roman"/>
          <w:strike/>
          <w:sz w:val="20"/>
          <w:szCs w:val="20"/>
        </w:rPr>
        <w:t>a </w:t>
      </w:r>
      <w:r w:rsidRPr="006B40B4">
        <w:rPr>
          <w:rFonts w:ascii="Times New Roman" w:hAnsi="Times New Roman" w:cs="Times New Roman"/>
          <w:strike/>
          <w:sz w:val="20"/>
          <w:szCs w:val="20"/>
        </w:rPr>
        <w:t xml:space="preserve">protokol </w:t>
      </w:r>
      <w:r w:rsidR="00C15522" w:rsidRPr="006B40B4">
        <w:rPr>
          <w:rFonts w:ascii="Times New Roman" w:hAnsi="Times New Roman" w:cs="Times New Roman"/>
          <w:strike/>
          <w:sz w:val="20"/>
          <w:szCs w:val="20"/>
        </w:rPr>
        <w:t>o </w:t>
      </w:r>
      <w:r w:rsidRPr="006B40B4">
        <w:rPr>
          <w:rFonts w:ascii="Times New Roman" w:hAnsi="Times New Roman" w:cs="Times New Roman"/>
          <w:strike/>
          <w:sz w:val="20"/>
          <w:szCs w:val="20"/>
        </w:rPr>
        <w:t xml:space="preserve">výsadách </w:t>
      </w:r>
      <w:r w:rsidR="00C15522" w:rsidRPr="006B40B4">
        <w:rPr>
          <w:rFonts w:ascii="Times New Roman" w:hAnsi="Times New Roman" w:cs="Times New Roman"/>
          <w:strike/>
          <w:sz w:val="20"/>
          <w:szCs w:val="20"/>
        </w:rPr>
        <w:t>a </w:t>
      </w:r>
      <w:r w:rsidRPr="006B40B4">
        <w:rPr>
          <w:rFonts w:ascii="Times New Roman" w:hAnsi="Times New Roman" w:cs="Times New Roman"/>
          <w:strike/>
          <w:sz w:val="20"/>
          <w:szCs w:val="20"/>
        </w:rPr>
        <w:t>imu</w:t>
      </w:r>
      <w:r w:rsidR="00E6485C" w:rsidRPr="006B40B4">
        <w:rPr>
          <w:rFonts w:ascii="Times New Roman" w:hAnsi="Times New Roman" w:cs="Times New Roman"/>
          <w:strike/>
          <w:sz w:val="20"/>
          <w:szCs w:val="20"/>
        </w:rPr>
        <w:t>nitách Evropských společenství.</w:t>
      </w:r>
    </w:p>
    <w:p w:rsidR="006F6CCD" w:rsidRPr="006B40B4" w:rsidRDefault="006F6CCD" w:rsidP="006B40B4">
      <w:pPr>
        <w:spacing w:after="0"/>
        <w:jc w:val="both"/>
        <w:rPr>
          <w:rFonts w:ascii="Times New Roman" w:hAnsi="Times New Roman"/>
          <w:sz w:val="20"/>
          <w:szCs w:val="20"/>
        </w:rPr>
      </w:pPr>
      <w:r w:rsidRPr="006B40B4">
        <w:rPr>
          <w:rFonts w:ascii="Times New Roman" w:hAnsi="Times New Roman"/>
          <w:sz w:val="20"/>
          <w:szCs w:val="20"/>
          <w:vertAlign w:val="superscript"/>
        </w:rPr>
        <w:t>76)</w:t>
      </w:r>
      <w:r w:rsidRPr="006B40B4">
        <w:rPr>
          <w:rFonts w:ascii="Times New Roman" w:hAnsi="Times New Roman"/>
          <w:sz w:val="20"/>
          <w:szCs w:val="20"/>
        </w:rPr>
        <w:t xml:space="preserve"> Prováděcí rozhodnutí Komise (EU) 2019/2151 ze dne 13. prosince 2019, kterým se zavádí pracovní program pro vývoj elektronických systémů stanovených v celním kodexu Unie a jejich uvedení do provozu.</w:t>
      </w:r>
    </w:p>
    <w:p w:rsidR="000B05EF" w:rsidRPr="006B40B4" w:rsidRDefault="00616E46" w:rsidP="006B40B4">
      <w:pPr>
        <w:spacing w:after="0"/>
        <w:jc w:val="both"/>
        <w:rPr>
          <w:rFonts w:ascii="Times New Roman" w:hAnsi="Times New Roman"/>
          <w:sz w:val="20"/>
          <w:szCs w:val="20"/>
        </w:rPr>
      </w:pPr>
      <w:r w:rsidRPr="006B40B4">
        <w:rPr>
          <w:rFonts w:ascii="Times New Roman" w:hAnsi="Times New Roman"/>
          <w:sz w:val="20"/>
          <w:szCs w:val="20"/>
          <w:vertAlign w:val="superscript"/>
        </w:rPr>
        <w:t>77)</w:t>
      </w:r>
      <w:r w:rsidRPr="006B40B4">
        <w:rPr>
          <w:rFonts w:ascii="Times New Roman" w:hAnsi="Times New Roman"/>
          <w:sz w:val="20"/>
          <w:szCs w:val="20"/>
        </w:rPr>
        <w:t xml:space="preserve"> </w:t>
      </w:r>
      <w:r w:rsidR="000B05EF" w:rsidRPr="006B40B4">
        <w:rPr>
          <w:rFonts w:ascii="Times New Roman" w:hAnsi="Times New Roman"/>
          <w:sz w:val="20"/>
          <w:szCs w:val="20"/>
        </w:rPr>
        <w:t xml:space="preserve">Nařízení Evropského parlamentu </w:t>
      </w:r>
      <w:r w:rsidR="0042643D" w:rsidRPr="006B40B4">
        <w:rPr>
          <w:rFonts w:ascii="Times New Roman" w:hAnsi="Times New Roman"/>
          <w:sz w:val="20"/>
          <w:szCs w:val="20"/>
        </w:rPr>
        <w:t>a </w:t>
      </w:r>
      <w:r w:rsidR="000B05EF" w:rsidRPr="006B40B4">
        <w:rPr>
          <w:rFonts w:ascii="Times New Roman" w:hAnsi="Times New Roman"/>
          <w:sz w:val="20"/>
          <w:szCs w:val="20"/>
        </w:rPr>
        <w:t xml:space="preserve">Rady (EU) </w:t>
      </w:r>
      <w:r w:rsidR="0042643D" w:rsidRPr="006B40B4">
        <w:rPr>
          <w:rFonts w:ascii="Times New Roman" w:hAnsi="Times New Roman"/>
          <w:sz w:val="20"/>
          <w:szCs w:val="20"/>
        </w:rPr>
        <w:t>č. </w:t>
      </w:r>
      <w:r w:rsidR="000B05EF" w:rsidRPr="006B40B4">
        <w:rPr>
          <w:rFonts w:ascii="Times New Roman" w:hAnsi="Times New Roman"/>
          <w:sz w:val="20"/>
          <w:szCs w:val="20"/>
        </w:rPr>
        <w:t xml:space="preserve">260/2012 ze dne 14. března 2012, kterým se stanoví technické </w:t>
      </w:r>
      <w:r w:rsidR="0042643D" w:rsidRPr="006B40B4">
        <w:rPr>
          <w:rFonts w:ascii="Times New Roman" w:hAnsi="Times New Roman"/>
          <w:sz w:val="20"/>
          <w:szCs w:val="20"/>
        </w:rPr>
        <w:t>a </w:t>
      </w:r>
      <w:r w:rsidR="000B05EF" w:rsidRPr="006B40B4">
        <w:rPr>
          <w:rFonts w:ascii="Times New Roman" w:hAnsi="Times New Roman"/>
          <w:sz w:val="20"/>
          <w:szCs w:val="20"/>
        </w:rPr>
        <w:t xml:space="preserve">obchodní požadavky pro úhrady </w:t>
      </w:r>
      <w:r w:rsidR="0042643D" w:rsidRPr="006B40B4">
        <w:rPr>
          <w:rFonts w:ascii="Times New Roman" w:hAnsi="Times New Roman"/>
          <w:sz w:val="20"/>
          <w:szCs w:val="20"/>
        </w:rPr>
        <w:t>a </w:t>
      </w:r>
      <w:r w:rsidR="000B05EF" w:rsidRPr="006B40B4">
        <w:rPr>
          <w:rFonts w:ascii="Times New Roman" w:hAnsi="Times New Roman"/>
          <w:sz w:val="20"/>
          <w:szCs w:val="20"/>
        </w:rPr>
        <w:t xml:space="preserve">inkasa </w:t>
      </w:r>
      <w:r w:rsidR="0042643D" w:rsidRPr="006B40B4">
        <w:rPr>
          <w:rFonts w:ascii="Times New Roman" w:hAnsi="Times New Roman"/>
          <w:sz w:val="20"/>
          <w:szCs w:val="20"/>
        </w:rPr>
        <w:t>v </w:t>
      </w:r>
      <w:r w:rsidR="000B05EF" w:rsidRPr="006B40B4">
        <w:rPr>
          <w:rFonts w:ascii="Times New Roman" w:hAnsi="Times New Roman"/>
          <w:sz w:val="20"/>
          <w:szCs w:val="20"/>
        </w:rPr>
        <w:t xml:space="preserve">eurech </w:t>
      </w:r>
      <w:r w:rsidR="0042643D" w:rsidRPr="006B40B4">
        <w:rPr>
          <w:rFonts w:ascii="Times New Roman" w:hAnsi="Times New Roman"/>
          <w:sz w:val="20"/>
          <w:szCs w:val="20"/>
        </w:rPr>
        <w:t>a </w:t>
      </w:r>
      <w:r w:rsidR="000B05EF" w:rsidRPr="006B40B4">
        <w:rPr>
          <w:rFonts w:ascii="Times New Roman" w:hAnsi="Times New Roman"/>
          <w:sz w:val="20"/>
          <w:szCs w:val="20"/>
        </w:rPr>
        <w:t xml:space="preserve">kterým se mění nařízení (ES) </w:t>
      </w:r>
      <w:r w:rsidR="0042643D" w:rsidRPr="006B40B4">
        <w:rPr>
          <w:rFonts w:ascii="Times New Roman" w:hAnsi="Times New Roman"/>
          <w:sz w:val="20"/>
          <w:szCs w:val="20"/>
        </w:rPr>
        <w:t>č. </w:t>
      </w:r>
      <w:r w:rsidR="000B05EF" w:rsidRPr="006B40B4">
        <w:rPr>
          <w:rFonts w:ascii="Times New Roman" w:hAnsi="Times New Roman"/>
          <w:sz w:val="20"/>
          <w:szCs w:val="20"/>
        </w:rPr>
        <w:t xml:space="preserve">924/2009, </w:t>
      </w:r>
      <w:r w:rsidR="0042643D" w:rsidRPr="006B40B4">
        <w:rPr>
          <w:rFonts w:ascii="Times New Roman" w:hAnsi="Times New Roman"/>
          <w:sz w:val="20"/>
          <w:szCs w:val="20"/>
        </w:rPr>
        <w:t>v </w:t>
      </w:r>
      <w:r w:rsidR="000B05EF" w:rsidRPr="006B40B4">
        <w:rPr>
          <w:rFonts w:ascii="Times New Roman" w:hAnsi="Times New Roman"/>
          <w:sz w:val="20"/>
          <w:szCs w:val="20"/>
        </w:rPr>
        <w:t>platném znění.</w:t>
      </w:r>
    </w:p>
    <w:p w:rsidR="002C4FBE" w:rsidRPr="006B40B4" w:rsidRDefault="002C4FBE" w:rsidP="006B40B4">
      <w:pPr>
        <w:spacing w:after="0"/>
        <w:jc w:val="both"/>
        <w:rPr>
          <w:rFonts w:ascii="Times New Roman" w:hAnsi="Times New Roman"/>
          <w:strike/>
          <w:sz w:val="20"/>
          <w:szCs w:val="20"/>
        </w:rPr>
      </w:pPr>
      <w:r w:rsidRPr="006B40B4">
        <w:rPr>
          <w:rFonts w:ascii="Times New Roman" w:hAnsi="Times New Roman"/>
          <w:strike/>
          <w:sz w:val="20"/>
          <w:szCs w:val="20"/>
          <w:vertAlign w:val="superscript"/>
        </w:rPr>
        <w:t>78)</w:t>
      </w:r>
      <w:r w:rsidRPr="006B40B4">
        <w:rPr>
          <w:rFonts w:ascii="Times New Roman" w:hAnsi="Times New Roman"/>
          <w:strike/>
          <w:sz w:val="20"/>
          <w:szCs w:val="20"/>
        </w:rPr>
        <w:t xml:space="preserve"> Nařízení Evropského parlamentu </w:t>
      </w:r>
      <w:r w:rsidR="0042643D" w:rsidRPr="006B40B4">
        <w:rPr>
          <w:rFonts w:ascii="Times New Roman" w:hAnsi="Times New Roman"/>
          <w:strike/>
          <w:sz w:val="20"/>
          <w:szCs w:val="20"/>
        </w:rPr>
        <w:t>a </w:t>
      </w:r>
      <w:r w:rsidRPr="006B40B4">
        <w:rPr>
          <w:rFonts w:ascii="Times New Roman" w:hAnsi="Times New Roman"/>
          <w:strike/>
          <w:sz w:val="20"/>
          <w:szCs w:val="20"/>
        </w:rPr>
        <w:t xml:space="preserve">Rady (EU) 2018/858 ze dne 30. května 2018 </w:t>
      </w:r>
      <w:r w:rsidR="0042643D" w:rsidRPr="006B40B4">
        <w:rPr>
          <w:rFonts w:ascii="Times New Roman" w:hAnsi="Times New Roman"/>
          <w:strike/>
          <w:sz w:val="20"/>
          <w:szCs w:val="20"/>
        </w:rPr>
        <w:t>o </w:t>
      </w:r>
      <w:r w:rsidRPr="006B40B4">
        <w:rPr>
          <w:rFonts w:ascii="Times New Roman" w:hAnsi="Times New Roman"/>
          <w:strike/>
          <w:sz w:val="20"/>
          <w:szCs w:val="20"/>
        </w:rPr>
        <w:t xml:space="preserve">schvalování motorových vozidel </w:t>
      </w:r>
      <w:r w:rsidR="0042643D" w:rsidRPr="006B40B4">
        <w:rPr>
          <w:rFonts w:ascii="Times New Roman" w:hAnsi="Times New Roman"/>
          <w:strike/>
          <w:sz w:val="20"/>
          <w:szCs w:val="20"/>
        </w:rPr>
        <w:t>a </w:t>
      </w:r>
      <w:r w:rsidRPr="006B40B4">
        <w:rPr>
          <w:rFonts w:ascii="Times New Roman" w:hAnsi="Times New Roman"/>
          <w:strike/>
          <w:sz w:val="20"/>
          <w:szCs w:val="20"/>
        </w:rPr>
        <w:t xml:space="preserve">jejich přípojných vozidel, jakož </w:t>
      </w:r>
      <w:r w:rsidR="0042643D" w:rsidRPr="006B40B4">
        <w:rPr>
          <w:rFonts w:ascii="Times New Roman" w:hAnsi="Times New Roman"/>
          <w:strike/>
          <w:sz w:val="20"/>
          <w:szCs w:val="20"/>
        </w:rPr>
        <w:t>i </w:t>
      </w:r>
      <w:r w:rsidRPr="006B40B4">
        <w:rPr>
          <w:rFonts w:ascii="Times New Roman" w:hAnsi="Times New Roman"/>
          <w:strike/>
          <w:sz w:val="20"/>
          <w:szCs w:val="20"/>
        </w:rPr>
        <w:t xml:space="preserve">systémů, konstrukčních částí </w:t>
      </w:r>
      <w:r w:rsidR="0042643D" w:rsidRPr="006B40B4">
        <w:rPr>
          <w:rFonts w:ascii="Times New Roman" w:hAnsi="Times New Roman"/>
          <w:strike/>
          <w:sz w:val="20"/>
          <w:szCs w:val="20"/>
        </w:rPr>
        <w:t>a </w:t>
      </w:r>
      <w:r w:rsidRPr="006B40B4">
        <w:rPr>
          <w:rFonts w:ascii="Times New Roman" w:hAnsi="Times New Roman"/>
          <w:strike/>
          <w:sz w:val="20"/>
          <w:szCs w:val="20"/>
        </w:rPr>
        <w:t xml:space="preserve">samostatných technických celků určených pro tato vozidla </w:t>
      </w:r>
      <w:r w:rsidR="0042643D" w:rsidRPr="006B40B4">
        <w:rPr>
          <w:rFonts w:ascii="Times New Roman" w:hAnsi="Times New Roman"/>
          <w:strike/>
          <w:sz w:val="20"/>
          <w:szCs w:val="20"/>
        </w:rPr>
        <w:t>a o </w:t>
      </w:r>
      <w:r w:rsidRPr="006B40B4">
        <w:rPr>
          <w:rFonts w:ascii="Times New Roman" w:hAnsi="Times New Roman"/>
          <w:strike/>
          <w:sz w:val="20"/>
          <w:szCs w:val="20"/>
        </w:rPr>
        <w:t xml:space="preserve">dozoru nad trhem </w:t>
      </w:r>
      <w:r w:rsidR="0042643D" w:rsidRPr="006B40B4">
        <w:rPr>
          <w:rFonts w:ascii="Times New Roman" w:hAnsi="Times New Roman"/>
          <w:strike/>
          <w:sz w:val="20"/>
          <w:szCs w:val="20"/>
        </w:rPr>
        <w:t>s </w:t>
      </w:r>
      <w:r w:rsidRPr="006B40B4">
        <w:rPr>
          <w:rFonts w:ascii="Times New Roman" w:hAnsi="Times New Roman"/>
          <w:strike/>
          <w:sz w:val="20"/>
          <w:szCs w:val="20"/>
        </w:rPr>
        <w:t xml:space="preserve">nimi, </w:t>
      </w:r>
      <w:r w:rsidR="0042643D" w:rsidRPr="006B40B4">
        <w:rPr>
          <w:rFonts w:ascii="Times New Roman" w:hAnsi="Times New Roman"/>
          <w:strike/>
          <w:sz w:val="20"/>
          <w:szCs w:val="20"/>
        </w:rPr>
        <w:t>o </w:t>
      </w:r>
      <w:r w:rsidRPr="006B40B4">
        <w:rPr>
          <w:rFonts w:ascii="Times New Roman" w:hAnsi="Times New Roman"/>
          <w:strike/>
          <w:sz w:val="20"/>
          <w:szCs w:val="20"/>
        </w:rPr>
        <w:t xml:space="preserve">změně nařízení (ES) </w:t>
      </w:r>
      <w:r w:rsidR="0042643D" w:rsidRPr="006B40B4">
        <w:rPr>
          <w:rFonts w:ascii="Times New Roman" w:hAnsi="Times New Roman"/>
          <w:strike/>
          <w:sz w:val="20"/>
          <w:szCs w:val="20"/>
        </w:rPr>
        <w:t>č. </w:t>
      </w:r>
      <w:r w:rsidRPr="006B40B4">
        <w:rPr>
          <w:rFonts w:ascii="Times New Roman" w:hAnsi="Times New Roman"/>
          <w:strike/>
          <w:sz w:val="20"/>
          <w:szCs w:val="20"/>
        </w:rPr>
        <w:t xml:space="preserve">715/2007 </w:t>
      </w:r>
      <w:r w:rsidR="0042643D" w:rsidRPr="006B40B4">
        <w:rPr>
          <w:rFonts w:ascii="Times New Roman" w:hAnsi="Times New Roman"/>
          <w:strike/>
          <w:sz w:val="20"/>
          <w:szCs w:val="20"/>
        </w:rPr>
        <w:t>a č. </w:t>
      </w:r>
      <w:r w:rsidRPr="006B40B4">
        <w:rPr>
          <w:rFonts w:ascii="Times New Roman" w:hAnsi="Times New Roman"/>
          <w:strike/>
          <w:sz w:val="20"/>
          <w:szCs w:val="20"/>
        </w:rPr>
        <w:t xml:space="preserve">595/2009 </w:t>
      </w:r>
      <w:r w:rsidR="0042643D" w:rsidRPr="006B40B4">
        <w:rPr>
          <w:rFonts w:ascii="Times New Roman" w:hAnsi="Times New Roman"/>
          <w:strike/>
          <w:sz w:val="20"/>
          <w:szCs w:val="20"/>
        </w:rPr>
        <w:t>a o </w:t>
      </w:r>
      <w:r w:rsidRPr="006B40B4">
        <w:rPr>
          <w:rFonts w:ascii="Times New Roman" w:hAnsi="Times New Roman"/>
          <w:strike/>
          <w:sz w:val="20"/>
          <w:szCs w:val="20"/>
        </w:rPr>
        <w:t xml:space="preserve">zrušení směrnice 2007/46/ES, </w:t>
      </w:r>
      <w:r w:rsidR="0042643D" w:rsidRPr="006B40B4">
        <w:rPr>
          <w:rFonts w:ascii="Times New Roman" w:hAnsi="Times New Roman"/>
          <w:strike/>
          <w:sz w:val="20"/>
          <w:szCs w:val="20"/>
        </w:rPr>
        <w:t>v </w:t>
      </w:r>
      <w:r w:rsidRPr="006B40B4">
        <w:rPr>
          <w:rFonts w:ascii="Times New Roman" w:hAnsi="Times New Roman"/>
          <w:strike/>
          <w:sz w:val="20"/>
          <w:szCs w:val="20"/>
        </w:rPr>
        <w:t>platném znění.</w:t>
      </w:r>
    </w:p>
    <w:p w:rsidR="00C53C3A" w:rsidRPr="006B40B4" w:rsidRDefault="00C53C3A" w:rsidP="006B40B4">
      <w:pPr>
        <w:spacing w:after="0"/>
        <w:jc w:val="both"/>
        <w:rPr>
          <w:rFonts w:ascii="Times New Roman" w:hAnsi="Times New Roman"/>
          <w:sz w:val="20"/>
          <w:szCs w:val="20"/>
        </w:rPr>
      </w:pPr>
      <w:r w:rsidRPr="006B40B4">
        <w:rPr>
          <w:rFonts w:ascii="Times New Roman" w:hAnsi="Times New Roman"/>
          <w:sz w:val="20"/>
          <w:szCs w:val="20"/>
          <w:vertAlign w:val="superscript"/>
        </w:rPr>
        <w:t>79)</w:t>
      </w:r>
      <w:r w:rsidRPr="006B40B4">
        <w:rPr>
          <w:rFonts w:ascii="Times New Roman" w:hAnsi="Times New Roman"/>
          <w:sz w:val="20"/>
          <w:szCs w:val="20"/>
        </w:rPr>
        <w:t xml:space="preserve"> Nařízení Evropského parlamentu a Rady (EU) č. 2017/745 ze dne 5. dubna 2017 o zdravotnických prostředcích, změně směrnice 2001/83/ES, nařízení (ES) č. 178/2002 a nařízení (ES) č. 1223/2009 a o zrušení směrnic Rady 90/385/EHS a 93/42/EHS, v platném znění.</w:t>
      </w:r>
    </w:p>
    <w:p w:rsidR="00C53C3A" w:rsidRPr="006B40B4" w:rsidRDefault="00C53C3A" w:rsidP="006B40B4">
      <w:pPr>
        <w:spacing w:after="0"/>
        <w:jc w:val="both"/>
        <w:rPr>
          <w:rFonts w:ascii="Times New Roman" w:hAnsi="Times New Roman"/>
          <w:sz w:val="20"/>
          <w:szCs w:val="20"/>
        </w:rPr>
      </w:pPr>
      <w:r w:rsidRPr="006B40B4">
        <w:rPr>
          <w:rFonts w:ascii="Times New Roman" w:hAnsi="Times New Roman"/>
          <w:sz w:val="20"/>
          <w:szCs w:val="20"/>
          <w:vertAlign w:val="superscript"/>
        </w:rPr>
        <w:t>80)</w:t>
      </w:r>
      <w:r w:rsidRPr="006B40B4">
        <w:rPr>
          <w:rFonts w:ascii="Times New Roman" w:hAnsi="Times New Roman"/>
          <w:sz w:val="20"/>
          <w:szCs w:val="20"/>
        </w:rPr>
        <w:t xml:space="preserve"> Nařízení Evropského parlamentu a Rady (EU) č. 2017/746 ze dne 5. dubna 2017 o diagnostických zdravotnických prostředcích in vitro a o zrušení směrnice 98/79/ES a rozhodnutí Komise 2010/227/EU, v platném znění.</w:t>
      </w:r>
    </w:p>
    <w:p w:rsidR="003677B5" w:rsidRPr="006B40B4" w:rsidRDefault="003677B5" w:rsidP="006B40B4">
      <w:pPr>
        <w:spacing w:after="0"/>
        <w:jc w:val="both"/>
        <w:rPr>
          <w:rFonts w:ascii="Times New Roman" w:hAnsi="Times New Roman"/>
          <w:b/>
          <w:sz w:val="20"/>
          <w:szCs w:val="20"/>
        </w:rPr>
      </w:pPr>
      <w:r w:rsidRPr="006B40B4">
        <w:rPr>
          <w:rFonts w:ascii="Times New Roman" w:hAnsi="Times New Roman"/>
          <w:b/>
          <w:sz w:val="20"/>
          <w:szCs w:val="20"/>
          <w:vertAlign w:val="superscript"/>
        </w:rPr>
        <w:t>81)</w:t>
      </w:r>
      <w:r w:rsidRPr="006B40B4">
        <w:rPr>
          <w:rFonts w:ascii="Times New Roman" w:hAnsi="Times New Roman"/>
          <w:b/>
          <w:sz w:val="20"/>
          <w:szCs w:val="20"/>
        </w:rPr>
        <w:t xml:space="preserve"> Směrnice Rady 2009/132/ES ze dne 19. října 2009, kterou se vymezuje oblast působnosti </w:t>
      </w:r>
      <w:r w:rsidR="0042643D" w:rsidRPr="006B40B4">
        <w:rPr>
          <w:rFonts w:ascii="Times New Roman" w:hAnsi="Times New Roman"/>
          <w:b/>
          <w:sz w:val="20"/>
          <w:szCs w:val="20"/>
        </w:rPr>
        <w:t>čl. </w:t>
      </w:r>
      <w:r w:rsidRPr="006B40B4">
        <w:rPr>
          <w:rFonts w:ascii="Times New Roman" w:hAnsi="Times New Roman"/>
          <w:b/>
          <w:sz w:val="20"/>
          <w:szCs w:val="20"/>
        </w:rPr>
        <w:t xml:space="preserve">143 písm. b) </w:t>
      </w:r>
      <w:r w:rsidR="0042643D" w:rsidRPr="006B40B4">
        <w:rPr>
          <w:rFonts w:ascii="Times New Roman" w:hAnsi="Times New Roman"/>
          <w:b/>
          <w:sz w:val="20"/>
          <w:szCs w:val="20"/>
        </w:rPr>
        <w:t>a </w:t>
      </w:r>
      <w:r w:rsidRPr="006B40B4">
        <w:rPr>
          <w:rFonts w:ascii="Times New Roman" w:hAnsi="Times New Roman"/>
          <w:b/>
          <w:sz w:val="20"/>
          <w:szCs w:val="20"/>
        </w:rPr>
        <w:t xml:space="preserve">c) směrnice 2006/112/ES, pokud se jedná </w:t>
      </w:r>
      <w:r w:rsidR="0042643D" w:rsidRPr="006B40B4">
        <w:rPr>
          <w:rFonts w:ascii="Times New Roman" w:hAnsi="Times New Roman"/>
          <w:b/>
          <w:sz w:val="20"/>
          <w:szCs w:val="20"/>
        </w:rPr>
        <w:t>o </w:t>
      </w:r>
      <w:r w:rsidRPr="006B40B4">
        <w:rPr>
          <w:rFonts w:ascii="Times New Roman" w:hAnsi="Times New Roman"/>
          <w:b/>
          <w:sz w:val="20"/>
          <w:szCs w:val="20"/>
        </w:rPr>
        <w:t xml:space="preserve">osvobození některých druhů zboží od daně </w:t>
      </w:r>
      <w:r w:rsidR="0042643D" w:rsidRPr="006B40B4">
        <w:rPr>
          <w:rFonts w:ascii="Times New Roman" w:hAnsi="Times New Roman"/>
          <w:b/>
          <w:sz w:val="20"/>
          <w:szCs w:val="20"/>
        </w:rPr>
        <w:t>z </w:t>
      </w:r>
      <w:r w:rsidRPr="006B40B4">
        <w:rPr>
          <w:rFonts w:ascii="Times New Roman" w:hAnsi="Times New Roman"/>
          <w:b/>
          <w:sz w:val="20"/>
          <w:szCs w:val="20"/>
        </w:rPr>
        <w:t>přidané hodnoty při konečném dovozu</w:t>
      </w:r>
      <w:r w:rsidR="006B1886" w:rsidRPr="006B40B4">
        <w:rPr>
          <w:rFonts w:ascii="Times New Roman" w:hAnsi="Times New Roman"/>
          <w:b/>
          <w:sz w:val="20"/>
          <w:szCs w:val="20"/>
        </w:rPr>
        <w:t>.</w:t>
      </w:r>
    </w:p>
    <w:p w:rsidR="00A36B8C" w:rsidRPr="00A36B8C" w:rsidRDefault="003677B5" w:rsidP="006B40B4">
      <w:pPr>
        <w:spacing w:after="0"/>
        <w:jc w:val="both"/>
        <w:rPr>
          <w:rFonts w:ascii="Times New Roman" w:hAnsi="Times New Roman"/>
          <w:b/>
          <w:sz w:val="20"/>
          <w:szCs w:val="20"/>
        </w:rPr>
      </w:pPr>
      <w:r w:rsidRPr="006B40B4">
        <w:rPr>
          <w:rFonts w:ascii="Times New Roman" w:hAnsi="Times New Roman"/>
          <w:b/>
          <w:sz w:val="20"/>
          <w:szCs w:val="20"/>
          <w:vertAlign w:val="superscript"/>
        </w:rPr>
        <w:t>82</w:t>
      </w:r>
      <w:r w:rsidR="00A36B8C" w:rsidRPr="006B40B4">
        <w:rPr>
          <w:rFonts w:ascii="Times New Roman" w:hAnsi="Times New Roman"/>
          <w:b/>
          <w:sz w:val="20"/>
          <w:szCs w:val="20"/>
          <w:vertAlign w:val="superscript"/>
        </w:rPr>
        <w:t>)</w:t>
      </w:r>
      <w:r w:rsidR="00A36B8C" w:rsidRPr="006B40B4">
        <w:rPr>
          <w:rFonts w:ascii="Times New Roman" w:hAnsi="Times New Roman"/>
          <w:b/>
          <w:sz w:val="20"/>
          <w:szCs w:val="20"/>
        </w:rPr>
        <w:t xml:space="preserve"> Nařízení Rady (EU) </w:t>
      </w:r>
      <w:r w:rsidR="0042643D" w:rsidRPr="006B40B4">
        <w:rPr>
          <w:rFonts w:ascii="Times New Roman" w:hAnsi="Times New Roman"/>
          <w:b/>
          <w:sz w:val="20"/>
          <w:szCs w:val="20"/>
        </w:rPr>
        <w:t>č. </w:t>
      </w:r>
      <w:r w:rsidR="00A36B8C" w:rsidRPr="006B40B4">
        <w:rPr>
          <w:rFonts w:ascii="Times New Roman" w:hAnsi="Times New Roman"/>
          <w:b/>
          <w:sz w:val="20"/>
          <w:szCs w:val="20"/>
        </w:rPr>
        <w:t xml:space="preserve">904/2010 ze dne 7. října 2010 </w:t>
      </w:r>
      <w:r w:rsidR="0042643D" w:rsidRPr="006B40B4">
        <w:rPr>
          <w:rFonts w:ascii="Times New Roman" w:hAnsi="Times New Roman"/>
          <w:b/>
          <w:sz w:val="20"/>
          <w:szCs w:val="20"/>
        </w:rPr>
        <w:t>o </w:t>
      </w:r>
      <w:r w:rsidR="00A36B8C" w:rsidRPr="006B40B4">
        <w:rPr>
          <w:rFonts w:ascii="Times New Roman" w:hAnsi="Times New Roman"/>
          <w:b/>
          <w:sz w:val="20"/>
          <w:szCs w:val="20"/>
        </w:rPr>
        <w:t xml:space="preserve">správní spolupráci </w:t>
      </w:r>
      <w:r w:rsidR="0042643D" w:rsidRPr="006B40B4">
        <w:rPr>
          <w:rFonts w:ascii="Times New Roman" w:hAnsi="Times New Roman"/>
          <w:b/>
          <w:sz w:val="20"/>
          <w:szCs w:val="20"/>
        </w:rPr>
        <w:t>a </w:t>
      </w:r>
      <w:r w:rsidR="00A36B8C" w:rsidRPr="006B40B4">
        <w:rPr>
          <w:rFonts w:ascii="Times New Roman" w:hAnsi="Times New Roman"/>
          <w:b/>
          <w:sz w:val="20"/>
          <w:szCs w:val="20"/>
        </w:rPr>
        <w:t xml:space="preserve">boji proti podvodům </w:t>
      </w:r>
      <w:r w:rsidR="0042643D" w:rsidRPr="006B40B4">
        <w:rPr>
          <w:rFonts w:ascii="Times New Roman" w:hAnsi="Times New Roman"/>
          <w:b/>
          <w:sz w:val="20"/>
          <w:szCs w:val="20"/>
        </w:rPr>
        <w:t>v </w:t>
      </w:r>
      <w:r w:rsidR="00A36B8C" w:rsidRPr="006B40B4">
        <w:rPr>
          <w:rFonts w:ascii="Times New Roman" w:hAnsi="Times New Roman"/>
          <w:b/>
          <w:sz w:val="20"/>
          <w:szCs w:val="20"/>
        </w:rPr>
        <w:t xml:space="preserve">oblasti daně </w:t>
      </w:r>
      <w:r w:rsidR="0042643D" w:rsidRPr="006B40B4">
        <w:rPr>
          <w:rFonts w:ascii="Times New Roman" w:hAnsi="Times New Roman"/>
          <w:b/>
          <w:sz w:val="20"/>
          <w:szCs w:val="20"/>
        </w:rPr>
        <w:t>z </w:t>
      </w:r>
      <w:r w:rsidR="00A36B8C" w:rsidRPr="006B40B4">
        <w:rPr>
          <w:rFonts w:ascii="Times New Roman" w:hAnsi="Times New Roman"/>
          <w:b/>
          <w:sz w:val="20"/>
          <w:szCs w:val="20"/>
        </w:rPr>
        <w:t>přidané hodnoty, v platném znění.</w:t>
      </w:r>
    </w:p>
    <w:sectPr w:rsidR="00A36B8C" w:rsidRPr="00A36B8C" w:rsidSect="00782FA0">
      <w:headerReference w:type="default" r:id="rId8"/>
      <w:headerReference w:type="first" r:id="rId9"/>
      <w:footnotePr>
        <w:numFmt w:val="upperRoman"/>
      </w:footnotePr>
      <w:pgSz w:w="11907" w:h="16840"/>
      <w:pgMar w:top="1418" w:right="1418" w:bottom="1418" w:left="1418"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860" w:rsidRDefault="00755860" w:rsidP="000A1472">
      <w:pPr>
        <w:spacing w:after="0" w:line="240" w:lineRule="auto"/>
      </w:pPr>
      <w:r>
        <w:separator/>
      </w:r>
    </w:p>
  </w:endnote>
  <w:endnote w:type="continuationSeparator" w:id="0">
    <w:p w:rsidR="00755860" w:rsidRDefault="00755860" w:rsidP="000A1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860" w:rsidRDefault="00755860" w:rsidP="000A1472">
      <w:pPr>
        <w:spacing w:after="0" w:line="240" w:lineRule="auto"/>
      </w:pPr>
      <w:r>
        <w:separator/>
      </w:r>
    </w:p>
  </w:footnote>
  <w:footnote w:type="continuationSeparator" w:id="0">
    <w:p w:rsidR="00755860" w:rsidRDefault="00755860" w:rsidP="000A1472">
      <w:pPr>
        <w:spacing w:after="0" w:line="240" w:lineRule="auto"/>
      </w:pPr>
      <w:r>
        <w:continuationSeparator/>
      </w:r>
    </w:p>
  </w:footnote>
  <w:footnote w:id="1">
    <w:p w:rsidR="00A267CA" w:rsidRPr="00283BD4" w:rsidRDefault="00A267CA" w:rsidP="00C708B2">
      <w:pPr>
        <w:pStyle w:val="Textpoznpodarou"/>
        <w:tabs>
          <w:tab w:val="left" w:pos="340"/>
        </w:tabs>
        <w:ind w:left="284" w:hanging="284"/>
        <w:jc w:val="both"/>
      </w:pPr>
      <w:r w:rsidRPr="00283BD4">
        <w:rPr>
          <w:rStyle w:val="Znakapoznpodarou"/>
          <w:rFonts w:ascii="Times New Roman" w:hAnsi="Times New Roman" w:cs="Times New Roman"/>
        </w:rPr>
        <w:footnoteRef/>
      </w:r>
      <w:r>
        <w:rPr>
          <w:rStyle w:val="Znakapoznpodarou"/>
          <w:rFonts w:ascii="Times New Roman" w:hAnsi="Times New Roman" w:cs="Times New Roman"/>
          <w:vertAlign w:val="baseline"/>
        </w:rPr>
        <w:tab/>
      </w:r>
      <w:r w:rsidRPr="00283BD4">
        <w:rPr>
          <w:rStyle w:val="Znakapoznpodarou"/>
          <w:rFonts w:ascii="Times New Roman" w:hAnsi="Times New Roman" w:cs="Times New Roman"/>
          <w:vertAlign w:val="baseline"/>
        </w:rPr>
        <w:t>zákon č. 363/2021 Sb., kterým se mění zákon č. 359/1999 Sb., o sociálně-právní ochraně dětí, ve znění pozdějších předpisů, a další související zákony</w:t>
      </w:r>
    </w:p>
  </w:footnote>
  <w:footnote w:id="2">
    <w:p w:rsidR="00A267CA" w:rsidRDefault="00A267CA" w:rsidP="00781EFD">
      <w:pPr>
        <w:pStyle w:val="Textpoznpodarou"/>
        <w:tabs>
          <w:tab w:val="left" w:pos="340"/>
        </w:tabs>
        <w:ind w:left="284" w:hanging="284"/>
        <w:jc w:val="both"/>
      </w:pPr>
      <w:r w:rsidRPr="000A6DCE">
        <w:rPr>
          <w:rStyle w:val="Znakapoznpodarou"/>
          <w:rFonts w:ascii="Times New Roman" w:hAnsi="Times New Roman" w:cs="Times New Roman"/>
        </w:rPr>
        <w:footnoteRef/>
      </w:r>
      <w:r>
        <w:rPr>
          <w:rStyle w:val="Znakapoznpodarou"/>
          <w:rFonts w:ascii="Times New Roman" w:hAnsi="Times New Roman" w:cs="Times New Roman"/>
        </w:rPr>
        <w:tab/>
      </w:r>
      <w:r>
        <w:rPr>
          <w:rStyle w:val="Znakapoznpodarou"/>
          <w:rFonts w:ascii="Times New Roman" w:hAnsi="Times New Roman" w:cs="Times New Roman"/>
          <w:vertAlign w:val="baseline"/>
        </w:rPr>
        <w:t xml:space="preserve">zákon </w:t>
      </w:r>
      <w:r>
        <w:rPr>
          <w:rFonts w:ascii="Times New Roman" w:hAnsi="Times New Roman" w:cs="Times New Roman"/>
        </w:rPr>
        <w:t xml:space="preserve">č. 251/2023 Sb., </w:t>
      </w:r>
      <w:r w:rsidRPr="00781EFD">
        <w:rPr>
          <w:rFonts w:ascii="Times New Roman" w:hAnsi="Times New Roman" w:cs="Times New Roman"/>
        </w:rPr>
        <w:t>kterým se mění některé zákony v souvislosti s přijetím zákona o veřejných dražbách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7CA" w:rsidRPr="00782FA0" w:rsidRDefault="00A267CA" w:rsidP="00782FA0">
    <w:pPr>
      <w:pStyle w:val="Zhlav"/>
      <w:jc w:val="center"/>
      <w:rPr>
        <w:rFonts w:ascii="Times New Roman" w:hAnsi="Times New Roman" w:cs="Times New Roman"/>
        <w:sz w:val="24"/>
        <w:szCs w:val="24"/>
      </w:rPr>
    </w:pPr>
    <w:r w:rsidRPr="00782FA0">
      <w:rPr>
        <w:rFonts w:ascii="Times New Roman" w:hAnsi="Times New Roman" w:cs="Times New Roman"/>
        <w:sz w:val="24"/>
        <w:szCs w:val="24"/>
      </w:rPr>
      <w:t xml:space="preserve">- </w:t>
    </w:r>
    <w:sdt>
      <w:sdtPr>
        <w:rPr>
          <w:rFonts w:ascii="Times New Roman" w:hAnsi="Times New Roman" w:cs="Times New Roman"/>
          <w:sz w:val="24"/>
          <w:szCs w:val="24"/>
        </w:rPr>
        <w:id w:val="-1742866184"/>
        <w:docPartObj>
          <w:docPartGallery w:val="Page Numbers (Top of Page)"/>
          <w:docPartUnique/>
        </w:docPartObj>
      </w:sdtPr>
      <w:sdtEndPr/>
      <w:sdtContent>
        <w:r w:rsidRPr="00782FA0">
          <w:rPr>
            <w:rFonts w:ascii="Times New Roman" w:hAnsi="Times New Roman" w:cs="Times New Roman"/>
            <w:sz w:val="24"/>
            <w:szCs w:val="24"/>
          </w:rPr>
          <w:fldChar w:fldCharType="begin"/>
        </w:r>
        <w:r w:rsidRPr="00782FA0">
          <w:rPr>
            <w:rFonts w:ascii="Times New Roman" w:hAnsi="Times New Roman" w:cs="Times New Roman"/>
            <w:sz w:val="24"/>
            <w:szCs w:val="24"/>
          </w:rPr>
          <w:instrText>PAGE   \* MERGEFORMAT</w:instrText>
        </w:r>
        <w:r w:rsidRPr="00782FA0">
          <w:rPr>
            <w:rFonts w:ascii="Times New Roman" w:hAnsi="Times New Roman" w:cs="Times New Roman"/>
            <w:sz w:val="24"/>
            <w:szCs w:val="24"/>
          </w:rPr>
          <w:fldChar w:fldCharType="separate"/>
        </w:r>
        <w:r w:rsidR="00755194">
          <w:rPr>
            <w:rFonts w:ascii="Times New Roman" w:hAnsi="Times New Roman" w:cs="Times New Roman"/>
            <w:noProof/>
            <w:sz w:val="24"/>
            <w:szCs w:val="24"/>
          </w:rPr>
          <w:t>73</w:t>
        </w:r>
        <w:r w:rsidRPr="00782FA0">
          <w:rPr>
            <w:rFonts w:ascii="Times New Roman" w:hAnsi="Times New Roman" w:cs="Times New Roman"/>
            <w:sz w:val="24"/>
            <w:szCs w:val="24"/>
          </w:rPr>
          <w:fldChar w:fldCharType="end"/>
        </w:r>
        <w:r w:rsidRPr="00782FA0">
          <w:rPr>
            <w:rFonts w:ascii="Times New Roman" w:hAnsi="Times New Roman" w:cs="Times New Roman"/>
            <w:sz w:val="24"/>
            <w:szCs w:val="24"/>
          </w:rPr>
          <w:t xml:space="preserve"> -</w:t>
        </w:r>
      </w:sdtContent>
    </w:sdt>
  </w:p>
  <w:p w:rsidR="00A267CA" w:rsidRDefault="00A267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7CA" w:rsidRPr="00782FA0" w:rsidRDefault="00A267CA" w:rsidP="00782FA0">
    <w:pPr>
      <w:pStyle w:val="Zhlav"/>
      <w:jc w:val="right"/>
      <w:rPr>
        <w:rFonts w:ascii="Times New Roman" w:hAnsi="Times New Roman" w:cs="Times New Roman"/>
        <w:b/>
        <w:sz w:val="24"/>
        <w:szCs w:val="24"/>
      </w:rPr>
    </w:pPr>
    <w:r w:rsidRPr="00782FA0">
      <w:rPr>
        <w:rFonts w:ascii="Times New Roman" w:hAnsi="Times New Roman" w:cs="Times New Roman"/>
        <w:b/>
        <w:sz w:val="24"/>
        <w:szCs w:val="24"/>
      </w:rPr>
      <w:t>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64F6"/>
    <w:multiLevelType w:val="hybridMultilevel"/>
    <w:tmpl w:val="E2FEF02C"/>
    <w:lvl w:ilvl="0" w:tplc="80A8429C">
      <w:start w:val="1"/>
      <w:numFmt w:val="decimal"/>
      <w:lvlText w:val="(%1)"/>
      <w:lvlJc w:val="left"/>
      <w:pPr>
        <w:ind w:left="1176" w:hanging="444"/>
      </w:pPr>
      <w:rPr>
        <w:rFonts w:cs="Times New Roman" w:hint="default"/>
      </w:rPr>
    </w:lvl>
    <w:lvl w:ilvl="1" w:tplc="04050019" w:tentative="1">
      <w:start w:val="1"/>
      <w:numFmt w:val="lowerLetter"/>
      <w:lvlText w:val="%2."/>
      <w:lvlJc w:val="left"/>
      <w:pPr>
        <w:ind w:left="1812" w:hanging="360"/>
      </w:pPr>
    </w:lvl>
    <w:lvl w:ilvl="2" w:tplc="0405001B" w:tentative="1">
      <w:start w:val="1"/>
      <w:numFmt w:val="lowerRoman"/>
      <w:lvlText w:val="%3."/>
      <w:lvlJc w:val="right"/>
      <w:pPr>
        <w:ind w:left="2532" w:hanging="180"/>
      </w:pPr>
    </w:lvl>
    <w:lvl w:ilvl="3" w:tplc="0405000F" w:tentative="1">
      <w:start w:val="1"/>
      <w:numFmt w:val="decimal"/>
      <w:lvlText w:val="%4."/>
      <w:lvlJc w:val="left"/>
      <w:pPr>
        <w:ind w:left="3252" w:hanging="360"/>
      </w:pPr>
    </w:lvl>
    <w:lvl w:ilvl="4" w:tplc="04050019" w:tentative="1">
      <w:start w:val="1"/>
      <w:numFmt w:val="lowerLetter"/>
      <w:lvlText w:val="%5."/>
      <w:lvlJc w:val="left"/>
      <w:pPr>
        <w:ind w:left="3972" w:hanging="360"/>
      </w:pPr>
    </w:lvl>
    <w:lvl w:ilvl="5" w:tplc="0405001B" w:tentative="1">
      <w:start w:val="1"/>
      <w:numFmt w:val="lowerRoman"/>
      <w:lvlText w:val="%6."/>
      <w:lvlJc w:val="right"/>
      <w:pPr>
        <w:ind w:left="4692" w:hanging="180"/>
      </w:pPr>
    </w:lvl>
    <w:lvl w:ilvl="6" w:tplc="0405000F" w:tentative="1">
      <w:start w:val="1"/>
      <w:numFmt w:val="decimal"/>
      <w:lvlText w:val="%7."/>
      <w:lvlJc w:val="left"/>
      <w:pPr>
        <w:ind w:left="5412" w:hanging="360"/>
      </w:pPr>
    </w:lvl>
    <w:lvl w:ilvl="7" w:tplc="04050019" w:tentative="1">
      <w:start w:val="1"/>
      <w:numFmt w:val="lowerLetter"/>
      <w:lvlText w:val="%8."/>
      <w:lvlJc w:val="left"/>
      <w:pPr>
        <w:ind w:left="6132" w:hanging="360"/>
      </w:pPr>
    </w:lvl>
    <w:lvl w:ilvl="8" w:tplc="0405001B" w:tentative="1">
      <w:start w:val="1"/>
      <w:numFmt w:val="lowerRoman"/>
      <w:lvlText w:val="%9."/>
      <w:lvlJc w:val="right"/>
      <w:pPr>
        <w:ind w:left="6852" w:hanging="180"/>
      </w:pPr>
    </w:lvl>
  </w:abstractNum>
  <w:abstractNum w:abstractNumId="1" w15:restartNumberingAfterBreak="0">
    <w:nsid w:val="0F4B5FF4"/>
    <w:multiLevelType w:val="hybridMultilevel"/>
    <w:tmpl w:val="1C26592C"/>
    <w:lvl w:ilvl="0" w:tplc="1E5AA82C">
      <w:start w:val="1"/>
      <w:numFmt w:val="decimal"/>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15:restartNumberingAfterBreak="0">
    <w:nsid w:val="1DF20B99"/>
    <w:multiLevelType w:val="hybridMultilevel"/>
    <w:tmpl w:val="AE384C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6245A77"/>
    <w:multiLevelType w:val="hybridMultilevel"/>
    <w:tmpl w:val="50FE9AA4"/>
    <w:lvl w:ilvl="0" w:tplc="3F24C2B6">
      <w:start w:val="4"/>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7BE5D83"/>
    <w:multiLevelType w:val="hybridMultilevel"/>
    <w:tmpl w:val="9794929A"/>
    <w:lvl w:ilvl="0" w:tplc="04050017">
      <w:start w:val="1"/>
      <w:numFmt w:val="lowerLetter"/>
      <w:lvlText w:val="%1)"/>
      <w:lvlJc w:val="left"/>
      <w:pPr>
        <w:ind w:left="720" w:hanging="360"/>
      </w:pPr>
      <w:rPr>
        <w:rFonts w:hint="default"/>
      </w:rPr>
    </w:lvl>
    <w:lvl w:ilvl="1" w:tplc="89B2D2F6">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8E45478"/>
    <w:multiLevelType w:val="hybridMultilevel"/>
    <w:tmpl w:val="2D14D814"/>
    <w:lvl w:ilvl="0" w:tplc="A83EED3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5C8226E8"/>
    <w:multiLevelType w:val="hybridMultilevel"/>
    <w:tmpl w:val="52946D26"/>
    <w:lvl w:ilvl="0" w:tplc="C18A5C3E">
      <w:start w:val="10"/>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8666269"/>
    <w:multiLevelType w:val="hybridMultilevel"/>
    <w:tmpl w:val="46BC22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9" w15:restartNumberingAfterBreak="0">
    <w:nsid w:val="6F8D30F8"/>
    <w:multiLevelType w:val="hybridMultilevel"/>
    <w:tmpl w:val="70A85760"/>
    <w:lvl w:ilvl="0" w:tplc="7C60154C">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0" w15:restartNumberingAfterBreak="0">
    <w:nsid w:val="75D1375E"/>
    <w:multiLevelType w:val="hybridMultilevel"/>
    <w:tmpl w:val="A266B0FE"/>
    <w:lvl w:ilvl="0" w:tplc="565EEBE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7BBD5455"/>
    <w:multiLevelType w:val="hybridMultilevel"/>
    <w:tmpl w:val="F60A7E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D771004"/>
    <w:multiLevelType w:val="hybridMultilevel"/>
    <w:tmpl w:val="24CC00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9"/>
  </w:num>
  <w:num w:numId="10">
    <w:abstractNumId w:val="1"/>
  </w:num>
  <w:num w:numId="11">
    <w:abstractNumId w:val="3"/>
  </w:num>
  <w:num w:numId="12">
    <w:abstractNumId w:val="5"/>
  </w:num>
  <w:num w:numId="13">
    <w:abstractNumId w:val="10"/>
  </w:num>
  <w:num w:numId="14">
    <w:abstractNumId w:val="0"/>
  </w:num>
  <w:num w:numId="15">
    <w:abstractNumId w:val="12"/>
  </w:num>
  <w:num w:numId="16">
    <w:abstractNumId w:val="2"/>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bordersDoNotSurroundHeader/>
  <w:bordersDoNotSurroundFooter/>
  <w:defaultTabStop w:val="737"/>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numFmt w:val="upperRoman"/>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33B"/>
    <w:rsid w:val="0000027C"/>
    <w:rsid w:val="0000035F"/>
    <w:rsid w:val="00000900"/>
    <w:rsid w:val="00001359"/>
    <w:rsid w:val="00001C42"/>
    <w:rsid w:val="00002608"/>
    <w:rsid w:val="00002C76"/>
    <w:rsid w:val="000039B0"/>
    <w:rsid w:val="00003E8E"/>
    <w:rsid w:val="00004EE9"/>
    <w:rsid w:val="00004F27"/>
    <w:rsid w:val="00005035"/>
    <w:rsid w:val="00005429"/>
    <w:rsid w:val="0000694F"/>
    <w:rsid w:val="00006DC9"/>
    <w:rsid w:val="00007101"/>
    <w:rsid w:val="00007E16"/>
    <w:rsid w:val="00011BB8"/>
    <w:rsid w:val="000128B3"/>
    <w:rsid w:val="00013603"/>
    <w:rsid w:val="000137A6"/>
    <w:rsid w:val="000137F2"/>
    <w:rsid w:val="00013B49"/>
    <w:rsid w:val="00014361"/>
    <w:rsid w:val="0001436B"/>
    <w:rsid w:val="00014A01"/>
    <w:rsid w:val="00014AAB"/>
    <w:rsid w:val="0001575C"/>
    <w:rsid w:val="00016209"/>
    <w:rsid w:val="00016488"/>
    <w:rsid w:val="0001745B"/>
    <w:rsid w:val="000204E2"/>
    <w:rsid w:val="00020C92"/>
    <w:rsid w:val="00020DF0"/>
    <w:rsid w:val="000219E1"/>
    <w:rsid w:val="00022143"/>
    <w:rsid w:val="00023A81"/>
    <w:rsid w:val="00024AF7"/>
    <w:rsid w:val="0002502F"/>
    <w:rsid w:val="00025118"/>
    <w:rsid w:val="00026472"/>
    <w:rsid w:val="00026DF1"/>
    <w:rsid w:val="00030AE6"/>
    <w:rsid w:val="0003263A"/>
    <w:rsid w:val="00032FC2"/>
    <w:rsid w:val="00033405"/>
    <w:rsid w:val="00033F2E"/>
    <w:rsid w:val="00034EE1"/>
    <w:rsid w:val="00035838"/>
    <w:rsid w:val="00036FF4"/>
    <w:rsid w:val="0003745B"/>
    <w:rsid w:val="00037B10"/>
    <w:rsid w:val="00040667"/>
    <w:rsid w:val="00040E5A"/>
    <w:rsid w:val="00040F47"/>
    <w:rsid w:val="0004234C"/>
    <w:rsid w:val="0004245C"/>
    <w:rsid w:val="000427EC"/>
    <w:rsid w:val="0004371A"/>
    <w:rsid w:val="000439F2"/>
    <w:rsid w:val="00043DEE"/>
    <w:rsid w:val="00044A0D"/>
    <w:rsid w:val="00045021"/>
    <w:rsid w:val="0004548D"/>
    <w:rsid w:val="000456D5"/>
    <w:rsid w:val="000475EB"/>
    <w:rsid w:val="00047D2F"/>
    <w:rsid w:val="000516AF"/>
    <w:rsid w:val="00051C24"/>
    <w:rsid w:val="00052471"/>
    <w:rsid w:val="000525B4"/>
    <w:rsid w:val="000528DC"/>
    <w:rsid w:val="00052921"/>
    <w:rsid w:val="00053421"/>
    <w:rsid w:val="00053967"/>
    <w:rsid w:val="00054277"/>
    <w:rsid w:val="000544B6"/>
    <w:rsid w:val="00054E7B"/>
    <w:rsid w:val="00056756"/>
    <w:rsid w:val="00060202"/>
    <w:rsid w:val="0006340B"/>
    <w:rsid w:val="00063736"/>
    <w:rsid w:val="00063C82"/>
    <w:rsid w:val="00065343"/>
    <w:rsid w:val="00065DCF"/>
    <w:rsid w:val="00066367"/>
    <w:rsid w:val="00066457"/>
    <w:rsid w:val="00070096"/>
    <w:rsid w:val="000710F4"/>
    <w:rsid w:val="000715CC"/>
    <w:rsid w:val="000724AB"/>
    <w:rsid w:val="0007265C"/>
    <w:rsid w:val="000731C0"/>
    <w:rsid w:val="00073535"/>
    <w:rsid w:val="00073BA1"/>
    <w:rsid w:val="00073D3F"/>
    <w:rsid w:val="00074218"/>
    <w:rsid w:val="0007447D"/>
    <w:rsid w:val="00075A6C"/>
    <w:rsid w:val="000767E1"/>
    <w:rsid w:val="00076A5D"/>
    <w:rsid w:val="00076D53"/>
    <w:rsid w:val="0007723C"/>
    <w:rsid w:val="00077446"/>
    <w:rsid w:val="00080B7F"/>
    <w:rsid w:val="000815A6"/>
    <w:rsid w:val="00082630"/>
    <w:rsid w:val="00083559"/>
    <w:rsid w:val="0008440D"/>
    <w:rsid w:val="000845A1"/>
    <w:rsid w:val="000845CA"/>
    <w:rsid w:val="000852C7"/>
    <w:rsid w:val="00086023"/>
    <w:rsid w:val="00086728"/>
    <w:rsid w:val="00086E23"/>
    <w:rsid w:val="00086E67"/>
    <w:rsid w:val="00087709"/>
    <w:rsid w:val="00091D69"/>
    <w:rsid w:val="00091F51"/>
    <w:rsid w:val="00092B16"/>
    <w:rsid w:val="00093A00"/>
    <w:rsid w:val="00094553"/>
    <w:rsid w:val="000954BE"/>
    <w:rsid w:val="000955C8"/>
    <w:rsid w:val="0009591F"/>
    <w:rsid w:val="00095C13"/>
    <w:rsid w:val="000966E6"/>
    <w:rsid w:val="00096973"/>
    <w:rsid w:val="0009703C"/>
    <w:rsid w:val="000A0ED8"/>
    <w:rsid w:val="000A1033"/>
    <w:rsid w:val="000A1324"/>
    <w:rsid w:val="000A1472"/>
    <w:rsid w:val="000A1742"/>
    <w:rsid w:val="000A1765"/>
    <w:rsid w:val="000A1B18"/>
    <w:rsid w:val="000A1BF4"/>
    <w:rsid w:val="000A2D8A"/>
    <w:rsid w:val="000A3A2B"/>
    <w:rsid w:val="000A4741"/>
    <w:rsid w:val="000A4F3B"/>
    <w:rsid w:val="000A5C76"/>
    <w:rsid w:val="000A5CC5"/>
    <w:rsid w:val="000A6157"/>
    <w:rsid w:val="000A6DCE"/>
    <w:rsid w:val="000B012F"/>
    <w:rsid w:val="000B05EF"/>
    <w:rsid w:val="000B2277"/>
    <w:rsid w:val="000B29D4"/>
    <w:rsid w:val="000B333A"/>
    <w:rsid w:val="000B36B0"/>
    <w:rsid w:val="000B3911"/>
    <w:rsid w:val="000B3EB1"/>
    <w:rsid w:val="000B433C"/>
    <w:rsid w:val="000B4449"/>
    <w:rsid w:val="000B4D18"/>
    <w:rsid w:val="000B5886"/>
    <w:rsid w:val="000B5D8E"/>
    <w:rsid w:val="000B65AE"/>
    <w:rsid w:val="000B6B43"/>
    <w:rsid w:val="000C1D22"/>
    <w:rsid w:val="000C2CC5"/>
    <w:rsid w:val="000C3497"/>
    <w:rsid w:val="000C3AED"/>
    <w:rsid w:val="000C3B03"/>
    <w:rsid w:val="000C3BB0"/>
    <w:rsid w:val="000C476D"/>
    <w:rsid w:val="000C5C85"/>
    <w:rsid w:val="000C6278"/>
    <w:rsid w:val="000C69D8"/>
    <w:rsid w:val="000C7061"/>
    <w:rsid w:val="000C72E7"/>
    <w:rsid w:val="000C78CF"/>
    <w:rsid w:val="000D02F7"/>
    <w:rsid w:val="000D0720"/>
    <w:rsid w:val="000D1795"/>
    <w:rsid w:val="000D17D1"/>
    <w:rsid w:val="000D1E80"/>
    <w:rsid w:val="000D24F2"/>
    <w:rsid w:val="000D2848"/>
    <w:rsid w:val="000D3F5D"/>
    <w:rsid w:val="000D42F6"/>
    <w:rsid w:val="000D48E3"/>
    <w:rsid w:val="000D5C36"/>
    <w:rsid w:val="000D606E"/>
    <w:rsid w:val="000E1F31"/>
    <w:rsid w:val="000E251D"/>
    <w:rsid w:val="000E4129"/>
    <w:rsid w:val="000E5056"/>
    <w:rsid w:val="000E56F6"/>
    <w:rsid w:val="000E619A"/>
    <w:rsid w:val="000E66B6"/>
    <w:rsid w:val="000E77CD"/>
    <w:rsid w:val="000F1146"/>
    <w:rsid w:val="000F1FF4"/>
    <w:rsid w:val="000F219F"/>
    <w:rsid w:val="000F295F"/>
    <w:rsid w:val="000F2F8E"/>
    <w:rsid w:val="000F3371"/>
    <w:rsid w:val="000F3CFB"/>
    <w:rsid w:val="000F461A"/>
    <w:rsid w:val="000F4A6D"/>
    <w:rsid w:val="000F4E3A"/>
    <w:rsid w:val="000F535F"/>
    <w:rsid w:val="000F66C2"/>
    <w:rsid w:val="000F73B5"/>
    <w:rsid w:val="000F79BC"/>
    <w:rsid w:val="000F7FF3"/>
    <w:rsid w:val="00100C70"/>
    <w:rsid w:val="0010238C"/>
    <w:rsid w:val="0010261A"/>
    <w:rsid w:val="001069FD"/>
    <w:rsid w:val="00106D0F"/>
    <w:rsid w:val="0010709F"/>
    <w:rsid w:val="00107A0B"/>
    <w:rsid w:val="001103B8"/>
    <w:rsid w:val="00110BDD"/>
    <w:rsid w:val="001112F3"/>
    <w:rsid w:val="00111B88"/>
    <w:rsid w:val="00111FBE"/>
    <w:rsid w:val="00112E09"/>
    <w:rsid w:val="00113DA7"/>
    <w:rsid w:val="00115DDE"/>
    <w:rsid w:val="001162F5"/>
    <w:rsid w:val="0011682D"/>
    <w:rsid w:val="00117682"/>
    <w:rsid w:val="00117DEA"/>
    <w:rsid w:val="0012065C"/>
    <w:rsid w:val="001215ED"/>
    <w:rsid w:val="00122589"/>
    <w:rsid w:val="00123185"/>
    <w:rsid w:val="00123E39"/>
    <w:rsid w:val="0012435F"/>
    <w:rsid w:val="00126F4C"/>
    <w:rsid w:val="00127198"/>
    <w:rsid w:val="001300AD"/>
    <w:rsid w:val="00130C27"/>
    <w:rsid w:val="00131CC9"/>
    <w:rsid w:val="00131DE5"/>
    <w:rsid w:val="0013287A"/>
    <w:rsid w:val="00132971"/>
    <w:rsid w:val="00132BA5"/>
    <w:rsid w:val="00132F54"/>
    <w:rsid w:val="00132F77"/>
    <w:rsid w:val="00132FFE"/>
    <w:rsid w:val="001335FD"/>
    <w:rsid w:val="00134934"/>
    <w:rsid w:val="00134E23"/>
    <w:rsid w:val="0013646A"/>
    <w:rsid w:val="0013746A"/>
    <w:rsid w:val="00140A4F"/>
    <w:rsid w:val="0014117A"/>
    <w:rsid w:val="00141814"/>
    <w:rsid w:val="0014256D"/>
    <w:rsid w:val="00142AFF"/>
    <w:rsid w:val="00143AD7"/>
    <w:rsid w:val="001447CF"/>
    <w:rsid w:val="0014489A"/>
    <w:rsid w:val="00144947"/>
    <w:rsid w:val="00144A13"/>
    <w:rsid w:val="001454A2"/>
    <w:rsid w:val="00145C1E"/>
    <w:rsid w:val="00145FBE"/>
    <w:rsid w:val="00150283"/>
    <w:rsid w:val="0015053A"/>
    <w:rsid w:val="00151225"/>
    <w:rsid w:val="00151EB7"/>
    <w:rsid w:val="00152914"/>
    <w:rsid w:val="00152A98"/>
    <w:rsid w:val="00152DD3"/>
    <w:rsid w:val="00152DF8"/>
    <w:rsid w:val="001531CE"/>
    <w:rsid w:val="00153D98"/>
    <w:rsid w:val="001545DA"/>
    <w:rsid w:val="00154813"/>
    <w:rsid w:val="00154933"/>
    <w:rsid w:val="00154EB6"/>
    <w:rsid w:val="00155215"/>
    <w:rsid w:val="0015697D"/>
    <w:rsid w:val="00156EB8"/>
    <w:rsid w:val="00157A57"/>
    <w:rsid w:val="00157E55"/>
    <w:rsid w:val="001601E5"/>
    <w:rsid w:val="0016065E"/>
    <w:rsid w:val="00161329"/>
    <w:rsid w:val="00161711"/>
    <w:rsid w:val="00161931"/>
    <w:rsid w:val="0016314B"/>
    <w:rsid w:val="00164E7B"/>
    <w:rsid w:val="00166AFF"/>
    <w:rsid w:val="00167103"/>
    <w:rsid w:val="0016742C"/>
    <w:rsid w:val="00167FBE"/>
    <w:rsid w:val="001701C2"/>
    <w:rsid w:val="00170D76"/>
    <w:rsid w:val="001725A4"/>
    <w:rsid w:val="00174940"/>
    <w:rsid w:val="00175435"/>
    <w:rsid w:val="00175972"/>
    <w:rsid w:val="00176390"/>
    <w:rsid w:val="00176816"/>
    <w:rsid w:val="00176C3C"/>
    <w:rsid w:val="00181CB0"/>
    <w:rsid w:val="001829E6"/>
    <w:rsid w:val="0018386E"/>
    <w:rsid w:val="00185BBA"/>
    <w:rsid w:val="001866EC"/>
    <w:rsid w:val="0018681E"/>
    <w:rsid w:val="00187AB9"/>
    <w:rsid w:val="00191070"/>
    <w:rsid w:val="00191893"/>
    <w:rsid w:val="00191B6C"/>
    <w:rsid w:val="00192DF5"/>
    <w:rsid w:val="0019485D"/>
    <w:rsid w:val="00195850"/>
    <w:rsid w:val="00195858"/>
    <w:rsid w:val="00196837"/>
    <w:rsid w:val="001968D5"/>
    <w:rsid w:val="001972FB"/>
    <w:rsid w:val="001978E4"/>
    <w:rsid w:val="00197DF3"/>
    <w:rsid w:val="001A083C"/>
    <w:rsid w:val="001A0850"/>
    <w:rsid w:val="001A1560"/>
    <w:rsid w:val="001A2F25"/>
    <w:rsid w:val="001A3F87"/>
    <w:rsid w:val="001A4392"/>
    <w:rsid w:val="001A4596"/>
    <w:rsid w:val="001A4836"/>
    <w:rsid w:val="001A4F58"/>
    <w:rsid w:val="001A557B"/>
    <w:rsid w:val="001A6D02"/>
    <w:rsid w:val="001A7D1F"/>
    <w:rsid w:val="001B192F"/>
    <w:rsid w:val="001B2101"/>
    <w:rsid w:val="001B2146"/>
    <w:rsid w:val="001B240F"/>
    <w:rsid w:val="001B2604"/>
    <w:rsid w:val="001B2CA5"/>
    <w:rsid w:val="001B4091"/>
    <w:rsid w:val="001B4249"/>
    <w:rsid w:val="001B47CA"/>
    <w:rsid w:val="001B6EB4"/>
    <w:rsid w:val="001C00E5"/>
    <w:rsid w:val="001C129E"/>
    <w:rsid w:val="001C1C0C"/>
    <w:rsid w:val="001C1EF4"/>
    <w:rsid w:val="001C1FDB"/>
    <w:rsid w:val="001C2445"/>
    <w:rsid w:val="001C54BA"/>
    <w:rsid w:val="001C6371"/>
    <w:rsid w:val="001C63E7"/>
    <w:rsid w:val="001C6619"/>
    <w:rsid w:val="001C6D9D"/>
    <w:rsid w:val="001C711E"/>
    <w:rsid w:val="001C71AD"/>
    <w:rsid w:val="001C7A2E"/>
    <w:rsid w:val="001D0223"/>
    <w:rsid w:val="001D0320"/>
    <w:rsid w:val="001D0727"/>
    <w:rsid w:val="001D1443"/>
    <w:rsid w:val="001D298E"/>
    <w:rsid w:val="001D36A9"/>
    <w:rsid w:val="001D40FB"/>
    <w:rsid w:val="001D41F7"/>
    <w:rsid w:val="001D4CA4"/>
    <w:rsid w:val="001D580B"/>
    <w:rsid w:val="001D5C4C"/>
    <w:rsid w:val="001D5DC1"/>
    <w:rsid w:val="001D721A"/>
    <w:rsid w:val="001D7D9F"/>
    <w:rsid w:val="001E0D37"/>
    <w:rsid w:val="001E101D"/>
    <w:rsid w:val="001E3367"/>
    <w:rsid w:val="001E394F"/>
    <w:rsid w:val="001E42BC"/>
    <w:rsid w:val="001E55AB"/>
    <w:rsid w:val="001E58C2"/>
    <w:rsid w:val="001E617A"/>
    <w:rsid w:val="001E66DF"/>
    <w:rsid w:val="001E6A50"/>
    <w:rsid w:val="001E7285"/>
    <w:rsid w:val="001E7BAC"/>
    <w:rsid w:val="001F0569"/>
    <w:rsid w:val="001F05B2"/>
    <w:rsid w:val="001F07AB"/>
    <w:rsid w:val="001F17B2"/>
    <w:rsid w:val="001F1A8E"/>
    <w:rsid w:val="001F32EC"/>
    <w:rsid w:val="001F3481"/>
    <w:rsid w:val="001F3A43"/>
    <w:rsid w:val="001F3C07"/>
    <w:rsid w:val="001F3F1B"/>
    <w:rsid w:val="001F42B0"/>
    <w:rsid w:val="001F4ED9"/>
    <w:rsid w:val="001F4F7A"/>
    <w:rsid w:val="001F515E"/>
    <w:rsid w:val="001F6B61"/>
    <w:rsid w:val="001F7645"/>
    <w:rsid w:val="00200478"/>
    <w:rsid w:val="00200587"/>
    <w:rsid w:val="00200D46"/>
    <w:rsid w:val="00202883"/>
    <w:rsid w:val="00202982"/>
    <w:rsid w:val="00202DD7"/>
    <w:rsid w:val="002030FB"/>
    <w:rsid w:val="0020311D"/>
    <w:rsid w:val="002034A1"/>
    <w:rsid w:val="00203551"/>
    <w:rsid w:val="0020555C"/>
    <w:rsid w:val="0020596A"/>
    <w:rsid w:val="00205EF4"/>
    <w:rsid w:val="00206587"/>
    <w:rsid w:val="00206955"/>
    <w:rsid w:val="00211A61"/>
    <w:rsid w:val="00212B47"/>
    <w:rsid w:val="00212EFF"/>
    <w:rsid w:val="0021383F"/>
    <w:rsid w:val="00213C0B"/>
    <w:rsid w:val="00214C2C"/>
    <w:rsid w:val="00216B68"/>
    <w:rsid w:val="00217598"/>
    <w:rsid w:val="00220476"/>
    <w:rsid w:val="00220BD8"/>
    <w:rsid w:val="00221165"/>
    <w:rsid w:val="00221BC0"/>
    <w:rsid w:val="002232C5"/>
    <w:rsid w:val="00225EBF"/>
    <w:rsid w:val="00225F12"/>
    <w:rsid w:val="002264E0"/>
    <w:rsid w:val="00226A77"/>
    <w:rsid w:val="00226D84"/>
    <w:rsid w:val="00227CFC"/>
    <w:rsid w:val="002300A2"/>
    <w:rsid w:val="00230763"/>
    <w:rsid w:val="00231CB5"/>
    <w:rsid w:val="0023201B"/>
    <w:rsid w:val="0023333B"/>
    <w:rsid w:val="00234609"/>
    <w:rsid w:val="00234768"/>
    <w:rsid w:val="00235A68"/>
    <w:rsid w:val="00235C57"/>
    <w:rsid w:val="00236E84"/>
    <w:rsid w:val="00237F38"/>
    <w:rsid w:val="00240C80"/>
    <w:rsid w:val="00241A4D"/>
    <w:rsid w:val="00242161"/>
    <w:rsid w:val="00244810"/>
    <w:rsid w:val="002448EB"/>
    <w:rsid w:val="002450D8"/>
    <w:rsid w:val="00245304"/>
    <w:rsid w:val="00245545"/>
    <w:rsid w:val="002458BF"/>
    <w:rsid w:val="00250E24"/>
    <w:rsid w:val="002510B6"/>
    <w:rsid w:val="00251671"/>
    <w:rsid w:val="00251A39"/>
    <w:rsid w:val="00251E58"/>
    <w:rsid w:val="00253C14"/>
    <w:rsid w:val="00253E09"/>
    <w:rsid w:val="00254998"/>
    <w:rsid w:val="00254ACC"/>
    <w:rsid w:val="00255A58"/>
    <w:rsid w:val="00256069"/>
    <w:rsid w:val="00256668"/>
    <w:rsid w:val="002578E2"/>
    <w:rsid w:val="002579A7"/>
    <w:rsid w:val="00257F1A"/>
    <w:rsid w:val="00260E78"/>
    <w:rsid w:val="0026244F"/>
    <w:rsid w:val="0026254A"/>
    <w:rsid w:val="00262C71"/>
    <w:rsid w:val="002703EF"/>
    <w:rsid w:val="00270865"/>
    <w:rsid w:val="002708B0"/>
    <w:rsid w:val="00270BA9"/>
    <w:rsid w:val="00270CC9"/>
    <w:rsid w:val="002745AC"/>
    <w:rsid w:val="00274DEF"/>
    <w:rsid w:val="002755E5"/>
    <w:rsid w:val="00275C59"/>
    <w:rsid w:val="00276053"/>
    <w:rsid w:val="002772CE"/>
    <w:rsid w:val="00277A97"/>
    <w:rsid w:val="00280181"/>
    <w:rsid w:val="00280519"/>
    <w:rsid w:val="00280AD9"/>
    <w:rsid w:val="002813C2"/>
    <w:rsid w:val="0028230C"/>
    <w:rsid w:val="00283656"/>
    <w:rsid w:val="002836BB"/>
    <w:rsid w:val="00283BD4"/>
    <w:rsid w:val="002841A8"/>
    <w:rsid w:val="0028480C"/>
    <w:rsid w:val="00285F2C"/>
    <w:rsid w:val="00287D38"/>
    <w:rsid w:val="00287E44"/>
    <w:rsid w:val="002900B0"/>
    <w:rsid w:val="0029039D"/>
    <w:rsid w:val="0029088F"/>
    <w:rsid w:val="00290DE5"/>
    <w:rsid w:val="00290E95"/>
    <w:rsid w:val="00291CC8"/>
    <w:rsid w:val="00292FC5"/>
    <w:rsid w:val="0029347B"/>
    <w:rsid w:val="002934B7"/>
    <w:rsid w:val="002949A6"/>
    <w:rsid w:val="00295311"/>
    <w:rsid w:val="0029546E"/>
    <w:rsid w:val="002955A2"/>
    <w:rsid w:val="00295A36"/>
    <w:rsid w:val="00295BA0"/>
    <w:rsid w:val="00296F82"/>
    <w:rsid w:val="002A0C91"/>
    <w:rsid w:val="002A11E3"/>
    <w:rsid w:val="002A135C"/>
    <w:rsid w:val="002A14AC"/>
    <w:rsid w:val="002A33DE"/>
    <w:rsid w:val="002A3665"/>
    <w:rsid w:val="002A46C9"/>
    <w:rsid w:val="002A4B07"/>
    <w:rsid w:val="002A5AEA"/>
    <w:rsid w:val="002A6263"/>
    <w:rsid w:val="002A65C3"/>
    <w:rsid w:val="002A6E43"/>
    <w:rsid w:val="002A71A7"/>
    <w:rsid w:val="002A742C"/>
    <w:rsid w:val="002B0311"/>
    <w:rsid w:val="002B0532"/>
    <w:rsid w:val="002B059B"/>
    <w:rsid w:val="002B0F40"/>
    <w:rsid w:val="002B1E22"/>
    <w:rsid w:val="002B2394"/>
    <w:rsid w:val="002B28F3"/>
    <w:rsid w:val="002B2B28"/>
    <w:rsid w:val="002B35B2"/>
    <w:rsid w:val="002B4096"/>
    <w:rsid w:val="002B56BA"/>
    <w:rsid w:val="002B58F8"/>
    <w:rsid w:val="002B5DCF"/>
    <w:rsid w:val="002B6692"/>
    <w:rsid w:val="002B7DFF"/>
    <w:rsid w:val="002C0597"/>
    <w:rsid w:val="002C06F4"/>
    <w:rsid w:val="002C0DCF"/>
    <w:rsid w:val="002C1753"/>
    <w:rsid w:val="002C1F0B"/>
    <w:rsid w:val="002C285F"/>
    <w:rsid w:val="002C2E0A"/>
    <w:rsid w:val="002C3082"/>
    <w:rsid w:val="002C3282"/>
    <w:rsid w:val="002C4D0F"/>
    <w:rsid w:val="002C4EC7"/>
    <w:rsid w:val="002C4F48"/>
    <w:rsid w:val="002C4FBE"/>
    <w:rsid w:val="002C6121"/>
    <w:rsid w:val="002C64B6"/>
    <w:rsid w:val="002C6BE5"/>
    <w:rsid w:val="002C7610"/>
    <w:rsid w:val="002D0488"/>
    <w:rsid w:val="002D0743"/>
    <w:rsid w:val="002D074E"/>
    <w:rsid w:val="002D0E01"/>
    <w:rsid w:val="002D1249"/>
    <w:rsid w:val="002D1D75"/>
    <w:rsid w:val="002D29B7"/>
    <w:rsid w:val="002D3237"/>
    <w:rsid w:val="002D3C3C"/>
    <w:rsid w:val="002D4E78"/>
    <w:rsid w:val="002D4FAD"/>
    <w:rsid w:val="002D5262"/>
    <w:rsid w:val="002D6097"/>
    <w:rsid w:val="002E032C"/>
    <w:rsid w:val="002E0DF8"/>
    <w:rsid w:val="002E1CE9"/>
    <w:rsid w:val="002E2792"/>
    <w:rsid w:val="002E3782"/>
    <w:rsid w:val="002E3F6A"/>
    <w:rsid w:val="002E4559"/>
    <w:rsid w:val="002E4A2D"/>
    <w:rsid w:val="002E601C"/>
    <w:rsid w:val="002E62B4"/>
    <w:rsid w:val="002E6D9B"/>
    <w:rsid w:val="002E7354"/>
    <w:rsid w:val="002E78F3"/>
    <w:rsid w:val="002E7928"/>
    <w:rsid w:val="002E79C1"/>
    <w:rsid w:val="002F0215"/>
    <w:rsid w:val="002F08CF"/>
    <w:rsid w:val="002F0EDD"/>
    <w:rsid w:val="002F12F3"/>
    <w:rsid w:val="002F1784"/>
    <w:rsid w:val="002F19FC"/>
    <w:rsid w:val="002F4567"/>
    <w:rsid w:val="002F591C"/>
    <w:rsid w:val="002F7D1F"/>
    <w:rsid w:val="003003B7"/>
    <w:rsid w:val="00300B08"/>
    <w:rsid w:val="003049BF"/>
    <w:rsid w:val="003049C4"/>
    <w:rsid w:val="00304FE4"/>
    <w:rsid w:val="00305270"/>
    <w:rsid w:val="0030539F"/>
    <w:rsid w:val="00305742"/>
    <w:rsid w:val="003058D4"/>
    <w:rsid w:val="0030609D"/>
    <w:rsid w:val="003066F6"/>
    <w:rsid w:val="003074F6"/>
    <w:rsid w:val="00310343"/>
    <w:rsid w:val="003117C1"/>
    <w:rsid w:val="00313173"/>
    <w:rsid w:val="003148D4"/>
    <w:rsid w:val="00315182"/>
    <w:rsid w:val="00315DD3"/>
    <w:rsid w:val="00316369"/>
    <w:rsid w:val="00316605"/>
    <w:rsid w:val="0031714D"/>
    <w:rsid w:val="003203EA"/>
    <w:rsid w:val="00320C3D"/>
    <w:rsid w:val="00321404"/>
    <w:rsid w:val="0032149E"/>
    <w:rsid w:val="003216F7"/>
    <w:rsid w:val="0032199B"/>
    <w:rsid w:val="00325878"/>
    <w:rsid w:val="003259B0"/>
    <w:rsid w:val="0032648E"/>
    <w:rsid w:val="0032722D"/>
    <w:rsid w:val="00330F6B"/>
    <w:rsid w:val="003313AC"/>
    <w:rsid w:val="0033229B"/>
    <w:rsid w:val="00333331"/>
    <w:rsid w:val="003334C3"/>
    <w:rsid w:val="00333CC1"/>
    <w:rsid w:val="00333D6C"/>
    <w:rsid w:val="00333DF4"/>
    <w:rsid w:val="003346B9"/>
    <w:rsid w:val="0033490D"/>
    <w:rsid w:val="00334A15"/>
    <w:rsid w:val="003350B8"/>
    <w:rsid w:val="00335339"/>
    <w:rsid w:val="003354FF"/>
    <w:rsid w:val="00335B76"/>
    <w:rsid w:val="003364D8"/>
    <w:rsid w:val="00336A10"/>
    <w:rsid w:val="00337FD2"/>
    <w:rsid w:val="00340309"/>
    <w:rsid w:val="00341016"/>
    <w:rsid w:val="003411E9"/>
    <w:rsid w:val="003426E3"/>
    <w:rsid w:val="00343003"/>
    <w:rsid w:val="0034394A"/>
    <w:rsid w:val="00343F2A"/>
    <w:rsid w:val="00344315"/>
    <w:rsid w:val="003456B8"/>
    <w:rsid w:val="00345DAA"/>
    <w:rsid w:val="0034605F"/>
    <w:rsid w:val="0034711E"/>
    <w:rsid w:val="0035007F"/>
    <w:rsid w:val="003516C1"/>
    <w:rsid w:val="00351D54"/>
    <w:rsid w:val="00352706"/>
    <w:rsid w:val="00353036"/>
    <w:rsid w:val="00353576"/>
    <w:rsid w:val="00354B59"/>
    <w:rsid w:val="0035593A"/>
    <w:rsid w:val="00355F34"/>
    <w:rsid w:val="003563CA"/>
    <w:rsid w:val="0035761A"/>
    <w:rsid w:val="00361BC6"/>
    <w:rsid w:val="003623BE"/>
    <w:rsid w:val="00362A07"/>
    <w:rsid w:val="00362CD4"/>
    <w:rsid w:val="003639D6"/>
    <w:rsid w:val="00363A65"/>
    <w:rsid w:val="00365585"/>
    <w:rsid w:val="00365C92"/>
    <w:rsid w:val="0036604E"/>
    <w:rsid w:val="00366A7A"/>
    <w:rsid w:val="00366DD5"/>
    <w:rsid w:val="0036713E"/>
    <w:rsid w:val="003676C5"/>
    <w:rsid w:val="003677B5"/>
    <w:rsid w:val="003700DE"/>
    <w:rsid w:val="003735B2"/>
    <w:rsid w:val="00374253"/>
    <w:rsid w:val="003753B0"/>
    <w:rsid w:val="00375B21"/>
    <w:rsid w:val="00375E4A"/>
    <w:rsid w:val="00376030"/>
    <w:rsid w:val="003764F9"/>
    <w:rsid w:val="00376F21"/>
    <w:rsid w:val="003779C2"/>
    <w:rsid w:val="00377D67"/>
    <w:rsid w:val="003815AE"/>
    <w:rsid w:val="00381D25"/>
    <w:rsid w:val="003822FF"/>
    <w:rsid w:val="003832B7"/>
    <w:rsid w:val="003840F1"/>
    <w:rsid w:val="00385602"/>
    <w:rsid w:val="00385CEA"/>
    <w:rsid w:val="00385DC7"/>
    <w:rsid w:val="00386213"/>
    <w:rsid w:val="003874AE"/>
    <w:rsid w:val="003876AC"/>
    <w:rsid w:val="00390B6F"/>
    <w:rsid w:val="00392BF3"/>
    <w:rsid w:val="003946BA"/>
    <w:rsid w:val="00394F62"/>
    <w:rsid w:val="0039517D"/>
    <w:rsid w:val="003954BB"/>
    <w:rsid w:val="00395701"/>
    <w:rsid w:val="003964F5"/>
    <w:rsid w:val="003975D9"/>
    <w:rsid w:val="003A0759"/>
    <w:rsid w:val="003A147A"/>
    <w:rsid w:val="003A14F8"/>
    <w:rsid w:val="003A1666"/>
    <w:rsid w:val="003A20CA"/>
    <w:rsid w:val="003A3B2B"/>
    <w:rsid w:val="003A4E32"/>
    <w:rsid w:val="003A6EC9"/>
    <w:rsid w:val="003A71AB"/>
    <w:rsid w:val="003A75E3"/>
    <w:rsid w:val="003B07E8"/>
    <w:rsid w:val="003B0E12"/>
    <w:rsid w:val="003B1DEA"/>
    <w:rsid w:val="003B203C"/>
    <w:rsid w:val="003B3669"/>
    <w:rsid w:val="003B3782"/>
    <w:rsid w:val="003B3BA6"/>
    <w:rsid w:val="003B3E69"/>
    <w:rsid w:val="003B3FBA"/>
    <w:rsid w:val="003B44CF"/>
    <w:rsid w:val="003B46FB"/>
    <w:rsid w:val="003B55BF"/>
    <w:rsid w:val="003B622C"/>
    <w:rsid w:val="003B651E"/>
    <w:rsid w:val="003B748C"/>
    <w:rsid w:val="003B7B9B"/>
    <w:rsid w:val="003C080C"/>
    <w:rsid w:val="003C08BD"/>
    <w:rsid w:val="003C17E1"/>
    <w:rsid w:val="003C2B27"/>
    <w:rsid w:val="003C2D9D"/>
    <w:rsid w:val="003C328E"/>
    <w:rsid w:val="003C41A9"/>
    <w:rsid w:val="003C6582"/>
    <w:rsid w:val="003D06B4"/>
    <w:rsid w:val="003D124A"/>
    <w:rsid w:val="003D22A0"/>
    <w:rsid w:val="003D25CE"/>
    <w:rsid w:val="003D2FD9"/>
    <w:rsid w:val="003D3462"/>
    <w:rsid w:val="003D4738"/>
    <w:rsid w:val="003D62B1"/>
    <w:rsid w:val="003D71E3"/>
    <w:rsid w:val="003E01C2"/>
    <w:rsid w:val="003E022E"/>
    <w:rsid w:val="003E1AB7"/>
    <w:rsid w:val="003E1ECD"/>
    <w:rsid w:val="003E28FE"/>
    <w:rsid w:val="003E2FBD"/>
    <w:rsid w:val="003E312D"/>
    <w:rsid w:val="003E353E"/>
    <w:rsid w:val="003E3B8A"/>
    <w:rsid w:val="003E3C0A"/>
    <w:rsid w:val="003E455F"/>
    <w:rsid w:val="003E5F8F"/>
    <w:rsid w:val="003E61E0"/>
    <w:rsid w:val="003F0561"/>
    <w:rsid w:val="003F06F7"/>
    <w:rsid w:val="003F0FF0"/>
    <w:rsid w:val="003F13F9"/>
    <w:rsid w:val="003F168D"/>
    <w:rsid w:val="003F294A"/>
    <w:rsid w:val="003F38AB"/>
    <w:rsid w:val="003F52D0"/>
    <w:rsid w:val="003F6633"/>
    <w:rsid w:val="003F6D62"/>
    <w:rsid w:val="003F7970"/>
    <w:rsid w:val="003F7D45"/>
    <w:rsid w:val="00401107"/>
    <w:rsid w:val="00401645"/>
    <w:rsid w:val="00401910"/>
    <w:rsid w:val="00402725"/>
    <w:rsid w:val="00403166"/>
    <w:rsid w:val="00403732"/>
    <w:rsid w:val="0040434C"/>
    <w:rsid w:val="0040462D"/>
    <w:rsid w:val="00405F99"/>
    <w:rsid w:val="00406CD5"/>
    <w:rsid w:val="00407EAD"/>
    <w:rsid w:val="004102E3"/>
    <w:rsid w:val="004105AA"/>
    <w:rsid w:val="004109E3"/>
    <w:rsid w:val="004113ED"/>
    <w:rsid w:val="0041147C"/>
    <w:rsid w:val="00411685"/>
    <w:rsid w:val="00411700"/>
    <w:rsid w:val="00411956"/>
    <w:rsid w:val="00411B84"/>
    <w:rsid w:val="0041379A"/>
    <w:rsid w:val="00413957"/>
    <w:rsid w:val="00413FFE"/>
    <w:rsid w:val="004144A1"/>
    <w:rsid w:val="004163C1"/>
    <w:rsid w:val="00417F66"/>
    <w:rsid w:val="00420361"/>
    <w:rsid w:val="004214F3"/>
    <w:rsid w:val="004235F0"/>
    <w:rsid w:val="00423CC5"/>
    <w:rsid w:val="00423D75"/>
    <w:rsid w:val="0042409A"/>
    <w:rsid w:val="0042570B"/>
    <w:rsid w:val="0042643D"/>
    <w:rsid w:val="00427867"/>
    <w:rsid w:val="00427E58"/>
    <w:rsid w:val="004300F7"/>
    <w:rsid w:val="00430BE5"/>
    <w:rsid w:val="004315A9"/>
    <w:rsid w:val="004320F1"/>
    <w:rsid w:val="00432547"/>
    <w:rsid w:val="0043358A"/>
    <w:rsid w:val="00434377"/>
    <w:rsid w:val="00437B65"/>
    <w:rsid w:val="00437F4F"/>
    <w:rsid w:val="00441B20"/>
    <w:rsid w:val="00442189"/>
    <w:rsid w:val="0044231F"/>
    <w:rsid w:val="004434FE"/>
    <w:rsid w:val="0044360A"/>
    <w:rsid w:val="00443863"/>
    <w:rsid w:val="00443867"/>
    <w:rsid w:val="00443D74"/>
    <w:rsid w:val="004444EA"/>
    <w:rsid w:val="004449CE"/>
    <w:rsid w:val="00444A13"/>
    <w:rsid w:val="00444DFF"/>
    <w:rsid w:val="00445995"/>
    <w:rsid w:val="00445C88"/>
    <w:rsid w:val="00446018"/>
    <w:rsid w:val="00446B44"/>
    <w:rsid w:val="00447780"/>
    <w:rsid w:val="00450FC3"/>
    <w:rsid w:val="00451016"/>
    <w:rsid w:val="00451AC9"/>
    <w:rsid w:val="00454808"/>
    <w:rsid w:val="004552D8"/>
    <w:rsid w:val="004559A6"/>
    <w:rsid w:val="00455AF0"/>
    <w:rsid w:val="00456DF7"/>
    <w:rsid w:val="00456EF3"/>
    <w:rsid w:val="004574C9"/>
    <w:rsid w:val="004612E3"/>
    <w:rsid w:val="00461856"/>
    <w:rsid w:val="004618C5"/>
    <w:rsid w:val="00461D3A"/>
    <w:rsid w:val="0046206C"/>
    <w:rsid w:val="00462F18"/>
    <w:rsid w:val="0046339B"/>
    <w:rsid w:val="004637BD"/>
    <w:rsid w:val="00463B70"/>
    <w:rsid w:val="00464A6D"/>
    <w:rsid w:val="00464AC4"/>
    <w:rsid w:val="00464F68"/>
    <w:rsid w:val="00465702"/>
    <w:rsid w:val="00466139"/>
    <w:rsid w:val="00466D8D"/>
    <w:rsid w:val="004679E4"/>
    <w:rsid w:val="004701E9"/>
    <w:rsid w:val="0047072B"/>
    <w:rsid w:val="00470DB1"/>
    <w:rsid w:val="00471E17"/>
    <w:rsid w:val="00472369"/>
    <w:rsid w:val="004724E5"/>
    <w:rsid w:val="004746B3"/>
    <w:rsid w:val="00474B16"/>
    <w:rsid w:val="00474D4C"/>
    <w:rsid w:val="0047554B"/>
    <w:rsid w:val="0047655D"/>
    <w:rsid w:val="004772DF"/>
    <w:rsid w:val="00477914"/>
    <w:rsid w:val="00481230"/>
    <w:rsid w:val="00481747"/>
    <w:rsid w:val="00481C06"/>
    <w:rsid w:val="00481CB2"/>
    <w:rsid w:val="00482269"/>
    <w:rsid w:val="00482A6D"/>
    <w:rsid w:val="0048352C"/>
    <w:rsid w:val="00483867"/>
    <w:rsid w:val="00484C5B"/>
    <w:rsid w:val="004851AD"/>
    <w:rsid w:val="00485A35"/>
    <w:rsid w:val="00485B2E"/>
    <w:rsid w:val="0048661D"/>
    <w:rsid w:val="004876E8"/>
    <w:rsid w:val="0049094D"/>
    <w:rsid w:val="00490F36"/>
    <w:rsid w:val="0049105B"/>
    <w:rsid w:val="00491215"/>
    <w:rsid w:val="0049137C"/>
    <w:rsid w:val="0049291A"/>
    <w:rsid w:val="004934BA"/>
    <w:rsid w:val="00493F70"/>
    <w:rsid w:val="004965D6"/>
    <w:rsid w:val="004A0121"/>
    <w:rsid w:val="004A0617"/>
    <w:rsid w:val="004A1889"/>
    <w:rsid w:val="004A2773"/>
    <w:rsid w:val="004A2BDE"/>
    <w:rsid w:val="004A2D85"/>
    <w:rsid w:val="004A301C"/>
    <w:rsid w:val="004A354A"/>
    <w:rsid w:val="004A359D"/>
    <w:rsid w:val="004A46A9"/>
    <w:rsid w:val="004A4862"/>
    <w:rsid w:val="004A57D6"/>
    <w:rsid w:val="004A59CF"/>
    <w:rsid w:val="004A5AAB"/>
    <w:rsid w:val="004A6695"/>
    <w:rsid w:val="004A67BF"/>
    <w:rsid w:val="004A71D2"/>
    <w:rsid w:val="004A7F4C"/>
    <w:rsid w:val="004B00E2"/>
    <w:rsid w:val="004B031D"/>
    <w:rsid w:val="004B0470"/>
    <w:rsid w:val="004B0DC4"/>
    <w:rsid w:val="004B2708"/>
    <w:rsid w:val="004B3B71"/>
    <w:rsid w:val="004B41E6"/>
    <w:rsid w:val="004B4B49"/>
    <w:rsid w:val="004B4C67"/>
    <w:rsid w:val="004B4FB3"/>
    <w:rsid w:val="004B6266"/>
    <w:rsid w:val="004C06CD"/>
    <w:rsid w:val="004C45FD"/>
    <w:rsid w:val="004C531A"/>
    <w:rsid w:val="004C6F7A"/>
    <w:rsid w:val="004C7E66"/>
    <w:rsid w:val="004D1800"/>
    <w:rsid w:val="004D1E83"/>
    <w:rsid w:val="004D1FBA"/>
    <w:rsid w:val="004D20DB"/>
    <w:rsid w:val="004D2D5B"/>
    <w:rsid w:val="004D30F8"/>
    <w:rsid w:val="004D3BAF"/>
    <w:rsid w:val="004D4F16"/>
    <w:rsid w:val="004D5DC3"/>
    <w:rsid w:val="004D61FF"/>
    <w:rsid w:val="004D66AA"/>
    <w:rsid w:val="004D7C4D"/>
    <w:rsid w:val="004E0F6A"/>
    <w:rsid w:val="004E1D73"/>
    <w:rsid w:val="004E2286"/>
    <w:rsid w:val="004E25DA"/>
    <w:rsid w:val="004E3B22"/>
    <w:rsid w:val="004E3DAB"/>
    <w:rsid w:val="004E429F"/>
    <w:rsid w:val="004E4420"/>
    <w:rsid w:val="004E46ED"/>
    <w:rsid w:val="004E5841"/>
    <w:rsid w:val="004E614C"/>
    <w:rsid w:val="004E6486"/>
    <w:rsid w:val="004E6912"/>
    <w:rsid w:val="004E71F4"/>
    <w:rsid w:val="004F0757"/>
    <w:rsid w:val="004F0B78"/>
    <w:rsid w:val="004F0E1E"/>
    <w:rsid w:val="004F1961"/>
    <w:rsid w:val="004F3DF5"/>
    <w:rsid w:val="004F452A"/>
    <w:rsid w:val="004F4E33"/>
    <w:rsid w:val="004F7D64"/>
    <w:rsid w:val="004F7DB0"/>
    <w:rsid w:val="00500814"/>
    <w:rsid w:val="005016BE"/>
    <w:rsid w:val="00501BC5"/>
    <w:rsid w:val="00502470"/>
    <w:rsid w:val="00502C1F"/>
    <w:rsid w:val="00503B61"/>
    <w:rsid w:val="005043A8"/>
    <w:rsid w:val="00504FA5"/>
    <w:rsid w:val="005056AA"/>
    <w:rsid w:val="005056FC"/>
    <w:rsid w:val="005059FC"/>
    <w:rsid w:val="00506510"/>
    <w:rsid w:val="005100B1"/>
    <w:rsid w:val="0051089F"/>
    <w:rsid w:val="00511380"/>
    <w:rsid w:val="00511A8E"/>
    <w:rsid w:val="0051235E"/>
    <w:rsid w:val="00512B96"/>
    <w:rsid w:val="00513248"/>
    <w:rsid w:val="00513590"/>
    <w:rsid w:val="00513973"/>
    <w:rsid w:val="005144DF"/>
    <w:rsid w:val="00514540"/>
    <w:rsid w:val="00514809"/>
    <w:rsid w:val="0051511A"/>
    <w:rsid w:val="005162A3"/>
    <w:rsid w:val="0051673F"/>
    <w:rsid w:val="005167BA"/>
    <w:rsid w:val="00516DD6"/>
    <w:rsid w:val="00516E41"/>
    <w:rsid w:val="0052054C"/>
    <w:rsid w:val="005205D9"/>
    <w:rsid w:val="005208E8"/>
    <w:rsid w:val="00521315"/>
    <w:rsid w:val="005214CC"/>
    <w:rsid w:val="00522BEA"/>
    <w:rsid w:val="00522F67"/>
    <w:rsid w:val="0052303D"/>
    <w:rsid w:val="005233FB"/>
    <w:rsid w:val="00523DD3"/>
    <w:rsid w:val="00524A8F"/>
    <w:rsid w:val="00524EA7"/>
    <w:rsid w:val="005258E4"/>
    <w:rsid w:val="00526041"/>
    <w:rsid w:val="00526133"/>
    <w:rsid w:val="0052625D"/>
    <w:rsid w:val="00526BBA"/>
    <w:rsid w:val="0052772E"/>
    <w:rsid w:val="005302CD"/>
    <w:rsid w:val="00530D83"/>
    <w:rsid w:val="005317E3"/>
    <w:rsid w:val="005318F4"/>
    <w:rsid w:val="0053259E"/>
    <w:rsid w:val="00533128"/>
    <w:rsid w:val="00533940"/>
    <w:rsid w:val="005345C1"/>
    <w:rsid w:val="0053567C"/>
    <w:rsid w:val="0053599C"/>
    <w:rsid w:val="00535EC4"/>
    <w:rsid w:val="0053734C"/>
    <w:rsid w:val="005373B4"/>
    <w:rsid w:val="005409AA"/>
    <w:rsid w:val="00540A11"/>
    <w:rsid w:val="00540FFC"/>
    <w:rsid w:val="005412AD"/>
    <w:rsid w:val="00541F4C"/>
    <w:rsid w:val="00541F5F"/>
    <w:rsid w:val="005423A6"/>
    <w:rsid w:val="00542E94"/>
    <w:rsid w:val="005448CA"/>
    <w:rsid w:val="00545548"/>
    <w:rsid w:val="00547089"/>
    <w:rsid w:val="005506BE"/>
    <w:rsid w:val="00551181"/>
    <w:rsid w:val="00551632"/>
    <w:rsid w:val="00551B04"/>
    <w:rsid w:val="0055233D"/>
    <w:rsid w:val="00552C04"/>
    <w:rsid w:val="00552C76"/>
    <w:rsid w:val="0055327C"/>
    <w:rsid w:val="00554F6A"/>
    <w:rsid w:val="00555818"/>
    <w:rsid w:val="00555A34"/>
    <w:rsid w:val="00556506"/>
    <w:rsid w:val="00556EC8"/>
    <w:rsid w:val="00557CDC"/>
    <w:rsid w:val="00560B27"/>
    <w:rsid w:val="005620F7"/>
    <w:rsid w:val="00562BBE"/>
    <w:rsid w:val="0056366F"/>
    <w:rsid w:val="0056435A"/>
    <w:rsid w:val="005648CC"/>
    <w:rsid w:val="00564EAD"/>
    <w:rsid w:val="005653DE"/>
    <w:rsid w:val="00565DF0"/>
    <w:rsid w:val="00566892"/>
    <w:rsid w:val="00566B44"/>
    <w:rsid w:val="0056707E"/>
    <w:rsid w:val="00570259"/>
    <w:rsid w:val="00570C23"/>
    <w:rsid w:val="0057290E"/>
    <w:rsid w:val="00573A11"/>
    <w:rsid w:val="005744EB"/>
    <w:rsid w:val="0057478A"/>
    <w:rsid w:val="005748D3"/>
    <w:rsid w:val="00575619"/>
    <w:rsid w:val="005757CF"/>
    <w:rsid w:val="005759C2"/>
    <w:rsid w:val="00576247"/>
    <w:rsid w:val="00576DD6"/>
    <w:rsid w:val="005773F2"/>
    <w:rsid w:val="005779A1"/>
    <w:rsid w:val="00577F5A"/>
    <w:rsid w:val="00580513"/>
    <w:rsid w:val="00581D1C"/>
    <w:rsid w:val="00582CC0"/>
    <w:rsid w:val="005843C1"/>
    <w:rsid w:val="005844EA"/>
    <w:rsid w:val="005845CF"/>
    <w:rsid w:val="00584A00"/>
    <w:rsid w:val="00584BEF"/>
    <w:rsid w:val="00585C6B"/>
    <w:rsid w:val="005870EC"/>
    <w:rsid w:val="00587BD0"/>
    <w:rsid w:val="00587ED9"/>
    <w:rsid w:val="005909DF"/>
    <w:rsid w:val="00590E96"/>
    <w:rsid w:val="005914D0"/>
    <w:rsid w:val="00592045"/>
    <w:rsid w:val="00592F8F"/>
    <w:rsid w:val="00595140"/>
    <w:rsid w:val="005951BD"/>
    <w:rsid w:val="005954B2"/>
    <w:rsid w:val="00595537"/>
    <w:rsid w:val="0059637A"/>
    <w:rsid w:val="00596423"/>
    <w:rsid w:val="00596647"/>
    <w:rsid w:val="00596D66"/>
    <w:rsid w:val="00597025"/>
    <w:rsid w:val="00597623"/>
    <w:rsid w:val="00597707"/>
    <w:rsid w:val="005A15DA"/>
    <w:rsid w:val="005A3200"/>
    <w:rsid w:val="005A3B73"/>
    <w:rsid w:val="005A448C"/>
    <w:rsid w:val="005A5176"/>
    <w:rsid w:val="005A54E2"/>
    <w:rsid w:val="005A6A14"/>
    <w:rsid w:val="005A6A86"/>
    <w:rsid w:val="005A6BF9"/>
    <w:rsid w:val="005B0FFF"/>
    <w:rsid w:val="005B24EB"/>
    <w:rsid w:val="005B254C"/>
    <w:rsid w:val="005B4403"/>
    <w:rsid w:val="005B5EA6"/>
    <w:rsid w:val="005B7912"/>
    <w:rsid w:val="005B7A65"/>
    <w:rsid w:val="005C0FBD"/>
    <w:rsid w:val="005C17D7"/>
    <w:rsid w:val="005C2AEF"/>
    <w:rsid w:val="005C2BAB"/>
    <w:rsid w:val="005C3E5D"/>
    <w:rsid w:val="005C4A2A"/>
    <w:rsid w:val="005C56E3"/>
    <w:rsid w:val="005C5972"/>
    <w:rsid w:val="005C6358"/>
    <w:rsid w:val="005C694D"/>
    <w:rsid w:val="005C707E"/>
    <w:rsid w:val="005D04FB"/>
    <w:rsid w:val="005D1C05"/>
    <w:rsid w:val="005D4090"/>
    <w:rsid w:val="005D436C"/>
    <w:rsid w:val="005D468F"/>
    <w:rsid w:val="005D4EFB"/>
    <w:rsid w:val="005D51C8"/>
    <w:rsid w:val="005D5359"/>
    <w:rsid w:val="005D55A1"/>
    <w:rsid w:val="005D56CC"/>
    <w:rsid w:val="005D630E"/>
    <w:rsid w:val="005D7D45"/>
    <w:rsid w:val="005E0839"/>
    <w:rsid w:val="005E1759"/>
    <w:rsid w:val="005E18EC"/>
    <w:rsid w:val="005E3027"/>
    <w:rsid w:val="005E34C1"/>
    <w:rsid w:val="005E3619"/>
    <w:rsid w:val="005E4029"/>
    <w:rsid w:val="005E46D3"/>
    <w:rsid w:val="005E482C"/>
    <w:rsid w:val="005E486F"/>
    <w:rsid w:val="005E50F8"/>
    <w:rsid w:val="005E5440"/>
    <w:rsid w:val="005E60E3"/>
    <w:rsid w:val="005E69CC"/>
    <w:rsid w:val="005E726C"/>
    <w:rsid w:val="005E777E"/>
    <w:rsid w:val="005E7CB0"/>
    <w:rsid w:val="005F0868"/>
    <w:rsid w:val="005F0C10"/>
    <w:rsid w:val="005F0DF8"/>
    <w:rsid w:val="005F1216"/>
    <w:rsid w:val="005F17D6"/>
    <w:rsid w:val="005F1E69"/>
    <w:rsid w:val="005F21AF"/>
    <w:rsid w:val="005F2901"/>
    <w:rsid w:val="005F2B2B"/>
    <w:rsid w:val="005F2C45"/>
    <w:rsid w:val="005F3D44"/>
    <w:rsid w:val="005F3DD7"/>
    <w:rsid w:val="005F4B68"/>
    <w:rsid w:val="005F5BF0"/>
    <w:rsid w:val="005F7CB2"/>
    <w:rsid w:val="005F7D88"/>
    <w:rsid w:val="005F7E45"/>
    <w:rsid w:val="006010C7"/>
    <w:rsid w:val="006015C8"/>
    <w:rsid w:val="00602C31"/>
    <w:rsid w:val="00602F2A"/>
    <w:rsid w:val="00604297"/>
    <w:rsid w:val="00605CBC"/>
    <w:rsid w:val="00606ABE"/>
    <w:rsid w:val="00606E79"/>
    <w:rsid w:val="006103DA"/>
    <w:rsid w:val="0061108A"/>
    <w:rsid w:val="00611E58"/>
    <w:rsid w:val="006121B6"/>
    <w:rsid w:val="0061304C"/>
    <w:rsid w:val="00613B24"/>
    <w:rsid w:val="006144D5"/>
    <w:rsid w:val="0061686F"/>
    <w:rsid w:val="00616E46"/>
    <w:rsid w:val="00616EC8"/>
    <w:rsid w:val="00623C9B"/>
    <w:rsid w:val="00624121"/>
    <w:rsid w:val="00624BB2"/>
    <w:rsid w:val="00624BCE"/>
    <w:rsid w:val="00624F65"/>
    <w:rsid w:val="00625CA5"/>
    <w:rsid w:val="006264D4"/>
    <w:rsid w:val="00626516"/>
    <w:rsid w:val="00626F64"/>
    <w:rsid w:val="00630AC4"/>
    <w:rsid w:val="0063176F"/>
    <w:rsid w:val="006319C2"/>
    <w:rsid w:val="0063212B"/>
    <w:rsid w:val="006332A4"/>
    <w:rsid w:val="006345B3"/>
    <w:rsid w:val="006348B6"/>
    <w:rsid w:val="00634BB3"/>
    <w:rsid w:val="00635E7A"/>
    <w:rsid w:val="0063604E"/>
    <w:rsid w:val="0063621C"/>
    <w:rsid w:val="006364B1"/>
    <w:rsid w:val="00636F97"/>
    <w:rsid w:val="00637110"/>
    <w:rsid w:val="00640478"/>
    <w:rsid w:val="006407C7"/>
    <w:rsid w:val="006411AD"/>
    <w:rsid w:val="00641E32"/>
    <w:rsid w:val="00642F85"/>
    <w:rsid w:val="006435F1"/>
    <w:rsid w:val="00643C33"/>
    <w:rsid w:val="00643FB1"/>
    <w:rsid w:val="0064467D"/>
    <w:rsid w:val="00644FF3"/>
    <w:rsid w:val="00646190"/>
    <w:rsid w:val="0064664C"/>
    <w:rsid w:val="006470DF"/>
    <w:rsid w:val="0064795D"/>
    <w:rsid w:val="006507EA"/>
    <w:rsid w:val="006508EE"/>
    <w:rsid w:val="006513D7"/>
    <w:rsid w:val="00652112"/>
    <w:rsid w:val="006524AA"/>
    <w:rsid w:val="00652AC4"/>
    <w:rsid w:val="00652F9E"/>
    <w:rsid w:val="00653644"/>
    <w:rsid w:val="006536EF"/>
    <w:rsid w:val="00654012"/>
    <w:rsid w:val="00654290"/>
    <w:rsid w:val="00655CCE"/>
    <w:rsid w:val="006564DB"/>
    <w:rsid w:val="0065708C"/>
    <w:rsid w:val="00657817"/>
    <w:rsid w:val="00657DD7"/>
    <w:rsid w:val="00660154"/>
    <w:rsid w:val="0066048C"/>
    <w:rsid w:val="00660DAE"/>
    <w:rsid w:val="00662452"/>
    <w:rsid w:val="006636DA"/>
    <w:rsid w:val="00663BFD"/>
    <w:rsid w:val="00664318"/>
    <w:rsid w:val="006656C2"/>
    <w:rsid w:val="00665948"/>
    <w:rsid w:val="00665CAB"/>
    <w:rsid w:val="006663DA"/>
    <w:rsid w:val="00667074"/>
    <w:rsid w:val="00670234"/>
    <w:rsid w:val="00671FBE"/>
    <w:rsid w:val="006727CC"/>
    <w:rsid w:val="006728E8"/>
    <w:rsid w:val="006752AC"/>
    <w:rsid w:val="00676663"/>
    <w:rsid w:val="00677809"/>
    <w:rsid w:val="0068090C"/>
    <w:rsid w:val="00681074"/>
    <w:rsid w:val="00683AE8"/>
    <w:rsid w:val="006846C1"/>
    <w:rsid w:val="00684FDD"/>
    <w:rsid w:val="00685BC9"/>
    <w:rsid w:val="00685C97"/>
    <w:rsid w:val="00686034"/>
    <w:rsid w:val="0068656A"/>
    <w:rsid w:val="00686B51"/>
    <w:rsid w:val="00686E0D"/>
    <w:rsid w:val="00690283"/>
    <w:rsid w:val="00690671"/>
    <w:rsid w:val="00690A7D"/>
    <w:rsid w:val="006912C7"/>
    <w:rsid w:val="00691592"/>
    <w:rsid w:val="00691600"/>
    <w:rsid w:val="0069198A"/>
    <w:rsid w:val="00692019"/>
    <w:rsid w:val="00692066"/>
    <w:rsid w:val="00693CD2"/>
    <w:rsid w:val="006942F0"/>
    <w:rsid w:val="00695020"/>
    <w:rsid w:val="00695937"/>
    <w:rsid w:val="00695DF5"/>
    <w:rsid w:val="00695FC1"/>
    <w:rsid w:val="00696B8C"/>
    <w:rsid w:val="00697669"/>
    <w:rsid w:val="00697CF2"/>
    <w:rsid w:val="006A061B"/>
    <w:rsid w:val="006A0E2E"/>
    <w:rsid w:val="006A2F65"/>
    <w:rsid w:val="006A3173"/>
    <w:rsid w:val="006A39E8"/>
    <w:rsid w:val="006A4AD0"/>
    <w:rsid w:val="006B1138"/>
    <w:rsid w:val="006B14A9"/>
    <w:rsid w:val="006B1886"/>
    <w:rsid w:val="006B193E"/>
    <w:rsid w:val="006B20D4"/>
    <w:rsid w:val="006B31FE"/>
    <w:rsid w:val="006B357A"/>
    <w:rsid w:val="006B40B4"/>
    <w:rsid w:val="006B40F9"/>
    <w:rsid w:val="006B4760"/>
    <w:rsid w:val="006B56AA"/>
    <w:rsid w:val="006B5B74"/>
    <w:rsid w:val="006B7C7B"/>
    <w:rsid w:val="006C09B9"/>
    <w:rsid w:val="006C3D90"/>
    <w:rsid w:val="006C4FAC"/>
    <w:rsid w:val="006C6125"/>
    <w:rsid w:val="006C613B"/>
    <w:rsid w:val="006C641F"/>
    <w:rsid w:val="006C6A6C"/>
    <w:rsid w:val="006C7210"/>
    <w:rsid w:val="006C7BD8"/>
    <w:rsid w:val="006D0C80"/>
    <w:rsid w:val="006D1414"/>
    <w:rsid w:val="006D1A35"/>
    <w:rsid w:val="006D1BA6"/>
    <w:rsid w:val="006D21CD"/>
    <w:rsid w:val="006D2725"/>
    <w:rsid w:val="006D2BB2"/>
    <w:rsid w:val="006D3E28"/>
    <w:rsid w:val="006D593E"/>
    <w:rsid w:val="006D594F"/>
    <w:rsid w:val="006D5D76"/>
    <w:rsid w:val="006D67AE"/>
    <w:rsid w:val="006D73C8"/>
    <w:rsid w:val="006E01CE"/>
    <w:rsid w:val="006E03A2"/>
    <w:rsid w:val="006E0B13"/>
    <w:rsid w:val="006E0B98"/>
    <w:rsid w:val="006E1516"/>
    <w:rsid w:val="006E1DD6"/>
    <w:rsid w:val="006E234A"/>
    <w:rsid w:val="006E2D59"/>
    <w:rsid w:val="006E31A7"/>
    <w:rsid w:val="006E3B24"/>
    <w:rsid w:val="006E464D"/>
    <w:rsid w:val="006E4A2E"/>
    <w:rsid w:val="006E5B63"/>
    <w:rsid w:val="006E607C"/>
    <w:rsid w:val="006E6E94"/>
    <w:rsid w:val="006E7F71"/>
    <w:rsid w:val="006F0AEF"/>
    <w:rsid w:val="006F1625"/>
    <w:rsid w:val="006F166A"/>
    <w:rsid w:val="006F27D5"/>
    <w:rsid w:val="006F3170"/>
    <w:rsid w:val="006F3F01"/>
    <w:rsid w:val="006F53B4"/>
    <w:rsid w:val="006F5E3D"/>
    <w:rsid w:val="006F5EE8"/>
    <w:rsid w:val="006F6A76"/>
    <w:rsid w:val="006F6CCD"/>
    <w:rsid w:val="006F7CC5"/>
    <w:rsid w:val="0070028B"/>
    <w:rsid w:val="00701977"/>
    <w:rsid w:val="0070216A"/>
    <w:rsid w:val="0070260F"/>
    <w:rsid w:val="00707379"/>
    <w:rsid w:val="007075DF"/>
    <w:rsid w:val="00707995"/>
    <w:rsid w:val="00707F6E"/>
    <w:rsid w:val="0071032B"/>
    <w:rsid w:val="00710A2F"/>
    <w:rsid w:val="00711225"/>
    <w:rsid w:val="0071201C"/>
    <w:rsid w:val="0071252E"/>
    <w:rsid w:val="00712A3F"/>
    <w:rsid w:val="00713DCA"/>
    <w:rsid w:val="00713E92"/>
    <w:rsid w:val="00714488"/>
    <w:rsid w:val="007147EF"/>
    <w:rsid w:val="00714819"/>
    <w:rsid w:val="00714A03"/>
    <w:rsid w:val="00714CA1"/>
    <w:rsid w:val="00715047"/>
    <w:rsid w:val="00716D9D"/>
    <w:rsid w:val="00717733"/>
    <w:rsid w:val="00717950"/>
    <w:rsid w:val="00717A10"/>
    <w:rsid w:val="00717E44"/>
    <w:rsid w:val="00717F81"/>
    <w:rsid w:val="00720140"/>
    <w:rsid w:val="00721EEA"/>
    <w:rsid w:val="007238A5"/>
    <w:rsid w:val="007251E7"/>
    <w:rsid w:val="007253DF"/>
    <w:rsid w:val="00725580"/>
    <w:rsid w:val="0073030E"/>
    <w:rsid w:val="0073064D"/>
    <w:rsid w:val="00730877"/>
    <w:rsid w:val="0073148E"/>
    <w:rsid w:val="00731B76"/>
    <w:rsid w:val="00732328"/>
    <w:rsid w:val="00732908"/>
    <w:rsid w:val="00732C02"/>
    <w:rsid w:val="00733539"/>
    <w:rsid w:val="00733D57"/>
    <w:rsid w:val="007343A8"/>
    <w:rsid w:val="00734435"/>
    <w:rsid w:val="00735E80"/>
    <w:rsid w:val="00735ECA"/>
    <w:rsid w:val="007361E2"/>
    <w:rsid w:val="00736737"/>
    <w:rsid w:val="00736EED"/>
    <w:rsid w:val="00737FEF"/>
    <w:rsid w:val="00740013"/>
    <w:rsid w:val="00740ABD"/>
    <w:rsid w:val="0074115B"/>
    <w:rsid w:val="00741729"/>
    <w:rsid w:val="0074191C"/>
    <w:rsid w:val="00742186"/>
    <w:rsid w:val="00743BF7"/>
    <w:rsid w:val="007441DD"/>
    <w:rsid w:val="007441E5"/>
    <w:rsid w:val="00744AF2"/>
    <w:rsid w:val="007450DA"/>
    <w:rsid w:val="00745675"/>
    <w:rsid w:val="007466AF"/>
    <w:rsid w:val="00751020"/>
    <w:rsid w:val="00751A58"/>
    <w:rsid w:val="00751DB5"/>
    <w:rsid w:val="007525CC"/>
    <w:rsid w:val="00752A6C"/>
    <w:rsid w:val="0075455B"/>
    <w:rsid w:val="00755194"/>
    <w:rsid w:val="00755860"/>
    <w:rsid w:val="00755E4A"/>
    <w:rsid w:val="00755E69"/>
    <w:rsid w:val="0075718C"/>
    <w:rsid w:val="00757206"/>
    <w:rsid w:val="0075727F"/>
    <w:rsid w:val="0075755E"/>
    <w:rsid w:val="0075776D"/>
    <w:rsid w:val="00760804"/>
    <w:rsid w:val="00760EED"/>
    <w:rsid w:val="00762B8F"/>
    <w:rsid w:val="00762EB6"/>
    <w:rsid w:val="00763671"/>
    <w:rsid w:val="007639B9"/>
    <w:rsid w:val="007647B1"/>
    <w:rsid w:val="0076589F"/>
    <w:rsid w:val="00765D67"/>
    <w:rsid w:val="00766032"/>
    <w:rsid w:val="00766058"/>
    <w:rsid w:val="007665B3"/>
    <w:rsid w:val="00766E2C"/>
    <w:rsid w:val="00766EE4"/>
    <w:rsid w:val="00767A0C"/>
    <w:rsid w:val="00767B22"/>
    <w:rsid w:val="00767B76"/>
    <w:rsid w:val="00767C14"/>
    <w:rsid w:val="00770828"/>
    <w:rsid w:val="00770879"/>
    <w:rsid w:val="00771938"/>
    <w:rsid w:val="00771A6D"/>
    <w:rsid w:val="00771E98"/>
    <w:rsid w:val="007722A8"/>
    <w:rsid w:val="0077323E"/>
    <w:rsid w:val="0077383D"/>
    <w:rsid w:val="007758C2"/>
    <w:rsid w:val="00776BAE"/>
    <w:rsid w:val="00781EFD"/>
    <w:rsid w:val="00782FA0"/>
    <w:rsid w:val="007849CF"/>
    <w:rsid w:val="00784B13"/>
    <w:rsid w:val="00784BA4"/>
    <w:rsid w:val="00784ED2"/>
    <w:rsid w:val="00786F84"/>
    <w:rsid w:val="00786FC2"/>
    <w:rsid w:val="00787116"/>
    <w:rsid w:val="00787469"/>
    <w:rsid w:val="00787B0F"/>
    <w:rsid w:val="007902CD"/>
    <w:rsid w:val="00791042"/>
    <w:rsid w:val="007914AC"/>
    <w:rsid w:val="00791D17"/>
    <w:rsid w:val="00792A4D"/>
    <w:rsid w:val="00792C77"/>
    <w:rsid w:val="0079317E"/>
    <w:rsid w:val="00793873"/>
    <w:rsid w:val="00794A39"/>
    <w:rsid w:val="007953BB"/>
    <w:rsid w:val="007957C0"/>
    <w:rsid w:val="007957C7"/>
    <w:rsid w:val="00795862"/>
    <w:rsid w:val="00795E6B"/>
    <w:rsid w:val="0079677E"/>
    <w:rsid w:val="007967FE"/>
    <w:rsid w:val="00796C25"/>
    <w:rsid w:val="007972C1"/>
    <w:rsid w:val="007976FA"/>
    <w:rsid w:val="00797746"/>
    <w:rsid w:val="007A0907"/>
    <w:rsid w:val="007A10E6"/>
    <w:rsid w:val="007A2232"/>
    <w:rsid w:val="007A32C7"/>
    <w:rsid w:val="007A34F5"/>
    <w:rsid w:val="007A35D5"/>
    <w:rsid w:val="007A3E57"/>
    <w:rsid w:val="007A4950"/>
    <w:rsid w:val="007A539D"/>
    <w:rsid w:val="007B1070"/>
    <w:rsid w:val="007B1A95"/>
    <w:rsid w:val="007B1FE9"/>
    <w:rsid w:val="007B24C8"/>
    <w:rsid w:val="007B27BA"/>
    <w:rsid w:val="007B45CF"/>
    <w:rsid w:val="007B4857"/>
    <w:rsid w:val="007B6C04"/>
    <w:rsid w:val="007B7736"/>
    <w:rsid w:val="007B7758"/>
    <w:rsid w:val="007B7FD4"/>
    <w:rsid w:val="007C12D1"/>
    <w:rsid w:val="007C17B7"/>
    <w:rsid w:val="007C18D9"/>
    <w:rsid w:val="007C1CC8"/>
    <w:rsid w:val="007C1ECF"/>
    <w:rsid w:val="007C35FD"/>
    <w:rsid w:val="007C4197"/>
    <w:rsid w:val="007C46F0"/>
    <w:rsid w:val="007C4736"/>
    <w:rsid w:val="007C5751"/>
    <w:rsid w:val="007C67A6"/>
    <w:rsid w:val="007D0112"/>
    <w:rsid w:val="007D0264"/>
    <w:rsid w:val="007D06A2"/>
    <w:rsid w:val="007D0A71"/>
    <w:rsid w:val="007D222F"/>
    <w:rsid w:val="007D293D"/>
    <w:rsid w:val="007D4D82"/>
    <w:rsid w:val="007D570C"/>
    <w:rsid w:val="007D57F2"/>
    <w:rsid w:val="007D5E20"/>
    <w:rsid w:val="007D6DF6"/>
    <w:rsid w:val="007D7410"/>
    <w:rsid w:val="007E0B59"/>
    <w:rsid w:val="007E2EE8"/>
    <w:rsid w:val="007E2FFE"/>
    <w:rsid w:val="007E3ABF"/>
    <w:rsid w:val="007E3B13"/>
    <w:rsid w:val="007E4EE2"/>
    <w:rsid w:val="007E562F"/>
    <w:rsid w:val="007E6549"/>
    <w:rsid w:val="007E6717"/>
    <w:rsid w:val="007E6EC1"/>
    <w:rsid w:val="007E7907"/>
    <w:rsid w:val="007E7BED"/>
    <w:rsid w:val="007F03AF"/>
    <w:rsid w:val="007F0F19"/>
    <w:rsid w:val="007F22E5"/>
    <w:rsid w:val="007F38F7"/>
    <w:rsid w:val="007F3B13"/>
    <w:rsid w:val="007F6BBB"/>
    <w:rsid w:val="007F6E70"/>
    <w:rsid w:val="007F78D5"/>
    <w:rsid w:val="007F7B23"/>
    <w:rsid w:val="007F7BCC"/>
    <w:rsid w:val="00800F1E"/>
    <w:rsid w:val="008015EE"/>
    <w:rsid w:val="00801B29"/>
    <w:rsid w:val="00801DED"/>
    <w:rsid w:val="008021B7"/>
    <w:rsid w:val="00802223"/>
    <w:rsid w:val="008025D0"/>
    <w:rsid w:val="00803282"/>
    <w:rsid w:val="00803626"/>
    <w:rsid w:val="00803855"/>
    <w:rsid w:val="00803AB9"/>
    <w:rsid w:val="00803D13"/>
    <w:rsid w:val="0080432F"/>
    <w:rsid w:val="00804E34"/>
    <w:rsid w:val="00805295"/>
    <w:rsid w:val="00805802"/>
    <w:rsid w:val="008070E4"/>
    <w:rsid w:val="008072CE"/>
    <w:rsid w:val="00807555"/>
    <w:rsid w:val="008102DA"/>
    <w:rsid w:val="008102E2"/>
    <w:rsid w:val="00810721"/>
    <w:rsid w:val="008108CA"/>
    <w:rsid w:val="00810C63"/>
    <w:rsid w:val="00812748"/>
    <w:rsid w:val="00813148"/>
    <w:rsid w:val="008145E1"/>
    <w:rsid w:val="00814696"/>
    <w:rsid w:val="00815007"/>
    <w:rsid w:val="00815E86"/>
    <w:rsid w:val="00817805"/>
    <w:rsid w:val="008178BF"/>
    <w:rsid w:val="008208C1"/>
    <w:rsid w:val="00820B4A"/>
    <w:rsid w:val="008219AF"/>
    <w:rsid w:val="00821B5A"/>
    <w:rsid w:val="00821E7B"/>
    <w:rsid w:val="00822E71"/>
    <w:rsid w:val="0082313B"/>
    <w:rsid w:val="00824F82"/>
    <w:rsid w:val="0082572E"/>
    <w:rsid w:val="008267A1"/>
    <w:rsid w:val="00826857"/>
    <w:rsid w:val="008302B9"/>
    <w:rsid w:val="008302E7"/>
    <w:rsid w:val="00830451"/>
    <w:rsid w:val="008320E5"/>
    <w:rsid w:val="00832261"/>
    <w:rsid w:val="008340CB"/>
    <w:rsid w:val="00834186"/>
    <w:rsid w:val="00835217"/>
    <w:rsid w:val="00835B78"/>
    <w:rsid w:val="008362B1"/>
    <w:rsid w:val="00840C8C"/>
    <w:rsid w:val="00840D1B"/>
    <w:rsid w:val="008418CD"/>
    <w:rsid w:val="00841DB4"/>
    <w:rsid w:val="00842DB2"/>
    <w:rsid w:val="008438D3"/>
    <w:rsid w:val="00843F01"/>
    <w:rsid w:val="00843F1C"/>
    <w:rsid w:val="00843FB4"/>
    <w:rsid w:val="00844E5A"/>
    <w:rsid w:val="0084622A"/>
    <w:rsid w:val="00846635"/>
    <w:rsid w:val="008478DA"/>
    <w:rsid w:val="008479B8"/>
    <w:rsid w:val="00847A72"/>
    <w:rsid w:val="00847E29"/>
    <w:rsid w:val="008501C5"/>
    <w:rsid w:val="008509EC"/>
    <w:rsid w:val="008524F9"/>
    <w:rsid w:val="00852557"/>
    <w:rsid w:val="00853526"/>
    <w:rsid w:val="00854204"/>
    <w:rsid w:val="0085458E"/>
    <w:rsid w:val="008552B7"/>
    <w:rsid w:val="00857B27"/>
    <w:rsid w:val="00857C6D"/>
    <w:rsid w:val="00857F0C"/>
    <w:rsid w:val="0086022E"/>
    <w:rsid w:val="00860CA0"/>
    <w:rsid w:val="00861010"/>
    <w:rsid w:val="008614B4"/>
    <w:rsid w:val="00865187"/>
    <w:rsid w:val="00865ABC"/>
    <w:rsid w:val="00865D35"/>
    <w:rsid w:val="00867FEF"/>
    <w:rsid w:val="00872CF6"/>
    <w:rsid w:val="00872EA6"/>
    <w:rsid w:val="00873293"/>
    <w:rsid w:val="00873375"/>
    <w:rsid w:val="00873392"/>
    <w:rsid w:val="00873F8A"/>
    <w:rsid w:val="00875253"/>
    <w:rsid w:val="00875B74"/>
    <w:rsid w:val="00876129"/>
    <w:rsid w:val="0088177F"/>
    <w:rsid w:val="00882B67"/>
    <w:rsid w:val="00883C69"/>
    <w:rsid w:val="008844BD"/>
    <w:rsid w:val="00884A6E"/>
    <w:rsid w:val="00884AED"/>
    <w:rsid w:val="00885030"/>
    <w:rsid w:val="00885232"/>
    <w:rsid w:val="00885E91"/>
    <w:rsid w:val="008869E1"/>
    <w:rsid w:val="00886ECF"/>
    <w:rsid w:val="0088716A"/>
    <w:rsid w:val="00887419"/>
    <w:rsid w:val="008879E6"/>
    <w:rsid w:val="0089081F"/>
    <w:rsid w:val="00890E91"/>
    <w:rsid w:val="0089214A"/>
    <w:rsid w:val="00892207"/>
    <w:rsid w:val="00892239"/>
    <w:rsid w:val="00892833"/>
    <w:rsid w:val="0089339B"/>
    <w:rsid w:val="0089393E"/>
    <w:rsid w:val="008949AC"/>
    <w:rsid w:val="00895784"/>
    <w:rsid w:val="00896848"/>
    <w:rsid w:val="008A0AE8"/>
    <w:rsid w:val="008A2AB8"/>
    <w:rsid w:val="008A2CAB"/>
    <w:rsid w:val="008A2F9B"/>
    <w:rsid w:val="008A333B"/>
    <w:rsid w:val="008A3720"/>
    <w:rsid w:val="008A37F8"/>
    <w:rsid w:val="008A38B6"/>
    <w:rsid w:val="008A49ED"/>
    <w:rsid w:val="008A78CC"/>
    <w:rsid w:val="008A7A92"/>
    <w:rsid w:val="008A7FAC"/>
    <w:rsid w:val="008B10DA"/>
    <w:rsid w:val="008B1254"/>
    <w:rsid w:val="008B130A"/>
    <w:rsid w:val="008B1B81"/>
    <w:rsid w:val="008B2EDA"/>
    <w:rsid w:val="008B3736"/>
    <w:rsid w:val="008B4389"/>
    <w:rsid w:val="008B4C40"/>
    <w:rsid w:val="008B5312"/>
    <w:rsid w:val="008B54E0"/>
    <w:rsid w:val="008B5BCB"/>
    <w:rsid w:val="008B716B"/>
    <w:rsid w:val="008C0444"/>
    <w:rsid w:val="008C0F3A"/>
    <w:rsid w:val="008C1831"/>
    <w:rsid w:val="008C197B"/>
    <w:rsid w:val="008C2385"/>
    <w:rsid w:val="008C24F9"/>
    <w:rsid w:val="008C2588"/>
    <w:rsid w:val="008C25E6"/>
    <w:rsid w:val="008C3D88"/>
    <w:rsid w:val="008C42BB"/>
    <w:rsid w:val="008C4B74"/>
    <w:rsid w:val="008C5DBA"/>
    <w:rsid w:val="008C5EEC"/>
    <w:rsid w:val="008C6075"/>
    <w:rsid w:val="008C6541"/>
    <w:rsid w:val="008C732C"/>
    <w:rsid w:val="008C7402"/>
    <w:rsid w:val="008C75E9"/>
    <w:rsid w:val="008D0D97"/>
    <w:rsid w:val="008D0E9B"/>
    <w:rsid w:val="008D0EA5"/>
    <w:rsid w:val="008D1844"/>
    <w:rsid w:val="008D199D"/>
    <w:rsid w:val="008D1AAF"/>
    <w:rsid w:val="008D2B38"/>
    <w:rsid w:val="008D320E"/>
    <w:rsid w:val="008D44F1"/>
    <w:rsid w:val="008D4807"/>
    <w:rsid w:val="008D4AC1"/>
    <w:rsid w:val="008D5584"/>
    <w:rsid w:val="008D6287"/>
    <w:rsid w:val="008D7137"/>
    <w:rsid w:val="008D72D2"/>
    <w:rsid w:val="008D78D1"/>
    <w:rsid w:val="008D7FAC"/>
    <w:rsid w:val="008E024B"/>
    <w:rsid w:val="008E1165"/>
    <w:rsid w:val="008E1865"/>
    <w:rsid w:val="008E2F95"/>
    <w:rsid w:val="008E322A"/>
    <w:rsid w:val="008E42D1"/>
    <w:rsid w:val="008E6053"/>
    <w:rsid w:val="008E66C0"/>
    <w:rsid w:val="008E6B07"/>
    <w:rsid w:val="008E6DDA"/>
    <w:rsid w:val="008F0045"/>
    <w:rsid w:val="008F0940"/>
    <w:rsid w:val="008F2E9B"/>
    <w:rsid w:val="008F47C3"/>
    <w:rsid w:val="008F47F1"/>
    <w:rsid w:val="008F487D"/>
    <w:rsid w:val="008F577F"/>
    <w:rsid w:val="008F72B8"/>
    <w:rsid w:val="008F7898"/>
    <w:rsid w:val="008F7D16"/>
    <w:rsid w:val="0090016B"/>
    <w:rsid w:val="0090018D"/>
    <w:rsid w:val="00902E4E"/>
    <w:rsid w:val="009036BB"/>
    <w:rsid w:val="00903864"/>
    <w:rsid w:val="00904EA7"/>
    <w:rsid w:val="00905F91"/>
    <w:rsid w:val="009062DE"/>
    <w:rsid w:val="00906A94"/>
    <w:rsid w:val="0090731A"/>
    <w:rsid w:val="00907B6B"/>
    <w:rsid w:val="009102B3"/>
    <w:rsid w:val="009107A9"/>
    <w:rsid w:val="009108BA"/>
    <w:rsid w:val="00910AF7"/>
    <w:rsid w:val="00910C04"/>
    <w:rsid w:val="00911287"/>
    <w:rsid w:val="00911408"/>
    <w:rsid w:val="009115F1"/>
    <w:rsid w:val="00911BBF"/>
    <w:rsid w:val="009126F6"/>
    <w:rsid w:val="0091271B"/>
    <w:rsid w:val="009141B0"/>
    <w:rsid w:val="0091570C"/>
    <w:rsid w:val="00916664"/>
    <w:rsid w:val="009170A4"/>
    <w:rsid w:val="0092031C"/>
    <w:rsid w:val="00920F06"/>
    <w:rsid w:val="00921140"/>
    <w:rsid w:val="009213C2"/>
    <w:rsid w:val="009219AF"/>
    <w:rsid w:val="009223B3"/>
    <w:rsid w:val="009227E3"/>
    <w:rsid w:val="0092435B"/>
    <w:rsid w:val="0092449B"/>
    <w:rsid w:val="00924CC3"/>
    <w:rsid w:val="00925B8E"/>
    <w:rsid w:val="00926938"/>
    <w:rsid w:val="00926D66"/>
    <w:rsid w:val="009274E8"/>
    <w:rsid w:val="009304CF"/>
    <w:rsid w:val="00930C62"/>
    <w:rsid w:val="009315EA"/>
    <w:rsid w:val="009334A5"/>
    <w:rsid w:val="00934BF3"/>
    <w:rsid w:val="00935AFD"/>
    <w:rsid w:val="00936780"/>
    <w:rsid w:val="009368D2"/>
    <w:rsid w:val="00936A17"/>
    <w:rsid w:val="00936E55"/>
    <w:rsid w:val="00937C0A"/>
    <w:rsid w:val="00940664"/>
    <w:rsid w:val="00941854"/>
    <w:rsid w:val="00941B7E"/>
    <w:rsid w:val="0094217E"/>
    <w:rsid w:val="00943B6C"/>
    <w:rsid w:val="009470B7"/>
    <w:rsid w:val="0094751F"/>
    <w:rsid w:val="00947997"/>
    <w:rsid w:val="00950F71"/>
    <w:rsid w:val="00951A8E"/>
    <w:rsid w:val="00951AA1"/>
    <w:rsid w:val="00951D6E"/>
    <w:rsid w:val="00951F55"/>
    <w:rsid w:val="00951FD6"/>
    <w:rsid w:val="00952FA4"/>
    <w:rsid w:val="00954E1E"/>
    <w:rsid w:val="009550FE"/>
    <w:rsid w:val="00955799"/>
    <w:rsid w:val="0095664F"/>
    <w:rsid w:val="00956B7E"/>
    <w:rsid w:val="009575CE"/>
    <w:rsid w:val="00957E94"/>
    <w:rsid w:val="00960ADB"/>
    <w:rsid w:val="00961160"/>
    <w:rsid w:val="009612D5"/>
    <w:rsid w:val="009613C6"/>
    <w:rsid w:val="00961A71"/>
    <w:rsid w:val="00962F0A"/>
    <w:rsid w:val="0096473C"/>
    <w:rsid w:val="00967048"/>
    <w:rsid w:val="0096724E"/>
    <w:rsid w:val="00967485"/>
    <w:rsid w:val="00967649"/>
    <w:rsid w:val="00967CF6"/>
    <w:rsid w:val="009706FD"/>
    <w:rsid w:val="00971AC1"/>
    <w:rsid w:val="00972134"/>
    <w:rsid w:val="009722DE"/>
    <w:rsid w:val="00972676"/>
    <w:rsid w:val="00972DD3"/>
    <w:rsid w:val="0097365E"/>
    <w:rsid w:val="009755FB"/>
    <w:rsid w:val="009777C2"/>
    <w:rsid w:val="00980187"/>
    <w:rsid w:val="00980368"/>
    <w:rsid w:val="009803A2"/>
    <w:rsid w:val="0098077D"/>
    <w:rsid w:val="00980B16"/>
    <w:rsid w:val="00980B58"/>
    <w:rsid w:val="00980D2E"/>
    <w:rsid w:val="0098174D"/>
    <w:rsid w:val="009820B9"/>
    <w:rsid w:val="00982BD2"/>
    <w:rsid w:val="00982E35"/>
    <w:rsid w:val="00983A91"/>
    <w:rsid w:val="0098415E"/>
    <w:rsid w:val="00984B7D"/>
    <w:rsid w:val="00984CD6"/>
    <w:rsid w:val="0098582E"/>
    <w:rsid w:val="00987CE9"/>
    <w:rsid w:val="0099040B"/>
    <w:rsid w:val="009906EA"/>
    <w:rsid w:val="0099183B"/>
    <w:rsid w:val="00992417"/>
    <w:rsid w:val="009931E6"/>
    <w:rsid w:val="00993740"/>
    <w:rsid w:val="00993B00"/>
    <w:rsid w:val="00994166"/>
    <w:rsid w:val="00994EAA"/>
    <w:rsid w:val="00995CA8"/>
    <w:rsid w:val="0099666A"/>
    <w:rsid w:val="009969F3"/>
    <w:rsid w:val="0099737B"/>
    <w:rsid w:val="00997B88"/>
    <w:rsid w:val="009A09BC"/>
    <w:rsid w:val="009A0C07"/>
    <w:rsid w:val="009A0CFC"/>
    <w:rsid w:val="009A142D"/>
    <w:rsid w:val="009A193E"/>
    <w:rsid w:val="009A308A"/>
    <w:rsid w:val="009A3D1A"/>
    <w:rsid w:val="009A3F6E"/>
    <w:rsid w:val="009A423E"/>
    <w:rsid w:val="009A4471"/>
    <w:rsid w:val="009A5C24"/>
    <w:rsid w:val="009A6073"/>
    <w:rsid w:val="009A6E82"/>
    <w:rsid w:val="009A77D9"/>
    <w:rsid w:val="009A7C3A"/>
    <w:rsid w:val="009B03CE"/>
    <w:rsid w:val="009B08E9"/>
    <w:rsid w:val="009B0B84"/>
    <w:rsid w:val="009B29BF"/>
    <w:rsid w:val="009B2C8D"/>
    <w:rsid w:val="009B314C"/>
    <w:rsid w:val="009B31AF"/>
    <w:rsid w:val="009B368B"/>
    <w:rsid w:val="009B44CA"/>
    <w:rsid w:val="009B4F15"/>
    <w:rsid w:val="009B58C8"/>
    <w:rsid w:val="009B6220"/>
    <w:rsid w:val="009B7438"/>
    <w:rsid w:val="009C0870"/>
    <w:rsid w:val="009C1074"/>
    <w:rsid w:val="009C1876"/>
    <w:rsid w:val="009C1A78"/>
    <w:rsid w:val="009C2D46"/>
    <w:rsid w:val="009C3996"/>
    <w:rsid w:val="009C456F"/>
    <w:rsid w:val="009C50DE"/>
    <w:rsid w:val="009C57F6"/>
    <w:rsid w:val="009C67F8"/>
    <w:rsid w:val="009C7273"/>
    <w:rsid w:val="009C72C8"/>
    <w:rsid w:val="009C7B3F"/>
    <w:rsid w:val="009C7B75"/>
    <w:rsid w:val="009D09DA"/>
    <w:rsid w:val="009D11BF"/>
    <w:rsid w:val="009D12DC"/>
    <w:rsid w:val="009D1B4A"/>
    <w:rsid w:val="009D1C11"/>
    <w:rsid w:val="009D41EE"/>
    <w:rsid w:val="009D428D"/>
    <w:rsid w:val="009D4C44"/>
    <w:rsid w:val="009D56D7"/>
    <w:rsid w:val="009D6845"/>
    <w:rsid w:val="009D6E32"/>
    <w:rsid w:val="009D6FE2"/>
    <w:rsid w:val="009D7E1A"/>
    <w:rsid w:val="009E02FC"/>
    <w:rsid w:val="009E060B"/>
    <w:rsid w:val="009E0670"/>
    <w:rsid w:val="009E1D61"/>
    <w:rsid w:val="009E28B7"/>
    <w:rsid w:val="009E3234"/>
    <w:rsid w:val="009E3DF8"/>
    <w:rsid w:val="009E425F"/>
    <w:rsid w:val="009E45B2"/>
    <w:rsid w:val="009E501D"/>
    <w:rsid w:val="009E5F12"/>
    <w:rsid w:val="009E5F2D"/>
    <w:rsid w:val="009E7E4C"/>
    <w:rsid w:val="009F0338"/>
    <w:rsid w:val="009F1825"/>
    <w:rsid w:val="009F43A9"/>
    <w:rsid w:val="009F46DE"/>
    <w:rsid w:val="009F47A3"/>
    <w:rsid w:val="009F4A4F"/>
    <w:rsid w:val="009F4FB4"/>
    <w:rsid w:val="009F53FE"/>
    <w:rsid w:val="009F6139"/>
    <w:rsid w:val="009F65CE"/>
    <w:rsid w:val="009F6B3D"/>
    <w:rsid w:val="009F6F62"/>
    <w:rsid w:val="009F6FB0"/>
    <w:rsid w:val="00A003F7"/>
    <w:rsid w:val="00A00549"/>
    <w:rsid w:val="00A0083E"/>
    <w:rsid w:val="00A01F6E"/>
    <w:rsid w:val="00A02698"/>
    <w:rsid w:val="00A02E71"/>
    <w:rsid w:val="00A02ECD"/>
    <w:rsid w:val="00A031B1"/>
    <w:rsid w:val="00A034D4"/>
    <w:rsid w:val="00A0350F"/>
    <w:rsid w:val="00A03CC3"/>
    <w:rsid w:val="00A05AB4"/>
    <w:rsid w:val="00A05AF6"/>
    <w:rsid w:val="00A05DF2"/>
    <w:rsid w:val="00A11FFD"/>
    <w:rsid w:val="00A130F7"/>
    <w:rsid w:val="00A13B52"/>
    <w:rsid w:val="00A1487E"/>
    <w:rsid w:val="00A155E5"/>
    <w:rsid w:val="00A15A4E"/>
    <w:rsid w:val="00A165E8"/>
    <w:rsid w:val="00A16F88"/>
    <w:rsid w:val="00A17702"/>
    <w:rsid w:val="00A17891"/>
    <w:rsid w:val="00A17C14"/>
    <w:rsid w:val="00A17C50"/>
    <w:rsid w:val="00A17F21"/>
    <w:rsid w:val="00A209BC"/>
    <w:rsid w:val="00A20BB4"/>
    <w:rsid w:val="00A21380"/>
    <w:rsid w:val="00A23B8C"/>
    <w:rsid w:val="00A23F8C"/>
    <w:rsid w:val="00A267CA"/>
    <w:rsid w:val="00A27B15"/>
    <w:rsid w:val="00A34D6C"/>
    <w:rsid w:val="00A34E46"/>
    <w:rsid w:val="00A35431"/>
    <w:rsid w:val="00A364B1"/>
    <w:rsid w:val="00A36B8C"/>
    <w:rsid w:val="00A41350"/>
    <w:rsid w:val="00A413B4"/>
    <w:rsid w:val="00A41CFC"/>
    <w:rsid w:val="00A41F61"/>
    <w:rsid w:val="00A42499"/>
    <w:rsid w:val="00A4393C"/>
    <w:rsid w:val="00A44F2B"/>
    <w:rsid w:val="00A46DF7"/>
    <w:rsid w:val="00A47095"/>
    <w:rsid w:val="00A47A04"/>
    <w:rsid w:val="00A47AD1"/>
    <w:rsid w:val="00A47BFE"/>
    <w:rsid w:val="00A50049"/>
    <w:rsid w:val="00A5080B"/>
    <w:rsid w:val="00A51105"/>
    <w:rsid w:val="00A511BA"/>
    <w:rsid w:val="00A52FAA"/>
    <w:rsid w:val="00A53AD3"/>
    <w:rsid w:val="00A545F9"/>
    <w:rsid w:val="00A54D70"/>
    <w:rsid w:val="00A55A65"/>
    <w:rsid w:val="00A55B72"/>
    <w:rsid w:val="00A57FD0"/>
    <w:rsid w:val="00A6115F"/>
    <w:rsid w:val="00A6129E"/>
    <w:rsid w:val="00A61E1B"/>
    <w:rsid w:val="00A636D2"/>
    <w:rsid w:val="00A64E9B"/>
    <w:rsid w:val="00A65330"/>
    <w:rsid w:val="00A65980"/>
    <w:rsid w:val="00A669FD"/>
    <w:rsid w:val="00A67D59"/>
    <w:rsid w:val="00A70289"/>
    <w:rsid w:val="00A7029F"/>
    <w:rsid w:val="00A70FB8"/>
    <w:rsid w:val="00A71125"/>
    <w:rsid w:val="00A713EC"/>
    <w:rsid w:val="00A7169A"/>
    <w:rsid w:val="00A71949"/>
    <w:rsid w:val="00A7299D"/>
    <w:rsid w:val="00A72D50"/>
    <w:rsid w:val="00A72EF0"/>
    <w:rsid w:val="00A740B3"/>
    <w:rsid w:val="00A7479E"/>
    <w:rsid w:val="00A74F3D"/>
    <w:rsid w:val="00A7588B"/>
    <w:rsid w:val="00A76778"/>
    <w:rsid w:val="00A76F7A"/>
    <w:rsid w:val="00A77A1E"/>
    <w:rsid w:val="00A77B39"/>
    <w:rsid w:val="00A77C9E"/>
    <w:rsid w:val="00A77FD4"/>
    <w:rsid w:val="00A80A85"/>
    <w:rsid w:val="00A811BD"/>
    <w:rsid w:val="00A812F3"/>
    <w:rsid w:val="00A812FF"/>
    <w:rsid w:val="00A82B04"/>
    <w:rsid w:val="00A830F8"/>
    <w:rsid w:val="00A848A2"/>
    <w:rsid w:val="00A851BF"/>
    <w:rsid w:val="00A859A3"/>
    <w:rsid w:val="00A85AD7"/>
    <w:rsid w:val="00A85FC3"/>
    <w:rsid w:val="00A860E0"/>
    <w:rsid w:val="00A87212"/>
    <w:rsid w:val="00A918C1"/>
    <w:rsid w:val="00A938AD"/>
    <w:rsid w:val="00A94974"/>
    <w:rsid w:val="00A9498C"/>
    <w:rsid w:val="00A94DC0"/>
    <w:rsid w:val="00A94EDD"/>
    <w:rsid w:val="00A9516D"/>
    <w:rsid w:val="00A954F6"/>
    <w:rsid w:val="00A96587"/>
    <w:rsid w:val="00A97C44"/>
    <w:rsid w:val="00AA0862"/>
    <w:rsid w:val="00AA08E5"/>
    <w:rsid w:val="00AA1475"/>
    <w:rsid w:val="00AA1713"/>
    <w:rsid w:val="00AA2130"/>
    <w:rsid w:val="00AA392E"/>
    <w:rsid w:val="00AA4819"/>
    <w:rsid w:val="00AA5124"/>
    <w:rsid w:val="00AA64EE"/>
    <w:rsid w:val="00AA661E"/>
    <w:rsid w:val="00AA66FF"/>
    <w:rsid w:val="00AA716F"/>
    <w:rsid w:val="00AA733C"/>
    <w:rsid w:val="00AA7562"/>
    <w:rsid w:val="00AA7778"/>
    <w:rsid w:val="00AB252C"/>
    <w:rsid w:val="00AB2827"/>
    <w:rsid w:val="00AB32D2"/>
    <w:rsid w:val="00AB4075"/>
    <w:rsid w:val="00AB4FA0"/>
    <w:rsid w:val="00AB5897"/>
    <w:rsid w:val="00AB5C53"/>
    <w:rsid w:val="00AB644B"/>
    <w:rsid w:val="00AB67DE"/>
    <w:rsid w:val="00AB6E49"/>
    <w:rsid w:val="00AB70B2"/>
    <w:rsid w:val="00AB7596"/>
    <w:rsid w:val="00AC0717"/>
    <w:rsid w:val="00AC1262"/>
    <w:rsid w:val="00AC3A5F"/>
    <w:rsid w:val="00AC73E8"/>
    <w:rsid w:val="00AC764E"/>
    <w:rsid w:val="00AC7A63"/>
    <w:rsid w:val="00AD295F"/>
    <w:rsid w:val="00AD2EA9"/>
    <w:rsid w:val="00AD4B1E"/>
    <w:rsid w:val="00AD5C14"/>
    <w:rsid w:val="00AD5D9B"/>
    <w:rsid w:val="00AD6533"/>
    <w:rsid w:val="00AD753B"/>
    <w:rsid w:val="00AD7A98"/>
    <w:rsid w:val="00AD7CB1"/>
    <w:rsid w:val="00AE03E9"/>
    <w:rsid w:val="00AE09B8"/>
    <w:rsid w:val="00AE0C66"/>
    <w:rsid w:val="00AE136A"/>
    <w:rsid w:val="00AE2694"/>
    <w:rsid w:val="00AE4C01"/>
    <w:rsid w:val="00AE4E32"/>
    <w:rsid w:val="00AE5619"/>
    <w:rsid w:val="00AE58D9"/>
    <w:rsid w:val="00AE590C"/>
    <w:rsid w:val="00AE5A54"/>
    <w:rsid w:val="00AE6C23"/>
    <w:rsid w:val="00AE7980"/>
    <w:rsid w:val="00AE7E06"/>
    <w:rsid w:val="00AF122D"/>
    <w:rsid w:val="00AF2038"/>
    <w:rsid w:val="00AF20B4"/>
    <w:rsid w:val="00AF319A"/>
    <w:rsid w:val="00AF3415"/>
    <w:rsid w:val="00AF59B8"/>
    <w:rsid w:val="00AF59E4"/>
    <w:rsid w:val="00AF63CE"/>
    <w:rsid w:val="00B00186"/>
    <w:rsid w:val="00B00C1F"/>
    <w:rsid w:val="00B01076"/>
    <w:rsid w:val="00B01409"/>
    <w:rsid w:val="00B02C68"/>
    <w:rsid w:val="00B03471"/>
    <w:rsid w:val="00B037EC"/>
    <w:rsid w:val="00B04131"/>
    <w:rsid w:val="00B044F9"/>
    <w:rsid w:val="00B04764"/>
    <w:rsid w:val="00B04844"/>
    <w:rsid w:val="00B04E54"/>
    <w:rsid w:val="00B05F63"/>
    <w:rsid w:val="00B05FB1"/>
    <w:rsid w:val="00B0606C"/>
    <w:rsid w:val="00B0696B"/>
    <w:rsid w:val="00B11422"/>
    <w:rsid w:val="00B11D26"/>
    <w:rsid w:val="00B12D85"/>
    <w:rsid w:val="00B12E91"/>
    <w:rsid w:val="00B130E7"/>
    <w:rsid w:val="00B138B1"/>
    <w:rsid w:val="00B13AB2"/>
    <w:rsid w:val="00B1570D"/>
    <w:rsid w:val="00B1594D"/>
    <w:rsid w:val="00B15ABB"/>
    <w:rsid w:val="00B16926"/>
    <w:rsid w:val="00B1717F"/>
    <w:rsid w:val="00B17F51"/>
    <w:rsid w:val="00B20010"/>
    <w:rsid w:val="00B21339"/>
    <w:rsid w:val="00B21B17"/>
    <w:rsid w:val="00B21CC8"/>
    <w:rsid w:val="00B22054"/>
    <w:rsid w:val="00B22F95"/>
    <w:rsid w:val="00B23025"/>
    <w:rsid w:val="00B25376"/>
    <w:rsid w:val="00B264EB"/>
    <w:rsid w:val="00B26839"/>
    <w:rsid w:val="00B27FFA"/>
    <w:rsid w:val="00B3012D"/>
    <w:rsid w:val="00B3384D"/>
    <w:rsid w:val="00B34232"/>
    <w:rsid w:val="00B354CF"/>
    <w:rsid w:val="00B35684"/>
    <w:rsid w:val="00B3696F"/>
    <w:rsid w:val="00B36D8D"/>
    <w:rsid w:val="00B41039"/>
    <w:rsid w:val="00B41FFC"/>
    <w:rsid w:val="00B4241E"/>
    <w:rsid w:val="00B425D3"/>
    <w:rsid w:val="00B43022"/>
    <w:rsid w:val="00B43106"/>
    <w:rsid w:val="00B43DD8"/>
    <w:rsid w:val="00B45B05"/>
    <w:rsid w:val="00B4660A"/>
    <w:rsid w:val="00B46ABA"/>
    <w:rsid w:val="00B46B41"/>
    <w:rsid w:val="00B47657"/>
    <w:rsid w:val="00B47CCD"/>
    <w:rsid w:val="00B47EE8"/>
    <w:rsid w:val="00B50A00"/>
    <w:rsid w:val="00B511F4"/>
    <w:rsid w:val="00B51AD7"/>
    <w:rsid w:val="00B51F62"/>
    <w:rsid w:val="00B52156"/>
    <w:rsid w:val="00B52496"/>
    <w:rsid w:val="00B53195"/>
    <w:rsid w:val="00B53785"/>
    <w:rsid w:val="00B53909"/>
    <w:rsid w:val="00B53963"/>
    <w:rsid w:val="00B53B6C"/>
    <w:rsid w:val="00B53BA7"/>
    <w:rsid w:val="00B54018"/>
    <w:rsid w:val="00B54402"/>
    <w:rsid w:val="00B54656"/>
    <w:rsid w:val="00B54F09"/>
    <w:rsid w:val="00B55031"/>
    <w:rsid w:val="00B55289"/>
    <w:rsid w:val="00B553DB"/>
    <w:rsid w:val="00B55D54"/>
    <w:rsid w:val="00B562A2"/>
    <w:rsid w:val="00B56F5C"/>
    <w:rsid w:val="00B578BB"/>
    <w:rsid w:val="00B57A17"/>
    <w:rsid w:val="00B57BA3"/>
    <w:rsid w:val="00B62D4C"/>
    <w:rsid w:val="00B633F3"/>
    <w:rsid w:val="00B639D4"/>
    <w:rsid w:val="00B6406A"/>
    <w:rsid w:val="00B64F4D"/>
    <w:rsid w:val="00B678B4"/>
    <w:rsid w:val="00B6790D"/>
    <w:rsid w:val="00B67B45"/>
    <w:rsid w:val="00B709F6"/>
    <w:rsid w:val="00B71DD1"/>
    <w:rsid w:val="00B72DC4"/>
    <w:rsid w:val="00B7307D"/>
    <w:rsid w:val="00B73BE8"/>
    <w:rsid w:val="00B74044"/>
    <w:rsid w:val="00B75D5C"/>
    <w:rsid w:val="00B76013"/>
    <w:rsid w:val="00B76406"/>
    <w:rsid w:val="00B7681F"/>
    <w:rsid w:val="00B7706F"/>
    <w:rsid w:val="00B772B7"/>
    <w:rsid w:val="00B81C3D"/>
    <w:rsid w:val="00B83076"/>
    <w:rsid w:val="00B83A68"/>
    <w:rsid w:val="00B83A73"/>
    <w:rsid w:val="00B84193"/>
    <w:rsid w:val="00B84AE0"/>
    <w:rsid w:val="00B84BA9"/>
    <w:rsid w:val="00B84E82"/>
    <w:rsid w:val="00B853D3"/>
    <w:rsid w:val="00B856EC"/>
    <w:rsid w:val="00B857BB"/>
    <w:rsid w:val="00B86090"/>
    <w:rsid w:val="00B862B5"/>
    <w:rsid w:val="00B90D30"/>
    <w:rsid w:val="00B90E8F"/>
    <w:rsid w:val="00B90F3F"/>
    <w:rsid w:val="00B9216D"/>
    <w:rsid w:val="00B93E1E"/>
    <w:rsid w:val="00B93FEF"/>
    <w:rsid w:val="00B943CC"/>
    <w:rsid w:val="00B94816"/>
    <w:rsid w:val="00B94EAC"/>
    <w:rsid w:val="00B94ECF"/>
    <w:rsid w:val="00B95DA7"/>
    <w:rsid w:val="00B969EA"/>
    <w:rsid w:val="00B97D3A"/>
    <w:rsid w:val="00BA0094"/>
    <w:rsid w:val="00BA04A5"/>
    <w:rsid w:val="00BA2A67"/>
    <w:rsid w:val="00BA32F2"/>
    <w:rsid w:val="00BA34CD"/>
    <w:rsid w:val="00BA509C"/>
    <w:rsid w:val="00BA5194"/>
    <w:rsid w:val="00BA5564"/>
    <w:rsid w:val="00BA5610"/>
    <w:rsid w:val="00BA57A1"/>
    <w:rsid w:val="00BA642E"/>
    <w:rsid w:val="00BA64EF"/>
    <w:rsid w:val="00BA696A"/>
    <w:rsid w:val="00BA7F23"/>
    <w:rsid w:val="00BB0235"/>
    <w:rsid w:val="00BB066D"/>
    <w:rsid w:val="00BB0A05"/>
    <w:rsid w:val="00BB0E05"/>
    <w:rsid w:val="00BB2847"/>
    <w:rsid w:val="00BB2CDE"/>
    <w:rsid w:val="00BB3311"/>
    <w:rsid w:val="00BB33FC"/>
    <w:rsid w:val="00BB6179"/>
    <w:rsid w:val="00BB6855"/>
    <w:rsid w:val="00BC030E"/>
    <w:rsid w:val="00BC040B"/>
    <w:rsid w:val="00BC0734"/>
    <w:rsid w:val="00BC12E3"/>
    <w:rsid w:val="00BC21F5"/>
    <w:rsid w:val="00BC2345"/>
    <w:rsid w:val="00BC2691"/>
    <w:rsid w:val="00BC369C"/>
    <w:rsid w:val="00BC43AB"/>
    <w:rsid w:val="00BC48A6"/>
    <w:rsid w:val="00BC4AC9"/>
    <w:rsid w:val="00BC5428"/>
    <w:rsid w:val="00BC564A"/>
    <w:rsid w:val="00BC60D2"/>
    <w:rsid w:val="00BC7D8F"/>
    <w:rsid w:val="00BD012A"/>
    <w:rsid w:val="00BD0C74"/>
    <w:rsid w:val="00BD2E36"/>
    <w:rsid w:val="00BD3D6B"/>
    <w:rsid w:val="00BD552F"/>
    <w:rsid w:val="00BD5DDC"/>
    <w:rsid w:val="00BD6580"/>
    <w:rsid w:val="00BD6627"/>
    <w:rsid w:val="00BD670C"/>
    <w:rsid w:val="00BD6723"/>
    <w:rsid w:val="00BD6A50"/>
    <w:rsid w:val="00BD6B71"/>
    <w:rsid w:val="00BE08CB"/>
    <w:rsid w:val="00BE09B7"/>
    <w:rsid w:val="00BE1130"/>
    <w:rsid w:val="00BE2DF6"/>
    <w:rsid w:val="00BE313E"/>
    <w:rsid w:val="00BE32B3"/>
    <w:rsid w:val="00BE3A1A"/>
    <w:rsid w:val="00BE4329"/>
    <w:rsid w:val="00BE56BE"/>
    <w:rsid w:val="00BE5B8E"/>
    <w:rsid w:val="00BE7283"/>
    <w:rsid w:val="00BE7AF1"/>
    <w:rsid w:val="00BE7CE2"/>
    <w:rsid w:val="00BF0298"/>
    <w:rsid w:val="00BF08B8"/>
    <w:rsid w:val="00BF0DA7"/>
    <w:rsid w:val="00BF21FC"/>
    <w:rsid w:val="00BF2711"/>
    <w:rsid w:val="00BF2AA5"/>
    <w:rsid w:val="00BF2D3C"/>
    <w:rsid w:val="00BF3F08"/>
    <w:rsid w:val="00BF64C4"/>
    <w:rsid w:val="00BF79D1"/>
    <w:rsid w:val="00BF7E0D"/>
    <w:rsid w:val="00BF7FB6"/>
    <w:rsid w:val="00C01476"/>
    <w:rsid w:val="00C025E8"/>
    <w:rsid w:val="00C029D9"/>
    <w:rsid w:val="00C034C4"/>
    <w:rsid w:val="00C037B3"/>
    <w:rsid w:val="00C049CA"/>
    <w:rsid w:val="00C04DC8"/>
    <w:rsid w:val="00C05D40"/>
    <w:rsid w:val="00C05E6A"/>
    <w:rsid w:val="00C07265"/>
    <w:rsid w:val="00C07596"/>
    <w:rsid w:val="00C0777E"/>
    <w:rsid w:val="00C07FF5"/>
    <w:rsid w:val="00C12780"/>
    <w:rsid w:val="00C1433C"/>
    <w:rsid w:val="00C14E1E"/>
    <w:rsid w:val="00C1504F"/>
    <w:rsid w:val="00C15522"/>
    <w:rsid w:val="00C16C7C"/>
    <w:rsid w:val="00C17A25"/>
    <w:rsid w:val="00C202A1"/>
    <w:rsid w:val="00C206D3"/>
    <w:rsid w:val="00C20C70"/>
    <w:rsid w:val="00C22E91"/>
    <w:rsid w:val="00C22F2A"/>
    <w:rsid w:val="00C2300A"/>
    <w:rsid w:val="00C2338F"/>
    <w:rsid w:val="00C2393C"/>
    <w:rsid w:val="00C24454"/>
    <w:rsid w:val="00C246FF"/>
    <w:rsid w:val="00C27B41"/>
    <w:rsid w:val="00C30BD9"/>
    <w:rsid w:val="00C32973"/>
    <w:rsid w:val="00C32DB4"/>
    <w:rsid w:val="00C3454C"/>
    <w:rsid w:val="00C3461F"/>
    <w:rsid w:val="00C34A74"/>
    <w:rsid w:val="00C35346"/>
    <w:rsid w:val="00C35A38"/>
    <w:rsid w:val="00C374AA"/>
    <w:rsid w:val="00C4016D"/>
    <w:rsid w:val="00C40551"/>
    <w:rsid w:val="00C40A3A"/>
    <w:rsid w:val="00C4132B"/>
    <w:rsid w:val="00C4188F"/>
    <w:rsid w:val="00C424DA"/>
    <w:rsid w:val="00C42AB2"/>
    <w:rsid w:val="00C43174"/>
    <w:rsid w:val="00C43D55"/>
    <w:rsid w:val="00C45109"/>
    <w:rsid w:val="00C45E00"/>
    <w:rsid w:val="00C46050"/>
    <w:rsid w:val="00C463DF"/>
    <w:rsid w:val="00C46488"/>
    <w:rsid w:val="00C46C1F"/>
    <w:rsid w:val="00C5084A"/>
    <w:rsid w:val="00C50922"/>
    <w:rsid w:val="00C528AB"/>
    <w:rsid w:val="00C53C3A"/>
    <w:rsid w:val="00C53EB6"/>
    <w:rsid w:val="00C548C6"/>
    <w:rsid w:val="00C5506C"/>
    <w:rsid w:val="00C55E1C"/>
    <w:rsid w:val="00C56BBA"/>
    <w:rsid w:val="00C5719C"/>
    <w:rsid w:val="00C613D6"/>
    <w:rsid w:val="00C6178C"/>
    <w:rsid w:val="00C61E7B"/>
    <w:rsid w:val="00C621EF"/>
    <w:rsid w:val="00C6279B"/>
    <w:rsid w:val="00C62A31"/>
    <w:rsid w:val="00C6318E"/>
    <w:rsid w:val="00C64D11"/>
    <w:rsid w:val="00C65861"/>
    <w:rsid w:val="00C65BBE"/>
    <w:rsid w:val="00C662CF"/>
    <w:rsid w:val="00C667F7"/>
    <w:rsid w:val="00C67B4E"/>
    <w:rsid w:val="00C67CB1"/>
    <w:rsid w:val="00C67D80"/>
    <w:rsid w:val="00C708B2"/>
    <w:rsid w:val="00C70A99"/>
    <w:rsid w:val="00C71180"/>
    <w:rsid w:val="00C71946"/>
    <w:rsid w:val="00C72226"/>
    <w:rsid w:val="00C72508"/>
    <w:rsid w:val="00C72CB8"/>
    <w:rsid w:val="00C73FA5"/>
    <w:rsid w:val="00C74CC3"/>
    <w:rsid w:val="00C7568A"/>
    <w:rsid w:val="00C76068"/>
    <w:rsid w:val="00C76301"/>
    <w:rsid w:val="00C766F4"/>
    <w:rsid w:val="00C76ECA"/>
    <w:rsid w:val="00C76FD5"/>
    <w:rsid w:val="00C772EB"/>
    <w:rsid w:val="00C77BC8"/>
    <w:rsid w:val="00C8057F"/>
    <w:rsid w:val="00C805D7"/>
    <w:rsid w:val="00C82BA3"/>
    <w:rsid w:val="00C84525"/>
    <w:rsid w:val="00C848C1"/>
    <w:rsid w:val="00C86213"/>
    <w:rsid w:val="00C86361"/>
    <w:rsid w:val="00C863BE"/>
    <w:rsid w:val="00C866D5"/>
    <w:rsid w:val="00C86DC4"/>
    <w:rsid w:val="00C902A4"/>
    <w:rsid w:val="00C90428"/>
    <w:rsid w:val="00C92CA5"/>
    <w:rsid w:val="00C92E8A"/>
    <w:rsid w:val="00C9331B"/>
    <w:rsid w:val="00C93479"/>
    <w:rsid w:val="00C93B13"/>
    <w:rsid w:val="00C94828"/>
    <w:rsid w:val="00C965F1"/>
    <w:rsid w:val="00C96771"/>
    <w:rsid w:val="00C974DF"/>
    <w:rsid w:val="00C97CEA"/>
    <w:rsid w:val="00C97D4B"/>
    <w:rsid w:val="00CA0072"/>
    <w:rsid w:val="00CA09BE"/>
    <w:rsid w:val="00CA22E9"/>
    <w:rsid w:val="00CA2928"/>
    <w:rsid w:val="00CA3958"/>
    <w:rsid w:val="00CA3CDC"/>
    <w:rsid w:val="00CA49E5"/>
    <w:rsid w:val="00CA534C"/>
    <w:rsid w:val="00CA6484"/>
    <w:rsid w:val="00CA6B5A"/>
    <w:rsid w:val="00CA714F"/>
    <w:rsid w:val="00CB00FA"/>
    <w:rsid w:val="00CB0F6D"/>
    <w:rsid w:val="00CB17B6"/>
    <w:rsid w:val="00CB1ABE"/>
    <w:rsid w:val="00CB23C5"/>
    <w:rsid w:val="00CB2566"/>
    <w:rsid w:val="00CB2B6F"/>
    <w:rsid w:val="00CB354D"/>
    <w:rsid w:val="00CB38DA"/>
    <w:rsid w:val="00CB5071"/>
    <w:rsid w:val="00CB6674"/>
    <w:rsid w:val="00CB7B1D"/>
    <w:rsid w:val="00CC00E7"/>
    <w:rsid w:val="00CC1CE4"/>
    <w:rsid w:val="00CC29A5"/>
    <w:rsid w:val="00CC2FF0"/>
    <w:rsid w:val="00CC3652"/>
    <w:rsid w:val="00CC426D"/>
    <w:rsid w:val="00CC48B9"/>
    <w:rsid w:val="00CC6553"/>
    <w:rsid w:val="00CC6DF7"/>
    <w:rsid w:val="00CC6F11"/>
    <w:rsid w:val="00CC737D"/>
    <w:rsid w:val="00CC744A"/>
    <w:rsid w:val="00CD040A"/>
    <w:rsid w:val="00CD059B"/>
    <w:rsid w:val="00CD126B"/>
    <w:rsid w:val="00CD1ACC"/>
    <w:rsid w:val="00CD27FC"/>
    <w:rsid w:val="00CD2BD2"/>
    <w:rsid w:val="00CD4562"/>
    <w:rsid w:val="00CD4E02"/>
    <w:rsid w:val="00CD5EEE"/>
    <w:rsid w:val="00CD6138"/>
    <w:rsid w:val="00CD65E7"/>
    <w:rsid w:val="00CD6B8E"/>
    <w:rsid w:val="00CD7DA7"/>
    <w:rsid w:val="00CE0EB5"/>
    <w:rsid w:val="00CE10FB"/>
    <w:rsid w:val="00CE1658"/>
    <w:rsid w:val="00CE17CC"/>
    <w:rsid w:val="00CE1BED"/>
    <w:rsid w:val="00CE3809"/>
    <w:rsid w:val="00CE45DF"/>
    <w:rsid w:val="00CE4733"/>
    <w:rsid w:val="00CE693A"/>
    <w:rsid w:val="00CE6AF7"/>
    <w:rsid w:val="00CE77DC"/>
    <w:rsid w:val="00CF362D"/>
    <w:rsid w:val="00CF38C3"/>
    <w:rsid w:val="00CF47CC"/>
    <w:rsid w:val="00CF4BA1"/>
    <w:rsid w:val="00CF4F34"/>
    <w:rsid w:val="00CF529C"/>
    <w:rsid w:val="00CF5604"/>
    <w:rsid w:val="00CF5658"/>
    <w:rsid w:val="00CF5DF3"/>
    <w:rsid w:val="00CF6013"/>
    <w:rsid w:val="00CF6A78"/>
    <w:rsid w:val="00CF7AA4"/>
    <w:rsid w:val="00CF7B8C"/>
    <w:rsid w:val="00CF7C46"/>
    <w:rsid w:val="00D004E1"/>
    <w:rsid w:val="00D00677"/>
    <w:rsid w:val="00D0201E"/>
    <w:rsid w:val="00D02C21"/>
    <w:rsid w:val="00D02CA8"/>
    <w:rsid w:val="00D02F0D"/>
    <w:rsid w:val="00D03A12"/>
    <w:rsid w:val="00D049D5"/>
    <w:rsid w:val="00D05882"/>
    <w:rsid w:val="00D079C4"/>
    <w:rsid w:val="00D07A41"/>
    <w:rsid w:val="00D07AC7"/>
    <w:rsid w:val="00D07C1C"/>
    <w:rsid w:val="00D10CAF"/>
    <w:rsid w:val="00D10D81"/>
    <w:rsid w:val="00D12D94"/>
    <w:rsid w:val="00D13A4B"/>
    <w:rsid w:val="00D14592"/>
    <w:rsid w:val="00D14C28"/>
    <w:rsid w:val="00D1617A"/>
    <w:rsid w:val="00D1626E"/>
    <w:rsid w:val="00D16373"/>
    <w:rsid w:val="00D16608"/>
    <w:rsid w:val="00D16C16"/>
    <w:rsid w:val="00D16E6B"/>
    <w:rsid w:val="00D176D3"/>
    <w:rsid w:val="00D17D29"/>
    <w:rsid w:val="00D17EEB"/>
    <w:rsid w:val="00D21D70"/>
    <w:rsid w:val="00D22EAF"/>
    <w:rsid w:val="00D22F7A"/>
    <w:rsid w:val="00D2344F"/>
    <w:rsid w:val="00D2411D"/>
    <w:rsid w:val="00D243CC"/>
    <w:rsid w:val="00D261C2"/>
    <w:rsid w:val="00D271E5"/>
    <w:rsid w:val="00D27934"/>
    <w:rsid w:val="00D27AD2"/>
    <w:rsid w:val="00D30E2C"/>
    <w:rsid w:val="00D3326B"/>
    <w:rsid w:val="00D35183"/>
    <w:rsid w:val="00D35395"/>
    <w:rsid w:val="00D359A3"/>
    <w:rsid w:val="00D35F98"/>
    <w:rsid w:val="00D37B64"/>
    <w:rsid w:val="00D37D66"/>
    <w:rsid w:val="00D402FD"/>
    <w:rsid w:val="00D40404"/>
    <w:rsid w:val="00D40551"/>
    <w:rsid w:val="00D40EB1"/>
    <w:rsid w:val="00D4142C"/>
    <w:rsid w:val="00D41870"/>
    <w:rsid w:val="00D4306F"/>
    <w:rsid w:val="00D43E77"/>
    <w:rsid w:val="00D44338"/>
    <w:rsid w:val="00D443D7"/>
    <w:rsid w:val="00D44717"/>
    <w:rsid w:val="00D447F6"/>
    <w:rsid w:val="00D44B86"/>
    <w:rsid w:val="00D450B2"/>
    <w:rsid w:val="00D4567D"/>
    <w:rsid w:val="00D46B32"/>
    <w:rsid w:val="00D5056C"/>
    <w:rsid w:val="00D50901"/>
    <w:rsid w:val="00D5122D"/>
    <w:rsid w:val="00D54702"/>
    <w:rsid w:val="00D548F7"/>
    <w:rsid w:val="00D54B73"/>
    <w:rsid w:val="00D56EF8"/>
    <w:rsid w:val="00D57E3C"/>
    <w:rsid w:val="00D603AB"/>
    <w:rsid w:val="00D60406"/>
    <w:rsid w:val="00D60793"/>
    <w:rsid w:val="00D6105E"/>
    <w:rsid w:val="00D61407"/>
    <w:rsid w:val="00D61443"/>
    <w:rsid w:val="00D61B0D"/>
    <w:rsid w:val="00D65136"/>
    <w:rsid w:val="00D651EB"/>
    <w:rsid w:val="00D65626"/>
    <w:rsid w:val="00D65643"/>
    <w:rsid w:val="00D6731D"/>
    <w:rsid w:val="00D677FE"/>
    <w:rsid w:val="00D67C38"/>
    <w:rsid w:val="00D67FC8"/>
    <w:rsid w:val="00D700B1"/>
    <w:rsid w:val="00D70D83"/>
    <w:rsid w:val="00D70FA4"/>
    <w:rsid w:val="00D71546"/>
    <w:rsid w:val="00D72936"/>
    <w:rsid w:val="00D72A2B"/>
    <w:rsid w:val="00D73872"/>
    <w:rsid w:val="00D74D98"/>
    <w:rsid w:val="00D76627"/>
    <w:rsid w:val="00D779D6"/>
    <w:rsid w:val="00D801C8"/>
    <w:rsid w:val="00D80FA8"/>
    <w:rsid w:val="00D83710"/>
    <w:rsid w:val="00D8386B"/>
    <w:rsid w:val="00D83AA2"/>
    <w:rsid w:val="00D83DC5"/>
    <w:rsid w:val="00D8427E"/>
    <w:rsid w:val="00D85335"/>
    <w:rsid w:val="00D858FF"/>
    <w:rsid w:val="00D85B29"/>
    <w:rsid w:val="00D86827"/>
    <w:rsid w:val="00D86AD3"/>
    <w:rsid w:val="00D86F26"/>
    <w:rsid w:val="00D8740F"/>
    <w:rsid w:val="00D9069D"/>
    <w:rsid w:val="00D91D04"/>
    <w:rsid w:val="00D927C1"/>
    <w:rsid w:val="00D9283A"/>
    <w:rsid w:val="00D93D79"/>
    <w:rsid w:val="00D9445F"/>
    <w:rsid w:val="00D94AB0"/>
    <w:rsid w:val="00D94CB3"/>
    <w:rsid w:val="00D94D58"/>
    <w:rsid w:val="00D9594C"/>
    <w:rsid w:val="00D95AA5"/>
    <w:rsid w:val="00D963A2"/>
    <w:rsid w:val="00D96790"/>
    <w:rsid w:val="00DA148A"/>
    <w:rsid w:val="00DA1D42"/>
    <w:rsid w:val="00DA231C"/>
    <w:rsid w:val="00DA308C"/>
    <w:rsid w:val="00DA3EF0"/>
    <w:rsid w:val="00DA458C"/>
    <w:rsid w:val="00DA4821"/>
    <w:rsid w:val="00DA4F55"/>
    <w:rsid w:val="00DB00EC"/>
    <w:rsid w:val="00DB0543"/>
    <w:rsid w:val="00DB08A7"/>
    <w:rsid w:val="00DB10FB"/>
    <w:rsid w:val="00DB172B"/>
    <w:rsid w:val="00DB2836"/>
    <w:rsid w:val="00DB2906"/>
    <w:rsid w:val="00DB3F44"/>
    <w:rsid w:val="00DB4625"/>
    <w:rsid w:val="00DB518A"/>
    <w:rsid w:val="00DB5504"/>
    <w:rsid w:val="00DB58DA"/>
    <w:rsid w:val="00DB66BD"/>
    <w:rsid w:val="00DB7659"/>
    <w:rsid w:val="00DC08DC"/>
    <w:rsid w:val="00DC08F8"/>
    <w:rsid w:val="00DC25AD"/>
    <w:rsid w:val="00DC2D68"/>
    <w:rsid w:val="00DC3B1C"/>
    <w:rsid w:val="00DC488D"/>
    <w:rsid w:val="00DC4D74"/>
    <w:rsid w:val="00DC5559"/>
    <w:rsid w:val="00DC59E4"/>
    <w:rsid w:val="00DC5F67"/>
    <w:rsid w:val="00DC6234"/>
    <w:rsid w:val="00DC6CB2"/>
    <w:rsid w:val="00DC748B"/>
    <w:rsid w:val="00DD00CF"/>
    <w:rsid w:val="00DD0621"/>
    <w:rsid w:val="00DD07D4"/>
    <w:rsid w:val="00DD293E"/>
    <w:rsid w:val="00DD3138"/>
    <w:rsid w:val="00DD4014"/>
    <w:rsid w:val="00DD4657"/>
    <w:rsid w:val="00DD4831"/>
    <w:rsid w:val="00DD4BCC"/>
    <w:rsid w:val="00DD4DD9"/>
    <w:rsid w:val="00DD6138"/>
    <w:rsid w:val="00DD61E1"/>
    <w:rsid w:val="00DD6E8C"/>
    <w:rsid w:val="00DD72AB"/>
    <w:rsid w:val="00DD7633"/>
    <w:rsid w:val="00DD7953"/>
    <w:rsid w:val="00DE245C"/>
    <w:rsid w:val="00DE274F"/>
    <w:rsid w:val="00DE430F"/>
    <w:rsid w:val="00DE54F4"/>
    <w:rsid w:val="00DE572B"/>
    <w:rsid w:val="00DE65C8"/>
    <w:rsid w:val="00DE6AE8"/>
    <w:rsid w:val="00DE6AF1"/>
    <w:rsid w:val="00DE7043"/>
    <w:rsid w:val="00DF0739"/>
    <w:rsid w:val="00DF1F36"/>
    <w:rsid w:val="00DF3A03"/>
    <w:rsid w:val="00DF3BC1"/>
    <w:rsid w:val="00DF3ED7"/>
    <w:rsid w:val="00DF542B"/>
    <w:rsid w:val="00DF5444"/>
    <w:rsid w:val="00DF59CB"/>
    <w:rsid w:val="00DF5CDB"/>
    <w:rsid w:val="00DF673A"/>
    <w:rsid w:val="00DF687A"/>
    <w:rsid w:val="00DF6E85"/>
    <w:rsid w:val="00DF7109"/>
    <w:rsid w:val="00DF7B9E"/>
    <w:rsid w:val="00DF7BA0"/>
    <w:rsid w:val="00E013DB"/>
    <w:rsid w:val="00E024BC"/>
    <w:rsid w:val="00E033FE"/>
    <w:rsid w:val="00E03861"/>
    <w:rsid w:val="00E062E0"/>
    <w:rsid w:val="00E064B0"/>
    <w:rsid w:val="00E06BFA"/>
    <w:rsid w:val="00E1122B"/>
    <w:rsid w:val="00E113D4"/>
    <w:rsid w:val="00E127AD"/>
    <w:rsid w:val="00E134EE"/>
    <w:rsid w:val="00E13C64"/>
    <w:rsid w:val="00E14578"/>
    <w:rsid w:val="00E16259"/>
    <w:rsid w:val="00E17E5F"/>
    <w:rsid w:val="00E206BA"/>
    <w:rsid w:val="00E20AFE"/>
    <w:rsid w:val="00E214FE"/>
    <w:rsid w:val="00E22D2B"/>
    <w:rsid w:val="00E230DE"/>
    <w:rsid w:val="00E23965"/>
    <w:rsid w:val="00E23BB4"/>
    <w:rsid w:val="00E23D78"/>
    <w:rsid w:val="00E241B8"/>
    <w:rsid w:val="00E25892"/>
    <w:rsid w:val="00E26041"/>
    <w:rsid w:val="00E26976"/>
    <w:rsid w:val="00E27635"/>
    <w:rsid w:val="00E3123C"/>
    <w:rsid w:val="00E31FB4"/>
    <w:rsid w:val="00E3243F"/>
    <w:rsid w:val="00E324AE"/>
    <w:rsid w:val="00E353A5"/>
    <w:rsid w:val="00E35A5A"/>
    <w:rsid w:val="00E35B7F"/>
    <w:rsid w:val="00E3602C"/>
    <w:rsid w:val="00E36314"/>
    <w:rsid w:val="00E369B2"/>
    <w:rsid w:val="00E37109"/>
    <w:rsid w:val="00E403AB"/>
    <w:rsid w:val="00E40A84"/>
    <w:rsid w:val="00E4307E"/>
    <w:rsid w:val="00E43535"/>
    <w:rsid w:val="00E4519F"/>
    <w:rsid w:val="00E456FE"/>
    <w:rsid w:val="00E45E27"/>
    <w:rsid w:val="00E46642"/>
    <w:rsid w:val="00E467CB"/>
    <w:rsid w:val="00E50780"/>
    <w:rsid w:val="00E50F51"/>
    <w:rsid w:val="00E514C7"/>
    <w:rsid w:val="00E51600"/>
    <w:rsid w:val="00E5172B"/>
    <w:rsid w:val="00E5228E"/>
    <w:rsid w:val="00E5281E"/>
    <w:rsid w:val="00E530BB"/>
    <w:rsid w:val="00E5485D"/>
    <w:rsid w:val="00E54B55"/>
    <w:rsid w:val="00E54B8E"/>
    <w:rsid w:val="00E550A6"/>
    <w:rsid w:val="00E55A5B"/>
    <w:rsid w:val="00E5637F"/>
    <w:rsid w:val="00E56C18"/>
    <w:rsid w:val="00E571EC"/>
    <w:rsid w:val="00E57332"/>
    <w:rsid w:val="00E579F0"/>
    <w:rsid w:val="00E57C37"/>
    <w:rsid w:val="00E619DA"/>
    <w:rsid w:val="00E63A99"/>
    <w:rsid w:val="00E6485C"/>
    <w:rsid w:val="00E64D1C"/>
    <w:rsid w:val="00E6621C"/>
    <w:rsid w:val="00E6629F"/>
    <w:rsid w:val="00E66F3E"/>
    <w:rsid w:val="00E66F42"/>
    <w:rsid w:val="00E67AA9"/>
    <w:rsid w:val="00E67C09"/>
    <w:rsid w:val="00E70E4E"/>
    <w:rsid w:val="00E7158F"/>
    <w:rsid w:val="00E738E8"/>
    <w:rsid w:val="00E73981"/>
    <w:rsid w:val="00E73C55"/>
    <w:rsid w:val="00E7525D"/>
    <w:rsid w:val="00E75A20"/>
    <w:rsid w:val="00E77534"/>
    <w:rsid w:val="00E77A97"/>
    <w:rsid w:val="00E80583"/>
    <w:rsid w:val="00E80FD4"/>
    <w:rsid w:val="00E81BC9"/>
    <w:rsid w:val="00E820AB"/>
    <w:rsid w:val="00E843B7"/>
    <w:rsid w:val="00E8527C"/>
    <w:rsid w:val="00E852AB"/>
    <w:rsid w:val="00E85752"/>
    <w:rsid w:val="00E858CA"/>
    <w:rsid w:val="00E86F63"/>
    <w:rsid w:val="00E8707C"/>
    <w:rsid w:val="00E875CB"/>
    <w:rsid w:val="00E9071D"/>
    <w:rsid w:val="00E92135"/>
    <w:rsid w:val="00E92496"/>
    <w:rsid w:val="00E937A6"/>
    <w:rsid w:val="00E939C5"/>
    <w:rsid w:val="00E9446D"/>
    <w:rsid w:val="00E94AE4"/>
    <w:rsid w:val="00E95476"/>
    <w:rsid w:val="00E9623E"/>
    <w:rsid w:val="00E9625C"/>
    <w:rsid w:val="00E96B08"/>
    <w:rsid w:val="00E979AA"/>
    <w:rsid w:val="00EA0280"/>
    <w:rsid w:val="00EA0E92"/>
    <w:rsid w:val="00EA22D8"/>
    <w:rsid w:val="00EA2B30"/>
    <w:rsid w:val="00EA2C4F"/>
    <w:rsid w:val="00EA3520"/>
    <w:rsid w:val="00EA3755"/>
    <w:rsid w:val="00EA3862"/>
    <w:rsid w:val="00EA438F"/>
    <w:rsid w:val="00EA4A50"/>
    <w:rsid w:val="00EA50E6"/>
    <w:rsid w:val="00EA6A80"/>
    <w:rsid w:val="00EA72A7"/>
    <w:rsid w:val="00EA73AB"/>
    <w:rsid w:val="00EB008E"/>
    <w:rsid w:val="00EB1B40"/>
    <w:rsid w:val="00EB1D84"/>
    <w:rsid w:val="00EB2CD5"/>
    <w:rsid w:val="00EB31E2"/>
    <w:rsid w:val="00EB3813"/>
    <w:rsid w:val="00EB4206"/>
    <w:rsid w:val="00EB58A2"/>
    <w:rsid w:val="00EB6E5D"/>
    <w:rsid w:val="00EC1076"/>
    <w:rsid w:val="00EC128C"/>
    <w:rsid w:val="00EC2831"/>
    <w:rsid w:val="00EC37D2"/>
    <w:rsid w:val="00EC3A46"/>
    <w:rsid w:val="00EC440D"/>
    <w:rsid w:val="00EC4726"/>
    <w:rsid w:val="00EC544A"/>
    <w:rsid w:val="00EC5BBD"/>
    <w:rsid w:val="00EC640F"/>
    <w:rsid w:val="00EC70FA"/>
    <w:rsid w:val="00ED016E"/>
    <w:rsid w:val="00ED04A8"/>
    <w:rsid w:val="00ED19A4"/>
    <w:rsid w:val="00ED1FE3"/>
    <w:rsid w:val="00ED3133"/>
    <w:rsid w:val="00ED3592"/>
    <w:rsid w:val="00ED53F0"/>
    <w:rsid w:val="00ED5AA8"/>
    <w:rsid w:val="00ED5C6B"/>
    <w:rsid w:val="00ED740D"/>
    <w:rsid w:val="00ED779C"/>
    <w:rsid w:val="00EE0254"/>
    <w:rsid w:val="00EE05AA"/>
    <w:rsid w:val="00EE07F2"/>
    <w:rsid w:val="00EE0B1E"/>
    <w:rsid w:val="00EE1578"/>
    <w:rsid w:val="00EE1C67"/>
    <w:rsid w:val="00EE3C87"/>
    <w:rsid w:val="00EE3DD5"/>
    <w:rsid w:val="00EE3F84"/>
    <w:rsid w:val="00EE4A93"/>
    <w:rsid w:val="00EE4ABF"/>
    <w:rsid w:val="00EE519C"/>
    <w:rsid w:val="00EE75BB"/>
    <w:rsid w:val="00EF09D7"/>
    <w:rsid w:val="00EF10DC"/>
    <w:rsid w:val="00EF28A8"/>
    <w:rsid w:val="00EF3D37"/>
    <w:rsid w:val="00EF43D2"/>
    <w:rsid w:val="00EF4824"/>
    <w:rsid w:val="00EF5AE4"/>
    <w:rsid w:val="00EF6969"/>
    <w:rsid w:val="00F0054A"/>
    <w:rsid w:val="00F00B47"/>
    <w:rsid w:val="00F00E66"/>
    <w:rsid w:val="00F027F3"/>
    <w:rsid w:val="00F03A0C"/>
    <w:rsid w:val="00F043D8"/>
    <w:rsid w:val="00F047D7"/>
    <w:rsid w:val="00F04B75"/>
    <w:rsid w:val="00F052C6"/>
    <w:rsid w:val="00F0561F"/>
    <w:rsid w:val="00F06539"/>
    <w:rsid w:val="00F067E4"/>
    <w:rsid w:val="00F06921"/>
    <w:rsid w:val="00F06FFC"/>
    <w:rsid w:val="00F075D3"/>
    <w:rsid w:val="00F0789E"/>
    <w:rsid w:val="00F07A2F"/>
    <w:rsid w:val="00F11140"/>
    <w:rsid w:val="00F11154"/>
    <w:rsid w:val="00F11A02"/>
    <w:rsid w:val="00F12B54"/>
    <w:rsid w:val="00F1430E"/>
    <w:rsid w:val="00F146EF"/>
    <w:rsid w:val="00F14C2F"/>
    <w:rsid w:val="00F15AB7"/>
    <w:rsid w:val="00F15CC3"/>
    <w:rsid w:val="00F161F7"/>
    <w:rsid w:val="00F176F2"/>
    <w:rsid w:val="00F17742"/>
    <w:rsid w:val="00F20669"/>
    <w:rsid w:val="00F20933"/>
    <w:rsid w:val="00F20B75"/>
    <w:rsid w:val="00F21384"/>
    <w:rsid w:val="00F2155B"/>
    <w:rsid w:val="00F22DE0"/>
    <w:rsid w:val="00F22F08"/>
    <w:rsid w:val="00F23505"/>
    <w:rsid w:val="00F23DC9"/>
    <w:rsid w:val="00F2462D"/>
    <w:rsid w:val="00F24E22"/>
    <w:rsid w:val="00F26517"/>
    <w:rsid w:val="00F26DD2"/>
    <w:rsid w:val="00F27217"/>
    <w:rsid w:val="00F30119"/>
    <w:rsid w:val="00F30144"/>
    <w:rsid w:val="00F30508"/>
    <w:rsid w:val="00F313D1"/>
    <w:rsid w:val="00F31B30"/>
    <w:rsid w:val="00F3258F"/>
    <w:rsid w:val="00F329B4"/>
    <w:rsid w:val="00F335D0"/>
    <w:rsid w:val="00F344BB"/>
    <w:rsid w:val="00F3480B"/>
    <w:rsid w:val="00F34B80"/>
    <w:rsid w:val="00F34D4E"/>
    <w:rsid w:val="00F34FA0"/>
    <w:rsid w:val="00F35681"/>
    <w:rsid w:val="00F36290"/>
    <w:rsid w:val="00F36EF7"/>
    <w:rsid w:val="00F37000"/>
    <w:rsid w:val="00F370AA"/>
    <w:rsid w:val="00F37AD0"/>
    <w:rsid w:val="00F37C5A"/>
    <w:rsid w:val="00F41B83"/>
    <w:rsid w:val="00F42FAB"/>
    <w:rsid w:val="00F43217"/>
    <w:rsid w:val="00F4339D"/>
    <w:rsid w:val="00F4397D"/>
    <w:rsid w:val="00F43E00"/>
    <w:rsid w:val="00F460AF"/>
    <w:rsid w:val="00F47720"/>
    <w:rsid w:val="00F478F4"/>
    <w:rsid w:val="00F503CE"/>
    <w:rsid w:val="00F51589"/>
    <w:rsid w:val="00F5247B"/>
    <w:rsid w:val="00F53326"/>
    <w:rsid w:val="00F53998"/>
    <w:rsid w:val="00F55AF8"/>
    <w:rsid w:val="00F55BB2"/>
    <w:rsid w:val="00F5686E"/>
    <w:rsid w:val="00F56D2A"/>
    <w:rsid w:val="00F61382"/>
    <w:rsid w:val="00F6297F"/>
    <w:rsid w:val="00F62AA9"/>
    <w:rsid w:val="00F62B3B"/>
    <w:rsid w:val="00F63298"/>
    <w:rsid w:val="00F633E6"/>
    <w:rsid w:val="00F634CC"/>
    <w:rsid w:val="00F63C2A"/>
    <w:rsid w:val="00F63D89"/>
    <w:rsid w:val="00F64A92"/>
    <w:rsid w:val="00F6518A"/>
    <w:rsid w:val="00F66842"/>
    <w:rsid w:val="00F66A20"/>
    <w:rsid w:val="00F66CC6"/>
    <w:rsid w:val="00F67C46"/>
    <w:rsid w:val="00F7050F"/>
    <w:rsid w:val="00F70A92"/>
    <w:rsid w:val="00F70B1C"/>
    <w:rsid w:val="00F70E51"/>
    <w:rsid w:val="00F717AF"/>
    <w:rsid w:val="00F7197B"/>
    <w:rsid w:val="00F736FD"/>
    <w:rsid w:val="00F7427C"/>
    <w:rsid w:val="00F74DFD"/>
    <w:rsid w:val="00F74FEB"/>
    <w:rsid w:val="00F750CE"/>
    <w:rsid w:val="00F75794"/>
    <w:rsid w:val="00F75923"/>
    <w:rsid w:val="00F75F63"/>
    <w:rsid w:val="00F771DC"/>
    <w:rsid w:val="00F7767F"/>
    <w:rsid w:val="00F77925"/>
    <w:rsid w:val="00F817FB"/>
    <w:rsid w:val="00F82C3C"/>
    <w:rsid w:val="00F83711"/>
    <w:rsid w:val="00F8425F"/>
    <w:rsid w:val="00F84D0C"/>
    <w:rsid w:val="00F850BC"/>
    <w:rsid w:val="00F85431"/>
    <w:rsid w:val="00F85AD1"/>
    <w:rsid w:val="00F85C17"/>
    <w:rsid w:val="00F85C81"/>
    <w:rsid w:val="00F8710A"/>
    <w:rsid w:val="00F871A8"/>
    <w:rsid w:val="00F90115"/>
    <w:rsid w:val="00F90D9D"/>
    <w:rsid w:val="00F9197A"/>
    <w:rsid w:val="00F91C44"/>
    <w:rsid w:val="00F91E54"/>
    <w:rsid w:val="00F95165"/>
    <w:rsid w:val="00FA04D6"/>
    <w:rsid w:val="00FA04E0"/>
    <w:rsid w:val="00FA2A99"/>
    <w:rsid w:val="00FA2BA3"/>
    <w:rsid w:val="00FA3E00"/>
    <w:rsid w:val="00FA3FC0"/>
    <w:rsid w:val="00FA493A"/>
    <w:rsid w:val="00FA536B"/>
    <w:rsid w:val="00FA5BEA"/>
    <w:rsid w:val="00FA6D95"/>
    <w:rsid w:val="00FB16CE"/>
    <w:rsid w:val="00FB21D0"/>
    <w:rsid w:val="00FB2EA6"/>
    <w:rsid w:val="00FB3FCF"/>
    <w:rsid w:val="00FB475E"/>
    <w:rsid w:val="00FB4D93"/>
    <w:rsid w:val="00FB5AB6"/>
    <w:rsid w:val="00FB5B9D"/>
    <w:rsid w:val="00FB6565"/>
    <w:rsid w:val="00FB7D2C"/>
    <w:rsid w:val="00FC0D18"/>
    <w:rsid w:val="00FC2F4F"/>
    <w:rsid w:val="00FC3163"/>
    <w:rsid w:val="00FC431A"/>
    <w:rsid w:val="00FC4482"/>
    <w:rsid w:val="00FC5515"/>
    <w:rsid w:val="00FC5F8B"/>
    <w:rsid w:val="00FC66D5"/>
    <w:rsid w:val="00FC7358"/>
    <w:rsid w:val="00FD1628"/>
    <w:rsid w:val="00FD3262"/>
    <w:rsid w:val="00FD48C8"/>
    <w:rsid w:val="00FD4928"/>
    <w:rsid w:val="00FD581D"/>
    <w:rsid w:val="00FD5AA6"/>
    <w:rsid w:val="00FD5BE5"/>
    <w:rsid w:val="00FD621C"/>
    <w:rsid w:val="00FD6769"/>
    <w:rsid w:val="00FD70E7"/>
    <w:rsid w:val="00FD737E"/>
    <w:rsid w:val="00FD7559"/>
    <w:rsid w:val="00FD7AE7"/>
    <w:rsid w:val="00FE11BC"/>
    <w:rsid w:val="00FE1B38"/>
    <w:rsid w:val="00FE1CE5"/>
    <w:rsid w:val="00FE22D6"/>
    <w:rsid w:val="00FE3316"/>
    <w:rsid w:val="00FE33FB"/>
    <w:rsid w:val="00FE502D"/>
    <w:rsid w:val="00FE510E"/>
    <w:rsid w:val="00FE6BA3"/>
    <w:rsid w:val="00FE6D24"/>
    <w:rsid w:val="00FE7055"/>
    <w:rsid w:val="00FF0149"/>
    <w:rsid w:val="00FF04B4"/>
    <w:rsid w:val="00FF1900"/>
    <w:rsid w:val="00FF1DF2"/>
    <w:rsid w:val="00FF47F5"/>
    <w:rsid w:val="00FF481B"/>
    <w:rsid w:val="00FF5472"/>
    <w:rsid w:val="00FF59C6"/>
    <w:rsid w:val="00FF5A91"/>
    <w:rsid w:val="00FF73CC"/>
    <w:rsid w:val="00FF7A78"/>
    <w:rsid w:val="00FF7E6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A7CDAC"/>
  <w14:defaultImageDpi w14:val="96"/>
  <w15:docId w15:val="{2C4C6E7F-D079-463F-87D0-9CE0AAF4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3">
    <w:name w:val="heading 3"/>
    <w:basedOn w:val="Normln"/>
    <w:next w:val="Normln"/>
    <w:link w:val="Nadpis3Char"/>
    <w:uiPriority w:val="9"/>
    <w:semiHidden/>
    <w:unhideWhenUsed/>
    <w:qFormat/>
    <w:rsid w:val="00DB172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9">
    <w:name w:val="heading 9"/>
    <w:basedOn w:val="Normln"/>
    <w:next w:val="Normln"/>
    <w:link w:val="Nadpis9Char"/>
    <w:uiPriority w:val="9"/>
    <w:unhideWhenUsed/>
    <w:qFormat/>
    <w:rsid w:val="00D57E3C"/>
    <w:pPr>
      <w:keepNext/>
      <w:keepLines/>
      <w:spacing w:before="40" w:after="0" w:line="240" w:lineRule="auto"/>
      <w:jc w:val="both"/>
      <w:outlineLvl w:val="8"/>
    </w:pPr>
    <w:rPr>
      <w:rFonts w:ascii="Cambria" w:eastAsia="Times New Roman" w:hAnsi="Cambria" w:cs="Times New Roman"/>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257F1A"/>
    <w:pPr>
      <w:spacing w:after="0" w:line="240" w:lineRule="auto"/>
    </w:pPr>
    <w:rPr>
      <w:rFonts w:cs="Times New Roman"/>
    </w:rPr>
  </w:style>
  <w:style w:type="paragraph" w:styleId="Odstavecseseznamem">
    <w:name w:val="List Paragraph"/>
    <w:basedOn w:val="Normln"/>
    <w:uiPriority w:val="34"/>
    <w:qFormat/>
    <w:rsid w:val="00D37B64"/>
    <w:pPr>
      <w:ind w:left="708"/>
    </w:pPr>
    <w:rPr>
      <w:rFonts w:ascii="Calibri" w:eastAsia="Times New Roman" w:hAnsi="Calibri" w:cs="Times New Roman"/>
    </w:rPr>
  </w:style>
  <w:style w:type="character" w:customStyle="1" w:styleId="Nadpis9Char">
    <w:name w:val="Nadpis 9 Char"/>
    <w:basedOn w:val="Standardnpsmoodstavce"/>
    <w:link w:val="Nadpis9"/>
    <w:uiPriority w:val="9"/>
    <w:rsid w:val="00D57E3C"/>
    <w:rPr>
      <w:rFonts w:ascii="Cambria" w:eastAsia="Times New Roman" w:hAnsi="Cambria" w:cs="Times New Roman"/>
      <w:i/>
      <w:iCs/>
      <w:color w:val="272727"/>
      <w:sz w:val="21"/>
      <w:szCs w:val="21"/>
    </w:rPr>
  </w:style>
  <w:style w:type="paragraph" w:customStyle="1" w:styleId="Dvodovzprva">
    <w:name w:val="Důvodová zpráva"/>
    <w:basedOn w:val="Normln"/>
    <w:link w:val="DvodovzprvaChar"/>
    <w:uiPriority w:val="99"/>
    <w:qFormat/>
    <w:rsid w:val="009B44CA"/>
    <w:pPr>
      <w:spacing w:before="120" w:after="0" w:line="240" w:lineRule="auto"/>
      <w:jc w:val="both"/>
      <w:outlineLvl w:val="0"/>
    </w:pPr>
    <w:rPr>
      <w:rFonts w:ascii="Arial" w:eastAsia="Times New Roman" w:hAnsi="Arial" w:cs="Times New Roman"/>
      <w:color w:val="0000FF"/>
      <w:szCs w:val="20"/>
    </w:rPr>
  </w:style>
  <w:style w:type="character" w:customStyle="1" w:styleId="DvodovzprvaChar">
    <w:name w:val="Důvodová zpráva Char"/>
    <w:link w:val="Dvodovzprva"/>
    <w:uiPriority w:val="99"/>
    <w:locked/>
    <w:rsid w:val="009B44CA"/>
    <w:rPr>
      <w:rFonts w:ascii="Arial" w:eastAsia="Times New Roman" w:hAnsi="Arial" w:cs="Times New Roman"/>
      <w:color w:val="0000FF"/>
      <w:szCs w:val="20"/>
    </w:rPr>
  </w:style>
  <w:style w:type="paragraph" w:styleId="Textbubliny">
    <w:name w:val="Balloon Text"/>
    <w:basedOn w:val="Normln"/>
    <w:link w:val="TextbublinyChar"/>
    <w:uiPriority w:val="99"/>
    <w:semiHidden/>
    <w:unhideWhenUsed/>
    <w:rsid w:val="00CB2566"/>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B2566"/>
    <w:rPr>
      <w:rFonts w:ascii="Segoe UI" w:hAnsi="Segoe UI" w:cs="Segoe UI"/>
      <w:sz w:val="18"/>
      <w:szCs w:val="18"/>
    </w:rPr>
  </w:style>
  <w:style w:type="character" w:styleId="Odkaznakoment">
    <w:name w:val="annotation reference"/>
    <w:basedOn w:val="Standardnpsmoodstavce"/>
    <w:uiPriority w:val="99"/>
    <w:unhideWhenUsed/>
    <w:rsid w:val="00CB2566"/>
    <w:rPr>
      <w:sz w:val="16"/>
      <w:szCs w:val="16"/>
    </w:rPr>
  </w:style>
  <w:style w:type="paragraph" w:styleId="Textkomente">
    <w:name w:val="annotation text"/>
    <w:basedOn w:val="Normln"/>
    <w:link w:val="TextkomenteChar"/>
    <w:uiPriority w:val="99"/>
    <w:unhideWhenUsed/>
    <w:rsid w:val="00CB2566"/>
    <w:pPr>
      <w:spacing w:line="240" w:lineRule="auto"/>
    </w:pPr>
    <w:rPr>
      <w:sz w:val="20"/>
      <w:szCs w:val="20"/>
    </w:rPr>
  </w:style>
  <w:style w:type="character" w:customStyle="1" w:styleId="TextkomenteChar">
    <w:name w:val="Text komentáře Char"/>
    <w:basedOn w:val="Standardnpsmoodstavce"/>
    <w:link w:val="Textkomente"/>
    <w:uiPriority w:val="99"/>
    <w:rsid w:val="00CB2566"/>
    <w:rPr>
      <w:sz w:val="20"/>
      <w:szCs w:val="20"/>
    </w:rPr>
  </w:style>
  <w:style w:type="paragraph" w:styleId="Pedmtkomente">
    <w:name w:val="annotation subject"/>
    <w:basedOn w:val="Textkomente"/>
    <w:next w:val="Textkomente"/>
    <w:link w:val="PedmtkomenteChar"/>
    <w:uiPriority w:val="99"/>
    <w:semiHidden/>
    <w:unhideWhenUsed/>
    <w:rsid w:val="00CB2566"/>
    <w:rPr>
      <w:b/>
      <w:bCs/>
    </w:rPr>
  </w:style>
  <w:style w:type="character" w:customStyle="1" w:styleId="PedmtkomenteChar">
    <w:name w:val="Předmět komentáře Char"/>
    <w:basedOn w:val="TextkomenteChar"/>
    <w:link w:val="Pedmtkomente"/>
    <w:uiPriority w:val="99"/>
    <w:semiHidden/>
    <w:rsid w:val="00CB2566"/>
    <w:rPr>
      <w:b/>
      <w:bCs/>
      <w:sz w:val="20"/>
      <w:szCs w:val="20"/>
    </w:rPr>
  </w:style>
  <w:style w:type="paragraph" w:styleId="Textpoznpodarou">
    <w:name w:val="footnote text"/>
    <w:basedOn w:val="Normln"/>
    <w:link w:val="TextpoznpodarouChar"/>
    <w:uiPriority w:val="99"/>
    <w:semiHidden/>
    <w:unhideWhenUsed/>
    <w:rsid w:val="000A147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0A1472"/>
    <w:rPr>
      <w:sz w:val="20"/>
      <w:szCs w:val="20"/>
    </w:rPr>
  </w:style>
  <w:style w:type="character" w:styleId="Znakapoznpodarou">
    <w:name w:val="footnote reference"/>
    <w:basedOn w:val="Standardnpsmoodstavce"/>
    <w:uiPriority w:val="99"/>
    <w:semiHidden/>
    <w:unhideWhenUsed/>
    <w:rsid w:val="000A1472"/>
    <w:rPr>
      <w:vertAlign w:val="superscript"/>
    </w:rPr>
  </w:style>
  <w:style w:type="paragraph" w:customStyle="1" w:styleId="nadpis">
    <w:name w:val="nadpis §"/>
    <w:basedOn w:val="Normln"/>
    <w:link w:val="nadpisChar"/>
    <w:qFormat/>
    <w:rsid w:val="006E1516"/>
    <w:pPr>
      <w:keepNext/>
      <w:widowControl w:val="0"/>
      <w:autoSpaceDE w:val="0"/>
      <w:autoSpaceDN w:val="0"/>
      <w:adjustRightInd w:val="0"/>
      <w:spacing w:before="240" w:after="0" w:line="240" w:lineRule="auto"/>
      <w:jc w:val="center"/>
      <w:outlineLvl w:val="5"/>
    </w:pPr>
    <w:rPr>
      <w:rFonts w:ascii="Times New Roman" w:hAnsi="Times New Roman" w:cs="Times New Roman"/>
      <w:sz w:val="24"/>
      <w:szCs w:val="24"/>
    </w:rPr>
  </w:style>
  <w:style w:type="character" w:customStyle="1" w:styleId="nadpisChar">
    <w:name w:val="nadpis § Char"/>
    <w:basedOn w:val="Standardnpsmoodstavce"/>
    <w:link w:val="nadpis"/>
    <w:rsid w:val="006E1516"/>
    <w:rPr>
      <w:rFonts w:ascii="Times New Roman" w:hAnsi="Times New Roman" w:cs="Times New Roman"/>
      <w:sz w:val="24"/>
      <w:szCs w:val="24"/>
    </w:rPr>
  </w:style>
  <w:style w:type="paragraph" w:styleId="Revize">
    <w:name w:val="Revision"/>
    <w:hidden/>
    <w:uiPriority w:val="99"/>
    <w:semiHidden/>
    <w:rsid w:val="00766058"/>
    <w:pPr>
      <w:spacing w:after="0" w:line="240" w:lineRule="auto"/>
    </w:pPr>
  </w:style>
  <w:style w:type="paragraph" w:customStyle="1" w:styleId="Nadpisdlu">
    <w:name w:val="Nadpis dílu"/>
    <w:basedOn w:val="Normln"/>
    <w:next w:val="Normln"/>
    <w:rsid w:val="00882B67"/>
    <w:pPr>
      <w:keepNext/>
      <w:keepLines/>
      <w:spacing w:after="0" w:line="240" w:lineRule="auto"/>
      <w:jc w:val="center"/>
      <w:outlineLvl w:val="3"/>
    </w:pPr>
    <w:rPr>
      <w:rFonts w:ascii="Times New Roman" w:eastAsia="Times New Roman" w:hAnsi="Times New Roman" w:cs="Times New Roman"/>
      <w:b/>
      <w:sz w:val="24"/>
      <w:szCs w:val="20"/>
    </w:rPr>
  </w:style>
  <w:style w:type="paragraph" w:customStyle="1" w:styleId="Textlnku">
    <w:name w:val="Text článku"/>
    <w:basedOn w:val="Normln"/>
    <w:link w:val="TextlnkuChar"/>
    <w:rsid w:val="00882B67"/>
    <w:pPr>
      <w:spacing w:before="240" w:after="0" w:line="240" w:lineRule="auto"/>
      <w:ind w:firstLine="425"/>
      <w:jc w:val="both"/>
      <w:outlineLvl w:val="5"/>
    </w:pPr>
    <w:rPr>
      <w:rFonts w:ascii="Times New Roman" w:eastAsia="Times New Roman" w:hAnsi="Times New Roman" w:cs="Times New Roman"/>
      <w:sz w:val="24"/>
      <w:szCs w:val="20"/>
    </w:rPr>
  </w:style>
  <w:style w:type="paragraph" w:customStyle="1" w:styleId="Textbodu">
    <w:name w:val="Text bodu"/>
    <w:basedOn w:val="Normln"/>
    <w:rsid w:val="00882B67"/>
    <w:pPr>
      <w:numPr>
        <w:ilvl w:val="8"/>
        <w:numId w:val="1"/>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rsid w:val="00882B67"/>
    <w:pPr>
      <w:numPr>
        <w:ilvl w:val="7"/>
        <w:numId w:val="1"/>
      </w:numPr>
      <w:spacing w:after="0" w:line="240" w:lineRule="auto"/>
      <w:jc w:val="both"/>
      <w:outlineLvl w:val="7"/>
    </w:pPr>
    <w:rPr>
      <w:rFonts w:ascii="Times New Roman" w:eastAsia="Times New Roman" w:hAnsi="Times New Roman" w:cs="Times New Roman"/>
      <w:sz w:val="24"/>
      <w:szCs w:val="20"/>
    </w:rPr>
  </w:style>
  <w:style w:type="paragraph" w:customStyle="1" w:styleId="Textodstavce">
    <w:name w:val="Text odstavce"/>
    <w:basedOn w:val="Normln"/>
    <w:link w:val="TextodstavceChar"/>
    <w:rsid w:val="00882B67"/>
    <w:pPr>
      <w:numPr>
        <w:ilvl w:val="6"/>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Nadpisparagrafu">
    <w:name w:val="Nadpis paragrafu"/>
    <w:basedOn w:val="Normln"/>
    <w:next w:val="Textodstavce"/>
    <w:rsid w:val="00882B67"/>
    <w:pPr>
      <w:keepNext/>
      <w:keepLines/>
      <w:spacing w:before="240" w:after="0" w:line="240" w:lineRule="auto"/>
      <w:jc w:val="center"/>
      <w:outlineLvl w:val="5"/>
    </w:pPr>
    <w:rPr>
      <w:rFonts w:ascii="Times New Roman" w:eastAsia="Times New Roman" w:hAnsi="Times New Roman" w:cs="Times New Roman"/>
      <w:b/>
      <w:sz w:val="24"/>
      <w:szCs w:val="20"/>
    </w:rPr>
  </w:style>
  <w:style w:type="character" w:customStyle="1" w:styleId="TextlnkuChar">
    <w:name w:val="Text článku Char"/>
    <w:link w:val="Textlnku"/>
    <w:locked/>
    <w:rsid w:val="00882B67"/>
    <w:rPr>
      <w:rFonts w:ascii="Times New Roman" w:eastAsia="Times New Roman" w:hAnsi="Times New Roman" w:cs="Times New Roman"/>
      <w:sz w:val="24"/>
      <w:szCs w:val="20"/>
    </w:rPr>
  </w:style>
  <w:style w:type="paragraph" w:customStyle="1" w:styleId="Default">
    <w:name w:val="Default"/>
    <w:rsid w:val="000137F2"/>
    <w:pPr>
      <w:autoSpaceDE w:val="0"/>
      <w:autoSpaceDN w:val="0"/>
      <w:adjustRightInd w:val="0"/>
      <w:spacing w:after="0" w:line="240" w:lineRule="auto"/>
    </w:pPr>
    <w:rPr>
      <w:rFonts w:ascii="Times New Roman" w:hAnsi="Times New Roman" w:cs="Times New Roman"/>
      <w:color w:val="000000"/>
      <w:sz w:val="24"/>
      <w:szCs w:val="24"/>
    </w:rPr>
  </w:style>
  <w:style w:type="table" w:styleId="Mkatabulky">
    <w:name w:val="Table Grid"/>
    <w:basedOn w:val="Normlntabulka"/>
    <w:uiPriority w:val="59"/>
    <w:rsid w:val="002A4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ln"/>
    <w:next w:val="Normln"/>
    <w:uiPriority w:val="99"/>
    <w:rsid w:val="00B51F62"/>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4">
    <w:name w:val="CM4"/>
    <w:basedOn w:val="Normln"/>
    <w:next w:val="Normln"/>
    <w:uiPriority w:val="99"/>
    <w:rsid w:val="00B51F62"/>
    <w:pPr>
      <w:autoSpaceDE w:val="0"/>
      <w:autoSpaceDN w:val="0"/>
      <w:adjustRightInd w:val="0"/>
      <w:spacing w:after="0" w:line="240" w:lineRule="auto"/>
    </w:pPr>
    <w:rPr>
      <w:rFonts w:ascii="Times New Roman" w:eastAsia="Times New Roman" w:hAnsi="Times New Roman" w:cs="Times New Roman"/>
      <w:sz w:val="24"/>
      <w:szCs w:val="24"/>
    </w:rPr>
  </w:style>
  <w:style w:type="paragraph" w:styleId="Zhlav">
    <w:name w:val="header"/>
    <w:basedOn w:val="Normln"/>
    <w:link w:val="ZhlavChar"/>
    <w:uiPriority w:val="99"/>
    <w:unhideWhenUsed/>
    <w:rsid w:val="00782FA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82FA0"/>
  </w:style>
  <w:style w:type="paragraph" w:styleId="Zpat">
    <w:name w:val="footer"/>
    <w:basedOn w:val="Normln"/>
    <w:link w:val="ZpatChar"/>
    <w:uiPriority w:val="99"/>
    <w:unhideWhenUsed/>
    <w:rsid w:val="00782FA0"/>
    <w:pPr>
      <w:tabs>
        <w:tab w:val="center" w:pos="4536"/>
        <w:tab w:val="right" w:pos="9072"/>
      </w:tabs>
      <w:spacing w:after="0" w:line="240" w:lineRule="auto"/>
    </w:pPr>
  </w:style>
  <w:style w:type="character" w:customStyle="1" w:styleId="ZpatChar">
    <w:name w:val="Zápatí Char"/>
    <w:basedOn w:val="Standardnpsmoodstavce"/>
    <w:link w:val="Zpat"/>
    <w:uiPriority w:val="99"/>
    <w:rsid w:val="00782FA0"/>
  </w:style>
  <w:style w:type="character" w:customStyle="1" w:styleId="Nadpis3Char">
    <w:name w:val="Nadpis 3 Char"/>
    <w:basedOn w:val="Standardnpsmoodstavce"/>
    <w:link w:val="Nadpis3"/>
    <w:uiPriority w:val="9"/>
    <w:semiHidden/>
    <w:rsid w:val="00DB172B"/>
    <w:rPr>
      <w:rFonts w:asciiTheme="majorHAnsi" w:eastAsiaTheme="majorEastAsia" w:hAnsiTheme="majorHAnsi" w:cstheme="majorBidi"/>
      <w:color w:val="243F60" w:themeColor="accent1" w:themeShade="7F"/>
      <w:sz w:val="24"/>
      <w:szCs w:val="24"/>
    </w:rPr>
  </w:style>
  <w:style w:type="paragraph" w:customStyle="1" w:styleId="para">
    <w:name w:val="para"/>
    <w:basedOn w:val="Normln"/>
    <w:rsid w:val="00DB1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5">
    <w:name w:val="l5"/>
    <w:basedOn w:val="Normln"/>
    <w:rsid w:val="00DB172B"/>
    <w:pPr>
      <w:spacing w:before="100" w:beforeAutospacing="1" w:after="100" w:afterAutospacing="1" w:line="240" w:lineRule="auto"/>
    </w:pPr>
    <w:rPr>
      <w:rFonts w:ascii="Times New Roman" w:eastAsia="Times New Roman" w:hAnsi="Times New Roman" w:cs="Times New Roman"/>
      <w:sz w:val="24"/>
      <w:szCs w:val="24"/>
    </w:rPr>
  </w:style>
  <w:style w:type="character" w:styleId="PromnnHTML">
    <w:name w:val="HTML Variable"/>
    <w:basedOn w:val="Standardnpsmoodstavce"/>
    <w:uiPriority w:val="99"/>
    <w:semiHidden/>
    <w:unhideWhenUsed/>
    <w:rsid w:val="00DB172B"/>
    <w:rPr>
      <w:i/>
      <w:iCs/>
    </w:rPr>
  </w:style>
  <w:style w:type="paragraph" w:customStyle="1" w:styleId="l6">
    <w:name w:val="l6"/>
    <w:basedOn w:val="Normln"/>
    <w:rsid w:val="00DB1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7">
    <w:name w:val="l7"/>
    <w:basedOn w:val="Normln"/>
    <w:rsid w:val="00552C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8">
    <w:name w:val="l8"/>
    <w:basedOn w:val="Normln"/>
    <w:rsid w:val="00552C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dstavceChar">
    <w:name w:val="Text odstavce Char"/>
    <w:link w:val="Textodstavce"/>
    <w:locked/>
    <w:rsid w:val="006D1BA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156628">
      <w:bodyDiv w:val="1"/>
      <w:marLeft w:val="0"/>
      <w:marRight w:val="0"/>
      <w:marTop w:val="0"/>
      <w:marBottom w:val="0"/>
      <w:divBdr>
        <w:top w:val="none" w:sz="0" w:space="0" w:color="auto"/>
        <w:left w:val="none" w:sz="0" w:space="0" w:color="auto"/>
        <w:bottom w:val="none" w:sz="0" w:space="0" w:color="auto"/>
        <w:right w:val="none" w:sz="0" w:space="0" w:color="auto"/>
      </w:divBdr>
    </w:div>
    <w:div w:id="1199899336">
      <w:bodyDiv w:val="1"/>
      <w:marLeft w:val="0"/>
      <w:marRight w:val="0"/>
      <w:marTop w:val="0"/>
      <w:marBottom w:val="0"/>
      <w:divBdr>
        <w:top w:val="none" w:sz="0" w:space="0" w:color="auto"/>
        <w:left w:val="none" w:sz="0" w:space="0" w:color="auto"/>
        <w:bottom w:val="none" w:sz="0" w:space="0" w:color="auto"/>
        <w:right w:val="none" w:sz="0" w:space="0" w:color="auto"/>
      </w:divBdr>
    </w:div>
    <w:div w:id="1219635517">
      <w:bodyDiv w:val="1"/>
      <w:marLeft w:val="0"/>
      <w:marRight w:val="0"/>
      <w:marTop w:val="0"/>
      <w:marBottom w:val="0"/>
      <w:divBdr>
        <w:top w:val="none" w:sz="0" w:space="0" w:color="auto"/>
        <w:left w:val="none" w:sz="0" w:space="0" w:color="auto"/>
        <w:bottom w:val="none" w:sz="0" w:space="0" w:color="auto"/>
        <w:right w:val="none" w:sz="0" w:space="0" w:color="auto"/>
      </w:divBdr>
    </w:div>
    <w:div w:id="1274676875">
      <w:bodyDiv w:val="1"/>
      <w:marLeft w:val="0"/>
      <w:marRight w:val="0"/>
      <w:marTop w:val="0"/>
      <w:marBottom w:val="0"/>
      <w:divBdr>
        <w:top w:val="none" w:sz="0" w:space="0" w:color="auto"/>
        <w:left w:val="none" w:sz="0" w:space="0" w:color="auto"/>
        <w:bottom w:val="none" w:sz="0" w:space="0" w:color="auto"/>
        <w:right w:val="none" w:sz="0" w:space="0" w:color="auto"/>
      </w:divBdr>
    </w:div>
    <w:div w:id="1554610127">
      <w:bodyDiv w:val="1"/>
      <w:marLeft w:val="0"/>
      <w:marRight w:val="0"/>
      <w:marTop w:val="0"/>
      <w:marBottom w:val="0"/>
      <w:divBdr>
        <w:top w:val="none" w:sz="0" w:space="0" w:color="auto"/>
        <w:left w:val="none" w:sz="0" w:space="0" w:color="auto"/>
        <w:bottom w:val="none" w:sz="0" w:space="0" w:color="auto"/>
        <w:right w:val="none" w:sz="0" w:space="0" w:color="auto"/>
      </w:divBdr>
    </w:div>
    <w:div w:id="1750346646">
      <w:bodyDiv w:val="1"/>
      <w:marLeft w:val="0"/>
      <w:marRight w:val="0"/>
      <w:marTop w:val="0"/>
      <w:marBottom w:val="0"/>
      <w:divBdr>
        <w:top w:val="none" w:sz="0" w:space="0" w:color="auto"/>
        <w:left w:val="none" w:sz="0" w:space="0" w:color="auto"/>
        <w:bottom w:val="none" w:sz="0" w:space="0" w:color="auto"/>
        <w:right w:val="none" w:sz="0" w:space="0" w:color="auto"/>
      </w:divBdr>
    </w:div>
    <w:div w:id="1879705142">
      <w:bodyDiv w:val="1"/>
      <w:marLeft w:val="0"/>
      <w:marRight w:val="0"/>
      <w:marTop w:val="0"/>
      <w:marBottom w:val="0"/>
      <w:divBdr>
        <w:top w:val="none" w:sz="0" w:space="0" w:color="auto"/>
        <w:left w:val="none" w:sz="0" w:space="0" w:color="auto"/>
        <w:bottom w:val="none" w:sz="0" w:space="0" w:color="auto"/>
        <w:right w:val="none" w:sz="0" w:space="0" w:color="auto"/>
      </w:divBdr>
    </w:div>
    <w:div w:id="19765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FB51-4D9B-4DD4-8ECC-0F8CEF71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64310</Words>
  <Characters>379429</Characters>
  <Application>Microsoft Office Word</Application>
  <DocSecurity>0</DocSecurity>
  <Lines>3161</Lines>
  <Paragraphs>885</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442854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MF-Daňová legislativa</dc:creator>
  <cp:keywords/>
  <dc:description/>
  <cp:lastModifiedBy>Stibůrková Jana Mgr.</cp:lastModifiedBy>
  <cp:revision>6</cp:revision>
  <cp:lastPrinted>2021-08-12T10:46:00Z</cp:lastPrinted>
  <dcterms:created xsi:type="dcterms:W3CDTF">2024-02-01T07:28:00Z</dcterms:created>
  <dcterms:modified xsi:type="dcterms:W3CDTF">2024-02-01T13:10:00Z</dcterms:modified>
</cp:coreProperties>
</file>